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w:t>
      </w:r>
    </w:p>
    <w:p>
      <w:pPr>
        <w:pStyle w:val="27"/>
        <w:rPr>
          <w:rFonts w:hint="eastAsia" w:ascii="宋体" w:hAnsi="宋体" w:eastAsia="宋体" w:cs="宋体"/>
          <w:color w:val="000000" w:themeColor="text1"/>
          <w:highlight w:val="none"/>
          <w14:textFill>
            <w14:solidFill>
              <w14:schemeClr w14:val="tx1"/>
            </w14:solidFill>
          </w14:textFill>
        </w:rPr>
      </w:pP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hint="eastAsia" w:ascii="宋体" w:hAnsi="宋体" w:eastAsia="宋体" w:cs="宋体"/>
          <w:b/>
          <w:color w:val="000000" w:themeColor="text1"/>
          <w:kern w:val="0"/>
          <w:sz w:val="52"/>
          <w:highlight w:val="none"/>
          <w14:textFill>
            <w14:solidFill>
              <w14:schemeClr w14:val="tx1"/>
            </w14:solidFill>
          </w14:textFill>
        </w:rPr>
      </w:pPr>
      <w:r>
        <w:rPr>
          <w:rFonts w:hint="eastAsia" w:ascii="宋体" w:hAnsi="宋体" w:eastAsia="宋体" w:cs="宋体"/>
          <w:b/>
          <w:color w:val="000000" w:themeColor="text1"/>
          <w:kern w:val="0"/>
          <w:sz w:val="52"/>
          <w:szCs w:val="52"/>
          <w:highlight w:val="none"/>
          <w14:textFill>
            <w14:solidFill>
              <w14:schemeClr w14:val="tx1"/>
            </w14:solidFill>
          </w14:textFill>
        </w:rPr>
        <w:t>玉环市政府</w:t>
      </w:r>
      <w:r>
        <w:rPr>
          <w:rFonts w:hint="eastAsia" w:ascii="宋体" w:hAnsi="宋体" w:eastAsia="宋体" w:cs="宋体"/>
          <w:b/>
          <w:color w:val="000000" w:themeColor="text1"/>
          <w:kern w:val="0"/>
          <w:sz w:val="52"/>
          <w:highlight w:val="none"/>
          <w14:textFill>
            <w14:solidFill>
              <w14:schemeClr w14:val="tx1"/>
            </w14:solidFill>
          </w14:textFill>
        </w:rPr>
        <w:t>采购</w:t>
      </w: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hint="eastAsia" w:ascii="宋体" w:hAnsi="宋体" w:eastAsia="宋体" w:cs="宋体"/>
          <w:b/>
          <w:color w:val="000000" w:themeColor="text1"/>
          <w:kern w:val="0"/>
          <w:sz w:val="52"/>
          <w:szCs w:val="52"/>
          <w:highlight w:val="none"/>
          <w14:textFill>
            <w14:solidFill>
              <w14:schemeClr w14:val="tx1"/>
            </w14:solidFill>
          </w14:textFill>
        </w:rPr>
      </w:pPr>
      <w:r>
        <w:rPr>
          <w:rFonts w:hint="eastAsia" w:ascii="宋体" w:hAnsi="宋体" w:eastAsia="宋体" w:cs="宋体"/>
          <w:b/>
          <w:color w:val="000000" w:themeColor="text1"/>
          <w:kern w:val="0"/>
          <w:sz w:val="52"/>
          <w:szCs w:val="52"/>
          <w:highlight w:val="none"/>
          <w14:textFill>
            <w14:solidFill>
              <w14:schemeClr w14:val="tx1"/>
            </w14:solidFill>
          </w14:textFill>
        </w:rPr>
        <w:t>竞争性磋商文件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left"/>
        <w:rPr>
          <w:rFonts w:hint="eastAsia" w:ascii="宋体" w:hAnsi="宋体" w:eastAsia="宋体" w:cs="宋体"/>
          <w:color w:val="000000" w:themeColor="text1"/>
          <w:kern w:val="0"/>
          <w:sz w:val="30"/>
          <w:szCs w:val="30"/>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43" w:firstLineChars="200"/>
        <w:jc w:val="center"/>
        <w:rPr>
          <w:rFonts w:hint="eastAsia" w:ascii="宋体" w:hAnsi="宋体" w:eastAsia="宋体" w:cs="宋体"/>
          <w:b/>
          <w:bCs/>
          <w:color w:val="000000" w:themeColor="text1"/>
          <w:kern w:val="0"/>
          <w:sz w:val="32"/>
          <w:szCs w:val="32"/>
          <w:highlight w:val="none"/>
          <w:lang w:eastAsia="zh-CN"/>
          <w14:textFill>
            <w14:solidFill>
              <w14:schemeClr w14:val="tx1"/>
            </w14:solidFill>
          </w14:textFill>
        </w:rPr>
      </w:pPr>
      <w:r>
        <w:rPr>
          <w:rFonts w:hint="eastAsia" w:ascii="宋体" w:hAnsi="宋体" w:cs="宋体"/>
          <w:b/>
          <w:color w:val="000000" w:themeColor="text1"/>
          <w:kern w:val="0"/>
          <w:sz w:val="32"/>
          <w:szCs w:val="32"/>
          <w:highlight w:val="none"/>
          <w:lang w:eastAsia="zh-CN"/>
          <w14:textFill>
            <w14:solidFill>
              <w14:schemeClr w14:val="tx1"/>
            </w14:solidFill>
          </w14:textFill>
        </w:rPr>
        <w:t>HQ-YHZFCG-2022-1111（重）</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left"/>
        <w:rPr>
          <w:rFonts w:hint="eastAsia" w:ascii="宋体" w:hAnsi="宋体" w:eastAsia="宋体" w:cs="宋体"/>
          <w:color w:val="000000" w:themeColor="text1"/>
          <w:kern w:val="0"/>
          <w:sz w:val="30"/>
          <w:szCs w:val="30"/>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left"/>
        <w:rPr>
          <w:rFonts w:hint="eastAsia" w:ascii="宋体" w:hAnsi="宋体" w:eastAsia="宋体" w:cs="宋体"/>
          <w:color w:val="000000" w:themeColor="text1"/>
          <w:kern w:val="0"/>
          <w:sz w:val="30"/>
          <w:szCs w:val="30"/>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1" w:right="1800" w:firstLine="600" w:firstLineChars="200"/>
        <w:jc w:val="left"/>
        <w:rPr>
          <w:rFonts w:hint="eastAsia" w:ascii="宋体" w:hAnsi="宋体" w:eastAsia="宋体" w:cs="宋体"/>
          <w:color w:val="000000" w:themeColor="text1"/>
          <w:kern w:val="0"/>
          <w:sz w:val="30"/>
          <w:szCs w:val="30"/>
          <w:highlight w:val="none"/>
          <w14:textFill>
            <w14:solidFill>
              <w14:schemeClr w14:val="tx1"/>
            </w14:solidFill>
          </w14:textFill>
        </w:rPr>
      </w:pPr>
    </w:p>
    <w:p>
      <w:pPr>
        <w:pStyle w:val="42"/>
        <w:ind w:firstLine="600"/>
        <w:rPr>
          <w:rFonts w:hint="eastAsia" w:ascii="宋体" w:hAnsi="宋体" w:eastAsia="宋体" w:cs="宋体"/>
          <w:color w:val="000000" w:themeColor="text1"/>
          <w:kern w:val="0"/>
          <w:sz w:val="30"/>
          <w:szCs w:val="30"/>
          <w:highlight w:val="none"/>
          <w14:textFill>
            <w14:solidFill>
              <w14:schemeClr w14:val="tx1"/>
            </w14:solidFill>
          </w14:textFill>
        </w:rPr>
      </w:pPr>
    </w:p>
    <w:p>
      <w:pPr>
        <w:pStyle w:val="42"/>
        <w:ind w:firstLine="600"/>
        <w:rPr>
          <w:rFonts w:hint="eastAsia" w:ascii="宋体" w:hAnsi="宋体" w:eastAsia="宋体" w:cs="宋体"/>
          <w:color w:val="000000" w:themeColor="text1"/>
          <w:kern w:val="0"/>
          <w:sz w:val="30"/>
          <w:szCs w:val="30"/>
          <w:highlight w:val="none"/>
          <w14:textFill>
            <w14:solidFill>
              <w14:schemeClr w14:val="tx1"/>
            </w14:solidFill>
          </w14:textFill>
        </w:rPr>
      </w:pPr>
    </w:p>
    <w:p>
      <w:pPr>
        <w:pStyle w:val="31"/>
        <w:rPr>
          <w:rFonts w:hint="eastAsia" w:ascii="宋体" w:hAnsi="宋体" w:eastAsia="宋体" w:cs="宋体"/>
          <w:color w:val="000000" w:themeColor="text1"/>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0" w:leftChars="0" w:right="85" w:firstLine="2240" w:firstLineChars="800"/>
        <w:jc w:val="both"/>
        <w:rPr>
          <w:rFonts w:hint="eastAsia" w:ascii="宋体" w:hAnsi="宋体" w:eastAsia="宋体" w:cs="宋体"/>
          <w:color w:val="000000" w:themeColor="text1"/>
          <w:kern w:val="0"/>
          <w:sz w:val="28"/>
          <w:szCs w:val="28"/>
          <w:highlight w:val="none"/>
          <w:lang w:eastAsia="zh-CN"/>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采购项目：</w:t>
      </w:r>
      <w:r>
        <w:rPr>
          <w:rFonts w:hint="eastAsia" w:ascii="宋体" w:hAnsi="宋体" w:cs="宋体"/>
          <w:color w:val="000000" w:themeColor="text1"/>
          <w:kern w:val="0"/>
          <w:sz w:val="28"/>
          <w:szCs w:val="28"/>
          <w:highlight w:val="none"/>
          <w:lang w:eastAsia="zh-CN"/>
          <w14:textFill>
            <w14:solidFill>
              <w14:schemeClr w14:val="tx1"/>
            </w14:solidFill>
          </w14:textFill>
        </w:rPr>
        <w:t>粮油调味品采购</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0" w:leftChars="0" w:right="84" w:firstLine="2240" w:firstLineChars="800"/>
        <w:rPr>
          <w:rFonts w:hint="eastAsia" w:ascii="宋体" w:hAnsi="宋体" w:eastAsia="宋体" w:cs="宋体"/>
          <w:color w:val="000000" w:themeColor="text1"/>
          <w:kern w:val="0"/>
          <w:sz w:val="28"/>
          <w:szCs w:val="28"/>
          <w:highlight w:val="none"/>
          <w:lang w:eastAsia="zh-CN"/>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采购人：</w:t>
      </w:r>
      <w:r>
        <w:rPr>
          <w:rFonts w:hint="eastAsia" w:ascii="宋体" w:hAnsi="宋体" w:cs="宋体"/>
          <w:color w:val="000000" w:themeColor="text1"/>
          <w:kern w:val="0"/>
          <w:sz w:val="28"/>
          <w:szCs w:val="28"/>
          <w:highlight w:val="none"/>
          <w:lang w:eastAsia="zh-CN"/>
          <w14:textFill>
            <w14:solidFill>
              <w14:schemeClr w14:val="tx1"/>
            </w14:solidFill>
          </w14:textFill>
        </w:rPr>
        <w:t>玉环市人民医院健共体集团</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left"/>
        <w:rPr>
          <w:rFonts w:hint="eastAsia" w:ascii="宋体" w:hAnsi="宋体" w:eastAsia="宋体" w:cs="宋体"/>
          <w:color w:val="000000" w:themeColor="text1"/>
          <w:kern w:val="0"/>
          <w:sz w:val="30"/>
          <w:szCs w:val="30"/>
          <w:highlight w:val="none"/>
          <w14:textFill>
            <w14:solidFill>
              <w14:schemeClr w14:val="tx1"/>
            </w14:solidFill>
          </w14:textFill>
        </w:rPr>
      </w:pPr>
      <w:r>
        <w:rPr>
          <w:rFonts w:hint="eastAsia" w:ascii="宋体" w:hAnsi="宋体" w:eastAsia="宋体" w:cs="宋体"/>
          <w:color w:val="000000" w:themeColor="text1"/>
          <w:kern w:val="0"/>
          <w:sz w:val="30"/>
          <w:szCs w:val="30"/>
          <w:highlight w:val="none"/>
          <w14:textFill>
            <w14:solidFill>
              <w14:schemeClr w14:val="tx1"/>
            </w14:solidFill>
          </w14:textFill>
        </w:rPr>
        <w:t xml:space="preserve">               </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left"/>
        <w:rPr>
          <w:rFonts w:hint="eastAsia" w:ascii="宋体" w:hAnsi="宋体" w:eastAsia="宋体" w:cs="宋体"/>
          <w:color w:val="000000" w:themeColor="text1"/>
          <w:kern w:val="0"/>
          <w:sz w:val="30"/>
          <w:szCs w:val="30"/>
          <w:highlight w:val="none"/>
          <w14:textFill>
            <w14:solidFill>
              <w14:schemeClr w14:val="tx1"/>
            </w14:solidFill>
          </w14:textFill>
        </w:rPr>
      </w:pPr>
      <w:r>
        <w:rPr>
          <w:rFonts w:hint="eastAsia" w:ascii="宋体" w:hAnsi="宋体" w:eastAsia="宋体" w:cs="宋体"/>
          <w:color w:val="000000" w:themeColor="text1"/>
          <w:kern w:val="0"/>
          <w:sz w:val="30"/>
          <w:szCs w:val="30"/>
          <w:highlight w:val="none"/>
          <w14:textFill>
            <w14:solidFill>
              <w14:schemeClr w14:val="tx1"/>
            </w14:solidFill>
          </w14:textFill>
        </w:rPr>
        <w:t xml:space="preserve">    </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30"/>
          <w:szCs w:val="30"/>
          <w:highlight w:val="none"/>
          <w14:textFill>
            <w14:solidFill>
              <w14:schemeClr w14:val="tx1"/>
            </w14:solidFill>
          </w14:textFill>
        </w:rPr>
        <w:t xml:space="preserve">   </w:t>
      </w:r>
      <w:r>
        <w:rPr>
          <w:rFonts w:hint="eastAsia" w:ascii="宋体" w:hAnsi="宋体" w:eastAsia="宋体" w:cs="宋体"/>
          <w:color w:val="000000" w:themeColor="text1"/>
          <w:kern w:val="0"/>
          <w:sz w:val="28"/>
          <w:szCs w:val="28"/>
          <w:highlight w:val="none"/>
          <w14:textFill>
            <w14:solidFill>
              <w14:schemeClr w14:val="tx1"/>
            </w14:solidFill>
          </w14:textFill>
        </w:rPr>
        <w:t>杭州华旗招标代理有限公司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2022年</w:t>
      </w:r>
      <w:r>
        <w:rPr>
          <w:rFonts w:hint="eastAsia" w:ascii="宋体" w:hAnsi="宋体" w:cs="宋体"/>
          <w:color w:val="000000" w:themeColor="text1"/>
          <w:sz w:val="28"/>
          <w:szCs w:val="28"/>
          <w:highlight w:val="none"/>
          <w:lang w:val="en-US" w:eastAsia="zh-CN"/>
          <w14:textFill>
            <w14:solidFill>
              <w14:schemeClr w14:val="tx1"/>
            </w14:solidFill>
          </w14:textFill>
        </w:rPr>
        <w:t>12月01日</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hint="eastAsia" w:ascii="宋体" w:hAnsi="宋体" w:eastAsia="宋体" w:cs="宋体"/>
          <w:color w:val="000000" w:themeColor="text1"/>
          <w:kern w:val="0"/>
          <w:sz w:val="28"/>
          <w:szCs w:val="28"/>
          <w:highlight w:val="none"/>
          <w14:textFill>
            <w14:solidFill>
              <w14:schemeClr w14:val="tx1"/>
            </w14:solidFill>
          </w14:textFill>
        </w:rPr>
      </w:pPr>
    </w:p>
    <w:p>
      <w:pPr>
        <w:jc w:val="center"/>
        <w:rPr>
          <w:rFonts w:hint="eastAsia" w:ascii="宋体" w:hAnsi="宋体" w:eastAsia="宋体" w:cs="宋体"/>
          <w:b/>
          <w:bCs/>
          <w:color w:val="000000" w:themeColor="text1"/>
          <w:sz w:val="36"/>
          <w:szCs w:val="36"/>
          <w:highlight w:val="none"/>
          <w14:textFill>
            <w14:solidFill>
              <w14:schemeClr w14:val="tx1"/>
            </w14:solidFill>
          </w14:textFill>
        </w:rPr>
      </w:pPr>
    </w:p>
    <w:p>
      <w:pPr>
        <w:jc w:val="center"/>
        <w:rPr>
          <w:rFonts w:hint="eastAsia" w:ascii="宋体" w:hAnsi="宋体" w:eastAsia="宋体" w:cs="宋体"/>
          <w:b/>
          <w:bCs/>
          <w:color w:val="000000" w:themeColor="text1"/>
          <w:sz w:val="36"/>
          <w:szCs w:val="36"/>
          <w:highlight w:val="none"/>
          <w14:textFill>
            <w14:solidFill>
              <w14:schemeClr w14:val="tx1"/>
            </w14:solidFill>
          </w14:textFill>
        </w:rPr>
      </w:pPr>
    </w:p>
    <w:p>
      <w:pPr>
        <w:jc w:val="center"/>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t>目    录</w:t>
      </w:r>
    </w:p>
    <w:p>
      <w:pPr>
        <w:spacing w:line="360" w:lineRule="auto"/>
        <w:ind w:left="359" w:leftChars="171" w:firstLine="481" w:firstLineChars="171"/>
        <w:rPr>
          <w:rFonts w:hint="eastAsia" w:ascii="宋体" w:hAnsi="宋体" w:eastAsia="宋体" w:cs="宋体"/>
          <w:b/>
          <w:color w:val="000000" w:themeColor="text1"/>
          <w:sz w:val="28"/>
          <w:szCs w:val="28"/>
          <w:highlight w:val="none"/>
          <w14:textFill>
            <w14:solidFill>
              <w14:schemeClr w14:val="tx1"/>
            </w14:solidFill>
          </w14:textFill>
        </w:rPr>
      </w:pPr>
    </w:p>
    <w:p>
      <w:pPr>
        <w:spacing w:line="360" w:lineRule="auto"/>
        <w:ind w:left="359" w:leftChars="171" w:firstLine="481" w:firstLineChars="171"/>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一、竞争性磋商公告</w:t>
      </w:r>
    </w:p>
    <w:p>
      <w:pPr>
        <w:spacing w:line="360" w:lineRule="auto"/>
        <w:ind w:left="359" w:leftChars="171" w:firstLine="481" w:firstLineChars="171"/>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二、供应商须知</w:t>
      </w:r>
    </w:p>
    <w:p>
      <w:pPr>
        <w:spacing w:line="360" w:lineRule="auto"/>
        <w:ind w:left="359" w:leftChars="171" w:firstLine="481" w:firstLineChars="171"/>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 xml:space="preserve">三、评审办法及评审标准  </w:t>
      </w:r>
    </w:p>
    <w:p>
      <w:pPr>
        <w:spacing w:line="360" w:lineRule="auto"/>
        <w:ind w:left="359" w:leftChars="171" w:firstLine="481" w:firstLineChars="171"/>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四、</w:t>
      </w:r>
      <w:r>
        <w:rPr>
          <w:rFonts w:hint="eastAsia" w:ascii="宋体" w:hAnsi="宋体" w:eastAsia="宋体" w:cs="宋体"/>
          <w:b/>
          <w:color w:val="000000" w:themeColor="text1"/>
          <w:kern w:val="0"/>
          <w:sz w:val="28"/>
          <w:szCs w:val="28"/>
          <w:highlight w:val="none"/>
          <w14:textFill>
            <w14:solidFill>
              <w14:schemeClr w14:val="tx1"/>
            </w14:solidFill>
          </w14:textFill>
        </w:rPr>
        <w:t>项目需求</w:t>
      </w:r>
    </w:p>
    <w:p>
      <w:pPr>
        <w:spacing w:line="360" w:lineRule="auto"/>
        <w:ind w:firstLine="703" w:firstLineChars="250"/>
        <w:jc w:val="lef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 xml:space="preserve"> 五、政府采购合同主要条款指引       </w:t>
      </w:r>
    </w:p>
    <w:p>
      <w:pPr>
        <w:spacing w:line="360" w:lineRule="auto"/>
        <w:ind w:left="359" w:leftChars="171" w:firstLine="481" w:firstLineChars="171"/>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六、响应文件格式附件</w:t>
      </w:r>
    </w:p>
    <w:p>
      <w:pPr>
        <w:spacing w:line="360" w:lineRule="auto"/>
        <w:rPr>
          <w:rFonts w:hint="eastAsia" w:ascii="宋体" w:hAnsi="宋体" w:eastAsia="宋体" w:cs="宋体"/>
          <w:b/>
          <w:color w:val="000000" w:themeColor="text1"/>
          <w:sz w:val="28"/>
          <w:szCs w:val="28"/>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rFonts w:hint="eastAsia" w:ascii="宋体" w:hAnsi="宋体" w:eastAsia="宋体" w:cs="宋体"/>
          <w:color w:val="000000" w:themeColor="text1"/>
          <w:kern w:val="0"/>
          <w:sz w:val="30"/>
          <w:szCs w:val="30"/>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rFonts w:hint="eastAsia" w:ascii="宋体" w:hAnsi="宋体" w:eastAsia="宋体" w:cs="宋体"/>
          <w:color w:val="000000" w:themeColor="text1"/>
          <w:kern w:val="0"/>
          <w:sz w:val="30"/>
          <w:szCs w:val="30"/>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rFonts w:hint="eastAsia" w:ascii="宋体" w:hAnsi="宋体" w:eastAsia="宋体" w:cs="宋体"/>
          <w:color w:val="000000" w:themeColor="text1"/>
          <w:kern w:val="0"/>
          <w:sz w:val="30"/>
          <w:szCs w:val="30"/>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eastAsia="宋体" w:cs="宋体"/>
          <w:b/>
          <w:color w:val="000000" w:themeColor="text1"/>
          <w:kern w:val="0"/>
          <w:sz w:val="36"/>
          <w:szCs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eastAsia="宋体" w:cs="宋体"/>
          <w:b/>
          <w:color w:val="000000" w:themeColor="text1"/>
          <w:kern w:val="0"/>
          <w:sz w:val="36"/>
          <w:szCs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eastAsia="宋体" w:cs="宋体"/>
          <w:b/>
          <w:color w:val="000000" w:themeColor="text1"/>
          <w:kern w:val="0"/>
          <w:sz w:val="36"/>
          <w:szCs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eastAsia="宋体" w:cs="宋体"/>
          <w:b/>
          <w:color w:val="000000" w:themeColor="text1"/>
          <w:kern w:val="0"/>
          <w:sz w:val="36"/>
          <w:szCs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eastAsia="宋体" w:cs="宋体"/>
          <w:b/>
          <w:color w:val="000000" w:themeColor="text1"/>
          <w:kern w:val="0"/>
          <w:sz w:val="36"/>
          <w:szCs w:val="36"/>
          <w:highlight w:val="none"/>
          <w14:textFill>
            <w14:solidFill>
              <w14:schemeClr w14:val="tx1"/>
            </w14:solidFill>
          </w14:textFill>
        </w:rPr>
      </w:pPr>
    </w:p>
    <w:p>
      <w:pPr>
        <w:pStyle w:val="63"/>
        <w:rPr>
          <w:rFonts w:hint="eastAsia" w:ascii="宋体" w:hAnsi="宋体" w:eastAsia="宋体" w:cs="宋体"/>
          <w:color w:val="000000" w:themeColor="text1"/>
          <w:highlight w:val="none"/>
          <w14:textFill>
            <w14:solidFill>
              <w14:schemeClr w14:val="tx1"/>
            </w14:solidFill>
          </w14:textFill>
        </w:rPr>
      </w:pPr>
    </w:p>
    <w:p>
      <w:pPr>
        <w:pStyle w:val="3"/>
        <w:spacing w:before="0" w:after="0" w:line="520" w:lineRule="exact"/>
        <w:jc w:val="center"/>
        <w:rPr>
          <w:rFonts w:hint="eastAsia" w:ascii="宋体" w:hAnsi="宋体" w:eastAsia="宋体" w:cs="宋体"/>
          <w:color w:val="000000" w:themeColor="text1"/>
          <w:kern w:val="0"/>
          <w:sz w:val="30"/>
          <w:szCs w:val="30"/>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第一章  竞争性磋商公告</w:t>
      </w:r>
      <w:r>
        <w:rPr>
          <w:rFonts w:hint="eastAsia" w:ascii="宋体" w:hAnsi="宋体" w:eastAsia="宋体" w:cs="宋体"/>
          <w:color w:val="000000" w:themeColor="text1"/>
          <w:kern w:val="0"/>
          <w:sz w:val="30"/>
          <w:szCs w:val="30"/>
          <w:highlight w:val="none"/>
          <w14:textFill>
            <w14:solidFill>
              <w14:schemeClr w14:val="tx1"/>
            </w14:solidFill>
          </w14:textFill>
        </w:rPr>
        <w:t xml:space="preserve"> </w:t>
      </w:r>
    </w:p>
    <w:p>
      <w:pPr>
        <w:pBdr>
          <w:top w:val="single" w:color="auto" w:sz="4" w:space="1"/>
          <w:left w:val="single" w:color="auto" w:sz="4" w:space="4"/>
          <w:bottom w:val="single" w:color="auto" w:sz="4" w:space="1"/>
          <w:right w:val="single" w:color="auto" w:sz="4" w:space="4"/>
        </w:pBd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lang w:eastAsia="zh-CN"/>
          <w14:textFill>
            <w14:solidFill>
              <w14:schemeClr w14:val="tx1"/>
            </w14:solidFill>
          </w14:textFill>
        </w:rPr>
        <w:t>粮油调味品采购</w:t>
      </w:r>
      <w:r>
        <w:rPr>
          <w:rFonts w:hint="eastAsia" w:ascii="宋体" w:hAnsi="宋体" w:eastAsia="宋体" w:cs="宋体"/>
          <w:color w:val="000000" w:themeColor="text1"/>
          <w:sz w:val="24"/>
          <w:highlight w:val="none"/>
          <w14:textFill>
            <w14:solidFill>
              <w14:schemeClr w14:val="tx1"/>
            </w14:solidFill>
          </w14:textFill>
        </w:rPr>
        <w:t>采购项目的潜在供应商应在</w:t>
      </w:r>
      <w:r>
        <w:rPr>
          <w:rFonts w:hint="eastAsia" w:ascii="宋体" w:hAnsi="宋体" w:eastAsia="宋体" w:cs="宋体"/>
          <w:color w:val="000000" w:themeColor="text1"/>
          <w:sz w:val="24"/>
          <w:highlight w:val="none"/>
          <w:u w:val="single"/>
          <w14:textFill>
            <w14:solidFill>
              <w14:schemeClr w14:val="tx1"/>
            </w14:solidFill>
          </w14:textFill>
        </w:rPr>
        <w:t>政府采购云平台（www.zcygov.cn）</w:t>
      </w:r>
      <w:r>
        <w:rPr>
          <w:rFonts w:hint="eastAsia" w:ascii="宋体" w:hAnsi="宋体" w:eastAsia="宋体" w:cs="宋体"/>
          <w:color w:val="000000" w:themeColor="text1"/>
          <w:sz w:val="24"/>
          <w:highlight w:val="none"/>
          <w14:textFill>
            <w14:solidFill>
              <w14:schemeClr w14:val="tx1"/>
            </w14:solidFill>
          </w14:textFill>
        </w:rPr>
        <w:t>获取采购文件，并于</w:t>
      </w:r>
      <w:r>
        <w:rPr>
          <w:rFonts w:hint="eastAsia" w:ascii="宋体" w:hAnsi="宋体" w:eastAsia="宋体" w:cs="宋体"/>
          <w:color w:val="000000" w:themeColor="text1"/>
          <w:sz w:val="24"/>
          <w:highlight w:val="none"/>
          <w:u w:val="single"/>
          <w:lang w:eastAsia="zh-CN"/>
          <w14:textFill>
            <w14:solidFill>
              <w14:schemeClr w14:val="tx1"/>
            </w14:solidFill>
          </w14:textFill>
        </w:rPr>
        <w:t>2022年</w:t>
      </w:r>
      <w:bookmarkStart w:id="42" w:name="_GoBack"/>
      <w:bookmarkEnd w:id="42"/>
      <w:r>
        <w:rPr>
          <w:rFonts w:hint="eastAsia" w:ascii="宋体" w:hAnsi="宋体" w:cs="宋体"/>
          <w:color w:val="000000" w:themeColor="text1"/>
          <w:sz w:val="24"/>
          <w:highlight w:val="none"/>
          <w:u w:val="single"/>
          <w:lang w:val="en-US" w:eastAsia="zh-CN"/>
          <w14:textFill>
            <w14:solidFill>
              <w14:schemeClr w14:val="tx1"/>
            </w14:solidFill>
          </w14:textFill>
        </w:rPr>
        <w:t>12月16日09点00分</w:t>
      </w:r>
      <w:r>
        <w:rPr>
          <w:rFonts w:hint="eastAsia" w:ascii="宋体" w:hAnsi="宋体" w:eastAsia="宋体" w:cs="宋体"/>
          <w:bCs/>
          <w:color w:val="000000" w:themeColor="text1"/>
          <w:sz w:val="24"/>
          <w:highlight w:val="none"/>
          <w14:textFill>
            <w14:solidFill>
              <w14:schemeClr w14:val="tx1"/>
            </w14:solidFill>
          </w14:textFill>
        </w:rPr>
        <w:t>（北京时间）前提交响应文件</w:t>
      </w:r>
      <w:r>
        <w:rPr>
          <w:rFonts w:hint="eastAsia" w:ascii="宋体" w:hAnsi="宋体" w:eastAsia="宋体" w:cs="宋体"/>
          <w:color w:val="000000" w:themeColor="text1"/>
          <w:sz w:val="24"/>
          <w:highlight w:val="none"/>
          <w14:textFill>
            <w14:solidFill>
              <w14:schemeClr w14:val="tx1"/>
            </w14:solidFill>
          </w14:textFill>
        </w:rPr>
        <w:t>。</w:t>
      </w:r>
    </w:p>
    <w:p>
      <w:pPr>
        <w:pStyle w:val="5"/>
        <w:spacing w:before="0" w:after="0" w:line="400" w:lineRule="exact"/>
        <w:rPr>
          <w:rFonts w:hint="eastAsia" w:ascii="宋体" w:hAnsi="宋体" w:eastAsia="宋体" w:cs="宋体"/>
          <w:b w:val="0"/>
          <w:color w:val="000000" w:themeColor="text1"/>
          <w:sz w:val="24"/>
          <w:szCs w:val="24"/>
          <w:highlight w:val="none"/>
          <w14:textFill>
            <w14:solidFill>
              <w14:schemeClr w14:val="tx1"/>
            </w14:solidFill>
          </w14:textFill>
        </w:rPr>
      </w:pPr>
      <w:bookmarkStart w:id="0" w:name="_Toc35393629"/>
      <w:bookmarkStart w:id="1" w:name="_Toc28359012"/>
      <w:bookmarkStart w:id="2" w:name="_Toc35393798"/>
      <w:bookmarkStart w:id="3" w:name="_Toc28359089"/>
      <w:r>
        <w:rPr>
          <w:rFonts w:hint="eastAsia" w:ascii="宋体" w:hAnsi="宋体" w:eastAsia="宋体" w:cs="宋体"/>
          <w:b w:val="0"/>
          <w:color w:val="000000" w:themeColor="text1"/>
          <w:sz w:val="24"/>
          <w:szCs w:val="24"/>
          <w:highlight w:val="none"/>
          <w14:textFill>
            <w14:solidFill>
              <w14:schemeClr w14:val="tx1"/>
            </w14:solidFill>
          </w14:textFill>
        </w:rPr>
        <w:t>一、项目基本情况</w:t>
      </w:r>
      <w:bookmarkEnd w:id="0"/>
      <w:bookmarkEnd w:id="1"/>
      <w:bookmarkEnd w:id="2"/>
      <w:bookmarkEnd w:id="3"/>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lang w:eastAsia="zh-CN"/>
          <w14:textFill>
            <w14:solidFill>
              <w14:schemeClr w14:val="tx1"/>
            </w14:solidFill>
          </w14:textFill>
        </w:rPr>
        <w:t>HQ-YHZFCG-2022-1111（重）</w:t>
      </w:r>
      <w:r>
        <w:rPr>
          <w:rFonts w:hint="eastAsia" w:ascii="宋体" w:hAnsi="宋体" w:eastAsia="宋体" w:cs="宋体"/>
          <w:color w:val="000000" w:themeColor="text1"/>
          <w:sz w:val="24"/>
          <w:highlight w:val="none"/>
          <w14:textFill>
            <w14:solidFill>
              <w14:schemeClr w14:val="tx1"/>
            </w14:solidFill>
          </w14:textFill>
        </w:rPr>
        <w:t xml:space="preserve"> </w:t>
      </w:r>
    </w:p>
    <w:p>
      <w:pPr>
        <w:spacing w:line="400" w:lineRule="exact"/>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lang w:eastAsia="zh-CN"/>
          <w14:textFill>
            <w14:solidFill>
              <w14:schemeClr w14:val="tx1"/>
            </w14:solidFill>
          </w14:textFill>
        </w:rPr>
        <w:t>粮油调味品采购</w:t>
      </w: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采购方式：竞争性磋商</w:t>
      </w: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预算金额：</w:t>
      </w:r>
      <w:r>
        <w:rPr>
          <w:rFonts w:hint="eastAsia" w:ascii="宋体" w:hAnsi="宋体" w:cs="宋体"/>
          <w:color w:val="000000" w:themeColor="text1"/>
          <w:sz w:val="24"/>
          <w:highlight w:val="none"/>
          <w:lang w:eastAsia="zh-CN"/>
          <w14:textFill>
            <w14:solidFill>
              <w14:schemeClr w14:val="tx1"/>
            </w14:solidFill>
          </w14:textFill>
        </w:rPr>
        <w:t>1100000元</w:t>
      </w: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最高限价</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最高折扣率</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98%</w:t>
      </w:r>
    </w:p>
    <w:p>
      <w:pPr>
        <w:spacing w:line="400" w:lineRule="exact"/>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采购需求：详见采购文件</w:t>
      </w:r>
    </w:p>
    <w:p>
      <w:pPr>
        <w:spacing w:line="400" w:lineRule="exact"/>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合同履行期限：详见采购文件</w:t>
      </w: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本项目不接受联合体。</w:t>
      </w:r>
    </w:p>
    <w:p>
      <w:pPr>
        <w:pStyle w:val="5"/>
        <w:spacing w:before="0" w:after="0" w:line="400" w:lineRule="exact"/>
        <w:rPr>
          <w:rFonts w:hint="eastAsia" w:ascii="宋体" w:hAnsi="宋体" w:eastAsia="宋体" w:cs="宋体"/>
          <w:b w:val="0"/>
          <w:color w:val="000000" w:themeColor="text1"/>
          <w:sz w:val="24"/>
          <w:szCs w:val="24"/>
          <w:highlight w:val="none"/>
          <w14:textFill>
            <w14:solidFill>
              <w14:schemeClr w14:val="tx1"/>
            </w14:solidFill>
          </w14:textFill>
        </w:rPr>
      </w:pPr>
      <w:bookmarkStart w:id="4" w:name="_Toc28359090"/>
      <w:bookmarkStart w:id="5" w:name="_Toc28359013"/>
      <w:bookmarkStart w:id="6" w:name="_Toc35393799"/>
      <w:bookmarkStart w:id="7" w:name="_Toc35393630"/>
      <w:r>
        <w:rPr>
          <w:rFonts w:hint="eastAsia" w:ascii="宋体" w:hAnsi="宋体" w:eastAsia="宋体" w:cs="宋体"/>
          <w:b w:val="0"/>
          <w:color w:val="000000" w:themeColor="text1"/>
          <w:sz w:val="24"/>
          <w:szCs w:val="24"/>
          <w:highlight w:val="none"/>
          <w14:textFill>
            <w14:solidFill>
              <w14:schemeClr w14:val="tx1"/>
            </w14:solidFill>
          </w14:textFill>
        </w:rPr>
        <w:t>二、申请人的资格要求：</w:t>
      </w:r>
      <w:bookmarkEnd w:id="4"/>
      <w:bookmarkEnd w:id="5"/>
      <w:bookmarkEnd w:id="6"/>
      <w:bookmarkEnd w:id="7"/>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1.满足《中华人民共和国政府采购法》第二十二条规定；</w:t>
      </w: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2.落实政府采购政策需满足的资格要求：供应商为中小企业/小微企业；；</w:t>
      </w:r>
    </w:p>
    <w:p>
      <w:pPr>
        <w:spacing w:line="400" w:lineRule="exact"/>
        <w:ind w:firstLine="480" w:firstLineChars="200"/>
        <w:rPr>
          <w:rFonts w:hint="default"/>
          <w:color w:val="000000" w:themeColor="text1"/>
          <w:highlight w:val="none"/>
          <w:lang w:val="en-US"/>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3.本项目的特定资格要求：</w:t>
      </w:r>
      <w:r>
        <w:rPr>
          <w:rFonts w:hint="eastAsia" w:ascii="宋体" w:hAnsi="宋体" w:cs="宋体"/>
          <w:color w:val="000000" w:themeColor="text1"/>
          <w:sz w:val="24"/>
          <w:highlight w:val="none"/>
          <w:lang w:val="en-US" w:eastAsia="zh-CN"/>
          <w14:textFill>
            <w14:solidFill>
              <w14:schemeClr w14:val="tx1"/>
            </w14:solidFill>
          </w14:textFill>
        </w:rPr>
        <w:t>具有有效的食品经营许可证或食品生产许可证；</w:t>
      </w:r>
    </w:p>
    <w:p>
      <w:pPr>
        <w:pStyle w:val="5"/>
        <w:spacing w:before="0" w:after="0" w:line="400" w:lineRule="exact"/>
        <w:rPr>
          <w:rFonts w:hint="eastAsia" w:ascii="宋体" w:hAnsi="宋体" w:eastAsia="宋体" w:cs="宋体"/>
          <w:b w:val="0"/>
          <w:color w:val="000000" w:themeColor="text1"/>
          <w:sz w:val="24"/>
          <w:szCs w:val="24"/>
          <w:highlight w:val="none"/>
          <w14:textFill>
            <w14:solidFill>
              <w14:schemeClr w14:val="tx1"/>
            </w14:solidFill>
          </w14:textFill>
        </w:rPr>
      </w:pPr>
      <w:bookmarkStart w:id="8" w:name="_Toc35393631"/>
      <w:bookmarkStart w:id="9" w:name="_Toc28359014"/>
      <w:bookmarkStart w:id="10" w:name="_Toc28359091"/>
      <w:bookmarkStart w:id="11" w:name="_Toc35393800"/>
      <w:r>
        <w:rPr>
          <w:rFonts w:hint="eastAsia" w:ascii="宋体" w:hAnsi="宋体" w:eastAsia="宋体" w:cs="宋体"/>
          <w:b w:val="0"/>
          <w:color w:val="000000" w:themeColor="text1"/>
          <w:sz w:val="24"/>
          <w:szCs w:val="24"/>
          <w:highlight w:val="none"/>
          <w14:textFill>
            <w14:solidFill>
              <w14:schemeClr w14:val="tx1"/>
            </w14:solidFill>
          </w14:textFill>
        </w:rPr>
        <w:t>三、获取采购文件</w:t>
      </w:r>
      <w:bookmarkEnd w:id="8"/>
      <w:bookmarkEnd w:id="9"/>
      <w:bookmarkEnd w:id="10"/>
      <w:bookmarkEnd w:id="11"/>
    </w:p>
    <w:p>
      <w:pPr>
        <w:spacing w:line="400" w:lineRule="exact"/>
        <w:ind w:firstLine="54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时间：公告发布之日起至投标文件递交截止时间</w:t>
      </w:r>
    </w:p>
    <w:p>
      <w:pPr>
        <w:spacing w:line="400" w:lineRule="exact"/>
        <w:ind w:firstLine="54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地点：政府采购云平台（www.zcygov.cn）  </w:t>
      </w:r>
    </w:p>
    <w:p>
      <w:pPr>
        <w:spacing w:line="400" w:lineRule="exact"/>
        <w:ind w:firstLine="54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方式：在线获取</w:t>
      </w:r>
    </w:p>
    <w:p>
      <w:pPr>
        <w:spacing w:line="400" w:lineRule="exact"/>
        <w:ind w:firstLine="54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售价：0元</w:t>
      </w:r>
    </w:p>
    <w:p>
      <w:pPr>
        <w:pStyle w:val="5"/>
        <w:spacing w:before="0" w:after="0" w:line="400" w:lineRule="exact"/>
        <w:rPr>
          <w:rFonts w:hint="eastAsia" w:ascii="宋体" w:hAnsi="宋体" w:eastAsia="宋体" w:cs="宋体"/>
          <w:b w:val="0"/>
          <w:color w:val="000000" w:themeColor="text1"/>
          <w:sz w:val="24"/>
          <w:szCs w:val="24"/>
          <w:highlight w:val="none"/>
          <w14:textFill>
            <w14:solidFill>
              <w14:schemeClr w14:val="tx1"/>
            </w14:solidFill>
          </w14:textFill>
        </w:rPr>
      </w:pPr>
      <w:bookmarkStart w:id="12" w:name="_Toc35393801"/>
      <w:bookmarkStart w:id="13" w:name="_Toc28359092"/>
      <w:bookmarkStart w:id="14" w:name="_Toc35393632"/>
      <w:bookmarkStart w:id="15" w:name="_Toc28359015"/>
      <w:r>
        <w:rPr>
          <w:rFonts w:hint="eastAsia" w:ascii="宋体" w:hAnsi="宋体" w:eastAsia="宋体" w:cs="宋体"/>
          <w:b w:val="0"/>
          <w:color w:val="000000" w:themeColor="text1"/>
          <w:sz w:val="24"/>
          <w:szCs w:val="24"/>
          <w:highlight w:val="none"/>
          <w14:textFill>
            <w14:solidFill>
              <w14:schemeClr w14:val="tx1"/>
            </w14:solidFill>
          </w14:textFill>
        </w:rPr>
        <w:t>四、响应文件提交</w:t>
      </w:r>
      <w:bookmarkEnd w:id="12"/>
      <w:bookmarkEnd w:id="13"/>
      <w:bookmarkEnd w:id="14"/>
      <w:bookmarkEnd w:id="15"/>
    </w:p>
    <w:p>
      <w:pPr>
        <w:spacing w:line="400" w:lineRule="exact"/>
        <w:ind w:firstLine="480" w:firstLineChars="200"/>
        <w:rPr>
          <w:rFonts w:hint="eastAsia" w:ascii="宋体" w:hAnsi="宋体" w:eastAsia="宋体" w:cs="宋体"/>
          <w:bCs/>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截止时间：</w:t>
      </w:r>
      <w:r>
        <w:rPr>
          <w:rFonts w:hint="eastAsia" w:ascii="宋体" w:hAnsi="宋体" w:eastAsia="宋体" w:cs="宋体"/>
          <w:color w:val="000000" w:themeColor="text1"/>
          <w:sz w:val="24"/>
          <w:highlight w:val="none"/>
          <w:u w:val="single"/>
          <w:lang w:eastAsia="zh-CN"/>
          <w14:textFill>
            <w14:solidFill>
              <w14:schemeClr w14:val="tx1"/>
            </w14:solidFill>
          </w14:textFill>
        </w:rPr>
        <w:t>2022年</w:t>
      </w:r>
      <w:r>
        <w:rPr>
          <w:rFonts w:hint="eastAsia" w:ascii="宋体" w:hAnsi="宋体" w:cs="宋体"/>
          <w:color w:val="000000" w:themeColor="text1"/>
          <w:sz w:val="24"/>
          <w:highlight w:val="none"/>
          <w:u w:val="single"/>
          <w:lang w:val="en-US" w:eastAsia="zh-CN"/>
          <w14:textFill>
            <w14:solidFill>
              <w14:schemeClr w14:val="tx1"/>
            </w14:solidFill>
          </w14:textFill>
        </w:rPr>
        <w:t>12月16日09点00分</w:t>
      </w:r>
      <w:r>
        <w:rPr>
          <w:rFonts w:hint="eastAsia" w:ascii="宋体" w:hAnsi="宋体" w:eastAsia="宋体" w:cs="宋体"/>
          <w:bCs/>
          <w:color w:val="000000" w:themeColor="text1"/>
          <w:sz w:val="24"/>
          <w:highlight w:val="none"/>
          <w14:textFill>
            <w14:solidFill>
              <w14:schemeClr w14:val="tx1"/>
            </w14:solidFill>
          </w14:textFill>
        </w:rPr>
        <w:t>（北京时间）</w:t>
      </w:r>
    </w:p>
    <w:p>
      <w:pPr>
        <w:spacing w:line="400" w:lineRule="exact"/>
        <w:ind w:firstLine="480" w:firstLineChars="200"/>
        <w:rPr>
          <w:rFonts w:hint="eastAsia" w:ascii="宋体" w:hAnsi="宋体" w:eastAsia="宋体" w:cs="宋体"/>
          <w:bCs/>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地点： </w:t>
      </w:r>
      <w:r>
        <w:rPr>
          <w:rFonts w:hint="eastAsia" w:ascii="宋体" w:hAnsi="宋体" w:eastAsia="宋体" w:cs="宋体"/>
          <w:color w:val="000000" w:themeColor="text1"/>
          <w:sz w:val="24"/>
          <w:highlight w:val="none"/>
          <w:u w:val="single"/>
          <w14:textFill>
            <w14:solidFill>
              <w14:schemeClr w14:val="tx1"/>
            </w14:solidFill>
          </w14:textFill>
        </w:rPr>
        <w:t>“政采云”平台（线上）</w:t>
      </w:r>
    </w:p>
    <w:p>
      <w:pPr>
        <w:pStyle w:val="5"/>
        <w:spacing w:before="0" w:after="0" w:line="400" w:lineRule="exact"/>
        <w:rPr>
          <w:rFonts w:hint="eastAsia" w:ascii="宋体" w:hAnsi="宋体" w:eastAsia="宋体" w:cs="宋体"/>
          <w:b w:val="0"/>
          <w:color w:val="000000" w:themeColor="text1"/>
          <w:sz w:val="24"/>
          <w:szCs w:val="24"/>
          <w:highlight w:val="none"/>
          <w14:textFill>
            <w14:solidFill>
              <w14:schemeClr w14:val="tx1"/>
            </w14:solidFill>
          </w14:textFill>
        </w:rPr>
      </w:pPr>
      <w:bookmarkStart w:id="16" w:name="_Toc28359093"/>
      <w:bookmarkStart w:id="17" w:name="_Toc35393633"/>
      <w:bookmarkStart w:id="18" w:name="_Toc28359016"/>
      <w:bookmarkStart w:id="19" w:name="_Toc35393802"/>
      <w:r>
        <w:rPr>
          <w:rFonts w:hint="eastAsia" w:ascii="宋体" w:hAnsi="宋体" w:eastAsia="宋体" w:cs="宋体"/>
          <w:b w:val="0"/>
          <w:color w:val="000000" w:themeColor="text1"/>
          <w:sz w:val="24"/>
          <w:szCs w:val="24"/>
          <w:highlight w:val="none"/>
          <w14:textFill>
            <w14:solidFill>
              <w14:schemeClr w14:val="tx1"/>
            </w14:solidFill>
          </w14:textFill>
        </w:rPr>
        <w:t>五、开启</w:t>
      </w:r>
      <w:bookmarkEnd w:id="16"/>
      <w:bookmarkEnd w:id="17"/>
      <w:bookmarkEnd w:id="18"/>
      <w:bookmarkEnd w:id="19"/>
    </w:p>
    <w:p>
      <w:pPr>
        <w:spacing w:line="400" w:lineRule="exact"/>
        <w:ind w:firstLine="480" w:firstLineChars="200"/>
        <w:rPr>
          <w:rFonts w:hint="eastAsia" w:ascii="宋体" w:hAnsi="宋体" w:eastAsia="宋体" w:cs="宋体"/>
          <w:bCs/>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时间：</w:t>
      </w:r>
      <w:r>
        <w:rPr>
          <w:rFonts w:hint="eastAsia" w:ascii="宋体" w:hAnsi="宋体" w:eastAsia="宋体" w:cs="宋体"/>
          <w:color w:val="000000" w:themeColor="text1"/>
          <w:sz w:val="24"/>
          <w:highlight w:val="none"/>
          <w:u w:val="single"/>
          <w:lang w:eastAsia="zh-CN"/>
          <w14:textFill>
            <w14:solidFill>
              <w14:schemeClr w14:val="tx1"/>
            </w14:solidFill>
          </w14:textFill>
        </w:rPr>
        <w:t>2022年</w:t>
      </w:r>
      <w:r>
        <w:rPr>
          <w:rFonts w:hint="eastAsia" w:ascii="宋体" w:hAnsi="宋体" w:cs="宋体"/>
          <w:color w:val="000000" w:themeColor="text1"/>
          <w:sz w:val="24"/>
          <w:highlight w:val="none"/>
          <w:u w:val="single"/>
          <w:lang w:val="en-US" w:eastAsia="zh-CN"/>
          <w14:textFill>
            <w14:solidFill>
              <w14:schemeClr w14:val="tx1"/>
            </w14:solidFill>
          </w14:textFill>
        </w:rPr>
        <w:t>12月16日09点00分</w:t>
      </w:r>
      <w:r>
        <w:rPr>
          <w:rFonts w:hint="eastAsia" w:ascii="宋体" w:hAnsi="宋体" w:eastAsia="宋体" w:cs="宋体"/>
          <w:bCs/>
          <w:color w:val="000000" w:themeColor="text1"/>
          <w:sz w:val="24"/>
          <w:highlight w:val="none"/>
          <w14:textFill>
            <w14:solidFill>
              <w14:schemeClr w14:val="tx1"/>
            </w14:solidFill>
          </w14:textFill>
        </w:rPr>
        <w:t>（北京时间）</w:t>
      </w:r>
    </w:p>
    <w:p>
      <w:pPr>
        <w:spacing w:line="400" w:lineRule="exact"/>
        <w:ind w:firstLine="480" w:firstLineChars="200"/>
        <w:rPr>
          <w:rFonts w:hint="eastAsia" w:ascii="宋体" w:hAnsi="宋体" w:eastAsia="宋体" w:cs="宋体"/>
          <w:bCs/>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地点： </w:t>
      </w:r>
      <w:r>
        <w:rPr>
          <w:rFonts w:hint="eastAsia" w:ascii="宋体" w:hAnsi="宋体" w:eastAsia="宋体" w:cs="宋体"/>
          <w:color w:val="000000" w:themeColor="text1"/>
          <w:sz w:val="24"/>
          <w:highlight w:val="none"/>
          <w:u w:val="single"/>
          <w14:textFill>
            <w14:solidFill>
              <w14:schemeClr w14:val="tx1"/>
            </w14:solidFill>
          </w14:textFill>
        </w:rPr>
        <w:t>“政采云”平台（线上）</w:t>
      </w:r>
    </w:p>
    <w:p>
      <w:pPr>
        <w:pStyle w:val="5"/>
        <w:spacing w:before="0" w:after="0" w:line="400" w:lineRule="exact"/>
        <w:rPr>
          <w:rFonts w:hint="eastAsia" w:ascii="宋体" w:hAnsi="宋体" w:eastAsia="宋体" w:cs="宋体"/>
          <w:b w:val="0"/>
          <w:color w:val="000000" w:themeColor="text1"/>
          <w:sz w:val="24"/>
          <w:szCs w:val="24"/>
          <w:highlight w:val="none"/>
          <w14:textFill>
            <w14:solidFill>
              <w14:schemeClr w14:val="tx1"/>
            </w14:solidFill>
          </w14:textFill>
        </w:rPr>
      </w:pPr>
      <w:bookmarkStart w:id="20" w:name="_Toc35393634"/>
      <w:bookmarkStart w:id="21" w:name="_Toc28359017"/>
      <w:bookmarkStart w:id="22" w:name="_Toc35393803"/>
      <w:bookmarkStart w:id="23" w:name="_Toc28359094"/>
      <w:r>
        <w:rPr>
          <w:rFonts w:hint="eastAsia" w:ascii="宋体" w:hAnsi="宋体" w:eastAsia="宋体" w:cs="宋体"/>
          <w:b w:val="0"/>
          <w:color w:val="000000" w:themeColor="text1"/>
          <w:sz w:val="24"/>
          <w:szCs w:val="24"/>
          <w:highlight w:val="none"/>
          <w14:textFill>
            <w14:solidFill>
              <w14:schemeClr w14:val="tx1"/>
            </w14:solidFill>
          </w14:textFill>
        </w:rPr>
        <w:t>六、公告期限</w:t>
      </w:r>
      <w:bookmarkEnd w:id="20"/>
      <w:bookmarkEnd w:id="21"/>
      <w:bookmarkEnd w:id="22"/>
      <w:bookmarkEnd w:id="23"/>
    </w:p>
    <w:p>
      <w:pPr>
        <w:spacing w:line="400" w:lineRule="exact"/>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自本公告发布之日起3个工作日。</w:t>
      </w:r>
    </w:p>
    <w:p>
      <w:pPr>
        <w:pStyle w:val="5"/>
        <w:spacing w:before="0" w:after="0" w:line="400" w:lineRule="exact"/>
        <w:rPr>
          <w:rFonts w:hint="eastAsia" w:ascii="宋体" w:hAnsi="宋体" w:eastAsia="宋体" w:cs="宋体"/>
          <w:b w:val="0"/>
          <w:color w:val="000000" w:themeColor="text1"/>
          <w:sz w:val="24"/>
          <w:szCs w:val="24"/>
          <w:highlight w:val="none"/>
          <w14:textFill>
            <w14:solidFill>
              <w14:schemeClr w14:val="tx1"/>
            </w14:solidFill>
          </w14:textFill>
        </w:rPr>
      </w:pPr>
      <w:bookmarkStart w:id="24" w:name="_Toc35393804"/>
      <w:bookmarkStart w:id="25" w:name="_Toc35393635"/>
      <w:r>
        <w:rPr>
          <w:rFonts w:hint="eastAsia" w:ascii="宋体" w:hAnsi="宋体" w:eastAsia="宋体" w:cs="宋体"/>
          <w:b w:val="0"/>
          <w:color w:val="000000" w:themeColor="text1"/>
          <w:sz w:val="24"/>
          <w:szCs w:val="24"/>
          <w:highlight w:val="none"/>
          <w14:textFill>
            <w14:solidFill>
              <w14:schemeClr w14:val="tx1"/>
            </w14:solidFill>
          </w14:textFill>
        </w:rPr>
        <w:t>七、其他补充事宜</w:t>
      </w:r>
      <w:bookmarkEnd w:id="24"/>
      <w:bookmarkEnd w:id="25"/>
    </w:p>
    <w:p>
      <w:pPr>
        <w:spacing w:line="380" w:lineRule="exact"/>
        <w:ind w:firstLine="420" w:firstLineChars="175"/>
        <w:rPr>
          <w:rFonts w:hint="eastAsia" w:ascii="宋体" w:hAnsi="宋体" w:eastAsia="宋体" w:cs="宋体"/>
          <w:color w:val="000000"/>
          <w:sz w:val="24"/>
          <w:highlight w:val="none"/>
        </w:rPr>
      </w:pPr>
      <w:r>
        <w:rPr>
          <w:rFonts w:hint="eastAsia" w:ascii="宋体" w:hAnsi="宋体" w:eastAsia="宋体" w:cs="宋体"/>
          <w:color w:val="000000"/>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80" w:lineRule="exact"/>
        <w:ind w:firstLine="420" w:firstLineChars="175"/>
        <w:rPr>
          <w:rFonts w:hint="eastAsia" w:ascii="宋体" w:hAnsi="宋体" w:eastAsia="宋体" w:cs="宋体"/>
          <w:color w:val="000000"/>
          <w:sz w:val="24"/>
          <w:highlight w:val="none"/>
        </w:rPr>
      </w:pPr>
      <w:r>
        <w:rPr>
          <w:rFonts w:hint="eastAsia" w:ascii="宋体" w:hAnsi="宋体" w:eastAsia="宋体" w:cs="宋体"/>
          <w:color w:val="000000"/>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spacing w:line="380" w:lineRule="exact"/>
        <w:ind w:firstLine="420" w:firstLineChars="175"/>
        <w:rPr>
          <w:rFonts w:hint="eastAsia" w:ascii="宋体" w:hAnsi="宋体" w:eastAsia="宋体" w:cs="宋体"/>
          <w:color w:val="000000"/>
          <w:sz w:val="24"/>
          <w:highlight w:val="none"/>
        </w:rPr>
      </w:pPr>
      <w:r>
        <w:rPr>
          <w:rFonts w:hint="eastAsia" w:ascii="宋体" w:hAnsi="宋体" w:eastAsia="宋体" w:cs="宋体"/>
          <w:color w:val="000000"/>
          <w:sz w:val="24"/>
          <w:highlight w:val="none"/>
        </w:rPr>
        <w:t>3.其他事项：（1）本项目通过“政府采购云平台（www.zcygov.cn）”实行在线投标响应（电子投标），供应商通过政采云平台下载安装“政采云电子交易客户端”制作响应文件，同时按照本采购文件和“政府采购云平台”的要求，编制并加密响应文件，供应商未按规定加密的响应文件，“政府采购云平台”将予以拒收。请供应商自行前往浙江省政府采购网下载并安装，下载网址：http://zfcg.czt.zj.gov.cn/download/index.html?_=1571637782379）。</w:t>
      </w:r>
      <w:r>
        <w:rPr>
          <w:rFonts w:hint="eastAsia" w:ascii="宋体" w:hAnsi="宋体" w:eastAsia="宋体" w:cs="宋体"/>
          <w:color w:val="000000"/>
          <w:sz w:val="24"/>
          <w:highlight w:val="none"/>
        </w:rPr>
        <w:br w:type="textWrapping"/>
      </w:r>
      <w:r>
        <w:rPr>
          <w:rFonts w:hint="eastAsia" w:ascii="宋体" w:hAnsi="宋体" w:eastAsia="宋体" w:cs="宋体"/>
          <w:color w:val="000000"/>
          <w:sz w:val="24"/>
          <w:highlight w:val="none"/>
        </w:rPr>
        <w:t>（2）供应商应在开标前完成CA数字证书办理。完成CA数字证书办理预计一周左右，请各供应商自行把握时间。</w:t>
      </w:r>
      <w:r>
        <w:rPr>
          <w:rFonts w:hint="eastAsia" w:ascii="宋体" w:hAnsi="宋体" w:eastAsia="宋体" w:cs="宋体"/>
          <w:color w:val="000000"/>
          <w:sz w:val="24"/>
          <w:highlight w:val="none"/>
        </w:rPr>
        <w:br w:type="textWrapping"/>
      </w:r>
      <w:r>
        <w:rPr>
          <w:rFonts w:hint="eastAsia" w:ascii="宋体" w:hAnsi="宋体" w:eastAsia="宋体" w:cs="宋体"/>
          <w:color w:val="000000"/>
          <w:sz w:val="24"/>
          <w:highlight w:val="none"/>
        </w:rPr>
        <w:t>（3）供应商在使用系统进行投标的过程中遇到涉及平台使用的任何问题，可致电政采云平台技术支持热线咨询，联系方式：400-881-7190。</w:t>
      </w:r>
      <w:r>
        <w:rPr>
          <w:rFonts w:hint="eastAsia" w:ascii="宋体" w:hAnsi="宋体" w:eastAsia="宋体" w:cs="宋体"/>
          <w:color w:val="000000"/>
          <w:sz w:val="24"/>
          <w:highlight w:val="none"/>
        </w:rPr>
        <w:br w:type="textWrapping"/>
      </w:r>
      <w:r>
        <w:rPr>
          <w:rFonts w:hint="eastAsia" w:ascii="宋体" w:hAnsi="宋体" w:eastAsia="宋体" w:cs="宋体"/>
          <w:color w:val="000000"/>
          <w:sz w:val="24"/>
          <w:highlight w:val="none"/>
        </w:rPr>
        <w:t>（4）潜在供应商应当按照规定方式获取采购文件，未按照规定方式获取采购文件的，不得对采购文件提起质疑投诉。</w:t>
      </w:r>
      <w:r>
        <w:rPr>
          <w:rFonts w:hint="eastAsia" w:ascii="宋体" w:hAnsi="宋体" w:eastAsia="宋体" w:cs="宋体"/>
          <w:color w:val="000000"/>
          <w:sz w:val="24"/>
          <w:highlight w:val="none"/>
        </w:rPr>
        <w:br w:type="textWrapping"/>
      </w:r>
      <w:r>
        <w:rPr>
          <w:rFonts w:hint="eastAsia" w:ascii="宋体" w:hAnsi="宋体" w:eastAsia="宋体" w:cs="宋体"/>
          <w:color w:val="000000"/>
          <w:sz w:val="24"/>
          <w:highlight w:val="none"/>
        </w:rPr>
        <w:t>（5）本项目执行促进中小企业发展、支持监狱企业发展、促进残疾人就业政府采购政策。</w:t>
      </w:r>
      <w:r>
        <w:rPr>
          <w:rFonts w:hint="eastAsia" w:ascii="宋体" w:hAnsi="宋体" w:eastAsia="宋体" w:cs="宋体"/>
          <w:color w:val="000000"/>
          <w:sz w:val="24"/>
          <w:highlight w:val="none"/>
        </w:rPr>
        <w:br w:type="textWrapping"/>
      </w:r>
      <w:r>
        <w:rPr>
          <w:rFonts w:hint="eastAsia" w:ascii="宋体" w:hAnsi="宋体" w:eastAsia="宋体" w:cs="宋体"/>
          <w:color w:val="000000"/>
          <w:sz w:val="24"/>
          <w:highlight w:val="none"/>
        </w:rPr>
        <w:t>（6）本项目执行优先采购节能产品/强制采购节能产品、优先采购环境标志产品政策。</w:t>
      </w:r>
    </w:p>
    <w:p>
      <w:pPr>
        <w:pStyle w:val="5"/>
        <w:spacing w:before="0" w:after="0" w:line="400" w:lineRule="exact"/>
        <w:rPr>
          <w:rFonts w:hint="eastAsia" w:ascii="宋体" w:hAnsi="宋体" w:eastAsia="宋体" w:cs="宋体"/>
          <w:b w:val="0"/>
          <w:color w:val="000000" w:themeColor="text1"/>
          <w:sz w:val="24"/>
          <w:szCs w:val="24"/>
          <w:highlight w:val="none"/>
          <w14:textFill>
            <w14:solidFill>
              <w14:schemeClr w14:val="tx1"/>
            </w14:solidFill>
          </w14:textFill>
        </w:rPr>
      </w:pPr>
      <w:bookmarkStart w:id="26" w:name="_Toc28359095"/>
      <w:bookmarkStart w:id="27" w:name="_Toc28359018"/>
      <w:bookmarkStart w:id="28" w:name="_Toc35393636"/>
      <w:bookmarkStart w:id="29" w:name="_Toc35393805"/>
      <w:r>
        <w:rPr>
          <w:rFonts w:hint="eastAsia" w:ascii="宋体" w:hAnsi="宋体" w:eastAsia="宋体" w:cs="宋体"/>
          <w:b w:val="0"/>
          <w:color w:val="000000" w:themeColor="text1"/>
          <w:sz w:val="24"/>
          <w:szCs w:val="24"/>
          <w:highlight w:val="none"/>
          <w14:textFill>
            <w14:solidFill>
              <w14:schemeClr w14:val="tx1"/>
            </w14:solidFill>
          </w14:textFill>
        </w:rPr>
        <w:t>八、凡对本次采购提出询问，请按以下方式联系。</w:t>
      </w:r>
      <w:bookmarkEnd w:id="26"/>
      <w:bookmarkEnd w:id="27"/>
      <w:bookmarkEnd w:id="28"/>
      <w:bookmarkEnd w:id="29"/>
    </w:p>
    <w:p>
      <w:pPr>
        <w:pStyle w:val="5"/>
        <w:spacing w:before="0" w:after="0" w:line="400" w:lineRule="exact"/>
        <w:ind w:firstLine="720" w:firstLineChars="300"/>
        <w:rPr>
          <w:rFonts w:hint="eastAsia" w:ascii="宋体" w:hAnsi="宋体" w:cs="宋体"/>
          <w:b w:val="0"/>
          <w:color w:val="000000" w:themeColor="text1"/>
          <w:sz w:val="24"/>
          <w:szCs w:val="24"/>
          <w:highlight w:val="none"/>
          <w14:textFill>
            <w14:solidFill>
              <w14:schemeClr w14:val="tx1"/>
            </w14:solidFill>
          </w14:textFill>
        </w:rPr>
      </w:pPr>
      <w:bookmarkStart w:id="30" w:name="_Toc35393637"/>
      <w:bookmarkStart w:id="31" w:name="_Toc35393806"/>
      <w:bookmarkStart w:id="32" w:name="_Toc28359019"/>
      <w:bookmarkStart w:id="33" w:name="_Toc28359096"/>
      <w:r>
        <w:rPr>
          <w:rFonts w:hint="eastAsia" w:ascii="宋体" w:hAnsi="宋体" w:cs="宋体"/>
          <w:b w:val="0"/>
          <w:color w:val="000000" w:themeColor="text1"/>
          <w:sz w:val="24"/>
          <w:szCs w:val="24"/>
          <w:highlight w:val="none"/>
          <w14:textFill>
            <w14:solidFill>
              <w14:schemeClr w14:val="tx1"/>
            </w14:solidFill>
          </w14:textFill>
        </w:rPr>
        <w:t>1.采购人信息</w:t>
      </w:r>
      <w:bookmarkEnd w:id="30"/>
      <w:bookmarkEnd w:id="31"/>
      <w:bookmarkEnd w:id="32"/>
      <w:bookmarkEnd w:id="33"/>
    </w:p>
    <w:p>
      <w:pPr>
        <w:spacing w:line="420" w:lineRule="exact"/>
        <w:ind w:left="1079" w:leftChars="371" w:hanging="300" w:hangingChars="125"/>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w:t>
      </w:r>
      <w:r>
        <w:rPr>
          <w:rFonts w:hint="eastAsia" w:ascii="宋体" w:hAnsi="宋体" w:cs="宋体"/>
          <w:color w:val="000000" w:themeColor="text1"/>
          <w:sz w:val="24"/>
          <w:highlight w:val="none"/>
          <w:u w:val="single"/>
          <w14:textFill>
            <w14:solidFill>
              <w14:schemeClr w14:val="tx1"/>
            </w14:solidFill>
          </w14:textFill>
        </w:rPr>
        <w:t>玉环市人民医院健共体集团</w:t>
      </w:r>
    </w:p>
    <w:p>
      <w:pPr>
        <w:spacing w:line="420" w:lineRule="exact"/>
        <w:ind w:left="1079" w:leftChars="371" w:hanging="300" w:hangingChars="125"/>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single"/>
          <w14:textFill>
            <w14:solidFill>
              <w14:schemeClr w14:val="tx1"/>
            </w14:solidFill>
          </w14:textFill>
        </w:rPr>
        <w:t>浙江省玉环市玉城街道长乐路18号</w:t>
      </w:r>
    </w:p>
    <w:p>
      <w:pPr>
        <w:spacing w:line="420" w:lineRule="exact"/>
        <w:ind w:left="1079" w:leftChars="371" w:hanging="300" w:hangingChars="125"/>
        <w:jc w:val="left"/>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single"/>
          <w14:textFill>
            <w14:solidFill>
              <w14:schemeClr w14:val="tx1"/>
            </w14:solidFill>
          </w14:textFill>
        </w:rPr>
        <w:t>蔡科长</w:t>
      </w:r>
    </w:p>
    <w:p>
      <w:pPr>
        <w:spacing w:line="420" w:lineRule="exact"/>
        <w:ind w:left="1079" w:leftChars="371" w:hanging="300" w:hangingChars="125"/>
        <w:jc w:val="left"/>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联系方式：</w:t>
      </w:r>
      <w:r>
        <w:rPr>
          <w:rFonts w:hint="eastAsia" w:ascii="宋体" w:hAnsi="宋体" w:cs="宋体"/>
          <w:color w:val="000000" w:themeColor="text1"/>
          <w:sz w:val="24"/>
          <w:highlight w:val="none"/>
          <w:u w:val="single"/>
          <w14:textFill>
            <w14:solidFill>
              <w14:schemeClr w14:val="tx1"/>
            </w14:solidFill>
          </w14:textFill>
        </w:rPr>
        <w:t>0576-87236020</w:t>
      </w:r>
    </w:p>
    <w:p>
      <w:pPr>
        <w:spacing w:line="420" w:lineRule="exact"/>
        <w:ind w:left="1079" w:leftChars="371" w:hanging="300" w:hangingChars="125"/>
        <w:jc w:val="left"/>
        <w:rPr>
          <w:rFonts w:hint="eastAsia" w:ascii="宋体" w:hAnsi="宋体" w:cs="宋体"/>
          <w:color w:val="000000" w:themeColor="text1"/>
          <w:sz w:val="24"/>
          <w:highlight w:val="none"/>
          <w:u w:val="none"/>
          <w:lang w:val="en-US" w:eastAsia="zh-CN"/>
          <w14:textFill>
            <w14:solidFill>
              <w14:schemeClr w14:val="tx1"/>
            </w14:solidFill>
          </w14:textFill>
        </w:rPr>
      </w:pPr>
      <w:r>
        <w:rPr>
          <w:rFonts w:hint="eastAsia" w:ascii="宋体" w:hAnsi="宋体" w:cs="宋体"/>
          <w:color w:val="000000" w:themeColor="text1"/>
          <w:sz w:val="24"/>
          <w:highlight w:val="none"/>
          <w:u w:val="none"/>
          <w:lang w:val="en-US" w:eastAsia="zh-CN"/>
          <w14:textFill>
            <w14:solidFill>
              <w14:schemeClr w14:val="tx1"/>
            </w14:solidFill>
          </w14:textFill>
        </w:rPr>
        <w:t>质疑联系人：陈先生</w:t>
      </w:r>
    </w:p>
    <w:p>
      <w:pPr>
        <w:spacing w:line="420" w:lineRule="exact"/>
        <w:ind w:left="1079" w:leftChars="371" w:hanging="300" w:hangingChars="125"/>
        <w:jc w:val="left"/>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u w:val="none"/>
          <w:lang w:val="en-US" w:eastAsia="zh-CN"/>
          <w14:textFill>
            <w14:solidFill>
              <w14:schemeClr w14:val="tx1"/>
            </w14:solidFill>
          </w14:textFill>
        </w:rPr>
        <w:t>联系电话：0576-87236039</w:t>
      </w:r>
    </w:p>
    <w:p>
      <w:pPr>
        <w:pStyle w:val="5"/>
        <w:spacing w:before="0" w:after="0" w:line="400" w:lineRule="exact"/>
        <w:ind w:firstLine="720" w:firstLineChars="300"/>
        <w:rPr>
          <w:rFonts w:hint="eastAsia" w:ascii="宋体" w:hAnsi="宋体" w:cs="宋体"/>
          <w:b w:val="0"/>
          <w:color w:val="000000" w:themeColor="text1"/>
          <w:sz w:val="24"/>
          <w:szCs w:val="24"/>
          <w:highlight w:val="none"/>
          <w14:textFill>
            <w14:solidFill>
              <w14:schemeClr w14:val="tx1"/>
            </w14:solidFill>
          </w14:textFill>
        </w:rPr>
      </w:pPr>
      <w:bookmarkStart w:id="34" w:name="_Toc28359020"/>
      <w:bookmarkStart w:id="35" w:name="_Toc35393807"/>
      <w:bookmarkStart w:id="36" w:name="_Toc28359097"/>
      <w:bookmarkStart w:id="37" w:name="_Toc35393638"/>
      <w:r>
        <w:rPr>
          <w:rFonts w:hint="eastAsia" w:ascii="宋体" w:hAnsi="宋体" w:cs="宋体"/>
          <w:b w:val="0"/>
          <w:color w:val="000000" w:themeColor="text1"/>
          <w:sz w:val="24"/>
          <w:szCs w:val="24"/>
          <w:highlight w:val="none"/>
          <w14:textFill>
            <w14:solidFill>
              <w14:schemeClr w14:val="tx1"/>
            </w14:solidFill>
          </w14:textFill>
        </w:rPr>
        <w:t>2.采购代理机构信息</w:t>
      </w:r>
      <w:bookmarkEnd w:id="34"/>
      <w:bookmarkEnd w:id="35"/>
      <w:bookmarkEnd w:id="36"/>
      <w:bookmarkEnd w:id="37"/>
    </w:p>
    <w:p>
      <w:pPr>
        <w:spacing w:line="400" w:lineRule="exact"/>
        <w:ind w:firstLine="720" w:firstLineChars="3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w:t>
      </w:r>
      <w:r>
        <w:rPr>
          <w:rFonts w:hint="eastAsia" w:ascii="宋体" w:hAnsi="宋体" w:cs="宋体"/>
          <w:color w:val="000000" w:themeColor="text1"/>
          <w:sz w:val="24"/>
          <w:highlight w:val="none"/>
          <w:u w:val="single"/>
          <w14:textFill>
            <w14:solidFill>
              <w14:schemeClr w14:val="tx1"/>
            </w14:solidFill>
          </w14:textFill>
        </w:rPr>
        <w:t>杭州华旗招标代理有限公司</w:t>
      </w:r>
    </w:p>
    <w:p>
      <w:pPr>
        <w:spacing w:line="400" w:lineRule="exact"/>
        <w:ind w:firstLine="720" w:firstLineChars="3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single"/>
          <w14:textFill>
            <w14:solidFill>
              <w14:schemeClr w14:val="tx1"/>
            </w14:solidFill>
          </w14:textFill>
        </w:rPr>
        <w:t>台州市玉环市李家小区二期3号楼1502室</w:t>
      </w:r>
    </w:p>
    <w:p>
      <w:pPr>
        <w:spacing w:line="400" w:lineRule="exact"/>
        <w:ind w:firstLine="720" w:firstLineChars="3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single"/>
          <w14:textFill>
            <w14:solidFill>
              <w14:schemeClr w14:val="tx1"/>
            </w14:solidFill>
          </w14:textFill>
        </w:rPr>
        <w:t>胡先生</w:t>
      </w:r>
    </w:p>
    <w:p>
      <w:pPr>
        <w:spacing w:line="400" w:lineRule="exact"/>
        <w:ind w:firstLine="720" w:firstLineChars="3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联系方式：</w:t>
      </w:r>
      <w:r>
        <w:rPr>
          <w:rFonts w:hint="eastAsia" w:ascii="宋体" w:hAnsi="宋体" w:cs="宋体"/>
          <w:color w:val="000000" w:themeColor="text1"/>
          <w:sz w:val="24"/>
          <w:highlight w:val="none"/>
          <w:u w:val="single"/>
          <w14:textFill>
            <w14:solidFill>
              <w14:schemeClr w14:val="tx1"/>
            </w14:solidFill>
          </w14:textFill>
        </w:rPr>
        <w:t>15967041020</w:t>
      </w:r>
    </w:p>
    <w:p>
      <w:pPr>
        <w:spacing w:line="400" w:lineRule="exact"/>
        <w:ind w:firstLine="720" w:firstLineChars="3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3.同级政府采购监督管理部门</w:t>
      </w:r>
    </w:p>
    <w:p>
      <w:pPr>
        <w:spacing w:line="400" w:lineRule="exact"/>
        <w:ind w:firstLine="720" w:firstLineChars="3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 </w:t>
      </w:r>
      <w:r>
        <w:rPr>
          <w:rFonts w:hint="eastAsia" w:ascii="宋体" w:hAnsi="宋体" w:cs="宋体"/>
          <w:color w:val="000000" w:themeColor="text1"/>
          <w:sz w:val="24"/>
          <w:highlight w:val="none"/>
          <w:u w:val="single"/>
          <w14:textFill>
            <w14:solidFill>
              <w14:schemeClr w14:val="tx1"/>
            </w14:solidFill>
          </w14:textFill>
        </w:rPr>
        <w:t>玉环市财政局政府采购监督管理科</w:t>
      </w:r>
      <w:r>
        <w:rPr>
          <w:rFonts w:hint="eastAsia" w:ascii="宋体" w:hAnsi="宋体" w:cs="宋体"/>
          <w:color w:val="000000" w:themeColor="text1"/>
          <w:sz w:val="24"/>
          <w:highlight w:val="none"/>
          <w14:textFill>
            <w14:solidFill>
              <w14:schemeClr w14:val="tx1"/>
            </w14:solidFill>
          </w14:textFill>
        </w:rPr>
        <w:t>　　　　　　　　</w:t>
      </w:r>
    </w:p>
    <w:p>
      <w:pPr>
        <w:spacing w:line="400" w:lineRule="exact"/>
        <w:ind w:firstLine="720" w:firstLineChars="3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 </w:t>
      </w:r>
      <w:r>
        <w:rPr>
          <w:rFonts w:hint="eastAsia" w:ascii="宋体" w:hAnsi="宋体" w:cs="宋体"/>
          <w:color w:val="000000" w:themeColor="text1"/>
          <w:sz w:val="24"/>
          <w:highlight w:val="none"/>
          <w:u w:val="single"/>
          <w14:textFill>
            <w14:solidFill>
              <w14:schemeClr w14:val="tx1"/>
            </w14:solidFill>
          </w14:textFill>
        </w:rPr>
        <w:t>玉环市广陵路130号财政大楼5楼</w:t>
      </w:r>
      <w:r>
        <w:rPr>
          <w:rFonts w:hint="eastAsia" w:ascii="宋体" w:hAnsi="宋体" w:cs="宋体"/>
          <w:color w:val="000000" w:themeColor="text1"/>
          <w:sz w:val="24"/>
          <w:highlight w:val="none"/>
          <w14:textFill>
            <w14:solidFill>
              <w14:schemeClr w14:val="tx1"/>
            </w14:solidFill>
          </w14:textFill>
        </w:rPr>
        <w:t>　　　　　　　　　　　</w:t>
      </w:r>
    </w:p>
    <w:p>
      <w:pPr>
        <w:spacing w:line="400" w:lineRule="exact"/>
        <w:ind w:firstLine="720" w:firstLineChars="3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 ： </w:t>
      </w:r>
      <w:r>
        <w:rPr>
          <w:rFonts w:hint="eastAsia" w:ascii="宋体" w:hAnsi="宋体" w:cs="宋体"/>
          <w:color w:val="000000" w:themeColor="text1"/>
          <w:sz w:val="24"/>
          <w:highlight w:val="none"/>
          <w:u w:val="single"/>
          <w14:textFill>
            <w14:solidFill>
              <w14:schemeClr w14:val="tx1"/>
            </w14:solidFill>
          </w14:textFill>
        </w:rPr>
        <w:t>谢主任</w:t>
      </w:r>
      <w:r>
        <w:rPr>
          <w:rFonts w:hint="eastAsia" w:ascii="宋体" w:hAnsi="宋体" w:cs="宋体"/>
          <w:color w:val="000000" w:themeColor="text1"/>
          <w:sz w:val="24"/>
          <w:highlight w:val="none"/>
          <w14:textFill>
            <w14:solidFill>
              <w14:schemeClr w14:val="tx1"/>
            </w14:solidFill>
          </w14:textFill>
        </w:rPr>
        <w:t>  　　　　　　　　　　　</w:t>
      </w:r>
    </w:p>
    <w:p>
      <w:pPr>
        <w:spacing w:line="400" w:lineRule="exact"/>
        <w:ind w:firstLine="720" w:firstLineChars="3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监督投诉电话：</w:t>
      </w:r>
      <w:r>
        <w:rPr>
          <w:rFonts w:hint="eastAsia" w:ascii="宋体" w:hAnsi="宋体" w:cs="宋体"/>
          <w:color w:val="000000" w:themeColor="text1"/>
          <w:sz w:val="24"/>
          <w:highlight w:val="none"/>
          <w:u w:val="single"/>
          <w14:textFill>
            <w14:solidFill>
              <w14:schemeClr w14:val="tx1"/>
            </w14:solidFill>
          </w14:textFill>
        </w:rPr>
        <w:t>0576-87250185</w:t>
      </w:r>
      <w:r>
        <w:rPr>
          <w:rFonts w:hint="eastAsia" w:ascii="宋体" w:hAnsi="宋体" w:eastAsia="宋体" w:cs="宋体"/>
          <w:color w:val="000000" w:themeColor="text1"/>
          <w:sz w:val="24"/>
          <w:highlight w:val="none"/>
          <w14:textFill>
            <w14:solidFill>
              <w14:schemeClr w14:val="tx1"/>
            </w14:solidFill>
          </w14:textFill>
        </w:rPr>
        <w:t>　　　　　　</w:t>
      </w:r>
    </w:p>
    <w:p>
      <w:pPr>
        <w:spacing w:line="400" w:lineRule="exact"/>
        <w:ind w:firstLine="564"/>
        <w:jc w:val="left"/>
        <w:rPr>
          <w:rFonts w:hint="eastAsia" w:ascii="宋体" w:hAnsi="宋体" w:eastAsia="宋体" w:cs="宋体"/>
          <w:color w:val="000000" w:themeColor="text1"/>
          <w:sz w:val="24"/>
          <w:highlight w:val="none"/>
          <w:shd w:val="clear" w:color="auto" w:fill="FFFFFF"/>
          <w14:textFill>
            <w14:solidFill>
              <w14:schemeClr w14:val="tx1"/>
            </w14:solidFill>
          </w14:textFill>
        </w:rPr>
      </w:pPr>
    </w:p>
    <w:p>
      <w:pPr>
        <w:spacing w:line="400" w:lineRule="exact"/>
        <w:ind w:firstLine="564"/>
        <w:jc w:val="left"/>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若对项目采购电子交易系统操作有疑问，可登录政采云（https://www.zcygov.cn/），点击右侧咨询小采，获取采小蜜智能服务管家帮助，或拨打政采云服务热线400-881-7190获取热线服务帮助。</w:t>
      </w:r>
    </w:p>
    <w:p>
      <w:pPr>
        <w:spacing w:line="400" w:lineRule="exact"/>
        <w:ind w:firstLine="564"/>
        <w:jc w:val="left"/>
        <w:rPr>
          <w:rFonts w:hint="eastAsia" w:ascii="宋体" w:hAnsi="宋体" w:eastAsia="宋体" w:cs="宋体"/>
          <w:color w:val="000000" w:themeColor="text1"/>
          <w:kern w:val="0"/>
          <w:sz w:val="30"/>
          <w:szCs w:val="30"/>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CA问题联系电话（人工）：汇信CA 400-888-4636；天谷CA 400-087-8198。</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420" w:lineRule="exact"/>
        <w:ind w:right="1800"/>
        <w:jc w:val="cente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p>
    <w:p>
      <w:pPr>
        <w:pStyle w:val="3"/>
        <w:spacing w:before="0" w:after="0" w:line="50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第二章  供应商须知</w:t>
      </w:r>
    </w:p>
    <w:p>
      <w:pPr>
        <w:pStyle w:val="5"/>
        <w:spacing w:before="0" w:after="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前附表</w:t>
      </w:r>
    </w:p>
    <w:tbl>
      <w:tblPr>
        <w:tblStyle w:val="34"/>
        <w:tblW w:w="94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102"/>
        <w:gridCol w:w="1740"/>
        <w:gridCol w:w="65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tcBorders>
              <w:top w:val="single" w:color="auto" w:sz="12" w:space="0"/>
            </w:tcBorders>
            <w:noWrap w:val="0"/>
            <w:vAlign w:val="center"/>
          </w:tcPr>
          <w:p>
            <w:pPr>
              <w:spacing w:line="400" w:lineRule="exact"/>
              <w:ind w:left="0" w:leftChars="0" w:right="199" w:rightChars="95" w:firstLine="0" w:firstLineChars="0"/>
              <w:jc w:val="both"/>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项号</w:t>
            </w:r>
          </w:p>
        </w:tc>
        <w:tc>
          <w:tcPr>
            <w:tcW w:w="1740" w:type="dxa"/>
            <w:tcBorders>
              <w:top w:val="single" w:color="auto" w:sz="12" w:space="0"/>
            </w:tcBorders>
            <w:noWrap w:val="0"/>
            <w:vAlign w:val="center"/>
          </w:tcPr>
          <w:p>
            <w:pPr>
              <w:spacing w:line="400" w:lineRule="exact"/>
              <w:ind w:left="12" w:right="199" w:rightChars="95" w:hanging="12" w:hangingChars="5"/>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内容</w:t>
            </w:r>
          </w:p>
        </w:tc>
        <w:tc>
          <w:tcPr>
            <w:tcW w:w="6577" w:type="dxa"/>
            <w:tcBorders>
              <w:top w:val="single" w:color="auto" w:sz="12" w:space="0"/>
            </w:tcBorders>
            <w:noWrap w:val="0"/>
            <w:vAlign w:val="center"/>
          </w:tcPr>
          <w:p>
            <w:pPr>
              <w:spacing w:line="400" w:lineRule="exact"/>
              <w:ind w:left="19" w:right="199" w:rightChars="95" w:hanging="19" w:hangingChars="8"/>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highlight w:val="none"/>
                <w14:textFill>
                  <w14:solidFill>
                    <w14:schemeClr w14:val="tx1"/>
                  </w14:solidFill>
                </w14:textFill>
              </w:rPr>
            </w:pPr>
          </w:p>
        </w:tc>
        <w:tc>
          <w:tcPr>
            <w:tcW w:w="1740" w:type="dxa"/>
            <w:noWrap w:val="0"/>
            <w:vAlign w:val="center"/>
          </w:tcPr>
          <w:p>
            <w:pPr>
              <w:spacing w:line="400" w:lineRule="exact"/>
              <w:ind w:left="12" w:right="199" w:rightChars="95" w:hanging="12" w:hangingChars="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项目名称</w:t>
            </w:r>
          </w:p>
        </w:tc>
        <w:tc>
          <w:tcPr>
            <w:tcW w:w="6577" w:type="dxa"/>
            <w:noWrap w:val="0"/>
            <w:vAlign w:val="center"/>
          </w:tcPr>
          <w:p>
            <w:pPr>
              <w:spacing w:line="400" w:lineRule="exact"/>
              <w:ind w:left="19" w:right="199" w:rightChars="95" w:hanging="19" w:hangingChars="8"/>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粮油调味品采购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p>
        </w:tc>
        <w:tc>
          <w:tcPr>
            <w:tcW w:w="1740" w:type="dxa"/>
            <w:noWrap w:val="0"/>
            <w:vAlign w:val="center"/>
          </w:tcPr>
          <w:p>
            <w:pPr>
              <w:spacing w:line="400" w:lineRule="exact"/>
              <w:ind w:left="12" w:right="199" w:rightChars="95" w:hanging="12" w:hangingChars="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项目编号</w:t>
            </w:r>
          </w:p>
        </w:tc>
        <w:tc>
          <w:tcPr>
            <w:tcW w:w="6577" w:type="dxa"/>
            <w:noWrap w:val="0"/>
            <w:vAlign w:val="center"/>
          </w:tcPr>
          <w:p>
            <w:pPr>
              <w:spacing w:line="400" w:lineRule="exact"/>
              <w:ind w:left="19" w:right="199" w:rightChars="95" w:hanging="19" w:hangingChars="8"/>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HQ-YHZFCG-2022-1111（重）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highlight w:val="none"/>
                <w14:textFill>
                  <w14:solidFill>
                    <w14:schemeClr w14:val="tx1"/>
                  </w14:solidFill>
                </w14:textFill>
              </w:rPr>
            </w:pPr>
          </w:p>
        </w:tc>
        <w:tc>
          <w:tcPr>
            <w:tcW w:w="1740" w:type="dxa"/>
            <w:noWrap w:val="0"/>
            <w:vAlign w:val="center"/>
          </w:tcPr>
          <w:p>
            <w:pPr>
              <w:spacing w:line="400" w:lineRule="exact"/>
              <w:ind w:left="12" w:right="199" w:rightChars="95" w:hanging="12" w:hangingChars="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资金来源</w:t>
            </w:r>
          </w:p>
        </w:tc>
        <w:tc>
          <w:tcPr>
            <w:tcW w:w="6577" w:type="dxa"/>
            <w:noWrap w:val="0"/>
            <w:vAlign w:val="center"/>
          </w:tcPr>
          <w:p>
            <w:pPr>
              <w:spacing w:line="400" w:lineRule="exact"/>
              <w:ind w:left="19" w:right="199" w:rightChars="95" w:hanging="19" w:hangingChars="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自筹资金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highlight w:val="none"/>
                <w14:textFill>
                  <w14:solidFill>
                    <w14:schemeClr w14:val="tx1"/>
                  </w14:solidFill>
                </w14:textFill>
              </w:rPr>
            </w:pPr>
          </w:p>
        </w:tc>
        <w:tc>
          <w:tcPr>
            <w:tcW w:w="1740" w:type="dxa"/>
            <w:noWrap w:val="0"/>
            <w:vAlign w:val="center"/>
          </w:tcPr>
          <w:p>
            <w:pPr>
              <w:spacing w:line="400" w:lineRule="exact"/>
              <w:ind w:left="12" w:right="199" w:rightChars="95" w:hanging="12" w:hangingChars="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采购方式</w:t>
            </w:r>
          </w:p>
        </w:tc>
        <w:tc>
          <w:tcPr>
            <w:tcW w:w="6577" w:type="dxa"/>
            <w:noWrap w:val="0"/>
            <w:vAlign w:val="center"/>
          </w:tcPr>
          <w:p>
            <w:pPr>
              <w:spacing w:line="400" w:lineRule="exact"/>
              <w:ind w:left="19" w:right="199" w:rightChars="95" w:hanging="19" w:hangingChars="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竞争性磋商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highlight w:val="none"/>
                <w14:textFill>
                  <w14:solidFill>
                    <w14:schemeClr w14:val="tx1"/>
                  </w14:solidFill>
                </w14:textFill>
              </w:rPr>
            </w:pPr>
          </w:p>
        </w:tc>
        <w:tc>
          <w:tcPr>
            <w:tcW w:w="1740" w:type="dxa"/>
            <w:noWrap w:val="0"/>
            <w:vAlign w:val="center"/>
          </w:tcPr>
          <w:p>
            <w:pPr>
              <w:spacing w:line="400" w:lineRule="exact"/>
              <w:ind w:left="12" w:right="199" w:rightChars="95" w:hanging="12" w:hangingChars="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采购预算</w:t>
            </w:r>
          </w:p>
        </w:tc>
        <w:tc>
          <w:tcPr>
            <w:tcW w:w="6577" w:type="dxa"/>
            <w:noWrap w:val="0"/>
            <w:vAlign w:val="center"/>
          </w:tcPr>
          <w:p>
            <w:pPr>
              <w:spacing w:line="400" w:lineRule="exact"/>
              <w:ind w:left="19" w:right="199" w:rightChars="95" w:hanging="19" w:hangingChars="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1100000元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highlight w:val="none"/>
                <w14:textFill>
                  <w14:solidFill>
                    <w14:schemeClr w14:val="tx1"/>
                  </w14:solidFill>
                </w14:textFill>
              </w:rPr>
            </w:pPr>
          </w:p>
        </w:tc>
        <w:tc>
          <w:tcPr>
            <w:tcW w:w="1740" w:type="dxa"/>
            <w:noWrap w:val="0"/>
            <w:vAlign w:val="center"/>
          </w:tcPr>
          <w:p>
            <w:pPr>
              <w:spacing w:line="400" w:lineRule="exact"/>
              <w:ind w:left="12" w:leftChars="0" w:right="199" w:rightChars="95" w:hanging="12" w:hangingChars="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最高限价（折扣）</w:t>
            </w:r>
          </w:p>
        </w:tc>
        <w:tc>
          <w:tcPr>
            <w:tcW w:w="6577" w:type="dxa"/>
            <w:noWrap w:val="0"/>
            <w:vAlign w:val="center"/>
          </w:tcPr>
          <w:p>
            <w:pPr>
              <w:spacing w:line="400" w:lineRule="exact"/>
              <w:ind w:left="19" w:leftChars="0" w:right="199" w:rightChars="95" w:hanging="19" w:hangingChars="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98%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highlight w:val="none"/>
                <w14:textFill>
                  <w14:solidFill>
                    <w14:schemeClr w14:val="tx1"/>
                  </w14:solidFill>
                </w14:textFill>
              </w:rPr>
            </w:pPr>
          </w:p>
        </w:tc>
        <w:tc>
          <w:tcPr>
            <w:tcW w:w="1740" w:type="dxa"/>
            <w:noWrap w:val="0"/>
            <w:vAlign w:val="center"/>
          </w:tcPr>
          <w:p>
            <w:pPr>
              <w:adjustRightInd w:val="0"/>
              <w:spacing w:line="400" w:lineRule="exact"/>
              <w:ind w:left="12" w:right="199" w:rightChars="95" w:hanging="12" w:hangingChars="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w:t>
            </w:r>
          </w:p>
        </w:tc>
        <w:tc>
          <w:tcPr>
            <w:tcW w:w="6577" w:type="dxa"/>
            <w:noWrap w:val="0"/>
            <w:vAlign w:val="center"/>
          </w:tcPr>
          <w:p>
            <w:pPr>
              <w:adjustRightInd w:val="0"/>
              <w:spacing w:line="400" w:lineRule="exact"/>
              <w:ind w:left="19" w:right="199" w:rightChars="95" w:hanging="19" w:hangingChars="8"/>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玉环市人民医院健共体集团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p>
        </w:tc>
        <w:tc>
          <w:tcPr>
            <w:tcW w:w="1740" w:type="dxa"/>
            <w:noWrap w:val="0"/>
            <w:vAlign w:val="center"/>
          </w:tcPr>
          <w:p>
            <w:pPr>
              <w:spacing w:line="400" w:lineRule="exact"/>
              <w:ind w:left="12" w:right="199" w:rightChars="95" w:hanging="12" w:hangingChars="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招标代理机构</w:t>
            </w:r>
          </w:p>
        </w:tc>
        <w:tc>
          <w:tcPr>
            <w:tcW w:w="6577" w:type="dxa"/>
            <w:noWrap w:val="0"/>
            <w:vAlign w:val="center"/>
          </w:tcPr>
          <w:p>
            <w:pPr>
              <w:adjustRightInd w:val="0"/>
              <w:spacing w:line="400" w:lineRule="exact"/>
              <w:ind w:left="19" w:right="199" w:rightChars="95" w:hanging="19" w:hangingChars="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杭州华旗招标代理有限公司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highlight w:val="none"/>
                <w14:textFill>
                  <w14:solidFill>
                    <w14:schemeClr w14:val="tx1"/>
                  </w14:solidFill>
                </w14:textFill>
              </w:rPr>
            </w:pPr>
          </w:p>
        </w:tc>
        <w:tc>
          <w:tcPr>
            <w:tcW w:w="1740" w:type="dxa"/>
            <w:noWrap w:val="0"/>
            <w:vAlign w:val="center"/>
          </w:tcPr>
          <w:p>
            <w:pPr>
              <w:spacing w:line="400" w:lineRule="exact"/>
              <w:ind w:left="12" w:right="199" w:rightChars="95" w:hanging="12" w:hangingChars="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评标办法</w:t>
            </w:r>
          </w:p>
        </w:tc>
        <w:tc>
          <w:tcPr>
            <w:tcW w:w="6577" w:type="dxa"/>
            <w:noWrap w:val="0"/>
            <w:vAlign w:val="center"/>
          </w:tcPr>
          <w:p>
            <w:pPr>
              <w:adjustRightInd w:val="0"/>
              <w:spacing w:line="400" w:lineRule="exact"/>
              <w:ind w:left="19" w:right="199" w:rightChars="95" w:hanging="19" w:hangingChars="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102"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highlight w:val="none"/>
                <w14:textFill>
                  <w14:solidFill>
                    <w14:schemeClr w14:val="tx1"/>
                  </w14:solidFill>
                </w14:textFill>
              </w:rPr>
            </w:pPr>
          </w:p>
        </w:tc>
        <w:tc>
          <w:tcPr>
            <w:tcW w:w="1740" w:type="dxa"/>
            <w:noWrap w:val="0"/>
            <w:vAlign w:val="center"/>
          </w:tcPr>
          <w:p>
            <w:pPr>
              <w:spacing w:line="400" w:lineRule="exact"/>
              <w:ind w:left="12" w:right="199" w:rightChars="95" w:hanging="12" w:hangingChars="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招标内容</w:t>
            </w:r>
          </w:p>
        </w:tc>
        <w:tc>
          <w:tcPr>
            <w:tcW w:w="6577" w:type="dxa"/>
            <w:noWrap w:val="0"/>
            <w:vAlign w:val="center"/>
          </w:tcPr>
          <w:p>
            <w:pPr>
              <w:adjustRightInd w:val="0"/>
              <w:spacing w:line="400" w:lineRule="exact"/>
              <w:ind w:left="19" w:right="199" w:rightChars="95" w:hanging="19" w:hangingChars="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具体内容见招标文件。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1102"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highlight w:val="none"/>
                <w14:textFill>
                  <w14:solidFill>
                    <w14:schemeClr w14:val="tx1"/>
                  </w14:solidFill>
                </w14:textFill>
              </w:rPr>
            </w:pPr>
          </w:p>
        </w:tc>
        <w:tc>
          <w:tcPr>
            <w:tcW w:w="1740" w:type="dxa"/>
            <w:noWrap w:val="0"/>
            <w:vAlign w:val="center"/>
          </w:tcPr>
          <w:p>
            <w:pPr>
              <w:spacing w:line="400" w:lineRule="exact"/>
              <w:ind w:left="12" w:right="199" w:rightChars="95" w:hanging="12" w:hangingChars="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投标供应商</w:t>
            </w:r>
          </w:p>
          <w:p>
            <w:pPr>
              <w:spacing w:line="400" w:lineRule="exact"/>
              <w:ind w:left="12" w:right="199" w:rightChars="95" w:hanging="12" w:hangingChars="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资格要求</w:t>
            </w:r>
          </w:p>
        </w:tc>
        <w:tc>
          <w:tcPr>
            <w:tcW w:w="6577" w:type="dxa"/>
            <w:noWrap w:val="0"/>
            <w:vAlign w:val="center"/>
          </w:tcPr>
          <w:p>
            <w:pPr>
              <w:spacing w:line="400" w:lineRule="exact"/>
              <w:ind w:left="19" w:right="199" w:rightChars="95" w:hanging="19" w:hangingChars="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1.满足《中华人民共和国政府采购法》第二十二条规定；</w:t>
            </w:r>
          </w:p>
          <w:p>
            <w:pPr>
              <w:spacing w:line="400" w:lineRule="exact"/>
              <w:ind w:left="19" w:right="199" w:rightChars="95" w:hanging="19" w:hangingChars="8"/>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2.落实政府采购政策需满足的资格要求：供应商为中小企业/小微企业；</w:t>
            </w:r>
          </w:p>
          <w:p>
            <w:pPr>
              <w:spacing w:line="400" w:lineRule="exact"/>
              <w:ind w:left="19" w:right="199" w:rightChars="95" w:hanging="19" w:hangingChars="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3.本项目的特定资格要求：</w:t>
            </w:r>
            <w:r>
              <w:rPr>
                <w:rFonts w:hint="eastAsia"/>
                <w:color w:val="000000" w:themeColor="text1"/>
                <w:sz w:val="24"/>
                <w:highlight w:val="none"/>
                <w14:textFill>
                  <w14:solidFill>
                    <w14:schemeClr w14:val="tx1"/>
                  </w14:solidFill>
                </w14:textFill>
              </w:rPr>
              <w:t>具有有效的食品经营许可证或食品生产许可证</w:t>
            </w:r>
            <w:r>
              <w:rPr>
                <w:rFonts w:hint="eastAsia" w:ascii="宋体" w:hAnsi="宋体" w:eastAsia="宋体" w:cs="宋体"/>
                <w:color w:val="000000" w:themeColor="text1"/>
                <w:sz w:val="24"/>
                <w:highlight w:val="none"/>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1102"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highlight w:val="none"/>
                <w14:textFill>
                  <w14:solidFill>
                    <w14:schemeClr w14:val="tx1"/>
                  </w14:solidFill>
                </w14:textFill>
              </w:rPr>
            </w:pPr>
          </w:p>
        </w:tc>
        <w:tc>
          <w:tcPr>
            <w:tcW w:w="1740" w:type="dxa"/>
            <w:noWrap w:val="0"/>
            <w:vAlign w:val="center"/>
          </w:tcPr>
          <w:p>
            <w:pPr>
              <w:adjustRightInd w:val="0"/>
              <w:spacing w:line="400" w:lineRule="exact"/>
              <w:ind w:left="12" w:right="199" w:rightChars="95" w:hanging="12" w:hangingChars="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是否接受联合体投标</w:t>
            </w:r>
          </w:p>
        </w:tc>
        <w:tc>
          <w:tcPr>
            <w:tcW w:w="6577" w:type="dxa"/>
            <w:noWrap w:val="0"/>
            <w:vAlign w:val="center"/>
          </w:tcPr>
          <w:p>
            <w:pPr>
              <w:adjustRightInd w:val="0"/>
              <w:spacing w:line="400" w:lineRule="exact"/>
              <w:ind w:left="19" w:right="199" w:rightChars="95" w:hanging="19" w:hangingChars="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fldChar w:fldCharType="begin"/>
            </w:r>
            <w:r>
              <w:rPr>
                <w:rFonts w:hint="eastAsia" w:ascii="宋体" w:hAnsi="宋体" w:eastAsia="宋体" w:cs="宋体"/>
                <w:color w:val="000000" w:themeColor="text1"/>
                <w:sz w:val="24"/>
                <w:highlight w:val="none"/>
                <w14:textFill>
                  <w14:solidFill>
                    <w14:schemeClr w14:val="tx1"/>
                  </w14:solidFill>
                </w14:textFill>
              </w:rPr>
              <w:instrText xml:space="preserve"> eq \o\ac(</w:instrText>
            </w:r>
            <w:r>
              <w:rPr>
                <w:rFonts w:hint="eastAsia" w:ascii="宋体" w:hAnsi="宋体" w:eastAsia="宋体" w:cs="宋体"/>
                <w:color w:val="000000" w:themeColor="text1"/>
                <w:position w:val="-4"/>
                <w:sz w:val="36"/>
                <w:highlight w:val="none"/>
                <w14:textFill>
                  <w14:solidFill>
                    <w14:schemeClr w14:val="tx1"/>
                  </w14:solidFill>
                </w14:textFill>
              </w:rPr>
              <w:instrText xml:space="preserve">□,</w:instrText>
            </w:r>
            <w:r>
              <w:rPr>
                <w:rFonts w:hint="eastAsia" w:ascii="宋体" w:hAnsi="宋体" w:eastAsia="宋体" w:cs="宋体"/>
                <w:color w:val="000000" w:themeColor="text1"/>
                <w:sz w:val="25"/>
                <w:highlight w:val="none"/>
                <w14:textFill>
                  <w14:solidFill>
                    <w14:schemeClr w14:val="tx1"/>
                  </w14:solidFill>
                </w14:textFill>
              </w:rPr>
              <w:instrText xml:space="preserve">√</w:instrText>
            </w:r>
            <w:r>
              <w:rPr>
                <w:rFonts w:hint="eastAsia" w:ascii="宋体" w:hAnsi="宋体" w:eastAsia="宋体" w:cs="宋体"/>
                <w:color w:val="000000" w:themeColor="text1"/>
                <w:sz w:val="24"/>
                <w:highlight w:val="none"/>
                <w14:textFill>
                  <w14:solidFill>
                    <w14:schemeClr w14:val="tx1"/>
                  </w14:solidFill>
                </w14:textFill>
              </w:rPr>
              <w:instrText xml:space="preserve">)</w:instrText>
            </w:r>
            <w:r>
              <w:rPr>
                <w:rFonts w:hint="eastAsia" w:ascii="宋体" w:hAnsi="宋体" w:eastAsia="宋体" w:cs="宋体"/>
                <w:color w:val="000000" w:themeColor="text1"/>
                <w:sz w:val="24"/>
                <w:highlight w:val="none"/>
                <w14:textFill>
                  <w14:solidFill>
                    <w14:schemeClr w14:val="tx1"/>
                  </w14:solidFill>
                </w14:textFill>
              </w:rPr>
              <w:fldChar w:fldCharType="end"/>
            </w:r>
            <w:r>
              <w:rPr>
                <w:rFonts w:hint="eastAsia" w:ascii="宋体" w:hAnsi="宋体" w:eastAsia="宋体" w:cs="宋体"/>
                <w:color w:val="000000" w:themeColor="text1"/>
                <w:sz w:val="24"/>
                <w:highlight w:val="none"/>
                <w14:textFill>
                  <w14:solidFill>
                    <w14:schemeClr w14:val="tx1"/>
                  </w14:solidFill>
                </w14:textFill>
              </w:rPr>
              <w:t>不接受</w:t>
            </w:r>
          </w:p>
          <w:p>
            <w:pPr>
              <w:adjustRightInd w:val="0"/>
              <w:spacing w:line="400" w:lineRule="exact"/>
              <w:ind w:left="19" w:right="199" w:rightChars="95" w:hanging="19" w:hangingChars="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□接受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1102"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highlight w:val="none"/>
                <w14:textFill>
                  <w14:solidFill>
                    <w14:schemeClr w14:val="tx1"/>
                  </w14:solidFill>
                </w14:textFill>
              </w:rPr>
            </w:pPr>
          </w:p>
        </w:tc>
        <w:tc>
          <w:tcPr>
            <w:tcW w:w="1740" w:type="dxa"/>
            <w:noWrap w:val="0"/>
            <w:vAlign w:val="center"/>
          </w:tcPr>
          <w:p>
            <w:pPr>
              <w:adjustRightInd w:val="0"/>
              <w:spacing w:line="400" w:lineRule="exact"/>
              <w:ind w:left="12" w:right="199" w:rightChars="95" w:hanging="12" w:hangingChars="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踏勘现场</w:t>
            </w:r>
          </w:p>
        </w:tc>
        <w:tc>
          <w:tcPr>
            <w:tcW w:w="6577" w:type="dxa"/>
            <w:noWrap w:val="0"/>
            <w:vAlign w:val="center"/>
          </w:tcPr>
          <w:p>
            <w:pPr>
              <w:adjustRightInd w:val="0"/>
              <w:spacing w:line="400" w:lineRule="exact"/>
              <w:ind w:left="19" w:right="199" w:rightChars="95" w:hanging="19" w:hangingChars="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fldChar w:fldCharType="begin"/>
            </w:r>
            <w:r>
              <w:rPr>
                <w:rFonts w:hint="eastAsia" w:ascii="宋体" w:hAnsi="宋体" w:eastAsia="宋体" w:cs="宋体"/>
                <w:b/>
                <w:bCs/>
                <w:color w:val="000000" w:themeColor="text1"/>
                <w:sz w:val="24"/>
                <w:highlight w:val="none"/>
                <w14:textFill>
                  <w14:solidFill>
                    <w14:schemeClr w14:val="tx1"/>
                  </w14:solidFill>
                </w14:textFill>
              </w:rPr>
              <w:instrText xml:space="preserve"> eq \o\ac(</w:instrText>
            </w:r>
            <w:r>
              <w:rPr>
                <w:rFonts w:hint="eastAsia" w:ascii="宋体" w:hAnsi="宋体" w:eastAsia="宋体" w:cs="宋体"/>
                <w:b/>
                <w:bCs/>
                <w:color w:val="000000" w:themeColor="text1"/>
                <w:position w:val="-4"/>
                <w:sz w:val="36"/>
                <w:highlight w:val="none"/>
                <w14:textFill>
                  <w14:solidFill>
                    <w14:schemeClr w14:val="tx1"/>
                  </w14:solidFill>
                </w14:textFill>
              </w:rPr>
              <w:instrText xml:space="preserve">□</w:instrText>
            </w:r>
            <w:r>
              <w:rPr>
                <w:rFonts w:hint="eastAsia" w:ascii="宋体" w:hAnsi="宋体" w:eastAsia="宋体" w:cs="宋体"/>
                <w:b/>
                <w:bCs/>
                <w:color w:val="000000" w:themeColor="text1"/>
                <w:sz w:val="24"/>
                <w:highlight w:val="none"/>
                <w14:textFill>
                  <w14:solidFill>
                    <w14:schemeClr w14:val="tx1"/>
                  </w14:solidFill>
                </w14:textFill>
              </w:rPr>
              <w:instrText xml:space="preserve">,√)</w:instrText>
            </w:r>
            <w:r>
              <w:rPr>
                <w:rFonts w:hint="eastAsia" w:ascii="宋体" w:hAnsi="宋体" w:eastAsia="宋体" w:cs="宋体"/>
                <w:b/>
                <w:bCs/>
                <w:color w:val="000000" w:themeColor="text1"/>
                <w:sz w:val="24"/>
                <w:highlight w:val="none"/>
                <w14:textFill>
                  <w14:solidFill>
                    <w14:schemeClr w14:val="tx1"/>
                  </w14:solidFill>
                </w14:textFill>
              </w:rPr>
              <w:fldChar w:fldCharType="end"/>
            </w:r>
            <w:r>
              <w:rPr>
                <w:rFonts w:hint="eastAsia" w:ascii="宋体" w:hAnsi="宋体" w:eastAsia="宋体" w:cs="宋体"/>
                <w:color w:val="000000" w:themeColor="text1"/>
                <w:sz w:val="24"/>
                <w:highlight w:val="none"/>
                <w14:textFill>
                  <w14:solidFill>
                    <w14:schemeClr w14:val="tx1"/>
                  </w14:solidFill>
                </w14:textFill>
              </w:rPr>
              <w:t>不组织</w:t>
            </w:r>
          </w:p>
          <w:p>
            <w:pPr>
              <w:adjustRightInd w:val="0"/>
              <w:spacing w:line="400" w:lineRule="exact"/>
              <w:ind w:left="19" w:right="199" w:rightChars="95" w:hanging="19" w:hangingChars="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□组织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1102"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highlight w:val="none"/>
                <w14:textFill>
                  <w14:solidFill>
                    <w14:schemeClr w14:val="tx1"/>
                  </w14:solidFill>
                </w14:textFill>
              </w:rPr>
            </w:pPr>
          </w:p>
        </w:tc>
        <w:tc>
          <w:tcPr>
            <w:tcW w:w="1740" w:type="dxa"/>
            <w:noWrap w:val="0"/>
            <w:vAlign w:val="center"/>
          </w:tcPr>
          <w:p>
            <w:pPr>
              <w:adjustRightInd w:val="0"/>
              <w:spacing w:line="400" w:lineRule="exact"/>
              <w:ind w:left="12" w:right="199" w:rightChars="95" w:hanging="12" w:hangingChars="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是否允许递交备选投标方案</w:t>
            </w:r>
          </w:p>
        </w:tc>
        <w:tc>
          <w:tcPr>
            <w:tcW w:w="6577" w:type="dxa"/>
            <w:noWrap w:val="0"/>
            <w:vAlign w:val="center"/>
          </w:tcPr>
          <w:p>
            <w:pPr>
              <w:adjustRightInd w:val="0"/>
              <w:spacing w:line="400" w:lineRule="exact"/>
              <w:ind w:left="19" w:right="199" w:rightChars="95" w:hanging="19" w:hangingChars="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fldChar w:fldCharType="begin"/>
            </w:r>
            <w:r>
              <w:rPr>
                <w:rFonts w:hint="eastAsia" w:ascii="宋体" w:hAnsi="宋体" w:eastAsia="宋体" w:cs="宋体"/>
                <w:b/>
                <w:bCs/>
                <w:color w:val="000000" w:themeColor="text1"/>
                <w:sz w:val="24"/>
                <w:highlight w:val="none"/>
                <w14:textFill>
                  <w14:solidFill>
                    <w14:schemeClr w14:val="tx1"/>
                  </w14:solidFill>
                </w14:textFill>
              </w:rPr>
              <w:instrText xml:space="preserve"> eq \o\ac(</w:instrText>
            </w:r>
            <w:r>
              <w:rPr>
                <w:rFonts w:hint="eastAsia" w:ascii="宋体" w:hAnsi="宋体" w:eastAsia="宋体" w:cs="宋体"/>
                <w:b/>
                <w:bCs/>
                <w:color w:val="000000" w:themeColor="text1"/>
                <w:position w:val="-4"/>
                <w:sz w:val="36"/>
                <w:highlight w:val="none"/>
                <w14:textFill>
                  <w14:solidFill>
                    <w14:schemeClr w14:val="tx1"/>
                  </w14:solidFill>
                </w14:textFill>
              </w:rPr>
              <w:instrText xml:space="preserve">□</w:instrText>
            </w:r>
            <w:r>
              <w:rPr>
                <w:rFonts w:hint="eastAsia" w:ascii="宋体" w:hAnsi="宋体" w:eastAsia="宋体" w:cs="宋体"/>
                <w:b/>
                <w:bCs/>
                <w:color w:val="000000" w:themeColor="text1"/>
                <w:sz w:val="24"/>
                <w:highlight w:val="none"/>
                <w14:textFill>
                  <w14:solidFill>
                    <w14:schemeClr w14:val="tx1"/>
                  </w14:solidFill>
                </w14:textFill>
              </w:rPr>
              <w:instrText xml:space="preserve">,√)</w:instrText>
            </w:r>
            <w:r>
              <w:rPr>
                <w:rFonts w:hint="eastAsia" w:ascii="宋体" w:hAnsi="宋体" w:eastAsia="宋体" w:cs="宋体"/>
                <w:b/>
                <w:bCs/>
                <w:color w:val="000000" w:themeColor="text1"/>
                <w:sz w:val="24"/>
                <w:highlight w:val="none"/>
                <w14:textFill>
                  <w14:solidFill>
                    <w14:schemeClr w14:val="tx1"/>
                  </w14:solidFill>
                </w14:textFill>
              </w:rPr>
              <w:fldChar w:fldCharType="end"/>
            </w:r>
            <w:r>
              <w:rPr>
                <w:rFonts w:hint="eastAsia" w:ascii="宋体" w:hAnsi="宋体" w:eastAsia="宋体" w:cs="宋体"/>
                <w:color w:val="000000" w:themeColor="text1"/>
                <w:sz w:val="24"/>
                <w:highlight w:val="none"/>
                <w14:textFill>
                  <w14:solidFill>
                    <w14:schemeClr w14:val="tx1"/>
                  </w14:solidFill>
                </w14:textFill>
              </w:rPr>
              <w:t xml:space="preserve"> 不允许</w:t>
            </w:r>
          </w:p>
          <w:p>
            <w:pPr>
              <w:adjustRightInd w:val="0"/>
              <w:spacing w:line="400" w:lineRule="exact"/>
              <w:ind w:left="19" w:right="199" w:rightChars="95" w:hanging="19" w:hangingChars="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1102"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highlight w:val="none"/>
                <w14:textFill>
                  <w14:solidFill>
                    <w14:schemeClr w14:val="tx1"/>
                  </w14:solidFill>
                </w14:textFill>
              </w:rPr>
            </w:pPr>
          </w:p>
        </w:tc>
        <w:tc>
          <w:tcPr>
            <w:tcW w:w="1740" w:type="dxa"/>
            <w:noWrap w:val="0"/>
            <w:vAlign w:val="center"/>
          </w:tcPr>
          <w:p>
            <w:pPr>
              <w:adjustRightInd w:val="0"/>
              <w:spacing w:line="400" w:lineRule="exact"/>
              <w:ind w:left="12" w:right="199" w:rightChars="95" w:hanging="12" w:hangingChars="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投标货币</w:t>
            </w:r>
          </w:p>
        </w:tc>
        <w:tc>
          <w:tcPr>
            <w:tcW w:w="6577" w:type="dxa"/>
            <w:noWrap w:val="0"/>
            <w:vAlign w:val="center"/>
          </w:tcPr>
          <w:p>
            <w:pPr>
              <w:adjustRightInd w:val="0"/>
              <w:spacing w:line="400" w:lineRule="exact"/>
              <w:ind w:left="19" w:right="199" w:rightChars="95" w:hanging="19" w:hangingChars="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102"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highlight w:val="none"/>
                <w14:textFill>
                  <w14:solidFill>
                    <w14:schemeClr w14:val="tx1"/>
                  </w14:solidFill>
                </w14:textFill>
              </w:rPr>
            </w:pPr>
          </w:p>
        </w:tc>
        <w:tc>
          <w:tcPr>
            <w:tcW w:w="1740" w:type="dxa"/>
            <w:noWrap w:val="0"/>
            <w:vAlign w:val="center"/>
          </w:tcPr>
          <w:p>
            <w:pPr>
              <w:adjustRightInd w:val="0"/>
              <w:spacing w:line="400" w:lineRule="exact"/>
              <w:ind w:left="12" w:right="199" w:rightChars="95" w:hanging="12" w:hangingChars="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投标语言</w:t>
            </w:r>
          </w:p>
        </w:tc>
        <w:tc>
          <w:tcPr>
            <w:tcW w:w="6577" w:type="dxa"/>
            <w:noWrap w:val="0"/>
            <w:vAlign w:val="center"/>
          </w:tcPr>
          <w:p>
            <w:pPr>
              <w:adjustRightInd w:val="0"/>
              <w:spacing w:line="400" w:lineRule="exact"/>
              <w:ind w:left="19" w:right="199" w:rightChars="95" w:hanging="19" w:hangingChars="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1102"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highlight w:val="none"/>
                <w14:textFill>
                  <w14:solidFill>
                    <w14:schemeClr w14:val="tx1"/>
                  </w14:solidFill>
                </w14:textFill>
              </w:rPr>
            </w:pPr>
          </w:p>
        </w:tc>
        <w:tc>
          <w:tcPr>
            <w:tcW w:w="1740" w:type="dxa"/>
            <w:noWrap w:val="0"/>
            <w:vAlign w:val="center"/>
          </w:tcPr>
          <w:p>
            <w:pPr>
              <w:spacing w:line="400" w:lineRule="exact"/>
              <w:ind w:left="12" w:right="199" w:rightChars="95" w:hanging="12" w:hangingChars="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磋商</w:t>
            </w:r>
            <w:r>
              <w:rPr>
                <w:rFonts w:hint="eastAsia" w:ascii="宋体" w:hAnsi="宋体" w:eastAsia="宋体" w:cs="宋体"/>
                <w:b/>
                <w:bCs/>
                <w:color w:val="000000" w:themeColor="text1"/>
                <w:sz w:val="24"/>
                <w:highlight w:val="none"/>
                <w:lang w:val="zh-CN"/>
                <w14:textFill>
                  <w14:solidFill>
                    <w14:schemeClr w14:val="tx1"/>
                  </w14:solidFill>
                </w14:textFill>
              </w:rPr>
              <w:t>文件</w:t>
            </w:r>
            <w:r>
              <w:rPr>
                <w:rFonts w:hint="eastAsia" w:ascii="宋体" w:hAnsi="宋体" w:eastAsia="宋体" w:cs="宋体"/>
                <w:b/>
                <w:bCs/>
                <w:color w:val="000000" w:themeColor="text1"/>
                <w:sz w:val="24"/>
                <w:highlight w:val="none"/>
                <w14:textFill>
                  <w14:solidFill>
                    <w14:schemeClr w14:val="tx1"/>
                  </w14:solidFill>
                </w14:textFill>
              </w:rPr>
              <w:t>说明</w:t>
            </w:r>
          </w:p>
        </w:tc>
        <w:tc>
          <w:tcPr>
            <w:tcW w:w="6577" w:type="dxa"/>
            <w:noWrap w:val="0"/>
            <w:vAlign w:val="center"/>
          </w:tcPr>
          <w:p>
            <w:pPr>
              <w:autoSpaceDE w:val="0"/>
              <w:autoSpaceDN w:val="0"/>
              <w:adjustRightInd w:val="0"/>
              <w:spacing w:line="400" w:lineRule="exact"/>
              <w:ind w:left="19" w:right="199" w:rightChars="95" w:hanging="19" w:hangingChars="8"/>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1、</w:t>
            </w:r>
            <w:r>
              <w:rPr>
                <w:rFonts w:hint="eastAsia" w:ascii="宋体" w:hAnsi="宋体" w:eastAsia="宋体" w:cs="宋体"/>
                <w:b/>
                <w:bCs/>
                <w:color w:val="000000" w:themeColor="text1"/>
                <w:sz w:val="24"/>
                <w:highlight w:val="none"/>
                <w:lang w:val="zh-CN"/>
                <w14:textFill>
                  <w14:solidFill>
                    <w14:schemeClr w14:val="tx1"/>
                  </w14:solidFill>
                </w14:textFill>
              </w:rPr>
              <w:t>磋商文件组成：</w:t>
            </w:r>
            <w:r>
              <w:rPr>
                <w:rFonts w:hint="eastAsia" w:ascii="宋体" w:hAnsi="宋体" w:eastAsia="宋体" w:cs="宋体"/>
                <w:color w:val="000000" w:themeColor="text1"/>
                <w:sz w:val="24"/>
                <w:highlight w:val="none"/>
                <w:lang w:val="zh-CN"/>
                <w14:textFill>
                  <w14:solidFill>
                    <w14:schemeClr w14:val="tx1"/>
                  </w14:solidFill>
                </w14:textFill>
              </w:rPr>
              <w:t>《资格文件》及《商务技术文件》和《报价文件》。</w:t>
            </w:r>
          </w:p>
          <w:p>
            <w:pPr>
              <w:spacing w:line="400" w:lineRule="exact"/>
              <w:ind w:left="19" w:right="199" w:rightChars="95" w:hanging="19" w:hangingChars="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b/>
                <w:bCs/>
                <w:color w:val="000000" w:themeColor="text1"/>
                <w:sz w:val="24"/>
                <w:highlight w:val="none"/>
                <w14:textFill>
                  <w14:solidFill>
                    <w14:schemeClr w14:val="tx1"/>
                  </w14:solidFill>
                </w14:textFill>
              </w:rPr>
              <w:t>磋商文件编制：</w:t>
            </w:r>
            <w:r>
              <w:rPr>
                <w:rFonts w:hint="eastAsia" w:ascii="宋体" w:hAnsi="宋体" w:eastAsia="宋体" w:cs="宋体"/>
                <w:color w:val="000000" w:themeColor="text1"/>
                <w:sz w:val="24"/>
                <w:highlight w:val="none"/>
                <w14:textFill>
                  <w14:solidFill>
                    <w14:schemeClr w14:val="tx1"/>
                  </w14:solidFill>
                </w14:textFill>
              </w:rPr>
              <w:t>供应商应先安装“政采云电子交易客户端”，并按照本采购文件和“政府采购云平台”的要求，通过“政采云电子交易客户端”编制并加密磋商文件。</w:t>
            </w:r>
          </w:p>
          <w:p>
            <w:pPr>
              <w:spacing w:line="400" w:lineRule="exact"/>
              <w:ind w:left="19" w:right="199" w:rightChars="95" w:hanging="19" w:hangingChars="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r>
              <w:rPr>
                <w:rFonts w:hint="eastAsia" w:ascii="宋体" w:hAnsi="宋体" w:eastAsia="宋体" w:cs="宋体"/>
                <w:b/>
                <w:bCs/>
                <w:color w:val="000000" w:themeColor="text1"/>
                <w:sz w:val="24"/>
                <w:highlight w:val="none"/>
                <w14:textFill>
                  <w14:solidFill>
                    <w14:schemeClr w14:val="tx1"/>
                  </w14:solidFill>
                </w14:textFill>
              </w:rPr>
              <w:t>磋商文件的签章：</w:t>
            </w:r>
            <w:r>
              <w:rPr>
                <w:rFonts w:hint="eastAsia" w:ascii="宋体" w:hAnsi="宋体" w:eastAsia="宋体" w:cs="宋体"/>
                <w:color w:val="000000" w:themeColor="text1"/>
                <w:sz w:val="24"/>
                <w:highlight w:val="none"/>
                <w14:textFill>
                  <w14:solidFill>
                    <w14:schemeClr w14:val="tx1"/>
                  </w14:solidFill>
                </w14:textFill>
              </w:rPr>
              <w:t>电子签章。</w:t>
            </w:r>
          </w:p>
          <w:p>
            <w:pPr>
              <w:spacing w:line="400" w:lineRule="exact"/>
              <w:ind w:left="19" w:right="199" w:rightChars="95" w:hanging="19" w:hangingChars="8"/>
              <w:rPr>
                <w:rFonts w:hint="eastAsia" w:ascii="宋体" w:hAnsi="宋体" w:eastAsia="宋体" w:cs="宋体"/>
                <w:color w:val="000000" w:themeColor="text1"/>
                <w:sz w:val="24"/>
                <w:highlight w:val="none"/>
                <w:lang w:bidi="ar"/>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r>
              <w:rPr>
                <w:rFonts w:hint="eastAsia" w:ascii="宋体" w:hAnsi="宋体" w:eastAsia="宋体" w:cs="宋体"/>
                <w:b/>
                <w:bCs/>
                <w:color w:val="000000" w:themeColor="text1"/>
                <w:sz w:val="24"/>
                <w:highlight w:val="none"/>
                <w14:textFill>
                  <w14:solidFill>
                    <w14:schemeClr w14:val="tx1"/>
                  </w14:solidFill>
                </w14:textFill>
              </w:rPr>
              <w:t>磋商文件的形式：</w:t>
            </w:r>
            <w:r>
              <w:rPr>
                <w:rFonts w:hint="eastAsia" w:ascii="宋体" w:hAnsi="宋体" w:eastAsia="宋体" w:cs="宋体"/>
                <w:color w:val="000000" w:themeColor="text1"/>
                <w:sz w:val="24"/>
                <w:highlight w:val="none"/>
                <w14:textFill>
                  <w14:solidFill>
                    <w14:schemeClr w14:val="tx1"/>
                  </w14:solidFill>
                </w14:textFill>
              </w:rPr>
              <w:t>☑电子磋商文件（包括“</w:t>
            </w:r>
            <w:r>
              <w:rPr>
                <w:rFonts w:hint="eastAsia" w:ascii="宋体" w:hAnsi="宋体" w:eastAsia="宋体" w:cs="宋体"/>
                <w:color w:val="000000" w:themeColor="text1"/>
                <w:sz w:val="24"/>
                <w:highlight w:val="none"/>
                <w:lang w:bidi="ar"/>
                <w14:textFill>
                  <w14:solidFill>
                    <w14:schemeClr w14:val="tx1"/>
                  </w14:solidFill>
                </w14:textFill>
              </w:rPr>
              <w:t>电子加密磋商文件”和“备份磋商文件”，在磋商文件编制完成后同时生成）；</w:t>
            </w:r>
          </w:p>
          <w:p>
            <w:pPr>
              <w:spacing w:line="400" w:lineRule="exact"/>
              <w:ind w:left="19" w:right="199" w:rightChars="95" w:hanging="19" w:hangingChars="8"/>
              <w:rPr>
                <w:rFonts w:hint="eastAsia" w:ascii="宋体" w:hAnsi="宋体" w:eastAsia="宋体" w:cs="宋体"/>
                <w:color w:val="000000" w:themeColor="text1"/>
                <w:sz w:val="24"/>
                <w:highlight w:val="none"/>
                <w:lang w:bidi="ar"/>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（1）“电子加密磋商文件”是指通过“政采云电子交易客户端”完成磋商文件编制后生成并加密的数据电文形式的磋商文件。</w:t>
            </w:r>
          </w:p>
          <w:p>
            <w:pPr>
              <w:spacing w:line="400" w:lineRule="exact"/>
              <w:ind w:left="19" w:right="199" w:rightChars="95" w:hanging="19" w:hangingChars="8"/>
              <w:rPr>
                <w:rFonts w:hint="eastAsia" w:ascii="宋体" w:hAnsi="宋体" w:eastAsia="宋体" w:cs="宋体"/>
                <w:color w:val="000000" w:themeColor="text1"/>
                <w:sz w:val="24"/>
                <w:highlight w:val="none"/>
                <w:lang w:bidi="ar"/>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（2）“备份磋商文件”是指与“电子加密磋商文件”同时生成的数据电文形式的电子文件（备份标书），其他方式编制的备份磋商文件视为无效备份磋商文件。</w:t>
            </w:r>
          </w:p>
          <w:p>
            <w:pPr>
              <w:autoSpaceDE w:val="0"/>
              <w:autoSpaceDN w:val="0"/>
              <w:adjustRightInd w:val="0"/>
              <w:spacing w:line="400" w:lineRule="exact"/>
              <w:ind w:left="19" w:right="199" w:rightChars="95" w:hanging="19" w:hangingChars="8"/>
              <w:rPr>
                <w:rFonts w:hint="eastAsia" w:ascii="宋体" w:hAnsi="宋体" w:eastAsia="宋体" w:cs="宋体"/>
                <w:color w:val="000000" w:themeColor="text1"/>
                <w:sz w:val="24"/>
                <w:highlight w:val="none"/>
                <w:lang w:bidi="ar"/>
                <w14:textFill>
                  <w14:solidFill>
                    <w14:schemeClr w14:val="tx1"/>
                  </w14:solidFill>
                </w14:textFill>
              </w:rPr>
            </w:pPr>
            <w:r>
              <w:rPr>
                <w:rFonts w:hint="eastAsia" w:ascii="宋体" w:hAnsi="宋体" w:eastAsia="宋体" w:cs="宋体"/>
                <w:b/>
                <w:bCs/>
                <w:color w:val="000000" w:themeColor="text1"/>
                <w:sz w:val="24"/>
                <w:highlight w:val="none"/>
                <w:lang w:bidi="ar"/>
                <w14:textFill>
                  <w14:solidFill>
                    <w14:schemeClr w14:val="tx1"/>
                  </w14:solidFill>
                </w14:textFill>
              </w:rPr>
              <w:t>5、磋商文件份数：</w:t>
            </w:r>
            <w:r>
              <w:rPr>
                <w:rFonts w:hint="eastAsia" w:ascii="宋体" w:hAnsi="宋体" w:eastAsia="宋体" w:cs="宋体"/>
                <w:color w:val="000000" w:themeColor="text1"/>
                <w:sz w:val="24"/>
                <w:highlight w:val="none"/>
                <w:lang w:bidi="ar"/>
                <w14:textFill>
                  <w14:solidFill>
                    <w14:schemeClr w14:val="tx1"/>
                  </w14:solidFill>
                </w14:textFill>
              </w:rPr>
              <w:t>（1）“电子加密磋商文件”：在线上传递交。按政采云平台供应商项目采购-电子招投标操作指南https://help.zcygov.cn/web/site_2/2018/12-28/2573.html及本磋商文件要求提交。</w:t>
            </w:r>
          </w:p>
          <w:p>
            <w:pPr>
              <w:autoSpaceDE w:val="0"/>
              <w:autoSpaceDN w:val="0"/>
              <w:adjustRightInd w:val="0"/>
              <w:spacing w:line="400" w:lineRule="exact"/>
              <w:ind w:left="19" w:right="199" w:rightChars="95" w:hanging="19" w:hangingChars="8"/>
              <w:rPr>
                <w:rFonts w:hint="eastAsia" w:ascii="宋体" w:hAnsi="宋体" w:eastAsia="宋体" w:cs="宋体"/>
                <w:color w:val="000000" w:themeColor="text1"/>
                <w:sz w:val="24"/>
                <w:highlight w:val="none"/>
                <w:lang w:bidi="ar"/>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（2）“备份磋商文件”：密封包装后投标截止时间前递交、一份</w:t>
            </w:r>
          </w:p>
          <w:p>
            <w:pPr>
              <w:spacing w:line="400" w:lineRule="exact"/>
              <w:ind w:left="19" w:right="199" w:rightChars="95" w:hanging="19" w:hangingChars="8"/>
              <w:rPr>
                <w:rFonts w:hint="eastAsia" w:ascii="宋体" w:hAnsi="宋体" w:eastAsia="宋体" w:cs="宋体"/>
                <w:b/>
                <w:bCs/>
                <w:color w:val="000000" w:themeColor="text1"/>
                <w:sz w:val="24"/>
                <w:highlight w:val="none"/>
                <w:lang w:bidi="ar"/>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6、</w:t>
            </w:r>
            <w:r>
              <w:rPr>
                <w:rFonts w:hint="eastAsia" w:ascii="宋体" w:hAnsi="宋体" w:eastAsia="宋体" w:cs="宋体"/>
                <w:b/>
                <w:bCs/>
                <w:color w:val="000000" w:themeColor="text1"/>
                <w:sz w:val="24"/>
                <w:highlight w:val="none"/>
                <w:lang w:bidi="ar"/>
                <w14:textFill>
                  <w14:solidFill>
                    <w14:schemeClr w14:val="tx1"/>
                  </w14:solidFill>
                </w14:textFill>
              </w:rPr>
              <w:t>磋商文件的上传和递交：</w:t>
            </w:r>
          </w:p>
          <w:p>
            <w:pPr>
              <w:spacing w:line="400" w:lineRule="exact"/>
              <w:ind w:left="19" w:right="199" w:rightChars="95" w:hanging="19" w:hangingChars="8"/>
              <w:rPr>
                <w:rFonts w:hint="eastAsia" w:ascii="宋体" w:hAnsi="宋体" w:eastAsia="宋体" w:cs="宋体"/>
                <w:color w:val="000000" w:themeColor="text1"/>
                <w:sz w:val="24"/>
                <w:highlight w:val="none"/>
                <w:lang w:bidi="ar"/>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（1）“电子加密磋商文件”的上传、递交：</w:t>
            </w:r>
          </w:p>
          <w:p>
            <w:pPr>
              <w:spacing w:line="400" w:lineRule="exact"/>
              <w:ind w:left="19" w:right="199" w:rightChars="95" w:hanging="19" w:hangingChars="8"/>
              <w:rPr>
                <w:rFonts w:hint="eastAsia" w:ascii="宋体" w:hAnsi="宋体" w:eastAsia="宋体" w:cs="宋体"/>
                <w:color w:val="000000" w:themeColor="text1"/>
                <w:sz w:val="24"/>
                <w:highlight w:val="none"/>
                <w:lang w:bidi="ar"/>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a.供应商应在投标截止时间前将“电子加密磋商文件”成功上传递交至“政府采购云平台”，否则投标无效。</w:t>
            </w:r>
          </w:p>
          <w:p>
            <w:pPr>
              <w:spacing w:line="400" w:lineRule="exact"/>
              <w:ind w:left="19" w:right="199" w:rightChars="95" w:hanging="19" w:hangingChars="8"/>
              <w:rPr>
                <w:rFonts w:hint="eastAsia" w:ascii="宋体" w:hAnsi="宋体" w:eastAsia="宋体" w:cs="宋体"/>
                <w:color w:val="000000" w:themeColor="text1"/>
                <w:sz w:val="24"/>
                <w:highlight w:val="none"/>
                <w:lang w:bidi="ar"/>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b.“电子加密磋商文件”成功上传递交后，供应商可自行打印磋商文件接收回执。</w:t>
            </w:r>
          </w:p>
          <w:p>
            <w:pPr>
              <w:spacing w:line="400" w:lineRule="exact"/>
              <w:ind w:left="19" w:right="199" w:rightChars="95" w:hanging="19" w:hangingChars="8"/>
              <w:rPr>
                <w:rFonts w:hint="eastAsia" w:ascii="宋体" w:hAnsi="宋体" w:eastAsia="宋体" w:cs="宋体"/>
                <w:color w:val="000000" w:themeColor="text1"/>
                <w:sz w:val="24"/>
                <w:highlight w:val="none"/>
                <w:lang w:bidi="ar"/>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（2）“备份磋商文件”的密封包装、递交：</w:t>
            </w:r>
          </w:p>
          <w:p>
            <w:pPr>
              <w:autoSpaceDE w:val="0"/>
              <w:autoSpaceDN w:val="0"/>
              <w:adjustRightInd w:val="0"/>
              <w:spacing w:line="400" w:lineRule="exact"/>
              <w:ind w:left="19" w:right="199" w:rightChars="95" w:hanging="19" w:hangingChars="8"/>
              <w:rPr>
                <w:rFonts w:hint="eastAsia" w:ascii="宋体" w:hAnsi="宋体" w:eastAsia="宋体" w:cs="宋体"/>
                <w:color w:val="000000" w:themeColor="text1"/>
                <w:sz w:val="24"/>
                <w:highlight w:val="none"/>
                <w:lang w:bidi="ar"/>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a.供应商在“政府采购云平台”完成“电子加密磋商文件”的上传递交后， 投标供应商如需递交“备份磋商文件”的，应在投标截止时间前递交一份以介质（U盘）存储的“备份磋商文件”到杭州华旗招标代理有限公司（地址玉环市李家小区二期三号楼1502室，胡先生15967041020）或备份磋商文件压缩包形式投标截止前发送至邮箱153997632@qq.com。</w:t>
            </w:r>
          </w:p>
          <w:p>
            <w:pPr>
              <w:spacing w:line="400" w:lineRule="exact"/>
              <w:ind w:left="19" w:right="199" w:rightChars="95" w:hanging="19" w:hangingChars="8"/>
              <w:rPr>
                <w:rFonts w:hint="eastAsia" w:ascii="宋体" w:hAnsi="宋体" w:eastAsia="宋体" w:cs="宋体"/>
                <w:color w:val="000000" w:themeColor="text1"/>
                <w:sz w:val="24"/>
                <w:highlight w:val="none"/>
                <w:lang w:bidi="ar"/>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b.“备份磋商文件”应当密封包装，并在包装上标注投标项目名称、投标单位名称并加盖公章。没有密封包装或者逾期邮寄送达至投标地点的“备份磋商文件”将不予接收；</w:t>
            </w:r>
          </w:p>
          <w:p>
            <w:pPr>
              <w:autoSpaceDE w:val="0"/>
              <w:autoSpaceDN w:val="0"/>
              <w:adjustRightInd w:val="0"/>
              <w:spacing w:line="400" w:lineRule="exact"/>
              <w:ind w:left="19" w:right="199" w:rightChars="95" w:hanging="19" w:hangingChars="8"/>
              <w:rPr>
                <w:rFonts w:hint="eastAsia" w:ascii="宋体" w:hAnsi="宋体" w:eastAsia="宋体" w:cs="宋体"/>
                <w:color w:val="000000" w:themeColor="text1"/>
                <w:sz w:val="24"/>
                <w:highlight w:val="none"/>
                <w:lang w:bidi="ar"/>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c.通过“政府采购云平台”成功上传递交的“电子加密磋商文件”已按时解密的，“备份磋商文件”自动失效。投标截止时间前，供应商仅递交了“备份磋商文件”而未将“电子加密磋商文件”成功上传至“政府采购云平台”的，投标无效。</w:t>
            </w:r>
          </w:p>
          <w:p>
            <w:pPr>
              <w:spacing w:line="400" w:lineRule="exact"/>
              <w:ind w:left="19" w:right="199" w:rightChars="95" w:hanging="19" w:hangingChars="8"/>
              <w:rPr>
                <w:rFonts w:hint="eastAsia" w:ascii="宋体" w:hAnsi="宋体" w:eastAsia="宋体" w:cs="宋体"/>
                <w:b/>
                <w:bCs/>
                <w:color w:val="000000" w:themeColor="text1"/>
                <w:sz w:val="24"/>
                <w:highlight w:val="none"/>
                <w:lang w:bidi="ar"/>
                <w14:textFill>
                  <w14:solidFill>
                    <w14:schemeClr w14:val="tx1"/>
                  </w14:solidFill>
                </w14:textFill>
              </w:rPr>
            </w:pPr>
            <w:r>
              <w:rPr>
                <w:rFonts w:hint="eastAsia" w:ascii="宋体" w:hAnsi="宋体" w:eastAsia="宋体" w:cs="宋体"/>
                <w:b/>
                <w:bCs/>
                <w:color w:val="000000" w:themeColor="text1"/>
                <w:sz w:val="24"/>
                <w:highlight w:val="none"/>
                <w:lang w:bidi="ar"/>
                <w14:textFill>
                  <w14:solidFill>
                    <w14:schemeClr w14:val="tx1"/>
                  </w14:solidFill>
                </w14:textFill>
              </w:rPr>
              <w:t>7、电子加密磋商文件的解密和异常情况处理：</w:t>
            </w:r>
          </w:p>
          <w:p>
            <w:pPr>
              <w:autoSpaceDE w:val="0"/>
              <w:autoSpaceDN w:val="0"/>
              <w:adjustRightInd w:val="0"/>
              <w:spacing w:line="400" w:lineRule="exact"/>
              <w:ind w:left="19" w:right="199" w:rightChars="95" w:hanging="19" w:hangingChars="8"/>
              <w:rPr>
                <w:rFonts w:hint="eastAsia" w:ascii="宋体" w:hAnsi="宋体" w:eastAsia="宋体" w:cs="宋体"/>
                <w:color w:val="000000" w:themeColor="text1"/>
                <w:sz w:val="24"/>
                <w:highlight w:val="none"/>
                <w:lang w:bidi="ar"/>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（1）开标后，采购组织机构将向各供应商发出“电子加密磋商文件”的解密通知，各供应商代表应当在接到解密通知后30分钟内自行完成“电子加密磋商文件”的在线解密。</w:t>
            </w:r>
          </w:p>
          <w:p>
            <w:pPr>
              <w:autoSpaceDE w:val="0"/>
              <w:autoSpaceDN w:val="0"/>
              <w:adjustRightInd w:val="0"/>
              <w:spacing w:line="400" w:lineRule="exact"/>
              <w:ind w:left="19" w:right="199" w:rightChars="95" w:hanging="19" w:hangingChars="8"/>
              <w:rPr>
                <w:rFonts w:hint="eastAsia" w:ascii="宋体" w:hAnsi="宋体" w:eastAsia="宋体" w:cs="宋体"/>
                <w:color w:val="000000" w:themeColor="text1"/>
                <w:sz w:val="24"/>
                <w:highlight w:val="none"/>
                <w:lang w:bidi="ar"/>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2）通过“政府采购云平台”成功上传递交的“电子加密磋商文件”无法按时解密，供应商如按规定递交了“备份磋商文件”的，以“备份磋商文件”为依据（由采购组织机构按“政府采购云平台”操作规范将“备份磋商文件”上传至“政府采购云平台”，上传成功后，“电子加密磋商文件”自动失效），否则视为磋商文件撤回。</w:t>
            </w:r>
          </w:p>
          <w:p>
            <w:pPr>
              <w:autoSpaceDE w:val="0"/>
              <w:autoSpaceDN w:val="0"/>
              <w:adjustRightInd w:val="0"/>
              <w:spacing w:line="400" w:lineRule="exact"/>
              <w:ind w:left="19" w:right="199" w:rightChars="95" w:hanging="19" w:hangingChars="8"/>
              <w:rPr>
                <w:rFonts w:hint="eastAsia" w:ascii="宋体" w:hAnsi="宋体" w:eastAsia="宋体" w:cs="宋体"/>
                <w:color w:val="000000" w:themeColor="text1"/>
                <w:sz w:val="24"/>
                <w:highlight w:val="none"/>
                <w:lang w:bidi="ar"/>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（3）投标截止时间前，供应商仅递交了“备份磋商文件”而未将电子加密磋商文件上传至“政府采购云平台”的，投标无效。</w:t>
            </w:r>
          </w:p>
          <w:p>
            <w:pPr>
              <w:snapToGrid w:val="0"/>
              <w:spacing w:line="400" w:lineRule="exact"/>
              <w:ind w:left="19" w:right="199" w:rightChars="95" w:hanging="19" w:hangingChars="8"/>
              <w:rPr>
                <w:rFonts w:hint="eastAsia" w:ascii="宋体" w:hAnsi="宋体" w:eastAsia="宋体" w:cs="宋体"/>
                <w:color w:val="000000" w:themeColor="text1"/>
                <w:sz w:val="24"/>
                <w:highlight w:val="none"/>
                <w:lang w:bidi="ar"/>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（4）投标截止后，在投标有效期内，供应商不能撤销磋商文件。</w:t>
            </w:r>
          </w:p>
          <w:p>
            <w:pPr>
              <w:snapToGrid w:val="0"/>
              <w:spacing w:line="400" w:lineRule="exact"/>
              <w:ind w:left="19" w:right="199" w:rightChars="95" w:hanging="19" w:hangingChars="8"/>
              <w:rPr>
                <w:rFonts w:hint="eastAsia" w:ascii="宋体" w:hAnsi="宋体" w:eastAsia="宋体" w:cs="宋体"/>
                <w:color w:val="000000" w:themeColor="text1"/>
                <w:sz w:val="24"/>
                <w:highlight w:val="none"/>
                <w:lang w:bidi="ar"/>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8、投标截止后，在投标有效期内，供应商不能撤销磋商文件</w:t>
            </w:r>
          </w:p>
          <w:p>
            <w:pPr>
              <w:snapToGrid w:val="0"/>
              <w:spacing w:line="400" w:lineRule="exact"/>
              <w:ind w:left="19" w:right="199" w:rightChars="95" w:hanging="19" w:hangingChars="8"/>
              <w:rPr>
                <w:rFonts w:hint="eastAsia" w:ascii="宋体" w:hAnsi="宋体" w:eastAsia="宋体" w:cs="宋体"/>
                <w:color w:val="000000" w:themeColor="text1"/>
                <w:sz w:val="24"/>
                <w:highlight w:val="none"/>
                <w:lang w:bidi="ar"/>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9、成交后，供应商拒绝签订合同的，采购人可以按照评审报告推荐的成交候选人名单排序，确定下一候选人为成交供应商，也可以重新开展政府采购活动。</w:t>
            </w:r>
          </w:p>
          <w:p>
            <w:pPr>
              <w:snapToGrid w:val="0"/>
              <w:spacing w:line="400" w:lineRule="exact"/>
              <w:ind w:left="19" w:right="199" w:rightChars="95" w:hanging="19" w:hangingChars="8"/>
              <w:rPr>
                <w:rFonts w:hint="eastAsia" w:ascii="宋体" w:hAnsi="宋体" w:eastAsia="宋体" w:cs="宋体"/>
                <w:color w:val="000000" w:themeColor="text1"/>
                <w:sz w:val="24"/>
                <w:highlight w:val="none"/>
                <w:lang w:bidi="ar"/>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10、存在下列行为的，招标代理机构将其失信行为上报政府采购主管部门，由主管部门按有关规定对其违法失信行为记录进行公开：</w:t>
            </w:r>
          </w:p>
          <w:p>
            <w:pPr>
              <w:snapToGrid w:val="0"/>
              <w:spacing w:line="400" w:lineRule="exact"/>
              <w:ind w:left="19" w:right="199" w:rightChars="95" w:hanging="19" w:hangingChars="8"/>
              <w:rPr>
                <w:rFonts w:hint="eastAsia" w:ascii="宋体" w:hAnsi="宋体" w:eastAsia="宋体" w:cs="宋体"/>
                <w:color w:val="000000" w:themeColor="text1"/>
                <w:sz w:val="24"/>
                <w:highlight w:val="none"/>
                <w:lang w:bidi="ar"/>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（1）成交或者成交后，拒绝签订政府采购合同的；</w:t>
            </w:r>
          </w:p>
          <w:p>
            <w:pPr>
              <w:spacing w:line="400" w:lineRule="exact"/>
              <w:ind w:left="19" w:right="199" w:rightChars="95" w:hanging="19" w:hangingChars="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（2）投标有效期内撤销磋商文件的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1102"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highlight w:val="none"/>
                <w14:textFill>
                  <w14:solidFill>
                    <w14:schemeClr w14:val="tx1"/>
                  </w14:solidFill>
                </w14:textFill>
              </w:rPr>
            </w:pPr>
          </w:p>
        </w:tc>
        <w:tc>
          <w:tcPr>
            <w:tcW w:w="1740" w:type="dxa"/>
            <w:noWrap w:val="0"/>
            <w:vAlign w:val="center"/>
          </w:tcPr>
          <w:p>
            <w:pPr>
              <w:adjustRightInd w:val="0"/>
              <w:spacing w:line="400" w:lineRule="exact"/>
              <w:ind w:left="12" w:right="199" w:rightChars="95" w:hanging="12" w:hangingChars="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投标样品</w:t>
            </w:r>
          </w:p>
        </w:tc>
        <w:tc>
          <w:tcPr>
            <w:tcW w:w="6577" w:type="dxa"/>
            <w:noWrap w:val="0"/>
            <w:vAlign w:val="center"/>
          </w:tcPr>
          <w:p>
            <w:pPr>
              <w:adjustRightInd w:val="0"/>
              <w:spacing w:line="400" w:lineRule="exact"/>
              <w:ind w:left="19" w:right="199" w:rightChars="95" w:hanging="19" w:hangingChars="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fldChar w:fldCharType="begin"/>
            </w:r>
            <w:r>
              <w:rPr>
                <w:rFonts w:hint="eastAsia" w:ascii="宋体" w:hAnsi="宋体" w:eastAsia="宋体" w:cs="宋体"/>
                <w:color w:val="000000" w:themeColor="text1"/>
                <w:sz w:val="24"/>
                <w:highlight w:val="none"/>
                <w14:textFill>
                  <w14:solidFill>
                    <w14:schemeClr w14:val="tx1"/>
                  </w14:solidFill>
                </w14:textFill>
              </w:rPr>
              <w:instrText xml:space="preserve"> eq \o\ac(</w:instrText>
            </w:r>
            <w:r>
              <w:rPr>
                <w:rFonts w:hint="eastAsia" w:ascii="宋体" w:hAnsi="宋体" w:eastAsia="宋体" w:cs="宋体"/>
                <w:color w:val="000000" w:themeColor="text1"/>
                <w:position w:val="-4"/>
                <w:sz w:val="36"/>
                <w:highlight w:val="none"/>
                <w14:textFill>
                  <w14:solidFill>
                    <w14:schemeClr w14:val="tx1"/>
                  </w14:solidFill>
                </w14:textFill>
              </w:rPr>
              <w:instrText xml:space="preserve">□</w:instrText>
            </w:r>
            <w:r>
              <w:rPr>
                <w:rFonts w:hint="eastAsia" w:ascii="宋体" w:hAnsi="宋体" w:eastAsia="宋体" w:cs="宋体"/>
                <w:color w:val="000000" w:themeColor="text1"/>
                <w:sz w:val="24"/>
                <w:highlight w:val="none"/>
                <w14:textFill>
                  <w14:solidFill>
                    <w14:schemeClr w14:val="tx1"/>
                  </w14:solidFill>
                </w14:textFill>
              </w:rPr>
              <w:instrText xml:space="preserve">,√)</w:instrText>
            </w:r>
            <w:r>
              <w:rPr>
                <w:rFonts w:hint="eastAsia" w:ascii="宋体" w:hAnsi="宋体" w:eastAsia="宋体" w:cs="宋体"/>
                <w:color w:val="000000" w:themeColor="text1"/>
                <w:sz w:val="24"/>
                <w:highlight w:val="none"/>
                <w14:textFill>
                  <w14:solidFill>
                    <w14:schemeClr w14:val="tx1"/>
                  </w14:solidFill>
                </w14:textFill>
              </w:rPr>
              <w:fldChar w:fldCharType="end"/>
            </w:r>
            <w:r>
              <w:rPr>
                <w:rFonts w:hint="eastAsia" w:ascii="宋体" w:hAnsi="宋体" w:eastAsia="宋体" w:cs="宋体"/>
                <w:color w:val="000000" w:themeColor="text1"/>
                <w:sz w:val="24"/>
                <w:highlight w:val="none"/>
                <w14:textFill>
                  <w14:solidFill>
                    <w14:schemeClr w14:val="tx1"/>
                  </w14:solidFill>
                </w14:textFill>
              </w:rPr>
              <w:t>不需要</w:t>
            </w:r>
          </w:p>
          <w:p>
            <w:pPr>
              <w:adjustRightInd w:val="0"/>
              <w:spacing w:line="400" w:lineRule="exact"/>
              <w:ind w:left="19" w:right="199" w:rightChars="95" w:hanging="19" w:hangingChars="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7" w:hRule="atLeast"/>
          <w:jc w:val="center"/>
        </w:trPr>
        <w:tc>
          <w:tcPr>
            <w:tcW w:w="1102"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highlight w:val="none"/>
                <w14:textFill>
                  <w14:solidFill>
                    <w14:schemeClr w14:val="tx1"/>
                  </w14:solidFill>
                </w14:textFill>
              </w:rPr>
            </w:pPr>
          </w:p>
        </w:tc>
        <w:tc>
          <w:tcPr>
            <w:tcW w:w="1740" w:type="dxa"/>
            <w:noWrap w:val="0"/>
            <w:vAlign w:val="center"/>
          </w:tcPr>
          <w:p>
            <w:pPr>
              <w:spacing w:line="400" w:lineRule="exact"/>
              <w:ind w:left="12" w:right="199" w:rightChars="95" w:hanging="12" w:hangingChars="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投标保证金</w:t>
            </w:r>
          </w:p>
        </w:tc>
        <w:tc>
          <w:tcPr>
            <w:tcW w:w="6577" w:type="dxa"/>
            <w:noWrap w:val="0"/>
            <w:vAlign w:val="center"/>
          </w:tcPr>
          <w:p>
            <w:pPr>
              <w:widowControl/>
              <w:spacing w:line="400" w:lineRule="exact"/>
              <w:ind w:left="19" w:right="199" w:rightChars="95" w:hanging="19" w:hangingChars="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1102"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highlight w:val="none"/>
                <w14:textFill>
                  <w14:solidFill>
                    <w14:schemeClr w14:val="tx1"/>
                  </w14:solidFill>
                </w14:textFill>
              </w:rPr>
            </w:pPr>
          </w:p>
        </w:tc>
        <w:tc>
          <w:tcPr>
            <w:tcW w:w="1740" w:type="dxa"/>
            <w:noWrap w:val="0"/>
            <w:vAlign w:val="center"/>
          </w:tcPr>
          <w:p>
            <w:pPr>
              <w:adjustRightInd w:val="0"/>
              <w:spacing w:line="400" w:lineRule="exact"/>
              <w:ind w:left="12" w:right="199" w:rightChars="95" w:hanging="12" w:hangingChars="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履约担保</w:t>
            </w:r>
          </w:p>
        </w:tc>
        <w:tc>
          <w:tcPr>
            <w:tcW w:w="6577" w:type="dxa"/>
            <w:noWrap w:val="0"/>
            <w:vAlign w:val="center"/>
          </w:tcPr>
          <w:p>
            <w:pPr>
              <w:spacing w:line="400" w:lineRule="exact"/>
              <w:ind w:left="19" w:right="199" w:rightChars="95" w:hanging="19" w:hangingChars="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不需要</w:t>
            </w:r>
          </w:p>
          <w:p>
            <w:pPr>
              <w:spacing w:line="400" w:lineRule="exact"/>
              <w:ind w:left="19" w:right="199" w:rightChars="95" w:hanging="19" w:hangingChars="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fldChar w:fldCharType="begin"/>
            </w:r>
            <w:r>
              <w:rPr>
                <w:rFonts w:hint="eastAsia" w:ascii="宋体" w:hAnsi="宋体" w:eastAsia="宋体" w:cs="宋体"/>
                <w:color w:val="000000" w:themeColor="text1"/>
                <w:sz w:val="24"/>
                <w:highlight w:val="none"/>
                <w14:textFill>
                  <w14:solidFill>
                    <w14:schemeClr w14:val="tx1"/>
                  </w14:solidFill>
                </w14:textFill>
              </w:rPr>
              <w:instrText xml:space="preserve"> eq \o\ac(</w:instrText>
            </w:r>
            <w:r>
              <w:rPr>
                <w:rFonts w:hint="eastAsia" w:ascii="宋体" w:hAnsi="宋体" w:eastAsia="宋体" w:cs="宋体"/>
                <w:color w:val="000000" w:themeColor="text1"/>
                <w:position w:val="-4"/>
                <w:sz w:val="36"/>
                <w:highlight w:val="none"/>
                <w14:textFill>
                  <w14:solidFill>
                    <w14:schemeClr w14:val="tx1"/>
                  </w14:solidFill>
                </w14:textFill>
              </w:rPr>
              <w:instrText xml:space="preserve">□</w:instrText>
            </w:r>
            <w:r>
              <w:rPr>
                <w:rFonts w:hint="eastAsia" w:ascii="宋体" w:hAnsi="宋体" w:cs="宋体"/>
                <w:color w:val="000000" w:themeColor="text1"/>
                <w:position w:val="-4"/>
                <w:sz w:val="36"/>
                <w:highlight w:val="none"/>
                <w:lang w:eastAsia="zh-CN"/>
                <w14:textFill>
                  <w14:solidFill>
                    <w14:schemeClr w14:val="tx1"/>
                  </w14:solidFill>
                </w14:textFill>
              </w:rPr>
              <w:instrText xml:space="preserve">,</w:instrText>
            </w:r>
            <w:r>
              <w:rPr>
                <w:rFonts w:hint="eastAsia" w:ascii="宋体" w:hAnsi="宋体" w:cs="宋体"/>
                <w:color w:val="000000" w:themeColor="text1"/>
                <w:position w:val="0"/>
                <w:sz w:val="25"/>
                <w:highlight w:val="none"/>
                <w:lang w:eastAsia="zh-CN"/>
                <w14:textFill>
                  <w14:solidFill>
                    <w14:schemeClr w14:val="tx1"/>
                  </w14:solidFill>
                </w14:textFill>
              </w:rPr>
              <w:instrText xml:space="preserve">√</w:instrText>
            </w:r>
            <w:r>
              <w:rPr>
                <w:rFonts w:hint="eastAsia" w:ascii="宋体" w:hAnsi="宋体" w:eastAsia="宋体" w:cs="宋体"/>
                <w:color w:val="000000" w:themeColor="text1"/>
                <w:sz w:val="24"/>
                <w:highlight w:val="none"/>
                <w14:textFill>
                  <w14:solidFill>
                    <w14:schemeClr w14:val="tx1"/>
                  </w14:solidFill>
                </w14:textFill>
              </w:rPr>
              <w:instrText xml:space="preserve">)</w:instrText>
            </w:r>
            <w:r>
              <w:rPr>
                <w:rFonts w:hint="eastAsia" w:ascii="宋体" w:hAnsi="宋体" w:eastAsia="宋体" w:cs="宋体"/>
                <w:color w:val="000000" w:themeColor="text1"/>
                <w:sz w:val="24"/>
                <w:highlight w:val="none"/>
                <w14:textFill>
                  <w14:solidFill>
                    <w14:schemeClr w14:val="tx1"/>
                  </w14:solidFill>
                </w14:textFill>
              </w:rPr>
              <w:fldChar w:fldCharType="end"/>
            </w:r>
            <w:r>
              <w:rPr>
                <w:rFonts w:hint="eastAsia" w:ascii="宋体" w:hAnsi="宋体" w:eastAsia="宋体" w:cs="宋体"/>
                <w:color w:val="000000" w:themeColor="text1"/>
                <w:sz w:val="24"/>
                <w:highlight w:val="none"/>
                <w14:textFill>
                  <w14:solidFill>
                    <w14:schemeClr w14:val="tx1"/>
                  </w14:solidFill>
                </w14:textFill>
              </w:rPr>
              <w:t>需要   签订合同前，成交供应商应缴纳</w:t>
            </w:r>
            <w:r>
              <w:rPr>
                <w:rFonts w:hint="eastAsia" w:ascii="宋体" w:hAnsi="宋体" w:cs="宋体"/>
                <w:color w:val="000000" w:themeColor="text1"/>
                <w:sz w:val="24"/>
                <w:highlight w:val="none"/>
                <w:lang w:val="en-US" w:eastAsia="zh-CN"/>
                <w14:textFill>
                  <w14:solidFill>
                    <w14:schemeClr w14:val="tx1"/>
                  </w14:solidFill>
                </w14:textFill>
              </w:rPr>
              <w:t>预算总金额1%</w:t>
            </w:r>
            <w:r>
              <w:rPr>
                <w:rFonts w:hint="eastAsia" w:ascii="宋体" w:hAnsi="宋体" w:eastAsia="宋体" w:cs="宋体"/>
                <w:color w:val="000000" w:themeColor="text1"/>
                <w:sz w:val="24"/>
                <w:highlight w:val="none"/>
                <w14:textFill>
                  <w14:solidFill>
                    <w14:schemeClr w14:val="tx1"/>
                  </w14:solidFill>
                </w14:textFill>
              </w:rPr>
              <w:t>作为履约保证金。</w:t>
            </w:r>
            <w:r>
              <w:rPr>
                <w:rFonts w:hint="eastAsia" w:ascii="宋体" w:hAnsi="宋体" w:cs="宋体"/>
                <w:color w:val="000000" w:themeColor="text1"/>
                <w:sz w:val="24"/>
                <w:highlight w:val="none"/>
                <w:lang w:val="en-US" w:eastAsia="zh-CN"/>
                <w14:textFill>
                  <w14:solidFill>
                    <w14:schemeClr w14:val="tx1"/>
                  </w14:solidFill>
                </w14:textFill>
              </w:rPr>
              <w:t>履约保证金</w:t>
            </w:r>
            <w:r>
              <w:rPr>
                <w:rFonts w:hint="eastAsia" w:ascii="宋体" w:hAnsi="宋体" w:eastAsia="宋体" w:cs="宋体"/>
                <w:color w:val="000000" w:themeColor="text1"/>
                <w:sz w:val="24"/>
                <w:highlight w:val="none"/>
                <w14:textFill>
                  <w14:solidFill>
                    <w14:schemeClr w14:val="tx1"/>
                  </w14:solidFill>
                </w14:textFill>
              </w:rPr>
              <w:t>应当以支票、汇票、本票或者金融机构、担保机构出具的保函等非现金形式提交。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19" w:hRule="atLeast"/>
          <w:jc w:val="center"/>
        </w:trPr>
        <w:tc>
          <w:tcPr>
            <w:tcW w:w="1102"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highlight w:val="none"/>
                <w14:textFill>
                  <w14:solidFill>
                    <w14:schemeClr w14:val="tx1"/>
                  </w14:solidFill>
                </w14:textFill>
              </w:rPr>
            </w:pPr>
          </w:p>
        </w:tc>
        <w:tc>
          <w:tcPr>
            <w:tcW w:w="1740" w:type="dxa"/>
            <w:noWrap w:val="0"/>
            <w:vAlign w:val="center"/>
          </w:tcPr>
          <w:p>
            <w:pPr>
              <w:spacing w:line="400" w:lineRule="exact"/>
              <w:ind w:left="12" w:right="199" w:rightChars="95" w:hanging="12" w:hangingChars="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磋商文件获取方式</w:t>
            </w:r>
          </w:p>
        </w:tc>
        <w:tc>
          <w:tcPr>
            <w:tcW w:w="6577" w:type="dxa"/>
            <w:noWrap w:val="0"/>
            <w:vAlign w:val="center"/>
          </w:tcPr>
          <w:p>
            <w:pPr>
              <w:spacing w:line="400" w:lineRule="exact"/>
              <w:ind w:left="19" w:right="199" w:rightChars="95" w:hanging="19" w:hangingChars="8"/>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登录浙江省政府采购网（网址：</w:t>
            </w:r>
            <w:r>
              <w:rPr>
                <w:rFonts w:hint="eastAsia" w:ascii="宋体" w:hAnsi="宋体" w:eastAsia="宋体" w:cs="宋体"/>
                <w:color w:val="000000" w:themeColor="text1"/>
                <w:sz w:val="24"/>
                <w:highlight w:val="none"/>
                <w14:textFill>
                  <w14:solidFill>
                    <w14:schemeClr w14:val="tx1"/>
                  </w14:solidFill>
                </w14:textFill>
              </w:rPr>
              <w:fldChar w:fldCharType="begin"/>
            </w:r>
            <w:r>
              <w:rPr>
                <w:rFonts w:hint="eastAsia" w:ascii="宋体" w:hAnsi="宋体" w:eastAsia="宋体" w:cs="宋体"/>
                <w:color w:val="000000" w:themeColor="text1"/>
                <w:sz w:val="24"/>
                <w:highlight w:val="none"/>
                <w14:textFill>
                  <w14:solidFill>
                    <w14:schemeClr w14:val="tx1"/>
                  </w14:solidFill>
                </w14:textFill>
              </w:rPr>
              <w:instrText xml:space="preserve"> HYPERLINK "http://www.zjzfcg.gov.cn）查找本项目并获取采购文件，获取采购文件时应填写正确的电子邮箱。" </w:instrText>
            </w:r>
            <w:r>
              <w:rPr>
                <w:rFonts w:hint="eastAsia" w:ascii="宋体" w:hAnsi="宋体" w:eastAsia="宋体" w:cs="宋体"/>
                <w:color w:val="000000" w:themeColor="text1"/>
                <w:sz w:val="24"/>
                <w:highlight w:val="none"/>
                <w14:textFill>
                  <w14:solidFill>
                    <w14:schemeClr w14:val="tx1"/>
                  </w14:solidFill>
                </w14:textFill>
              </w:rPr>
              <w:fldChar w:fldCharType="separate"/>
            </w:r>
            <w:r>
              <w:rPr>
                <w:rFonts w:hint="eastAsia" w:ascii="宋体" w:hAnsi="宋体" w:eastAsia="宋体" w:cs="宋体"/>
                <w:color w:val="000000" w:themeColor="text1"/>
                <w:sz w:val="24"/>
                <w:highlight w:val="none"/>
                <w14:textFill>
                  <w14:solidFill>
                    <w14:schemeClr w14:val="tx1"/>
                  </w14:solidFill>
                </w14:textFill>
              </w:rPr>
              <w:t>http://www.zjzfcg.gov.cn）查找本项目并获取采购文件，获取采购文件时应填写正确的电子邮箱（开标时文件传输均发至此邮箱）。</w:t>
            </w:r>
          </w:p>
          <w:p>
            <w:pPr>
              <w:spacing w:line="400" w:lineRule="exact"/>
              <w:ind w:left="19" w:right="199" w:rightChars="95" w:hanging="19" w:hangingChars="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fldChar w:fldCharType="end"/>
            </w:r>
            <w:r>
              <w:rPr>
                <w:rFonts w:hint="eastAsia" w:ascii="宋体" w:hAnsi="宋体" w:eastAsia="宋体" w:cs="宋体"/>
                <w:color w:val="000000" w:themeColor="text1"/>
                <w:sz w:val="24"/>
                <w:highlight w:val="none"/>
                <w14:textFill>
                  <w14:solidFill>
                    <w14:schemeClr w14:val="tx1"/>
                  </w14:solidFill>
                </w14:textFill>
              </w:rPr>
              <w:t>采购文件获取截止时间：本项目开标时间。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1102"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highlight w:val="none"/>
                <w14:textFill>
                  <w14:solidFill>
                    <w14:schemeClr w14:val="tx1"/>
                  </w14:solidFill>
                </w14:textFill>
              </w:rPr>
            </w:pPr>
          </w:p>
        </w:tc>
        <w:tc>
          <w:tcPr>
            <w:tcW w:w="1740" w:type="dxa"/>
            <w:noWrap w:val="0"/>
            <w:vAlign w:val="center"/>
          </w:tcPr>
          <w:p>
            <w:pPr>
              <w:spacing w:line="400" w:lineRule="exact"/>
              <w:ind w:left="12" w:right="199" w:rightChars="95" w:hanging="12" w:hangingChars="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磋商截止时间</w:t>
            </w:r>
          </w:p>
        </w:tc>
        <w:tc>
          <w:tcPr>
            <w:tcW w:w="6577" w:type="dxa"/>
            <w:noWrap w:val="0"/>
            <w:vAlign w:val="center"/>
          </w:tcPr>
          <w:p>
            <w:pPr>
              <w:spacing w:line="400" w:lineRule="exact"/>
              <w:ind w:left="19" w:right="199" w:rightChars="95" w:hanging="19" w:hangingChars="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lang w:eastAsia="zh-CN"/>
                <w14:textFill>
                  <w14:solidFill>
                    <w14:schemeClr w14:val="tx1"/>
                  </w14:solidFill>
                </w14:textFill>
              </w:rPr>
              <w:t>2022年</w:t>
            </w:r>
            <w:r>
              <w:rPr>
                <w:rFonts w:hint="eastAsia" w:ascii="宋体" w:hAnsi="宋体" w:cs="宋体"/>
                <w:b/>
                <w:color w:val="000000" w:themeColor="text1"/>
                <w:sz w:val="24"/>
                <w:highlight w:val="none"/>
                <w:lang w:eastAsia="zh-CN"/>
                <w14:textFill>
                  <w14:solidFill>
                    <w14:schemeClr w14:val="tx1"/>
                  </w14:solidFill>
                </w14:textFill>
              </w:rPr>
              <w:t>12月16日</w:t>
            </w:r>
            <w:r>
              <w:rPr>
                <w:rFonts w:hint="eastAsia" w:ascii="宋体" w:hAnsi="宋体" w:cs="宋体"/>
                <w:b/>
                <w:color w:val="000000" w:themeColor="text1"/>
                <w:sz w:val="24"/>
                <w:highlight w:val="none"/>
                <w:lang w:val="en-US" w:eastAsia="zh-CN"/>
                <w14:textFill>
                  <w14:solidFill>
                    <w14:schemeClr w14:val="tx1"/>
                  </w14:solidFill>
                </w14:textFill>
              </w:rPr>
              <w:t>09点00分</w:t>
            </w:r>
            <w:r>
              <w:rPr>
                <w:rFonts w:hint="eastAsia" w:ascii="宋体" w:hAnsi="宋体" w:eastAsia="宋体" w:cs="宋体"/>
                <w:color w:val="000000" w:themeColor="text1"/>
                <w:sz w:val="24"/>
                <w:highlight w:val="none"/>
                <w14:textFill>
                  <w14:solidFill>
                    <w14:schemeClr w14:val="tx1"/>
                  </w14:solidFill>
                </w14:textFill>
              </w:rPr>
              <w:t>截止(北京时间)。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1102"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highlight w:val="none"/>
                <w14:textFill>
                  <w14:solidFill>
                    <w14:schemeClr w14:val="tx1"/>
                  </w14:solidFill>
                </w14:textFill>
              </w:rPr>
            </w:pPr>
          </w:p>
        </w:tc>
        <w:tc>
          <w:tcPr>
            <w:tcW w:w="1740" w:type="dxa"/>
            <w:noWrap w:val="0"/>
            <w:vAlign w:val="center"/>
          </w:tcPr>
          <w:p>
            <w:pPr>
              <w:spacing w:line="400" w:lineRule="exact"/>
              <w:ind w:left="12" w:right="199" w:rightChars="95" w:hanging="12" w:hangingChars="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磋商文件递交地点</w:t>
            </w:r>
          </w:p>
        </w:tc>
        <w:tc>
          <w:tcPr>
            <w:tcW w:w="6577" w:type="dxa"/>
            <w:noWrap w:val="0"/>
            <w:vAlign w:val="center"/>
          </w:tcPr>
          <w:p>
            <w:pPr>
              <w:spacing w:line="400" w:lineRule="exact"/>
              <w:ind w:left="19" w:right="199" w:rightChars="95" w:hanging="19" w:hangingChars="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通过“政府采购云平台（www.zcygov.cn）”实行在线投标响应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4" w:hRule="atLeast"/>
          <w:jc w:val="center"/>
        </w:trPr>
        <w:tc>
          <w:tcPr>
            <w:tcW w:w="1102"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highlight w:val="none"/>
                <w14:textFill>
                  <w14:solidFill>
                    <w14:schemeClr w14:val="tx1"/>
                  </w14:solidFill>
                </w14:textFill>
              </w:rPr>
            </w:pPr>
          </w:p>
        </w:tc>
        <w:tc>
          <w:tcPr>
            <w:tcW w:w="1740" w:type="dxa"/>
            <w:noWrap w:val="0"/>
            <w:vAlign w:val="center"/>
          </w:tcPr>
          <w:p>
            <w:pPr>
              <w:spacing w:line="400" w:lineRule="exact"/>
              <w:ind w:left="12" w:right="199" w:rightChars="95" w:hanging="12" w:hangingChars="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磋商时间</w:t>
            </w:r>
          </w:p>
          <w:p>
            <w:pPr>
              <w:spacing w:line="400" w:lineRule="exact"/>
              <w:ind w:left="12" w:right="199" w:rightChars="95" w:hanging="12" w:hangingChars="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磋商地点</w:t>
            </w:r>
          </w:p>
        </w:tc>
        <w:tc>
          <w:tcPr>
            <w:tcW w:w="6577" w:type="dxa"/>
            <w:noWrap w:val="0"/>
            <w:vAlign w:val="center"/>
          </w:tcPr>
          <w:p>
            <w:pPr>
              <w:spacing w:line="400" w:lineRule="exact"/>
              <w:ind w:left="19" w:right="199" w:rightChars="95" w:hanging="19" w:hangingChars="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开标时间：</w:t>
            </w:r>
            <w:r>
              <w:rPr>
                <w:rFonts w:hint="eastAsia" w:ascii="宋体" w:hAnsi="宋体" w:eastAsia="宋体" w:cs="宋体"/>
                <w:b/>
                <w:color w:val="000000" w:themeColor="text1"/>
                <w:sz w:val="24"/>
                <w:highlight w:val="none"/>
                <w:lang w:eastAsia="zh-CN"/>
                <w14:textFill>
                  <w14:solidFill>
                    <w14:schemeClr w14:val="tx1"/>
                  </w14:solidFill>
                </w14:textFill>
              </w:rPr>
              <w:t>2022年</w:t>
            </w:r>
            <w:r>
              <w:rPr>
                <w:rFonts w:hint="eastAsia" w:ascii="宋体" w:hAnsi="宋体" w:cs="宋体"/>
                <w:b/>
                <w:color w:val="000000" w:themeColor="text1"/>
                <w:sz w:val="24"/>
                <w:highlight w:val="none"/>
                <w:lang w:eastAsia="zh-CN"/>
                <w14:textFill>
                  <w14:solidFill>
                    <w14:schemeClr w14:val="tx1"/>
                  </w14:solidFill>
                </w14:textFill>
              </w:rPr>
              <w:t>12月16日</w:t>
            </w:r>
            <w:r>
              <w:rPr>
                <w:rFonts w:hint="eastAsia" w:ascii="宋体" w:hAnsi="宋体" w:cs="宋体"/>
                <w:b/>
                <w:color w:val="000000" w:themeColor="text1"/>
                <w:sz w:val="24"/>
                <w:highlight w:val="none"/>
                <w:lang w:val="en-US" w:eastAsia="zh-CN"/>
                <w14:textFill>
                  <w14:solidFill>
                    <w14:schemeClr w14:val="tx1"/>
                  </w14:solidFill>
                </w14:textFill>
              </w:rPr>
              <w:t>09点00分</w:t>
            </w:r>
            <w:r>
              <w:rPr>
                <w:rFonts w:hint="eastAsia" w:ascii="宋体" w:hAnsi="宋体" w:eastAsia="宋体" w:cs="宋体"/>
                <w:color w:val="000000" w:themeColor="text1"/>
                <w:sz w:val="24"/>
                <w:highlight w:val="none"/>
                <w14:textFill>
                  <w14:solidFill>
                    <w14:schemeClr w14:val="tx1"/>
                  </w14:solidFill>
                </w14:textFill>
              </w:rPr>
              <w:t>(北京时间)</w:t>
            </w:r>
          </w:p>
          <w:p>
            <w:pPr>
              <w:spacing w:line="400" w:lineRule="exact"/>
              <w:ind w:left="19" w:right="199" w:rightChars="95" w:hanging="19" w:hangingChars="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开标地点：“政府采购云平台”线上开标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213" w:hRule="atLeast"/>
          <w:jc w:val="center"/>
        </w:trPr>
        <w:tc>
          <w:tcPr>
            <w:tcW w:w="1102"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highlight w:val="none"/>
                <w14:textFill>
                  <w14:solidFill>
                    <w14:schemeClr w14:val="tx1"/>
                  </w14:solidFill>
                </w14:textFill>
              </w:rPr>
            </w:pPr>
          </w:p>
        </w:tc>
        <w:tc>
          <w:tcPr>
            <w:tcW w:w="1740" w:type="dxa"/>
            <w:noWrap w:val="0"/>
            <w:vAlign w:val="center"/>
          </w:tcPr>
          <w:p>
            <w:pPr>
              <w:spacing w:line="400" w:lineRule="exact"/>
              <w:ind w:left="12" w:right="199" w:rightChars="95" w:hanging="12" w:hangingChars="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竞争性磋商小组的组建</w:t>
            </w:r>
          </w:p>
        </w:tc>
        <w:tc>
          <w:tcPr>
            <w:tcW w:w="6577" w:type="dxa"/>
            <w:noWrap w:val="0"/>
            <w:vAlign w:val="center"/>
          </w:tcPr>
          <w:p>
            <w:pPr>
              <w:spacing w:line="400" w:lineRule="exact"/>
              <w:ind w:left="19" w:right="199" w:rightChars="95" w:hanging="19" w:hangingChars="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评审委员会构成： 由采购人代表以及有关技术、经济等方面的专家组成，成员为3人及以上单数，其中技术、经济类专家不得少于总人数的2/3；评标专家确定方式：按相关规定从专家库中抽取。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6" w:hRule="atLeast"/>
          <w:jc w:val="center"/>
        </w:trPr>
        <w:tc>
          <w:tcPr>
            <w:tcW w:w="1102"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highlight w:val="none"/>
                <w14:textFill>
                  <w14:solidFill>
                    <w14:schemeClr w14:val="tx1"/>
                  </w14:solidFill>
                </w14:textFill>
              </w:rPr>
            </w:pPr>
          </w:p>
        </w:tc>
        <w:tc>
          <w:tcPr>
            <w:tcW w:w="1740" w:type="dxa"/>
            <w:noWrap w:val="0"/>
            <w:vAlign w:val="center"/>
          </w:tcPr>
          <w:p>
            <w:pPr>
              <w:adjustRightInd w:val="0"/>
              <w:spacing w:line="400" w:lineRule="exact"/>
              <w:ind w:left="12" w:right="199" w:rightChars="95" w:hanging="12" w:hangingChars="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政府采购</w:t>
            </w:r>
          </w:p>
          <w:p>
            <w:pPr>
              <w:adjustRightInd w:val="0"/>
              <w:spacing w:line="400" w:lineRule="exact"/>
              <w:ind w:left="12" w:right="199" w:rightChars="95" w:hanging="12" w:hangingChars="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扶持政策</w:t>
            </w:r>
          </w:p>
        </w:tc>
        <w:tc>
          <w:tcPr>
            <w:tcW w:w="6577" w:type="dxa"/>
            <w:noWrap w:val="0"/>
            <w:vAlign w:val="center"/>
          </w:tcPr>
          <w:p>
            <w:pPr>
              <w:spacing w:line="400" w:lineRule="exact"/>
              <w:ind w:left="19" w:right="199" w:rightChars="95" w:hanging="19" w:hangingChars="8"/>
              <w:rPr>
                <w:rFonts w:hint="eastAsia" w:ascii="宋体" w:hAnsi="宋体" w:eastAsia="宋体" w:cs="宋体"/>
                <w:color w:val="000000" w:themeColor="text1"/>
                <w:sz w:val="24"/>
                <w:highlight w:val="none"/>
                <w14:textFill>
                  <w14:solidFill>
                    <w14:schemeClr w14:val="tx1"/>
                  </w14:solidFill>
                </w14:textFill>
              </w:rPr>
            </w:pPr>
            <w:r>
              <w:rPr>
                <w:rFonts w:hint="eastAsia" w:ascii="宋体" w:eastAsia="宋体" w:cs="宋体"/>
                <w:color w:val="000000" w:themeColor="text1"/>
                <w:sz w:val="24"/>
                <w:highlight w:val="none"/>
                <w14:textFill>
                  <w14:solidFill>
                    <w14:schemeClr w14:val="tx1"/>
                  </w14:solidFill>
                </w14:textFill>
              </w:rPr>
              <w:t>本项目整体专门面向中小企业采购（残疾人福利性单位和监狱企业视同小微企业）。磋商供应商应属于磋商文件中明确的行业所对应的中小企业/小微企业（残疾人福利性单位和监狱企业视同小微企业）；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1102"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highlight w:val="none"/>
                <w14:textFill>
                  <w14:solidFill>
                    <w14:schemeClr w14:val="tx1"/>
                  </w14:solidFill>
                </w14:textFill>
              </w:rPr>
            </w:pPr>
          </w:p>
        </w:tc>
        <w:tc>
          <w:tcPr>
            <w:tcW w:w="1740" w:type="dxa"/>
            <w:noWrap w:val="0"/>
            <w:vAlign w:val="center"/>
          </w:tcPr>
          <w:p>
            <w:pPr>
              <w:spacing w:line="400" w:lineRule="exact"/>
              <w:ind w:left="12" w:right="199" w:rightChars="95" w:hanging="12" w:hangingChars="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供应商信用查询</w:t>
            </w:r>
          </w:p>
        </w:tc>
        <w:tc>
          <w:tcPr>
            <w:tcW w:w="6577" w:type="dxa"/>
            <w:noWrap w:val="0"/>
            <w:vAlign w:val="center"/>
          </w:tcPr>
          <w:p>
            <w:pPr>
              <w:spacing w:line="400" w:lineRule="exact"/>
              <w:ind w:left="19" w:right="199" w:rightChars="95" w:hanging="19" w:hangingChars="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1、投标供应商信用信息查询的查询渠道：“信用中国”(</w:t>
            </w:r>
            <w:r>
              <w:rPr>
                <w:rFonts w:hint="eastAsia" w:ascii="宋体" w:hAnsi="宋体" w:eastAsia="宋体" w:cs="宋体"/>
                <w:color w:val="000000" w:themeColor="text1"/>
                <w:sz w:val="24"/>
                <w:highlight w:val="none"/>
                <w14:textFill>
                  <w14:solidFill>
                    <w14:schemeClr w14:val="tx1"/>
                  </w14:solidFill>
                </w14:textFill>
              </w:rPr>
              <w:fldChar w:fldCharType="begin"/>
            </w:r>
            <w:r>
              <w:rPr>
                <w:rFonts w:hint="eastAsia" w:ascii="宋体" w:hAnsi="宋体" w:eastAsia="宋体" w:cs="宋体"/>
                <w:color w:val="000000" w:themeColor="text1"/>
                <w:sz w:val="24"/>
                <w:highlight w:val="none"/>
                <w14:textFill>
                  <w14:solidFill>
                    <w14:schemeClr w14:val="tx1"/>
                  </w14:solidFill>
                </w14:textFill>
              </w:rPr>
              <w:instrText xml:space="preserve"> HYPERLINK "http://www.creditchina.gov.cn/" </w:instrText>
            </w:r>
            <w:r>
              <w:rPr>
                <w:rFonts w:hint="eastAsia" w:ascii="宋体" w:hAnsi="宋体" w:eastAsia="宋体" w:cs="宋体"/>
                <w:color w:val="000000" w:themeColor="text1"/>
                <w:sz w:val="24"/>
                <w:highlight w:val="none"/>
                <w14:textFill>
                  <w14:solidFill>
                    <w14:schemeClr w14:val="tx1"/>
                  </w14:solidFill>
                </w14:textFill>
              </w:rPr>
              <w:fldChar w:fldCharType="separate"/>
            </w:r>
            <w:r>
              <w:rPr>
                <w:rFonts w:hint="eastAsia" w:ascii="宋体" w:hAnsi="宋体" w:eastAsia="宋体" w:cs="宋体"/>
                <w:color w:val="000000" w:themeColor="text1"/>
                <w:sz w:val="24"/>
                <w:highlight w:val="none"/>
                <w14:textFill>
                  <w14:solidFill>
                    <w14:schemeClr w14:val="tx1"/>
                  </w14:solidFill>
                </w14:textFill>
              </w:rPr>
              <w:t>www.creditchina.gov.cn</w:t>
            </w:r>
            <w:r>
              <w:rPr>
                <w:rFonts w:hint="eastAsia" w:ascii="宋体" w:hAnsi="宋体" w:eastAsia="宋体" w:cs="宋体"/>
                <w:color w:val="000000" w:themeColor="text1"/>
                <w:sz w:val="24"/>
                <w:highlight w:val="none"/>
                <w14:textFill>
                  <w14:solidFill>
                    <w14:schemeClr w14:val="tx1"/>
                  </w14:solidFill>
                </w14:textFill>
              </w:rPr>
              <w:fldChar w:fldCharType="end"/>
            </w:r>
            <w:r>
              <w:rPr>
                <w:rFonts w:hint="eastAsia" w:ascii="宋体" w:hAnsi="宋体" w:eastAsia="宋体" w:cs="宋体"/>
                <w:color w:val="000000" w:themeColor="text1"/>
                <w:sz w:val="24"/>
                <w:highlight w:val="none"/>
                <w14:textFill>
                  <w14:solidFill>
                    <w14:schemeClr w14:val="tx1"/>
                  </w14:solidFill>
                </w14:textFill>
              </w:rPr>
              <w:t>)；“中国政府采购网”（http://www.ccgp.gov.cn/）；</w:t>
            </w:r>
          </w:p>
          <w:p>
            <w:pPr>
              <w:spacing w:line="400" w:lineRule="exact"/>
              <w:ind w:left="19" w:right="199" w:rightChars="95" w:hanging="19" w:hangingChars="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2、投标供应商信用信息查询截止时点：本项目投标截止时间。</w:t>
            </w:r>
          </w:p>
          <w:p>
            <w:pPr>
              <w:spacing w:line="400" w:lineRule="exact"/>
              <w:ind w:left="19" w:right="199" w:rightChars="95" w:hanging="19" w:hangingChars="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3、投标供应商信用信息查询记录和证据留存的具体方式：网页截图打印；</w:t>
            </w:r>
          </w:p>
          <w:p>
            <w:pPr>
              <w:spacing w:line="400" w:lineRule="exact"/>
              <w:ind w:left="19" w:right="199" w:rightChars="95" w:hanging="19" w:hangingChars="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4、信用信息的使用规则：“信用中国”被列入失信被执行人名单、重大税收违法案件当事人名单的供应商，或“中国政府采购网”具有严重违法失信行为信息记录的供应商，其投标做无效投标处理。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1102"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highlight w:val="none"/>
                <w14:textFill>
                  <w14:solidFill>
                    <w14:schemeClr w14:val="tx1"/>
                  </w14:solidFill>
                </w14:textFill>
              </w:rPr>
            </w:pPr>
          </w:p>
        </w:tc>
        <w:tc>
          <w:tcPr>
            <w:tcW w:w="1740" w:type="dxa"/>
            <w:noWrap w:val="0"/>
            <w:vAlign w:val="center"/>
          </w:tcPr>
          <w:p>
            <w:pPr>
              <w:spacing w:line="400" w:lineRule="exact"/>
              <w:ind w:left="12" w:right="199" w:rightChars="95" w:hanging="12" w:hangingChars="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磋商文件备案</w:t>
            </w:r>
          </w:p>
        </w:tc>
        <w:tc>
          <w:tcPr>
            <w:tcW w:w="6577" w:type="dxa"/>
            <w:noWrap w:val="0"/>
            <w:vAlign w:val="center"/>
          </w:tcPr>
          <w:p>
            <w:pPr>
              <w:spacing w:line="400" w:lineRule="exact"/>
              <w:ind w:left="19" w:right="199" w:rightChars="95" w:hanging="19" w:hangingChars="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成交单位需在成交确认后7个工作日内，邮寄1套纸质投标资料至招标代理处。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1102"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highlight w:val="none"/>
                <w14:textFill>
                  <w14:solidFill>
                    <w14:schemeClr w14:val="tx1"/>
                  </w14:solidFill>
                </w14:textFill>
              </w:rPr>
            </w:pPr>
          </w:p>
        </w:tc>
        <w:tc>
          <w:tcPr>
            <w:tcW w:w="1740" w:type="dxa"/>
            <w:noWrap w:val="0"/>
            <w:vAlign w:val="center"/>
          </w:tcPr>
          <w:p>
            <w:pPr>
              <w:spacing w:line="400" w:lineRule="exact"/>
              <w:ind w:left="12" w:right="199" w:rightChars="95" w:hanging="12" w:hangingChars="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合同备案</w:t>
            </w:r>
          </w:p>
        </w:tc>
        <w:tc>
          <w:tcPr>
            <w:tcW w:w="6577" w:type="dxa"/>
            <w:noWrap w:val="0"/>
            <w:vAlign w:val="center"/>
          </w:tcPr>
          <w:p>
            <w:pPr>
              <w:spacing w:line="400" w:lineRule="exact"/>
              <w:ind w:left="19" w:right="199" w:rightChars="95" w:hanging="19" w:hangingChars="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1、成交方须在发出成交通知书之日起30日历天内与采购人签订合同。</w:t>
            </w:r>
          </w:p>
          <w:p>
            <w:pPr>
              <w:spacing w:line="400" w:lineRule="exact"/>
              <w:ind w:left="19" w:right="199" w:rightChars="95" w:hanging="19" w:hangingChars="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2、成交方与采购人签订合同后，2日历天内将合同原件交给招标代理机构备案。</w:t>
            </w:r>
          </w:p>
          <w:p>
            <w:pPr>
              <w:spacing w:line="400" w:lineRule="exact"/>
              <w:ind w:left="19" w:right="199" w:rightChars="95" w:hanging="19" w:hangingChars="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3、本项目政府采购合同按规定在浙江政府采购网（http://www.zjzfcg.gov.cn/）予以公告。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1102"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highlight w:val="none"/>
                <w14:textFill>
                  <w14:solidFill>
                    <w14:schemeClr w14:val="tx1"/>
                  </w14:solidFill>
                </w14:textFill>
              </w:rPr>
            </w:pPr>
          </w:p>
        </w:tc>
        <w:tc>
          <w:tcPr>
            <w:tcW w:w="1740" w:type="dxa"/>
            <w:noWrap w:val="0"/>
            <w:vAlign w:val="center"/>
          </w:tcPr>
          <w:p>
            <w:pPr>
              <w:spacing w:line="400" w:lineRule="exact"/>
              <w:ind w:left="12" w:right="199" w:rightChars="95" w:hanging="12" w:hangingChars="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合同履约管理</w:t>
            </w:r>
          </w:p>
        </w:tc>
        <w:tc>
          <w:tcPr>
            <w:tcW w:w="6577" w:type="dxa"/>
            <w:noWrap w:val="0"/>
            <w:vAlign w:val="center"/>
          </w:tcPr>
          <w:p>
            <w:pPr>
              <w:spacing w:line="400" w:lineRule="exact"/>
              <w:ind w:left="19" w:right="199" w:rightChars="95" w:hanging="19" w:hangingChars="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合同签订后，采购人依法加强对合同履约进行管理，并在成交单位供货、项目验收等重要关节，如实填写《合同验收报告》（表附合同条款中），并及时向同级财政部门报告验收过程中遇到的问题。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316" w:hRule="atLeast"/>
          <w:jc w:val="center"/>
        </w:trPr>
        <w:tc>
          <w:tcPr>
            <w:tcW w:w="1102"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highlight w:val="none"/>
                <w14:textFill>
                  <w14:solidFill>
                    <w14:schemeClr w14:val="tx1"/>
                  </w14:solidFill>
                </w14:textFill>
              </w:rPr>
            </w:pPr>
          </w:p>
        </w:tc>
        <w:tc>
          <w:tcPr>
            <w:tcW w:w="1740" w:type="dxa"/>
            <w:noWrap w:val="0"/>
            <w:vAlign w:val="center"/>
          </w:tcPr>
          <w:p>
            <w:pPr>
              <w:spacing w:line="400" w:lineRule="exact"/>
              <w:ind w:left="12" w:right="199" w:rightChars="95" w:hanging="12" w:hangingChars="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免责声明</w:t>
            </w:r>
          </w:p>
        </w:tc>
        <w:tc>
          <w:tcPr>
            <w:tcW w:w="6577" w:type="dxa"/>
            <w:noWrap w:val="0"/>
            <w:vAlign w:val="center"/>
          </w:tcPr>
          <w:p>
            <w:pPr>
              <w:spacing w:line="400" w:lineRule="exact"/>
              <w:ind w:left="19" w:right="199" w:rightChars="95" w:hanging="19" w:hangingChars="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1、投标供应商自行承担投标过程中产生的费用。无论何种因素导致采购项目延期开标、废标（流标）、投标供应商未成交、项目终止采购的，采购人与代理机构均不承担供应商投标费用。</w:t>
            </w:r>
          </w:p>
          <w:p>
            <w:pPr>
              <w:spacing w:line="400" w:lineRule="exact"/>
              <w:ind w:left="19" w:right="199" w:rightChars="95" w:hanging="19" w:hangingChars="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2、投标供应商在投标、合同履行过程中必须做好安全保障工作，不因项目实施而危及自身及第三方人员、财产安全。若发生任何安全事故，由成交方自行承担一切责任并赔偿损失。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102"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highlight w:val="none"/>
                <w14:textFill>
                  <w14:solidFill>
                    <w14:schemeClr w14:val="tx1"/>
                  </w14:solidFill>
                </w14:textFill>
              </w:rPr>
            </w:pPr>
          </w:p>
        </w:tc>
        <w:tc>
          <w:tcPr>
            <w:tcW w:w="1740" w:type="dxa"/>
            <w:noWrap w:val="0"/>
            <w:vAlign w:val="center"/>
          </w:tcPr>
          <w:p>
            <w:pPr>
              <w:spacing w:line="400" w:lineRule="exact"/>
              <w:ind w:left="12" w:right="199" w:rightChars="95" w:hanging="12" w:hangingChars="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解释权</w:t>
            </w:r>
          </w:p>
        </w:tc>
        <w:tc>
          <w:tcPr>
            <w:tcW w:w="6577" w:type="dxa"/>
            <w:noWrap w:val="0"/>
            <w:vAlign w:val="center"/>
          </w:tcPr>
          <w:p>
            <w:pPr>
              <w:spacing w:line="400" w:lineRule="exact"/>
              <w:ind w:left="19" w:right="199" w:rightChars="95" w:hanging="19" w:hangingChars="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磋商文件格式的先后顺序解释；同一文件中就同一事项的约定不一致的，以逻辑顺序在后者为准；同一文件不同版本之间有不一致的，以形成时间在后者为准。按本款前述约定仍不能形成结论的，由招标代理机构或采购人负责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102" w:type="dxa"/>
            <w:tcBorders>
              <w:bottom w:val="single" w:color="auto" w:sz="12" w:space="0"/>
            </w:tcBorders>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highlight w:val="none"/>
                <w14:textFill>
                  <w14:solidFill>
                    <w14:schemeClr w14:val="tx1"/>
                  </w14:solidFill>
                </w14:textFill>
              </w:rPr>
            </w:pPr>
          </w:p>
        </w:tc>
        <w:tc>
          <w:tcPr>
            <w:tcW w:w="1740" w:type="dxa"/>
            <w:tcBorders>
              <w:bottom w:val="single" w:color="auto" w:sz="12" w:space="0"/>
            </w:tcBorders>
            <w:noWrap w:val="0"/>
            <w:vAlign w:val="center"/>
          </w:tcPr>
          <w:p>
            <w:pPr>
              <w:spacing w:line="400" w:lineRule="exact"/>
              <w:ind w:left="12" w:right="199" w:rightChars="95" w:hanging="12" w:hangingChars="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注意事项</w:t>
            </w:r>
          </w:p>
        </w:tc>
        <w:tc>
          <w:tcPr>
            <w:tcW w:w="6577" w:type="dxa"/>
            <w:tcBorders>
              <w:bottom w:val="single" w:color="auto" w:sz="12" w:space="0"/>
            </w:tcBorders>
            <w:noWrap w:val="0"/>
            <w:vAlign w:val="center"/>
          </w:tcPr>
          <w:p>
            <w:pPr>
              <w:spacing w:line="400" w:lineRule="exact"/>
              <w:ind w:left="19" w:right="199" w:rightChars="95" w:hanging="19" w:hangingChars="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1.请务必确保磋商文件制作客户端为最新版本，旧版本可能导致磋商文件解密失败。</w:t>
            </w:r>
          </w:p>
          <w:p>
            <w:pPr>
              <w:spacing w:line="400" w:lineRule="exact"/>
              <w:ind w:left="19" w:right="199" w:rightChars="95" w:hanging="19" w:hangingChars="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2.请务必确保磋商文件制作时所用的 CA 锁与磋商文件解密时的 CA 锁为同一把，否则可能导致磋商文件解密失败。</w:t>
            </w:r>
          </w:p>
        </w:tc>
      </w:tr>
    </w:tbl>
    <w:p>
      <w:pPr>
        <w:pStyle w:val="19"/>
        <w:spacing w:line="380" w:lineRule="exact"/>
        <w:jc w:val="center"/>
        <w:outlineLvl w:val="1"/>
        <w:rPr>
          <w:rFonts w:hint="eastAsia" w:ascii="宋体" w:hAnsi="宋体" w:eastAsia="宋体" w:cs="宋体"/>
          <w:b/>
          <w:color w:val="000000" w:themeColor="text1"/>
          <w:sz w:val="24"/>
          <w:highlight w:val="none"/>
          <w14:textFill>
            <w14:solidFill>
              <w14:schemeClr w14:val="tx1"/>
            </w14:solidFill>
          </w14:textFill>
        </w:rPr>
      </w:pPr>
    </w:p>
    <w:p>
      <w:pPr>
        <w:pStyle w:val="19"/>
        <w:spacing w:line="380" w:lineRule="exact"/>
        <w:jc w:val="center"/>
        <w:outlineLvl w:val="1"/>
        <w:rPr>
          <w:rFonts w:hint="eastAsia" w:ascii="宋体" w:hAnsi="宋体" w:eastAsia="宋体" w:cs="宋体"/>
          <w:b/>
          <w:color w:val="000000" w:themeColor="text1"/>
          <w:sz w:val="24"/>
          <w:highlight w:val="none"/>
          <w:lang w:val="en-GB"/>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前附表2.</w:t>
      </w:r>
      <w:r>
        <w:rPr>
          <w:rFonts w:hint="eastAsia" w:ascii="宋体" w:hAnsi="宋体" w:eastAsia="宋体" w:cs="宋体"/>
          <w:b/>
          <w:color w:val="000000" w:themeColor="text1"/>
          <w:sz w:val="24"/>
          <w:highlight w:val="none"/>
          <w:lang w:val="en-GB"/>
          <w14:textFill>
            <w14:solidFill>
              <w14:schemeClr w14:val="tx1"/>
            </w14:solidFill>
          </w14:textFill>
        </w:rPr>
        <w:t>关于支持中小企业政府采购信用融资</w:t>
      </w:r>
    </w:p>
    <w:p>
      <w:pPr>
        <w:pStyle w:val="15"/>
        <w:spacing w:before="21" w:line="420" w:lineRule="exact"/>
        <w:ind w:left="-617" w:leftChars="-294" w:right="-319" w:rightChars="-152" w:firstLine="616" w:firstLineChars="257"/>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为优化政府采购营商环境，缓解供应商资金难题，政采云平台已推广应用“政采贷”、</w:t>
      </w:r>
      <w:r>
        <w:rPr>
          <w:rFonts w:hint="eastAsia" w:ascii="宋体" w:hAnsi="宋体" w:eastAsia="宋体" w:cs="宋体"/>
          <w:color w:val="000000" w:themeColor="text1"/>
          <w:spacing w:val="-14"/>
          <w:sz w:val="24"/>
          <w:highlight w:val="none"/>
          <w14:textFill>
            <w14:solidFill>
              <w14:schemeClr w14:val="tx1"/>
            </w14:solidFill>
          </w14:textFill>
        </w:rPr>
        <w:t>“政采保”服务，中标供应商如有融资需求，可使用以下金融、保险机构的“政采贷”、“政</w:t>
      </w:r>
      <w:r>
        <w:rPr>
          <w:rFonts w:hint="eastAsia" w:ascii="宋体" w:hAnsi="宋体" w:eastAsia="宋体" w:cs="宋体"/>
          <w:color w:val="000000" w:themeColor="text1"/>
          <w:sz w:val="24"/>
          <w:highlight w:val="none"/>
          <w14:textFill>
            <w14:solidFill>
              <w14:schemeClr w14:val="tx1"/>
            </w14:solidFill>
          </w14:textFill>
        </w:rPr>
        <w:t>采保”服务。</w:t>
      </w:r>
    </w:p>
    <w:p>
      <w:pPr>
        <w:spacing w:line="420" w:lineRule="exact"/>
        <w:ind w:left="-617" w:leftChars="-294" w:right="-319" w:rightChars="-152" w:firstLine="616" w:firstLineChars="257"/>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政采贷联系方式:</w:t>
      </w:r>
    </w:p>
    <w:tbl>
      <w:tblPr>
        <w:tblStyle w:val="34"/>
        <w:tblW w:w="90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1859"/>
        <w:gridCol w:w="1688"/>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noWrap w:val="0"/>
            <w:vAlign w:val="center"/>
          </w:tcPr>
          <w:p>
            <w:pPr>
              <w:spacing w:line="420" w:lineRule="exact"/>
              <w:jc w:val="center"/>
              <w:rPr>
                <w:rFonts w:hint="eastAsia" w:ascii="宋体" w:hAnsi="宋体" w:eastAsia="宋体" w:cs="宋体"/>
                <w:color w:val="000000" w:themeColor="text1"/>
                <w:kern w:val="21"/>
                <w:sz w:val="24"/>
                <w:highlight w:val="none"/>
                <w14:textFill>
                  <w14:solidFill>
                    <w14:schemeClr w14:val="tx1"/>
                  </w14:solidFill>
                </w14:textFill>
              </w:rPr>
            </w:pPr>
            <w:r>
              <w:rPr>
                <w:rFonts w:hint="eastAsia" w:ascii="宋体" w:hAnsi="宋体" w:eastAsia="宋体" w:cs="宋体"/>
                <w:color w:val="000000" w:themeColor="text1"/>
                <w:kern w:val="21"/>
                <w:sz w:val="24"/>
                <w:highlight w:val="none"/>
                <w14:textFill>
                  <w14:solidFill>
                    <w14:schemeClr w14:val="tx1"/>
                  </w14:solidFill>
                </w14:textFill>
              </w:rPr>
              <w:t>银行</w:t>
            </w:r>
          </w:p>
        </w:tc>
        <w:tc>
          <w:tcPr>
            <w:tcW w:w="1859" w:type="dxa"/>
            <w:noWrap w:val="0"/>
            <w:vAlign w:val="center"/>
          </w:tcPr>
          <w:p>
            <w:pPr>
              <w:spacing w:line="420" w:lineRule="exact"/>
              <w:jc w:val="center"/>
              <w:rPr>
                <w:rFonts w:hint="eastAsia" w:ascii="宋体" w:hAnsi="宋体" w:eastAsia="宋体" w:cs="宋体"/>
                <w:color w:val="000000" w:themeColor="text1"/>
                <w:kern w:val="21"/>
                <w:sz w:val="24"/>
                <w:highlight w:val="none"/>
                <w14:textFill>
                  <w14:solidFill>
                    <w14:schemeClr w14:val="tx1"/>
                  </w14:solidFill>
                </w14:textFill>
              </w:rPr>
            </w:pPr>
            <w:r>
              <w:rPr>
                <w:rFonts w:hint="eastAsia" w:ascii="宋体" w:hAnsi="宋体" w:eastAsia="宋体" w:cs="宋体"/>
                <w:color w:val="000000" w:themeColor="text1"/>
                <w:kern w:val="21"/>
                <w:sz w:val="24"/>
                <w:highlight w:val="none"/>
                <w14:textFill>
                  <w14:solidFill>
                    <w14:schemeClr w14:val="tx1"/>
                  </w14:solidFill>
                </w14:textFill>
              </w:rPr>
              <w:t>贷款年利率</w:t>
            </w:r>
          </w:p>
        </w:tc>
        <w:tc>
          <w:tcPr>
            <w:tcW w:w="1688" w:type="dxa"/>
            <w:noWrap w:val="0"/>
            <w:vAlign w:val="center"/>
          </w:tcPr>
          <w:p>
            <w:pPr>
              <w:spacing w:line="420" w:lineRule="exact"/>
              <w:jc w:val="center"/>
              <w:rPr>
                <w:rFonts w:hint="eastAsia" w:ascii="宋体" w:hAnsi="宋体" w:eastAsia="宋体" w:cs="宋体"/>
                <w:color w:val="000000" w:themeColor="text1"/>
                <w:kern w:val="21"/>
                <w:sz w:val="24"/>
                <w:highlight w:val="none"/>
                <w14:textFill>
                  <w14:solidFill>
                    <w14:schemeClr w14:val="tx1"/>
                  </w14:solidFill>
                </w14:textFill>
              </w:rPr>
            </w:pPr>
            <w:r>
              <w:rPr>
                <w:rFonts w:hint="eastAsia" w:ascii="宋体" w:hAnsi="宋体" w:eastAsia="宋体" w:cs="宋体"/>
                <w:color w:val="000000" w:themeColor="text1"/>
                <w:kern w:val="21"/>
                <w:sz w:val="24"/>
                <w:highlight w:val="none"/>
                <w14:textFill>
                  <w14:solidFill>
                    <w14:schemeClr w14:val="tx1"/>
                  </w14:solidFill>
                </w14:textFill>
              </w:rPr>
              <w:t>联系人</w:t>
            </w:r>
          </w:p>
        </w:tc>
        <w:tc>
          <w:tcPr>
            <w:tcW w:w="2131" w:type="dxa"/>
            <w:noWrap w:val="0"/>
            <w:vAlign w:val="center"/>
          </w:tcPr>
          <w:p>
            <w:pPr>
              <w:spacing w:line="420" w:lineRule="exact"/>
              <w:jc w:val="center"/>
              <w:rPr>
                <w:rFonts w:hint="eastAsia" w:ascii="宋体" w:hAnsi="宋体" w:eastAsia="宋体" w:cs="宋体"/>
                <w:color w:val="000000" w:themeColor="text1"/>
                <w:kern w:val="21"/>
                <w:sz w:val="24"/>
                <w:highlight w:val="none"/>
                <w14:textFill>
                  <w14:solidFill>
                    <w14:schemeClr w14:val="tx1"/>
                  </w14:solidFill>
                </w14:textFill>
              </w:rPr>
            </w:pPr>
            <w:r>
              <w:rPr>
                <w:rFonts w:hint="eastAsia" w:ascii="宋体" w:hAnsi="宋体" w:eastAsia="宋体" w:cs="宋体"/>
                <w:color w:val="000000" w:themeColor="text1"/>
                <w:kern w:val="21"/>
                <w:sz w:val="24"/>
                <w:highlight w:val="none"/>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noWrap w:val="0"/>
            <w:vAlign w:val="center"/>
          </w:tcPr>
          <w:p>
            <w:pPr>
              <w:spacing w:line="420" w:lineRule="exact"/>
              <w:jc w:val="center"/>
              <w:rPr>
                <w:rFonts w:hint="eastAsia" w:ascii="宋体" w:hAnsi="宋体" w:eastAsia="宋体" w:cs="宋体"/>
                <w:color w:val="000000" w:themeColor="text1"/>
                <w:kern w:val="21"/>
                <w:sz w:val="24"/>
                <w:highlight w:val="none"/>
                <w14:textFill>
                  <w14:solidFill>
                    <w14:schemeClr w14:val="tx1"/>
                  </w14:solidFill>
                </w14:textFill>
              </w:rPr>
            </w:pPr>
            <w:r>
              <w:rPr>
                <w:rFonts w:hint="eastAsia" w:ascii="宋体" w:hAnsi="宋体" w:eastAsia="宋体" w:cs="宋体"/>
                <w:color w:val="000000" w:themeColor="text1"/>
                <w:kern w:val="21"/>
                <w:sz w:val="24"/>
                <w:highlight w:val="none"/>
                <w14:textFill>
                  <w14:solidFill>
                    <w14:schemeClr w14:val="tx1"/>
                  </w14:solidFill>
                </w14:textFill>
              </w:rPr>
              <w:t>中国工商银行</w:t>
            </w:r>
          </w:p>
        </w:tc>
        <w:tc>
          <w:tcPr>
            <w:tcW w:w="1859" w:type="dxa"/>
            <w:noWrap w:val="0"/>
            <w:vAlign w:val="center"/>
          </w:tcPr>
          <w:p>
            <w:pPr>
              <w:spacing w:line="420" w:lineRule="exact"/>
              <w:jc w:val="center"/>
              <w:rPr>
                <w:rFonts w:hint="eastAsia" w:ascii="宋体" w:hAnsi="宋体" w:eastAsia="宋体" w:cs="宋体"/>
                <w:color w:val="000000" w:themeColor="text1"/>
                <w:kern w:val="21"/>
                <w:sz w:val="24"/>
                <w:highlight w:val="none"/>
                <w14:textFill>
                  <w14:solidFill>
                    <w14:schemeClr w14:val="tx1"/>
                  </w14:solidFill>
                </w14:textFill>
              </w:rPr>
            </w:pPr>
            <w:r>
              <w:rPr>
                <w:rFonts w:hint="eastAsia" w:ascii="宋体" w:hAnsi="宋体" w:eastAsia="宋体" w:cs="宋体"/>
                <w:color w:val="000000" w:themeColor="text1"/>
                <w:kern w:val="21"/>
                <w:sz w:val="24"/>
                <w:highlight w:val="none"/>
                <w14:textFill>
                  <w14:solidFill>
                    <w14:schemeClr w14:val="tx1"/>
                  </w14:solidFill>
                </w14:textFill>
              </w:rPr>
              <w:t>3.8%起</w:t>
            </w:r>
          </w:p>
        </w:tc>
        <w:tc>
          <w:tcPr>
            <w:tcW w:w="1688" w:type="dxa"/>
            <w:noWrap w:val="0"/>
            <w:vAlign w:val="center"/>
          </w:tcPr>
          <w:p>
            <w:pPr>
              <w:spacing w:line="420" w:lineRule="exact"/>
              <w:jc w:val="center"/>
              <w:rPr>
                <w:rFonts w:hint="eastAsia" w:ascii="宋体" w:hAnsi="宋体" w:eastAsia="宋体" w:cs="宋体"/>
                <w:color w:val="000000" w:themeColor="text1"/>
                <w:kern w:val="21"/>
                <w:sz w:val="24"/>
                <w:highlight w:val="none"/>
                <w14:textFill>
                  <w14:solidFill>
                    <w14:schemeClr w14:val="tx1"/>
                  </w14:solidFill>
                </w14:textFill>
              </w:rPr>
            </w:pPr>
            <w:r>
              <w:rPr>
                <w:rFonts w:hint="eastAsia" w:ascii="宋体" w:hAnsi="宋体" w:eastAsia="宋体" w:cs="宋体"/>
                <w:color w:val="000000" w:themeColor="text1"/>
                <w:kern w:val="21"/>
                <w:sz w:val="24"/>
                <w:highlight w:val="none"/>
                <w14:textFill>
                  <w14:solidFill>
                    <w14:schemeClr w14:val="tx1"/>
                  </w14:solidFill>
                </w14:textFill>
              </w:rPr>
              <w:t>谢美珍</w:t>
            </w:r>
          </w:p>
        </w:tc>
        <w:tc>
          <w:tcPr>
            <w:tcW w:w="2131" w:type="dxa"/>
            <w:noWrap w:val="0"/>
            <w:vAlign w:val="center"/>
          </w:tcPr>
          <w:p>
            <w:pPr>
              <w:spacing w:line="420" w:lineRule="exact"/>
              <w:jc w:val="center"/>
              <w:rPr>
                <w:rFonts w:hint="eastAsia" w:ascii="宋体" w:hAnsi="宋体" w:eastAsia="宋体" w:cs="宋体"/>
                <w:color w:val="000000" w:themeColor="text1"/>
                <w:kern w:val="21"/>
                <w:sz w:val="24"/>
                <w:highlight w:val="none"/>
                <w14:textFill>
                  <w14:solidFill>
                    <w14:schemeClr w14:val="tx1"/>
                  </w14:solidFill>
                </w14:textFill>
              </w:rPr>
            </w:pPr>
            <w:r>
              <w:rPr>
                <w:rFonts w:hint="eastAsia" w:ascii="宋体" w:hAnsi="宋体" w:eastAsia="宋体" w:cs="宋体"/>
                <w:color w:val="000000" w:themeColor="text1"/>
                <w:kern w:val="21"/>
                <w:sz w:val="24"/>
                <w:highlight w:val="none"/>
                <w14:textFill>
                  <w14:solidFill>
                    <w14:schemeClr w14:val="tx1"/>
                  </w14:solidFill>
                </w14:textFill>
              </w:rPr>
              <w:t>13586188090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noWrap w:val="0"/>
            <w:vAlign w:val="center"/>
          </w:tcPr>
          <w:p>
            <w:pPr>
              <w:spacing w:line="420" w:lineRule="exact"/>
              <w:jc w:val="center"/>
              <w:rPr>
                <w:rFonts w:hint="eastAsia" w:ascii="宋体" w:hAnsi="宋体" w:eastAsia="宋体" w:cs="宋体"/>
                <w:color w:val="000000" w:themeColor="text1"/>
                <w:kern w:val="21"/>
                <w:sz w:val="24"/>
                <w:highlight w:val="none"/>
                <w14:textFill>
                  <w14:solidFill>
                    <w14:schemeClr w14:val="tx1"/>
                  </w14:solidFill>
                </w14:textFill>
              </w:rPr>
            </w:pPr>
            <w:r>
              <w:rPr>
                <w:rFonts w:hint="eastAsia" w:ascii="宋体" w:hAnsi="宋体" w:eastAsia="宋体" w:cs="宋体"/>
                <w:color w:val="000000" w:themeColor="text1"/>
                <w:kern w:val="21"/>
                <w:sz w:val="24"/>
                <w:highlight w:val="none"/>
                <w14:textFill>
                  <w14:solidFill>
                    <w14:schemeClr w14:val="tx1"/>
                  </w14:solidFill>
                </w14:textFill>
              </w:rPr>
              <w:t>中国农业银行</w:t>
            </w:r>
          </w:p>
        </w:tc>
        <w:tc>
          <w:tcPr>
            <w:tcW w:w="1859" w:type="dxa"/>
            <w:noWrap w:val="0"/>
            <w:vAlign w:val="center"/>
          </w:tcPr>
          <w:p>
            <w:pPr>
              <w:spacing w:line="420" w:lineRule="exact"/>
              <w:jc w:val="center"/>
              <w:rPr>
                <w:rFonts w:hint="eastAsia" w:ascii="宋体" w:hAnsi="宋体" w:eastAsia="宋体" w:cs="宋体"/>
                <w:color w:val="000000" w:themeColor="text1"/>
                <w:kern w:val="21"/>
                <w:sz w:val="24"/>
                <w:highlight w:val="none"/>
                <w14:textFill>
                  <w14:solidFill>
                    <w14:schemeClr w14:val="tx1"/>
                  </w14:solidFill>
                </w14:textFill>
              </w:rPr>
            </w:pPr>
            <w:r>
              <w:rPr>
                <w:rFonts w:hint="eastAsia" w:ascii="宋体" w:hAnsi="宋体" w:eastAsia="宋体" w:cs="宋体"/>
                <w:color w:val="000000" w:themeColor="text1"/>
                <w:kern w:val="21"/>
                <w:sz w:val="24"/>
                <w:highlight w:val="none"/>
                <w14:textFill>
                  <w14:solidFill>
                    <w14:schemeClr w14:val="tx1"/>
                  </w14:solidFill>
                </w14:textFill>
              </w:rPr>
              <w:t>3.8%起</w:t>
            </w:r>
          </w:p>
        </w:tc>
        <w:tc>
          <w:tcPr>
            <w:tcW w:w="1688" w:type="dxa"/>
            <w:noWrap w:val="0"/>
            <w:vAlign w:val="center"/>
          </w:tcPr>
          <w:p>
            <w:pPr>
              <w:spacing w:line="420" w:lineRule="exact"/>
              <w:jc w:val="center"/>
              <w:rPr>
                <w:rFonts w:hint="eastAsia" w:ascii="宋体" w:hAnsi="宋体" w:eastAsia="宋体" w:cs="宋体"/>
                <w:color w:val="000000" w:themeColor="text1"/>
                <w:kern w:val="21"/>
                <w:sz w:val="24"/>
                <w:highlight w:val="none"/>
                <w14:textFill>
                  <w14:solidFill>
                    <w14:schemeClr w14:val="tx1"/>
                  </w14:solidFill>
                </w14:textFill>
              </w:rPr>
            </w:pPr>
            <w:r>
              <w:rPr>
                <w:rFonts w:hint="eastAsia" w:ascii="宋体" w:hAnsi="宋体" w:eastAsia="宋体" w:cs="宋体"/>
                <w:color w:val="000000" w:themeColor="text1"/>
                <w:kern w:val="21"/>
                <w:sz w:val="24"/>
                <w:highlight w:val="none"/>
                <w14:textFill>
                  <w14:solidFill>
                    <w14:schemeClr w14:val="tx1"/>
                  </w14:solidFill>
                </w14:textFill>
              </w:rPr>
              <w:t>吴佳怡</w:t>
            </w:r>
          </w:p>
        </w:tc>
        <w:tc>
          <w:tcPr>
            <w:tcW w:w="2131" w:type="dxa"/>
            <w:noWrap w:val="0"/>
            <w:vAlign w:val="center"/>
          </w:tcPr>
          <w:p>
            <w:pPr>
              <w:spacing w:line="420" w:lineRule="exact"/>
              <w:jc w:val="center"/>
              <w:rPr>
                <w:rFonts w:hint="eastAsia" w:ascii="宋体" w:hAnsi="宋体" w:eastAsia="宋体" w:cs="宋体"/>
                <w:color w:val="000000" w:themeColor="text1"/>
                <w:kern w:val="21"/>
                <w:sz w:val="24"/>
                <w:highlight w:val="none"/>
                <w14:textFill>
                  <w14:solidFill>
                    <w14:schemeClr w14:val="tx1"/>
                  </w14:solidFill>
                </w14:textFill>
              </w:rPr>
            </w:pPr>
            <w:r>
              <w:rPr>
                <w:rFonts w:hint="eastAsia" w:ascii="宋体" w:hAnsi="宋体" w:eastAsia="宋体" w:cs="宋体"/>
                <w:color w:val="000000" w:themeColor="text1"/>
                <w:kern w:val="21"/>
                <w:sz w:val="24"/>
                <w:highlight w:val="none"/>
                <w14:textFill>
                  <w14:solidFill>
                    <w14:schemeClr w14:val="tx1"/>
                  </w14:solidFill>
                </w14:textFill>
              </w:rPr>
              <w:t>13656869211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noWrap w:val="0"/>
            <w:vAlign w:val="center"/>
          </w:tcPr>
          <w:p>
            <w:pPr>
              <w:spacing w:line="420" w:lineRule="exact"/>
              <w:jc w:val="center"/>
              <w:rPr>
                <w:rFonts w:hint="eastAsia" w:ascii="宋体" w:hAnsi="宋体" w:eastAsia="宋体" w:cs="宋体"/>
                <w:color w:val="000000" w:themeColor="text1"/>
                <w:kern w:val="21"/>
                <w:sz w:val="24"/>
                <w:highlight w:val="none"/>
                <w14:textFill>
                  <w14:solidFill>
                    <w14:schemeClr w14:val="tx1"/>
                  </w14:solidFill>
                </w14:textFill>
              </w:rPr>
            </w:pPr>
            <w:r>
              <w:rPr>
                <w:rFonts w:hint="eastAsia" w:ascii="宋体" w:hAnsi="宋体" w:eastAsia="宋体" w:cs="宋体"/>
                <w:color w:val="000000" w:themeColor="text1"/>
                <w:kern w:val="21"/>
                <w:sz w:val="24"/>
                <w:highlight w:val="none"/>
                <w14:textFill>
                  <w14:solidFill>
                    <w14:schemeClr w14:val="tx1"/>
                  </w14:solidFill>
                </w14:textFill>
              </w:rPr>
              <w:t>中国建设银行</w:t>
            </w:r>
          </w:p>
        </w:tc>
        <w:tc>
          <w:tcPr>
            <w:tcW w:w="1859" w:type="dxa"/>
            <w:noWrap w:val="0"/>
            <w:vAlign w:val="center"/>
          </w:tcPr>
          <w:p>
            <w:pPr>
              <w:spacing w:line="420" w:lineRule="exact"/>
              <w:jc w:val="center"/>
              <w:rPr>
                <w:rFonts w:hint="eastAsia" w:ascii="宋体" w:hAnsi="宋体" w:eastAsia="宋体" w:cs="宋体"/>
                <w:color w:val="000000" w:themeColor="text1"/>
                <w:kern w:val="21"/>
                <w:sz w:val="24"/>
                <w:highlight w:val="none"/>
                <w14:textFill>
                  <w14:solidFill>
                    <w14:schemeClr w14:val="tx1"/>
                  </w14:solidFill>
                </w14:textFill>
              </w:rPr>
            </w:pPr>
            <w:r>
              <w:rPr>
                <w:rFonts w:hint="eastAsia" w:ascii="宋体" w:hAnsi="宋体" w:eastAsia="宋体" w:cs="宋体"/>
                <w:color w:val="000000" w:themeColor="text1"/>
                <w:kern w:val="21"/>
                <w:sz w:val="24"/>
                <w:highlight w:val="none"/>
                <w14:textFill>
                  <w14:solidFill>
                    <w14:schemeClr w14:val="tx1"/>
                  </w14:solidFill>
                </w14:textFill>
              </w:rPr>
              <w:t>3.85%起</w:t>
            </w:r>
          </w:p>
        </w:tc>
        <w:tc>
          <w:tcPr>
            <w:tcW w:w="1688" w:type="dxa"/>
            <w:noWrap w:val="0"/>
            <w:vAlign w:val="center"/>
          </w:tcPr>
          <w:p>
            <w:pPr>
              <w:spacing w:line="420" w:lineRule="exact"/>
              <w:jc w:val="center"/>
              <w:rPr>
                <w:rFonts w:hint="eastAsia" w:ascii="宋体" w:hAnsi="宋体" w:eastAsia="宋体" w:cs="宋体"/>
                <w:color w:val="000000" w:themeColor="text1"/>
                <w:kern w:val="21"/>
                <w:sz w:val="24"/>
                <w:highlight w:val="none"/>
                <w14:textFill>
                  <w14:solidFill>
                    <w14:schemeClr w14:val="tx1"/>
                  </w14:solidFill>
                </w14:textFill>
              </w:rPr>
            </w:pPr>
            <w:r>
              <w:rPr>
                <w:rFonts w:hint="eastAsia" w:ascii="宋体" w:hAnsi="宋体" w:eastAsia="宋体" w:cs="宋体"/>
                <w:color w:val="000000" w:themeColor="text1"/>
                <w:kern w:val="21"/>
                <w:sz w:val="24"/>
                <w:highlight w:val="none"/>
                <w14:textFill>
                  <w14:solidFill>
                    <w14:schemeClr w14:val="tx1"/>
                  </w14:solidFill>
                </w14:textFill>
              </w:rPr>
              <w:t>刘伟</w:t>
            </w:r>
          </w:p>
        </w:tc>
        <w:tc>
          <w:tcPr>
            <w:tcW w:w="2131" w:type="dxa"/>
            <w:noWrap w:val="0"/>
            <w:vAlign w:val="center"/>
          </w:tcPr>
          <w:p>
            <w:pPr>
              <w:spacing w:line="420" w:lineRule="exact"/>
              <w:jc w:val="center"/>
              <w:rPr>
                <w:rFonts w:hint="eastAsia" w:ascii="宋体" w:hAnsi="宋体" w:eastAsia="宋体" w:cs="宋体"/>
                <w:color w:val="000000" w:themeColor="text1"/>
                <w:kern w:val="21"/>
                <w:sz w:val="24"/>
                <w:highlight w:val="none"/>
                <w14:textFill>
                  <w14:solidFill>
                    <w14:schemeClr w14:val="tx1"/>
                  </w14:solidFill>
                </w14:textFill>
              </w:rPr>
            </w:pPr>
            <w:r>
              <w:rPr>
                <w:rFonts w:hint="eastAsia" w:ascii="宋体" w:hAnsi="宋体" w:eastAsia="宋体" w:cs="宋体"/>
                <w:color w:val="000000" w:themeColor="text1"/>
                <w:kern w:val="21"/>
                <w:sz w:val="24"/>
                <w:highlight w:val="none"/>
                <w14:textFill>
                  <w14:solidFill>
                    <w14:schemeClr w14:val="tx1"/>
                  </w14:solidFill>
                </w14:textFill>
              </w:rPr>
              <w:t>18658662636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noWrap w:val="0"/>
            <w:vAlign w:val="center"/>
          </w:tcPr>
          <w:p>
            <w:pPr>
              <w:spacing w:line="420" w:lineRule="exact"/>
              <w:jc w:val="center"/>
              <w:rPr>
                <w:rFonts w:hint="eastAsia" w:ascii="宋体" w:hAnsi="宋体" w:eastAsia="宋体" w:cs="宋体"/>
                <w:color w:val="000000" w:themeColor="text1"/>
                <w:kern w:val="21"/>
                <w:sz w:val="24"/>
                <w:highlight w:val="none"/>
                <w14:textFill>
                  <w14:solidFill>
                    <w14:schemeClr w14:val="tx1"/>
                  </w14:solidFill>
                </w14:textFill>
              </w:rPr>
            </w:pPr>
            <w:r>
              <w:rPr>
                <w:rFonts w:hint="eastAsia" w:ascii="宋体" w:hAnsi="宋体" w:eastAsia="宋体" w:cs="宋体"/>
                <w:color w:val="000000" w:themeColor="text1"/>
                <w:kern w:val="21"/>
                <w:sz w:val="24"/>
                <w:highlight w:val="none"/>
                <w14:textFill>
                  <w14:solidFill>
                    <w14:schemeClr w14:val="tx1"/>
                  </w14:solidFill>
                </w14:textFill>
              </w:rPr>
              <w:t>中国银行</w:t>
            </w:r>
          </w:p>
        </w:tc>
        <w:tc>
          <w:tcPr>
            <w:tcW w:w="1859" w:type="dxa"/>
            <w:noWrap w:val="0"/>
            <w:vAlign w:val="center"/>
          </w:tcPr>
          <w:p>
            <w:pPr>
              <w:spacing w:line="420" w:lineRule="exact"/>
              <w:jc w:val="center"/>
              <w:rPr>
                <w:rFonts w:hint="eastAsia" w:ascii="宋体" w:hAnsi="宋体" w:eastAsia="宋体" w:cs="宋体"/>
                <w:color w:val="000000" w:themeColor="text1"/>
                <w:kern w:val="21"/>
                <w:sz w:val="24"/>
                <w:highlight w:val="none"/>
                <w14:textFill>
                  <w14:solidFill>
                    <w14:schemeClr w14:val="tx1"/>
                  </w14:solidFill>
                </w14:textFill>
              </w:rPr>
            </w:pPr>
            <w:r>
              <w:rPr>
                <w:rFonts w:hint="eastAsia" w:ascii="宋体" w:hAnsi="宋体" w:eastAsia="宋体" w:cs="宋体"/>
                <w:color w:val="000000" w:themeColor="text1"/>
                <w:kern w:val="21"/>
                <w:sz w:val="24"/>
                <w:highlight w:val="none"/>
                <w14:textFill>
                  <w14:solidFill>
                    <w14:schemeClr w14:val="tx1"/>
                  </w14:solidFill>
                </w14:textFill>
              </w:rPr>
              <w:t>3.8%起</w:t>
            </w:r>
          </w:p>
        </w:tc>
        <w:tc>
          <w:tcPr>
            <w:tcW w:w="1688" w:type="dxa"/>
            <w:noWrap w:val="0"/>
            <w:vAlign w:val="center"/>
          </w:tcPr>
          <w:p>
            <w:pPr>
              <w:spacing w:line="420" w:lineRule="exact"/>
              <w:jc w:val="center"/>
              <w:rPr>
                <w:rFonts w:hint="eastAsia" w:ascii="宋体" w:hAnsi="宋体" w:eastAsia="宋体" w:cs="宋体"/>
                <w:color w:val="000000" w:themeColor="text1"/>
                <w:kern w:val="21"/>
                <w:sz w:val="24"/>
                <w:highlight w:val="none"/>
                <w14:textFill>
                  <w14:solidFill>
                    <w14:schemeClr w14:val="tx1"/>
                  </w14:solidFill>
                </w14:textFill>
              </w:rPr>
            </w:pPr>
            <w:r>
              <w:rPr>
                <w:rFonts w:hint="eastAsia" w:ascii="宋体" w:hAnsi="宋体" w:eastAsia="宋体" w:cs="宋体"/>
                <w:color w:val="000000" w:themeColor="text1"/>
                <w:kern w:val="21"/>
                <w:sz w:val="24"/>
                <w:highlight w:val="none"/>
                <w14:textFill>
                  <w14:solidFill>
                    <w14:schemeClr w14:val="tx1"/>
                  </w14:solidFill>
                </w14:textFill>
              </w:rPr>
              <w:t>张才国</w:t>
            </w:r>
          </w:p>
        </w:tc>
        <w:tc>
          <w:tcPr>
            <w:tcW w:w="2131" w:type="dxa"/>
            <w:noWrap w:val="0"/>
            <w:vAlign w:val="center"/>
          </w:tcPr>
          <w:p>
            <w:pPr>
              <w:spacing w:line="420" w:lineRule="exact"/>
              <w:jc w:val="center"/>
              <w:rPr>
                <w:rFonts w:hint="eastAsia" w:ascii="宋体" w:hAnsi="宋体" w:eastAsia="宋体" w:cs="宋体"/>
                <w:color w:val="000000" w:themeColor="text1"/>
                <w:kern w:val="21"/>
                <w:sz w:val="24"/>
                <w:highlight w:val="none"/>
                <w14:textFill>
                  <w14:solidFill>
                    <w14:schemeClr w14:val="tx1"/>
                  </w14:solidFill>
                </w14:textFill>
              </w:rPr>
            </w:pPr>
            <w:r>
              <w:rPr>
                <w:rFonts w:hint="eastAsia" w:ascii="宋体" w:hAnsi="宋体" w:eastAsia="宋体" w:cs="宋体"/>
                <w:color w:val="000000" w:themeColor="text1"/>
                <w:kern w:val="21"/>
                <w:sz w:val="24"/>
                <w:highlight w:val="none"/>
                <w14:textFill>
                  <w14:solidFill>
                    <w14:schemeClr w14:val="tx1"/>
                  </w14:solidFill>
                </w14:textFill>
              </w:rPr>
              <w:t>13967698881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noWrap w:val="0"/>
            <w:vAlign w:val="center"/>
          </w:tcPr>
          <w:p>
            <w:pPr>
              <w:spacing w:line="420" w:lineRule="exact"/>
              <w:jc w:val="center"/>
              <w:rPr>
                <w:rFonts w:hint="eastAsia" w:ascii="宋体" w:hAnsi="宋体" w:eastAsia="宋体" w:cs="宋体"/>
                <w:color w:val="000000" w:themeColor="text1"/>
                <w:kern w:val="21"/>
                <w:sz w:val="24"/>
                <w:highlight w:val="none"/>
                <w14:textFill>
                  <w14:solidFill>
                    <w14:schemeClr w14:val="tx1"/>
                  </w14:solidFill>
                </w14:textFill>
              </w:rPr>
            </w:pPr>
            <w:r>
              <w:rPr>
                <w:rFonts w:hint="eastAsia" w:ascii="宋体" w:hAnsi="宋体" w:eastAsia="宋体" w:cs="宋体"/>
                <w:color w:val="000000" w:themeColor="text1"/>
                <w:kern w:val="21"/>
                <w:sz w:val="24"/>
                <w:highlight w:val="none"/>
                <w14:textFill>
                  <w14:solidFill>
                    <w14:schemeClr w14:val="tx1"/>
                  </w14:solidFill>
                </w14:textFill>
              </w:rPr>
              <w:t>浙商银行</w:t>
            </w:r>
          </w:p>
        </w:tc>
        <w:tc>
          <w:tcPr>
            <w:tcW w:w="1859" w:type="dxa"/>
            <w:noWrap w:val="0"/>
            <w:vAlign w:val="center"/>
          </w:tcPr>
          <w:p>
            <w:pPr>
              <w:spacing w:line="420" w:lineRule="exact"/>
              <w:jc w:val="center"/>
              <w:rPr>
                <w:rFonts w:hint="eastAsia" w:ascii="宋体" w:hAnsi="宋体" w:eastAsia="宋体" w:cs="宋体"/>
                <w:color w:val="000000" w:themeColor="text1"/>
                <w:kern w:val="21"/>
                <w:sz w:val="24"/>
                <w:highlight w:val="none"/>
                <w14:textFill>
                  <w14:solidFill>
                    <w14:schemeClr w14:val="tx1"/>
                  </w14:solidFill>
                </w14:textFill>
              </w:rPr>
            </w:pPr>
            <w:r>
              <w:rPr>
                <w:rFonts w:hint="eastAsia" w:ascii="宋体" w:hAnsi="宋体" w:eastAsia="宋体" w:cs="宋体"/>
                <w:color w:val="000000" w:themeColor="text1"/>
                <w:kern w:val="21"/>
                <w:sz w:val="24"/>
                <w:highlight w:val="none"/>
                <w14:textFill>
                  <w14:solidFill>
                    <w14:schemeClr w14:val="tx1"/>
                  </w14:solidFill>
                </w14:textFill>
              </w:rPr>
              <w:t>6.01%起</w:t>
            </w:r>
          </w:p>
        </w:tc>
        <w:tc>
          <w:tcPr>
            <w:tcW w:w="1688" w:type="dxa"/>
            <w:noWrap w:val="0"/>
            <w:vAlign w:val="center"/>
          </w:tcPr>
          <w:p>
            <w:pPr>
              <w:spacing w:line="420" w:lineRule="exact"/>
              <w:jc w:val="center"/>
              <w:rPr>
                <w:rFonts w:hint="eastAsia" w:ascii="宋体" w:hAnsi="宋体" w:eastAsia="宋体" w:cs="宋体"/>
                <w:color w:val="000000" w:themeColor="text1"/>
                <w:kern w:val="21"/>
                <w:sz w:val="24"/>
                <w:highlight w:val="none"/>
                <w14:textFill>
                  <w14:solidFill>
                    <w14:schemeClr w14:val="tx1"/>
                  </w14:solidFill>
                </w14:textFill>
              </w:rPr>
            </w:pPr>
            <w:r>
              <w:rPr>
                <w:rFonts w:hint="eastAsia" w:ascii="宋体" w:hAnsi="宋体" w:eastAsia="宋体" w:cs="宋体"/>
                <w:color w:val="000000" w:themeColor="text1"/>
                <w:kern w:val="21"/>
                <w:sz w:val="24"/>
                <w:highlight w:val="none"/>
                <w14:textFill>
                  <w14:solidFill>
                    <w14:schemeClr w14:val="tx1"/>
                  </w14:solidFill>
                </w14:textFill>
              </w:rPr>
              <w:t>梅淑华</w:t>
            </w:r>
          </w:p>
        </w:tc>
        <w:tc>
          <w:tcPr>
            <w:tcW w:w="2131" w:type="dxa"/>
            <w:noWrap w:val="0"/>
            <w:vAlign w:val="center"/>
          </w:tcPr>
          <w:p>
            <w:pPr>
              <w:spacing w:line="420" w:lineRule="exact"/>
              <w:jc w:val="center"/>
              <w:rPr>
                <w:rFonts w:hint="eastAsia" w:ascii="宋体" w:hAnsi="宋体" w:eastAsia="宋体" w:cs="宋体"/>
                <w:color w:val="000000" w:themeColor="text1"/>
                <w:kern w:val="21"/>
                <w:sz w:val="24"/>
                <w:highlight w:val="none"/>
                <w14:textFill>
                  <w14:solidFill>
                    <w14:schemeClr w14:val="tx1"/>
                  </w14:solidFill>
                </w14:textFill>
              </w:rPr>
            </w:pPr>
            <w:r>
              <w:rPr>
                <w:rFonts w:hint="eastAsia" w:ascii="宋体" w:hAnsi="宋体" w:eastAsia="宋体" w:cs="宋体"/>
                <w:color w:val="000000" w:themeColor="text1"/>
                <w:kern w:val="21"/>
                <w:sz w:val="24"/>
                <w:highlight w:val="none"/>
                <w14:textFill>
                  <w14:solidFill>
                    <w14:schemeClr w14:val="tx1"/>
                  </w14:solidFill>
                </w14:textFill>
              </w:rPr>
              <w:t>13777607601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noWrap w:val="0"/>
            <w:vAlign w:val="center"/>
          </w:tcPr>
          <w:p>
            <w:pPr>
              <w:spacing w:line="420" w:lineRule="exact"/>
              <w:jc w:val="center"/>
              <w:rPr>
                <w:rFonts w:hint="eastAsia" w:ascii="宋体" w:hAnsi="宋体" w:eastAsia="宋体" w:cs="宋体"/>
                <w:color w:val="000000" w:themeColor="text1"/>
                <w:kern w:val="21"/>
                <w:sz w:val="24"/>
                <w:highlight w:val="none"/>
                <w14:textFill>
                  <w14:solidFill>
                    <w14:schemeClr w14:val="tx1"/>
                  </w14:solidFill>
                </w14:textFill>
              </w:rPr>
            </w:pPr>
            <w:r>
              <w:rPr>
                <w:rFonts w:hint="eastAsia" w:ascii="宋体" w:hAnsi="宋体" w:eastAsia="宋体" w:cs="宋体"/>
                <w:color w:val="000000" w:themeColor="text1"/>
                <w:kern w:val="21"/>
                <w:sz w:val="24"/>
                <w:highlight w:val="none"/>
                <w14:textFill>
                  <w14:solidFill>
                    <w14:schemeClr w14:val="tx1"/>
                  </w14:solidFill>
                </w14:textFill>
              </w:rPr>
              <w:t>农商银行</w:t>
            </w:r>
          </w:p>
        </w:tc>
        <w:tc>
          <w:tcPr>
            <w:tcW w:w="1859" w:type="dxa"/>
            <w:noWrap w:val="0"/>
            <w:vAlign w:val="center"/>
          </w:tcPr>
          <w:p>
            <w:pPr>
              <w:spacing w:line="420" w:lineRule="exact"/>
              <w:jc w:val="center"/>
              <w:rPr>
                <w:rFonts w:hint="eastAsia" w:ascii="宋体" w:hAnsi="宋体" w:eastAsia="宋体" w:cs="宋体"/>
                <w:color w:val="000000" w:themeColor="text1"/>
                <w:kern w:val="21"/>
                <w:sz w:val="24"/>
                <w:highlight w:val="none"/>
                <w14:textFill>
                  <w14:solidFill>
                    <w14:schemeClr w14:val="tx1"/>
                  </w14:solidFill>
                </w14:textFill>
              </w:rPr>
            </w:pPr>
            <w:r>
              <w:rPr>
                <w:rFonts w:hint="eastAsia" w:ascii="宋体" w:hAnsi="宋体" w:eastAsia="宋体" w:cs="宋体"/>
                <w:color w:val="000000" w:themeColor="text1"/>
                <w:kern w:val="21"/>
                <w:sz w:val="24"/>
                <w:highlight w:val="none"/>
                <w14:textFill>
                  <w14:solidFill>
                    <w14:schemeClr w14:val="tx1"/>
                  </w14:solidFill>
                </w14:textFill>
              </w:rPr>
              <w:t>4.35%起</w:t>
            </w:r>
          </w:p>
        </w:tc>
        <w:tc>
          <w:tcPr>
            <w:tcW w:w="1688" w:type="dxa"/>
            <w:noWrap w:val="0"/>
            <w:vAlign w:val="center"/>
          </w:tcPr>
          <w:p>
            <w:pPr>
              <w:spacing w:line="420" w:lineRule="exact"/>
              <w:jc w:val="center"/>
              <w:rPr>
                <w:rFonts w:hint="eastAsia" w:ascii="宋体" w:hAnsi="宋体" w:eastAsia="宋体" w:cs="宋体"/>
                <w:color w:val="000000" w:themeColor="text1"/>
                <w:kern w:val="21"/>
                <w:sz w:val="24"/>
                <w:highlight w:val="none"/>
                <w14:textFill>
                  <w14:solidFill>
                    <w14:schemeClr w14:val="tx1"/>
                  </w14:solidFill>
                </w14:textFill>
              </w:rPr>
            </w:pPr>
            <w:r>
              <w:rPr>
                <w:rFonts w:hint="eastAsia" w:ascii="宋体" w:hAnsi="宋体" w:eastAsia="宋体" w:cs="宋体"/>
                <w:color w:val="000000" w:themeColor="text1"/>
                <w:kern w:val="21"/>
                <w:sz w:val="24"/>
                <w:highlight w:val="none"/>
                <w14:textFill>
                  <w14:solidFill>
                    <w14:schemeClr w14:val="tx1"/>
                  </w14:solidFill>
                </w14:textFill>
              </w:rPr>
              <w:t>陈辉</w:t>
            </w:r>
          </w:p>
        </w:tc>
        <w:tc>
          <w:tcPr>
            <w:tcW w:w="2131" w:type="dxa"/>
            <w:noWrap w:val="0"/>
            <w:vAlign w:val="center"/>
          </w:tcPr>
          <w:p>
            <w:pPr>
              <w:spacing w:line="420" w:lineRule="exact"/>
              <w:jc w:val="center"/>
              <w:rPr>
                <w:rFonts w:hint="eastAsia" w:ascii="宋体" w:hAnsi="宋体" w:eastAsia="宋体" w:cs="宋体"/>
                <w:color w:val="000000" w:themeColor="text1"/>
                <w:kern w:val="21"/>
                <w:sz w:val="24"/>
                <w:highlight w:val="none"/>
                <w14:textFill>
                  <w14:solidFill>
                    <w14:schemeClr w14:val="tx1"/>
                  </w14:solidFill>
                </w14:textFill>
              </w:rPr>
            </w:pPr>
            <w:r>
              <w:rPr>
                <w:rFonts w:hint="eastAsia" w:ascii="宋体" w:hAnsi="宋体" w:eastAsia="宋体" w:cs="宋体"/>
                <w:color w:val="000000" w:themeColor="text1"/>
                <w:kern w:val="21"/>
                <w:sz w:val="24"/>
                <w:highlight w:val="none"/>
                <w14:textFill>
                  <w14:solidFill>
                    <w14:schemeClr w14:val="tx1"/>
                  </w14:solidFill>
                </w14:textFill>
              </w:rPr>
              <w:t>13516762382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noWrap w:val="0"/>
            <w:vAlign w:val="center"/>
          </w:tcPr>
          <w:p>
            <w:pPr>
              <w:spacing w:line="420" w:lineRule="exact"/>
              <w:jc w:val="center"/>
              <w:rPr>
                <w:rFonts w:hint="eastAsia" w:ascii="宋体" w:hAnsi="宋体" w:eastAsia="宋体" w:cs="宋体"/>
                <w:color w:val="000000" w:themeColor="text1"/>
                <w:kern w:val="21"/>
                <w:sz w:val="24"/>
                <w:highlight w:val="none"/>
                <w14:textFill>
                  <w14:solidFill>
                    <w14:schemeClr w14:val="tx1"/>
                  </w14:solidFill>
                </w14:textFill>
              </w:rPr>
            </w:pPr>
            <w:r>
              <w:rPr>
                <w:rFonts w:hint="eastAsia" w:ascii="宋体" w:hAnsi="宋体" w:eastAsia="宋体" w:cs="宋体"/>
                <w:color w:val="000000" w:themeColor="text1"/>
                <w:kern w:val="21"/>
                <w:sz w:val="24"/>
                <w:highlight w:val="none"/>
                <w14:textFill>
                  <w14:solidFill>
                    <w14:schemeClr w14:val="tx1"/>
                  </w14:solidFill>
                </w14:textFill>
              </w:rPr>
              <w:t>泰隆银行</w:t>
            </w:r>
          </w:p>
        </w:tc>
        <w:tc>
          <w:tcPr>
            <w:tcW w:w="1859" w:type="dxa"/>
            <w:noWrap w:val="0"/>
            <w:vAlign w:val="center"/>
          </w:tcPr>
          <w:p>
            <w:pPr>
              <w:spacing w:line="420" w:lineRule="exact"/>
              <w:jc w:val="center"/>
              <w:rPr>
                <w:rFonts w:hint="eastAsia" w:ascii="宋体" w:hAnsi="宋体" w:eastAsia="宋体" w:cs="宋体"/>
                <w:color w:val="000000" w:themeColor="text1"/>
                <w:kern w:val="21"/>
                <w:sz w:val="24"/>
                <w:highlight w:val="none"/>
                <w14:textFill>
                  <w14:solidFill>
                    <w14:schemeClr w14:val="tx1"/>
                  </w14:solidFill>
                </w14:textFill>
              </w:rPr>
            </w:pPr>
            <w:r>
              <w:rPr>
                <w:rFonts w:hint="eastAsia" w:ascii="宋体" w:hAnsi="宋体" w:eastAsia="宋体" w:cs="宋体"/>
                <w:color w:val="000000" w:themeColor="text1"/>
                <w:kern w:val="21"/>
                <w:sz w:val="24"/>
                <w:highlight w:val="none"/>
                <w14:textFill>
                  <w14:solidFill>
                    <w14:schemeClr w14:val="tx1"/>
                  </w14:solidFill>
                </w14:textFill>
              </w:rPr>
              <w:t>6.00%起</w:t>
            </w:r>
          </w:p>
        </w:tc>
        <w:tc>
          <w:tcPr>
            <w:tcW w:w="1688" w:type="dxa"/>
            <w:noWrap w:val="0"/>
            <w:vAlign w:val="center"/>
          </w:tcPr>
          <w:p>
            <w:pPr>
              <w:spacing w:line="420" w:lineRule="exact"/>
              <w:jc w:val="center"/>
              <w:rPr>
                <w:rFonts w:hint="eastAsia" w:ascii="宋体" w:hAnsi="宋体" w:eastAsia="宋体" w:cs="宋体"/>
                <w:color w:val="000000" w:themeColor="text1"/>
                <w:kern w:val="21"/>
                <w:sz w:val="24"/>
                <w:highlight w:val="none"/>
                <w14:textFill>
                  <w14:solidFill>
                    <w14:schemeClr w14:val="tx1"/>
                  </w14:solidFill>
                </w14:textFill>
              </w:rPr>
            </w:pPr>
            <w:r>
              <w:rPr>
                <w:rFonts w:hint="eastAsia" w:ascii="宋体" w:hAnsi="宋体" w:eastAsia="宋体" w:cs="宋体"/>
                <w:color w:val="000000" w:themeColor="text1"/>
                <w:kern w:val="21"/>
                <w:sz w:val="24"/>
                <w:highlight w:val="none"/>
                <w14:textFill>
                  <w14:solidFill>
                    <w14:schemeClr w14:val="tx1"/>
                  </w14:solidFill>
                </w14:textFill>
              </w:rPr>
              <w:t>许超</w:t>
            </w:r>
          </w:p>
        </w:tc>
        <w:tc>
          <w:tcPr>
            <w:tcW w:w="2131" w:type="dxa"/>
            <w:noWrap w:val="0"/>
            <w:vAlign w:val="center"/>
          </w:tcPr>
          <w:p>
            <w:pPr>
              <w:spacing w:line="420" w:lineRule="exact"/>
              <w:jc w:val="center"/>
              <w:rPr>
                <w:rFonts w:hint="eastAsia" w:ascii="宋体" w:hAnsi="宋体" w:eastAsia="宋体" w:cs="宋体"/>
                <w:color w:val="000000" w:themeColor="text1"/>
                <w:kern w:val="21"/>
                <w:sz w:val="24"/>
                <w:highlight w:val="none"/>
                <w14:textFill>
                  <w14:solidFill>
                    <w14:schemeClr w14:val="tx1"/>
                  </w14:solidFill>
                </w14:textFill>
              </w:rPr>
            </w:pPr>
            <w:r>
              <w:rPr>
                <w:rFonts w:hint="eastAsia" w:ascii="宋体" w:hAnsi="宋体" w:eastAsia="宋体" w:cs="宋体"/>
                <w:color w:val="000000" w:themeColor="text1"/>
                <w:kern w:val="21"/>
                <w:sz w:val="24"/>
                <w:highlight w:val="none"/>
                <w14:textFill>
                  <w14:solidFill>
                    <w14:schemeClr w14:val="tx1"/>
                  </w14:solidFill>
                </w14:textFill>
              </w:rPr>
              <w:t>17858683351</w:t>
            </w:r>
          </w:p>
        </w:tc>
      </w:tr>
    </w:tbl>
    <w:p>
      <w:pPr>
        <w:spacing w:line="42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政采保联系方式:</w:t>
      </w:r>
    </w:p>
    <w:tbl>
      <w:tblPr>
        <w:tblStyle w:val="34"/>
        <w:tblW w:w="8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3584"/>
        <w:gridCol w:w="1327"/>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center"/>
          </w:tcPr>
          <w:p>
            <w:pPr>
              <w:spacing w:line="42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保险机构</w:t>
            </w:r>
          </w:p>
        </w:tc>
        <w:tc>
          <w:tcPr>
            <w:tcW w:w="3584" w:type="dxa"/>
            <w:noWrap w:val="0"/>
            <w:vAlign w:val="center"/>
          </w:tcPr>
          <w:p>
            <w:pPr>
              <w:spacing w:line="42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承保方案</w:t>
            </w:r>
          </w:p>
        </w:tc>
        <w:tc>
          <w:tcPr>
            <w:tcW w:w="1327" w:type="dxa"/>
            <w:noWrap w:val="0"/>
            <w:vAlign w:val="center"/>
          </w:tcPr>
          <w:p>
            <w:pPr>
              <w:spacing w:line="42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w:t>
            </w:r>
          </w:p>
        </w:tc>
        <w:tc>
          <w:tcPr>
            <w:tcW w:w="1980" w:type="dxa"/>
            <w:noWrap w:val="0"/>
            <w:vAlign w:val="center"/>
          </w:tcPr>
          <w:p>
            <w:pPr>
              <w:spacing w:line="42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center"/>
          </w:tcPr>
          <w:p>
            <w:pPr>
              <w:spacing w:line="42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阳光财产保险股份有限公司玉环支公司</w:t>
            </w:r>
          </w:p>
        </w:tc>
        <w:tc>
          <w:tcPr>
            <w:tcW w:w="3584" w:type="dxa"/>
            <w:noWrap w:val="0"/>
            <w:vAlign w:val="center"/>
          </w:tcPr>
          <w:p>
            <w:pPr>
              <w:spacing w:line="42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合同（质量）履约按履约保证金年费率1%（1.5%），每单保函最低保险费为500元（300元）</w:t>
            </w:r>
          </w:p>
        </w:tc>
        <w:tc>
          <w:tcPr>
            <w:tcW w:w="1327" w:type="dxa"/>
            <w:noWrap w:val="0"/>
            <w:vAlign w:val="center"/>
          </w:tcPr>
          <w:p>
            <w:pPr>
              <w:spacing w:line="42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梁英超</w:t>
            </w:r>
          </w:p>
        </w:tc>
        <w:tc>
          <w:tcPr>
            <w:tcW w:w="1980" w:type="dxa"/>
            <w:noWrap w:val="0"/>
            <w:vAlign w:val="center"/>
          </w:tcPr>
          <w:p>
            <w:pPr>
              <w:spacing w:line="42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18067723172（微信同号）</w:t>
            </w:r>
          </w:p>
        </w:tc>
      </w:tr>
    </w:tbl>
    <w:p>
      <w:pPr>
        <w:pStyle w:val="5"/>
        <w:spacing w:before="0" w:after="0" w:line="400" w:lineRule="exact"/>
        <w:jc w:val="left"/>
        <w:rPr>
          <w:rFonts w:hint="eastAsia" w:ascii="宋体" w:hAnsi="宋体" w:eastAsia="宋体" w:cs="宋体"/>
          <w:color w:val="000000" w:themeColor="text1"/>
          <w:sz w:val="24"/>
          <w:szCs w:val="24"/>
          <w:highlight w:val="none"/>
          <w14:textFill>
            <w14:solidFill>
              <w14:schemeClr w14:val="tx1"/>
            </w14:solidFill>
          </w14:textFill>
        </w:rPr>
      </w:pPr>
    </w:p>
    <w:p>
      <w:pPr>
        <w:pStyle w:val="5"/>
        <w:spacing w:before="0" w:after="0" w:line="400"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 、总  则</w:t>
      </w:r>
    </w:p>
    <w:p>
      <w:pPr>
        <w:pStyle w:val="6"/>
        <w:spacing w:before="0" w:after="0" w:line="40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 适用范围</w:t>
      </w:r>
    </w:p>
    <w:p>
      <w:pPr>
        <w:snapToGrid w:val="0"/>
        <w:spacing w:line="400" w:lineRule="exact"/>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w:t>
      </w:r>
      <w:r>
        <w:rPr>
          <w:rFonts w:hint="eastAsia" w:ascii="宋体" w:hAnsi="宋体" w:eastAsia="宋体" w:cs="宋体"/>
          <w:bCs/>
          <w:color w:val="000000" w:themeColor="text1"/>
          <w:sz w:val="24"/>
          <w:highlight w:val="none"/>
          <w14:textFill>
            <w14:solidFill>
              <w14:schemeClr w14:val="tx1"/>
            </w14:solidFill>
          </w14:textFill>
        </w:rPr>
        <w:t>磋商文件</w:t>
      </w:r>
      <w:r>
        <w:rPr>
          <w:rFonts w:hint="eastAsia" w:ascii="宋体" w:hAnsi="宋体" w:eastAsia="宋体" w:cs="宋体"/>
          <w:color w:val="000000" w:themeColor="text1"/>
          <w:sz w:val="24"/>
          <w:highlight w:val="none"/>
          <w14:textFill>
            <w14:solidFill>
              <w14:schemeClr w14:val="tx1"/>
            </w14:solidFill>
          </w14:textFill>
        </w:rPr>
        <w:t>适用于</w:t>
      </w:r>
      <w:r>
        <w:rPr>
          <w:rFonts w:hint="eastAsia" w:ascii="宋体" w:hAnsi="宋体" w:eastAsia="宋体" w:cs="宋体"/>
          <w:bCs/>
          <w:color w:val="000000" w:themeColor="text1"/>
          <w:sz w:val="24"/>
          <w:highlight w:val="none"/>
          <w14:textFill>
            <w14:solidFill>
              <w14:schemeClr w14:val="tx1"/>
            </w14:solidFill>
          </w14:textFill>
        </w:rPr>
        <w:t>本次</w:t>
      </w:r>
      <w:r>
        <w:rPr>
          <w:rFonts w:hint="eastAsia" w:ascii="宋体" w:hAnsi="宋体" w:eastAsia="宋体" w:cs="宋体"/>
          <w:color w:val="000000" w:themeColor="text1"/>
          <w:sz w:val="24"/>
          <w:highlight w:val="none"/>
          <w14:textFill>
            <w14:solidFill>
              <w14:schemeClr w14:val="tx1"/>
            </w14:solidFill>
          </w14:textFill>
        </w:rPr>
        <w:t>项目的磋商、</w:t>
      </w:r>
      <w:r>
        <w:rPr>
          <w:rFonts w:hint="eastAsia" w:ascii="宋体" w:hAnsi="宋体" w:eastAsia="宋体" w:cs="宋体"/>
          <w:bCs/>
          <w:color w:val="000000" w:themeColor="text1"/>
          <w:sz w:val="24"/>
          <w:highlight w:val="none"/>
          <w14:textFill>
            <w14:solidFill>
              <w14:schemeClr w14:val="tx1"/>
            </w14:solidFill>
          </w14:textFill>
        </w:rPr>
        <w:t>评审、确定成交供应商</w:t>
      </w:r>
      <w:r>
        <w:rPr>
          <w:rFonts w:hint="eastAsia" w:ascii="宋体" w:hAnsi="宋体" w:eastAsia="宋体" w:cs="宋体"/>
          <w:color w:val="000000" w:themeColor="text1"/>
          <w:sz w:val="24"/>
          <w:highlight w:val="none"/>
          <w14:textFill>
            <w14:solidFill>
              <w14:schemeClr w14:val="tx1"/>
            </w14:solidFill>
          </w14:textFill>
        </w:rPr>
        <w:t>、验收、合同履约、付款等行为（法律、法规另有规定的，从其规定）。</w:t>
      </w:r>
    </w:p>
    <w:p>
      <w:pPr>
        <w:pStyle w:val="6"/>
        <w:spacing w:before="0" w:after="0" w:line="40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（二）定义</w:t>
      </w:r>
    </w:p>
    <w:p>
      <w:pPr>
        <w:pStyle w:val="19"/>
        <w:spacing w:line="400" w:lineRule="exact"/>
        <w:ind w:firstLine="566" w:firstLineChars="236"/>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1、“采购组织机构”指采购人委托组织磋商的集中采购机构或采购代理机构。</w:t>
      </w:r>
    </w:p>
    <w:p>
      <w:pPr>
        <w:snapToGrid w:val="0"/>
        <w:spacing w:line="400" w:lineRule="exact"/>
        <w:ind w:firstLine="566" w:firstLineChars="236"/>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2、采购人：是指委托</w:t>
      </w:r>
      <w:r>
        <w:rPr>
          <w:rFonts w:hint="eastAsia" w:ascii="宋体" w:hAnsi="宋体" w:eastAsia="宋体" w:cs="宋体"/>
          <w:color w:val="000000" w:themeColor="text1"/>
          <w:sz w:val="24"/>
          <w:highlight w:val="none"/>
          <w:lang w:val="zh-CN"/>
          <w14:textFill>
            <w14:solidFill>
              <w14:schemeClr w14:val="tx1"/>
            </w14:solidFill>
          </w14:textFill>
        </w:rPr>
        <w:t>集中采购机构或</w:t>
      </w:r>
      <w:r>
        <w:rPr>
          <w:rFonts w:hint="eastAsia" w:ascii="宋体" w:hAnsi="宋体" w:eastAsia="宋体" w:cs="宋体"/>
          <w:color w:val="000000" w:themeColor="text1"/>
          <w:sz w:val="24"/>
          <w:highlight w:val="none"/>
          <w14:textFill>
            <w14:solidFill>
              <w14:schemeClr w14:val="tx1"/>
            </w14:solidFill>
          </w14:textFill>
        </w:rPr>
        <w:t>采购代理机构采购本次项目的国家机关、事业单位和团体组织。</w:t>
      </w:r>
    </w:p>
    <w:p>
      <w:pPr>
        <w:snapToGrid w:val="0"/>
        <w:spacing w:line="400" w:lineRule="exact"/>
        <w:ind w:left="424" w:leftChars="202" w:firstLine="141" w:firstLineChars="59"/>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3、磋商供应商：是指向</w:t>
      </w:r>
      <w:r>
        <w:rPr>
          <w:rFonts w:hint="eastAsia" w:ascii="宋体" w:hAnsi="宋体" w:eastAsia="宋体" w:cs="宋体"/>
          <w:color w:val="000000" w:themeColor="text1"/>
          <w:sz w:val="24"/>
          <w:highlight w:val="none"/>
          <w:lang w:val="zh-CN"/>
          <w14:textFill>
            <w14:solidFill>
              <w14:schemeClr w14:val="tx1"/>
            </w14:solidFill>
          </w14:textFill>
        </w:rPr>
        <w:t>采购组织机构</w:t>
      </w:r>
      <w:r>
        <w:rPr>
          <w:rFonts w:hint="eastAsia" w:ascii="宋体" w:hAnsi="宋体" w:eastAsia="宋体" w:cs="宋体"/>
          <w:color w:val="000000" w:themeColor="text1"/>
          <w:sz w:val="24"/>
          <w:highlight w:val="none"/>
          <w14:textFill>
            <w14:solidFill>
              <w14:schemeClr w14:val="tx1"/>
            </w14:solidFill>
          </w14:textFill>
        </w:rPr>
        <w:t>提交磋商响应文件的单位或个人。</w:t>
      </w:r>
    </w:p>
    <w:p>
      <w:pPr>
        <w:snapToGrid w:val="0"/>
        <w:spacing w:line="400" w:lineRule="exact"/>
        <w:ind w:left="424" w:leftChars="202" w:firstLine="143"/>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4、货物：是指各种形态和种类的物品，包括原材料、燃料、设备、产品等。</w:t>
      </w:r>
    </w:p>
    <w:p>
      <w:pPr>
        <w:snapToGrid w:val="0"/>
        <w:spacing w:line="400" w:lineRule="exact"/>
        <w:ind w:firstLine="566" w:firstLineChars="236"/>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5、服务：是指除货物和工程以外的政府采购对象，包括各类专业服务、信息网络开发服务、金融保险服务、运输服务，以及维修与维护服务等。</w:t>
      </w:r>
    </w:p>
    <w:p>
      <w:pPr>
        <w:snapToGrid w:val="0"/>
        <w:spacing w:line="400" w:lineRule="exact"/>
        <w:ind w:firstLine="566" w:firstLineChars="236"/>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6、“书面形式”包括信函、传真等。</w:t>
      </w:r>
    </w:p>
    <w:p>
      <w:pPr>
        <w:snapToGrid w:val="0"/>
        <w:spacing w:line="400" w:lineRule="exact"/>
        <w:ind w:firstLine="566" w:firstLineChars="236"/>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7、“▲”为重要参数。</w:t>
      </w:r>
    </w:p>
    <w:p>
      <w:pPr>
        <w:pStyle w:val="6"/>
        <w:spacing w:before="0" w:after="0" w:line="40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（三）磋商费用</w:t>
      </w:r>
    </w:p>
    <w:p>
      <w:pPr>
        <w:snapToGrid w:val="0"/>
        <w:spacing w:line="400" w:lineRule="exact"/>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不论磋商结果如何，供应商均应自行承担所有与磋商有关的全部费用（</w:t>
      </w:r>
      <w:r>
        <w:rPr>
          <w:rFonts w:hint="eastAsia" w:ascii="宋体" w:hAnsi="宋体" w:eastAsia="宋体" w:cs="宋体"/>
          <w:bCs/>
          <w:color w:val="000000" w:themeColor="text1"/>
          <w:sz w:val="24"/>
          <w:highlight w:val="none"/>
          <w14:textFill>
            <w14:solidFill>
              <w14:schemeClr w14:val="tx1"/>
            </w14:solidFill>
          </w14:textFill>
        </w:rPr>
        <w:t>磋商文件</w:t>
      </w:r>
      <w:r>
        <w:rPr>
          <w:rFonts w:hint="eastAsia" w:ascii="宋体" w:hAnsi="宋体" w:eastAsia="宋体" w:cs="宋体"/>
          <w:color w:val="000000" w:themeColor="text1"/>
          <w:sz w:val="24"/>
          <w:highlight w:val="none"/>
          <w14:textFill>
            <w14:solidFill>
              <w14:schemeClr w14:val="tx1"/>
            </w14:solidFill>
          </w14:textFill>
        </w:rPr>
        <w:t>有相关规定除外）。</w:t>
      </w:r>
    </w:p>
    <w:p>
      <w:pPr>
        <w:pStyle w:val="6"/>
        <w:spacing w:before="0" w:after="0" w:line="40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（四）特别说明</w:t>
      </w:r>
    </w:p>
    <w:p>
      <w:pPr>
        <w:pStyle w:val="19"/>
        <w:snapToGrid w:val="0"/>
        <w:spacing w:line="400" w:lineRule="exact"/>
        <w:ind w:left="2" w:leftChars="1"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1、供应商磋商所使用的资格、信誉、荣誉、业绩与企业认证必须为本法人所拥有。供应商磋商所使用的采购项目实施人员必须为本法人员工（指必须为本法人或控股公司正式员工）。</w:t>
      </w: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2、供应商所标产品除</w:t>
      </w:r>
      <w:r>
        <w:rPr>
          <w:rFonts w:hint="eastAsia" w:ascii="宋体" w:hAnsi="宋体" w:eastAsia="宋体" w:cs="宋体"/>
          <w:bCs/>
          <w:color w:val="000000" w:themeColor="text1"/>
          <w:sz w:val="24"/>
          <w:highlight w:val="none"/>
          <w14:textFill>
            <w14:solidFill>
              <w14:schemeClr w14:val="tx1"/>
            </w14:solidFill>
          </w14:textFill>
        </w:rPr>
        <w:t>磋商文件</w:t>
      </w:r>
      <w:r>
        <w:rPr>
          <w:rFonts w:hint="eastAsia" w:ascii="宋体" w:hAnsi="宋体" w:eastAsia="宋体" w:cs="宋体"/>
          <w:color w:val="000000" w:themeColor="text1"/>
          <w:sz w:val="24"/>
          <w:highlight w:val="none"/>
          <w14:textFill>
            <w14:solidFill>
              <w14:schemeClr w14:val="tx1"/>
            </w14:solidFill>
          </w14:textFill>
        </w:rPr>
        <w:t>中明确规定要求“提供官网截图或相应检测报告的证明材料”以外，所有技术参数描述均以磋商响应文件为准。</w:t>
      </w:r>
      <w:r>
        <w:rPr>
          <w:rFonts w:hint="eastAsia" w:ascii="宋体" w:hAnsi="宋体" w:eastAsia="宋体" w:cs="宋体"/>
          <w:b/>
          <w:color w:val="000000" w:themeColor="text1"/>
          <w:sz w:val="24"/>
          <w:highlight w:val="none"/>
          <w14:textFill>
            <w14:solidFill>
              <w14:schemeClr w14:val="tx1"/>
            </w14:solidFill>
          </w14:textFill>
        </w:rPr>
        <w:t>磋商供应商对所标产品技术参数的真实性承担法律责任。</w:t>
      </w:r>
      <w:r>
        <w:rPr>
          <w:rFonts w:hint="eastAsia" w:ascii="宋体" w:hAnsi="宋体" w:eastAsia="宋体" w:cs="宋体"/>
          <w:color w:val="000000" w:themeColor="text1"/>
          <w:sz w:val="24"/>
          <w:highlight w:val="none"/>
          <w14:textFill>
            <w14:solidFill>
              <w14:schemeClr w14:val="tx1"/>
            </w14:solidFill>
          </w14:textFill>
        </w:rPr>
        <w:t>项目</w:t>
      </w:r>
      <w:r>
        <w:rPr>
          <w:rFonts w:hint="eastAsia" w:ascii="宋体" w:hAnsi="宋体" w:eastAsia="宋体" w:cs="宋体"/>
          <w:bCs/>
          <w:color w:val="000000" w:themeColor="text1"/>
          <w:sz w:val="24"/>
          <w:highlight w:val="none"/>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结束后、质疑期限内，如有质疑供应商认为成交供应商所标产品、磋商响应文件技术参数与采购需求存在重大偏离、错误、甚至造假的情况，应提供具体有效的证明材料。</w:t>
      </w:r>
      <w:r>
        <w:rPr>
          <w:rFonts w:hint="eastAsia" w:ascii="宋体" w:hAnsi="宋体" w:eastAsia="宋体" w:cs="宋体"/>
          <w:color w:val="000000" w:themeColor="text1"/>
          <w:sz w:val="24"/>
          <w:highlight w:val="none"/>
          <w14:textFill>
            <w14:solidFill>
              <w14:schemeClr w14:val="tx1"/>
            </w14:solidFill>
          </w14:textFill>
        </w:rPr>
        <w:tab/>
      </w:r>
    </w:p>
    <w:p>
      <w:pPr>
        <w:pStyle w:val="66"/>
        <w:snapToGrid w:val="0"/>
        <w:spacing w:line="400" w:lineRule="exact"/>
        <w:ind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3、供应商在</w:t>
      </w:r>
      <w:r>
        <w:rPr>
          <w:rFonts w:hint="eastAsia" w:ascii="宋体" w:hAnsi="宋体" w:eastAsia="宋体" w:cs="宋体"/>
          <w:bCs/>
          <w:color w:val="000000" w:themeColor="text1"/>
          <w:sz w:val="24"/>
          <w:szCs w:val="24"/>
          <w:highlight w:val="none"/>
          <w14:textFill>
            <w14:solidFill>
              <w14:schemeClr w14:val="tx1"/>
            </w14:solidFill>
          </w14:textFill>
        </w:rPr>
        <w:t>磋商</w:t>
      </w:r>
      <w:r>
        <w:rPr>
          <w:rFonts w:hint="eastAsia" w:ascii="宋体" w:hAnsi="宋体" w:eastAsia="宋体" w:cs="宋体"/>
          <w:color w:val="000000" w:themeColor="text1"/>
          <w:sz w:val="24"/>
          <w:szCs w:val="24"/>
          <w:highlight w:val="none"/>
          <w14:textFill>
            <w14:solidFill>
              <w14:schemeClr w14:val="tx1"/>
            </w14:solidFill>
          </w14:textFill>
        </w:rPr>
        <w:t>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66"/>
        <w:snapToGrid w:val="0"/>
        <w:spacing w:line="400" w:lineRule="exact"/>
        <w:ind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4、供应商不得相互串通磋商报价，不得妨碍其他供应商的公平竞争，不得损害采购人或其他供应商的合法权益，供应商不得以向采购人、磋商小组成员行贿或者采取其他不正当手段谋取成交。</w:t>
      </w:r>
    </w:p>
    <w:p>
      <w:pPr>
        <w:pStyle w:val="66"/>
        <w:snapToGrid w:val="0"/>
        <w:spacing w:line="400" w:lineRule="exact"/>
        <w:ind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5、为采购项目提供整体设计、规范编制或者项目管理、监理、检测等服务的供应商，不得再参加该采购项目的其他采购活动。</w:t>
      </w:r>
    </w:p>
    <w:p>
      <w:pPr>
        <w:pStyle w:val="66"/>
        <w:snapToGrid w:val="0"/>
        <w:spacing w:line="400" w:lineRule="exact"/>
        <w:ind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6、磋商响应文件格式中的表格式样可以根据项目差别做适当调整,但应当保持表格样式基本形态不变。</w:t>
      </w:r>
    </w:p>
    <w:p>
      <w:pPr>
        <w:pStyle w:val="66"/>
        <w:snapToGrid w:val="0"/>
        <w:spacing w:line="400" w:lineRule="exact"/>
        <w:ind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7、单位负责人为同一人或者存在直接控股、管理关系的不同供应商，不得参加同一合同项下的政府采购活动。</w:t>
      </w:r>
    </w:p>
    <w:p>
      <w:pPr>
        <w:pStyle w:val="66"/>
        <w:snapToGrid w:val="0"/>
        <w:spacing w:line="400" w:lineRule="exact"/>
        <w:ind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8、本项目不允许分包。</w:t>
      </w:r>
    </w:p>
    <w:p>
      <w:pPr>
        <w:pStyle w:val="5"/>
        <w:spacing w:before="0" w:after="0" w:line="400"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二、磋商响应文件</w:t>
      </w:r>
    </w:p>
    <w:p>
      <w:pPr>
        <w:pStyle w:val="6"/>
        <w:spacing w:before="0" w:after="0" w:line="40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（一）磋商响应文件的组成</w:t>
      </w:r>
    </w:p>
    <w:p>
      <w:pPr>
        <w:snapToGrid w:val="0"/>
        <w:spacing w:line="400" w:lineRule="exact"/>
        <w:ind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供应商应仔细阅读磋商采购文件的所有内容，按磋商采购文件的要求，详细编制磋商响应文件</w:t>
      </w:r>
      <w:r>
        <w:rPr>
          <w:rFonts w:hint="eastAsia" w:ascii="宋体" w:hAnsi="宋体" w:eastAsia="宋体" w:cs="宋体"/>
          <w:color w:val="000000" w:themeColor="text1"/>
          <w:sz w:val="24"/>
          <w:highlight w:val="none"/>
          <w14:textFill>
            <w14:solidFill>
              <w14:schemeClr w14:val="tx1"/>
            </w14:solidFill>
          </w14:textFill>
        </w:rPr>
        <w:t>。</w:t>
      </w:r>
    </w:p>
    <w:p>
      <w:pPr>
        <w:snapToGrid w:val="0"/>
        <w:spacing w:line="400" w:lineRule="exact"/>
        <w:ind w:firstLine="482"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▲1、资格证明内容的组成：</w:t>
      </w:r>
    </w:p>
    <w:p>
      <w:pPr>
        <w:pStyle w:val="20"/>
        <w:spacing w:line="400" w:lineRule="exact"/>
        <w:ind w:left="0" w:leftChars="0" w:firstLine="470"/>
        <w:rPr>
          <w:rStyle w:val="39"/>
          <w:rFonts w:hint="eastAsia" w:ascii="宋体" w:hAnsi="宋体" w:eastAsia="宋体" w:cs="宋体"/>
          <w:b w:val="0"/>
          <w:color w:val="000000" w:themeColor="text1"/>
          <w:highlight w:val="none"/>
          <w:u w:val="none"/>
          <w14:textFill>
            <w14:solidFill>
              <w14:schemeClr w14:val="tx1"/>
            </w14:solidFill>
          </w14:textFill>
        </w:rPr>
      </w:pPr>
      <w:r>
        <w:rPr>
          <w:rStyle w:val="39"/>
          <w:rFonts w:hint="eastAsia" w:ascii="宋体" w:hAnsi="宋体" w:eastAsia="宋体" w:cs="宋体"/>
          <w:b w:val="0"/>
          <w:color w:val="000000" w:themeColor="text1"/>
          <w:highlight w:val="none"/>
          <w:u w:val="none"/>
          <w14:textFill>
            <w14:solidFill>
              <w14:schemeClr w14:val="tx1"/>
            </w14:solidFill>
          </w14:textFill>
        </w:rPr>
        <w:t>（1）磋商声明书</w:t>
      </w:r>
    </w:p>
    <w:p>
      <w:pPr>
        <w:pStyle w:val="20"/>
        <w:spacing w:line="400" w:lineRule="exact"/>
        <w:ind w:left="0" w:leftChars="0" w:firstLine="470"/>
        <w:rPr>
          <w:rStyle w:val="39"/>
          <w:rFonts w:hint="eastAsia" w:ascii="宋体" w:hAnsi="宋体" w:eastAsia="宋体" w:cs="宋体"/>
          <w:b w:val="0"/>
          <w:color w:val="000000" w:themeColor="text1"/>
          <w:highlight w:val="none"/>
          <w:u w:val="none"/>
          <w14:textFill>
            <w14:solidFill>
              <w14:schemeClr w14:val="tx1"/>
            </w14:solidFill>
          </w14:textFill>
        </w:rPr>
      </w:pPr>
      <w:r>
        <w:rPr>
          <w:rStyle w:val="39"/>
          <w:rFonts w:hint="eastAsia" w:ascii="宋体" w:hAnsi="宋体" w:eastAsia="宋体" w:cs="宋体"/>
          <w:b w:val="0"/>
          <w:color w:val="000000" w:themeColor="text1"/>
          <w:highlight w:val="none"/>
          <w:u w:val="none"/>
          <w14:textFill>
            <w14:solidFill>
              <w14:schemeClr w14:val="tx1"/>
            </w14:solidFill>
          </w14:textFill>
        </w:rPr>
        <w:t>（2）授权委托书（法定代表人亲自办理磋商响应事宜的，则无需提交)；</w:t>
      </w:r>
    </w:p>
    <w:p>
      <w:pPr>
        <w:pStyle w:val="20"/>
        <w:spacing w:line="400" w:lineRule="exact"/>
        <w:ind w:left="0" w:leftChars="0" w:firstLine="470"/>
        <w:rPr>
          <w:rStyle w:val="39"/>
          <w:rFonts w:hint="eastAsia" w:ascii="宋体" w:hAnsi="宋体" w:eastAsia="宋体" w:cs="宋体"/>
          <w:b w:val="0"/>
          <w:color w:val="000000" w:themeColor="text1"/>
          <w:highlight w:val="none"/>
          <w:u w:val="none"/>
          <w14:textFill>
            <w14:solidFill>
              <w14:schemeClr w14:val="tx1"/>
            </w14:solidFill>
          </w14:textFill>
        </w:rPr>
      </w:pPr>
      <w:r>
        <w:rPr>
          <w:rStyle w:val="39"/>
          <w:rFonts w:hint="eastAsia" w:ascii="宋体" w:hAnsi="宋体" w:eastAsia="宋体" w:cs="宋体"/>
          <w:b w:val="0"/>
          <w:color w:val="000000" w:themeColor="text1"/>
          <w:highlight w:val="none"/>
          <w:u w:val="none"/>
          <w14:textFill>
            <w14:solidFill>
              <w14:schemeClr w14:val="tx1"/>
            </w14:solidFill>
          </w14:textFill>
        </w:rPr>
        <w:t>（3）法人或者其他组织的营业执照等证明文件，自然人的身份证明；</w:t>
      </w:r>
    </w:p>
    <w:p>
      <w:pPr>
        <w:pStyle w:val="20"/>
        <w:spacing w:line="400" w:lineRule="exact"/>
        <w:ind w:left="0" w:leftChars="0" w:firstLine="470"/>
        <w:rPr>
          <w:rStyle w:val="39"/>
          <w:rFonts w:hint="eastAsia" w:ascii="宋体" w:hAnsi="宋体" w:eastAsia="宋体" w:cs="宋体"/>
          <w:b w:val="0"/>
          <w:color w:val="000000" w:themeColor="text1"/>
          <w:highlight w:val="none"/>
          <w:u w:val="none"/>
          <w14:textFill>
            <w14:solidFill>
              <w14:schemeClr w14:val="tx1"/>
            </w14:solidFill>
          </w14:textFill>
        </w:rPr>
      </w:pPr>
      <w:r>
        <w:rPr>
          <w:rStyle w:val="39"/>
          <w:rFonts w:hint="eastAsia" w:ascii="宋体" w:hAnsi="宋体" w:eastAsia="宋体" w:cs="宋体"/>
          <w:b w:val="0"/>
          <w:color w:val="000000" w:themeColor="text1"/>
          <w:highlight w:val="none"/>
          <w:u w:val="none"/>
          <w14:textFill>
            <w14:solidFill>
              <w14:schemeClr w14:val="tx1"/>
            </w14:solidFill>
          </w14:textFill>
        </w:rPr>
        <w:t>（4）财务状况报告，依法缴纳税收和社会保障资金的相关材料；</w:t>
      </w:r>
    </w:p>
    <w:p>
      <w:pPr>
        <w:pStyle w:val="20"/>
        <w:spacing w:line="400" w:lineRule="exact"/>
        <w:ind w:left="0" w:leftChars="0" w:firstLine="470"/>
        <w:rPr>
          <w:rStyle w:val="39"/>
          <w:rFonts w:hint="eastAsia" w:ascii="宋体" w:hAnsi="宋体" w:eastAsia="宋体" w:cs="宋体"/>
          <w:b w:val="0"/>
          <w:color w:val="000000" w:themeColor="text1"/>
          <w:highlight w:val="none"/>
          <w:u w:val="none"/>
          <w14:textFill>
            <w14:solidFill>
              <w14:schemeClr w14:val="tx1"/>
            </w14:solidFill>
          </w14:textFill>
        </w:rPr>
      </w:pPr>
      <w:r>
        <w:rPr>
          <w:rStyle w:val="39"/>
          <w:rFonts w:hint="eastAsia" w:ascii="宋体" w:hAnsi="宋体" w:eastAsia="宋体" w:cs="宋体"/>
          <w:b w:val="0"/>
          <w:color w:val="000000" w:themeColor="text1"/>
          <w:highlight w:val="none"/>
          <w:u w:val="none"/>
          <w14:textFill>
            <w14:solidFill>
              <w14:schemeClr w14:val="tx1"/>
            </w14:solidFill>
          </w14:textFill>
        </w:rPr>
        <w:t>（5）具备履行合同所必需的设备和专业技术能力的证明材料(根据项目性质提供)；</w:t>
      </w:r>
    </w:p>
    <w:p>
      <w:pPr>
        <w:pStyle w:val="20"/>
        <w:spacing w:line="400" w:lineRule="exact"/>
        <w:ind w:left="0" w:leftChars="0" w:firstLine="470"/>
        <w:rPr>
          <w:rStyle w:val="39"/>
          <w:rFonts w:hint="eastAsia" w:ascii="宋体" w:hAnsi="宋体" w:eastAsia="宋体" w:cs="宋体"/>
          <w:b w:val="0"/>
          <w:color w:val="000000" w:themeColor="text1"/>
          <w:highlight w:val="none"/>
          <w:u w:val="none"/>
          <w14:textFill>
            <w14:solidFill>
              <w14:schemeClr w14:val="tx1"/>
            </w14:solidFill>
          </w14:textFill>
        </w:rPr>
      </w:pPr>
      <w:r>
        <w:rPr>
          <w:rStyle w:val="39"/>
          <w:rFonts w:hint="eastAsia" w:ascii="宋体" w:hAnsi="宋体" w:eastAsia="宋体" w:cs="宋体"/>
          <w:b w:val="0"/>
          <w:color w:val="000000" w:themeColor="text1"/>
          <w:highlight w:val="none"/>
          <w:u w:val="none"/>
          <w14:textFill>
            <w14:solidFill>
              <w14:schemeClr w14:val="tx1"/>
            </w14:solidFill>
          </w14:textFill>
        </w:rPr>
        <w:t>（6）提供采购公告中符合供应商特定条件的有效资质证书复印件（磋商供应商特定条件中有要求的必须提供），以及需要说明的其他资料；</w:t>
      </w:r>
    </w:p>
    <w:p>
      <w:pPr>
        <w:snapToGrid w:val="0"/>
        <w:spacing w:line="400" w:lineRule="exact"/>
        <w:ind w:firstLine="482"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2、商务与技术内容的组成：</w:t>
      </w:r>
    </w:p>
    <w:p>
      <w:pPr>
        <w:pStyle w:val="10"/>
        <w:widowControl/>
        <w:adjustRightInd w:val="0"/>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（1）供应商情况介绍（人员与技术力量、企业规模、经营业绩等）。</w:t>
      </w:r>
    </w:p>
    <w:p>
      <w:pPr>
        <w:pStyle w:val="10"/>
        <w:widowControl/>
        <w:adjustRightInd w:val="0"/>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（2）磋商响应方案描述：</w:t>
      </w:r>
    </w:p>
    <w:p>
      <w:pPr>
        <w:pStyle w:val="10"/>
        <w:widowControl/>
        <w:adjustRightInd w:val="0"/>
        <w:snapToGrid w:val="0"/>
        <w:spacing w:line="400" w:lineRule="exact"/>
        <w:ind w:left="218" w:leftChars="104" w:firstLine="619" w:firstLineChars="25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项目需求的理解与分析(供应商对项目现状及需求的理解情况，对项目现状和需求描述的全面性、准确性、针对性，项目功能设计完备、对系统各组成部分等功能进行准确的分析，对项目重点、难点的把握，解决方案及合理化建议)。</w:t>
      </w:r>
    </w:p>
    <w:p>
      <w:pPr>
        <w:pStyle w:val="10"/>
        <w:widowControl/>
        <w:adjustRightInd w:val="0"/>
        <w:snapToGrid w:val="0"/>
        <w:spacing w:line="400" w:lineRule="exact"/>
        <w:ind w:left="218" w:leftChars="104" w:firstLine="619" w:firstLineChars="25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B.项目组织实施方案（包括项目工期、确保项目供货的措施或方案、项目实施进度安排、项目实施人员及项目负责人的资质、类似经验及社保证明等）。</w:t>
      </w:r>
    </w:p>
    <w:p>
      <w:pPr>
        <w:autoSpaceDE w:val="0"/>
        <w:autoSpaceDN w:val="0"/>
        <w:adjustRightInd w:val="0"/>
        <w:spacing w:line="400" w:lineRule="exact"/>
        <w:ind w:firstLine="424" w:firstLineChars="177"/>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（3）供应商通过的</w:t>
      </w:r>
      <w:r>
        <w:rPr>
          <w:rFonts w:hint="eastAsia" w:ascii="宋体" w:hAnsi="宋体" w:eastAsia="宋体" w:cs="宋体"/>
          <w:color w:val="000000" w:themeColor="text1"/>
          <w:sz w:val="24"/>
          <w:highlight w:val="none"/>
          <w14:textFill>
            <w14:solidFill>
              <w14:schemeClr w14:val="tx1"/>
            </w14:solidFill>
          </w14:textFill>
        </w:rPr>
        <w:t>自主创新相关证书、软件著作权证等等与本项目相关</w:t>
      </w:r>
      <w:r>
        <w:rPr>
          <w:rFonts w:hint="eastAsia" w:ascii="宋体" w:hAnsi="宋体" w:eastAsia="宋体" w:cs="宋体"/>
          <w:color w:val="000000" w:themeColor="text1"/>
          <w:kern w:val="0"/>
          <w:sz w:val="24"/>
          <w:highlight w:val="none"/>
          <w14:textFill>
            <w14:solidFill>
              <w14:schemeClr w14:val="tx1"/>
            </w14:solidFill>
          </w14:textFill>
        </w:rPr>
        <w:t>的认证证书或文件；</w:t>
      </w:r>
    </w:p>
    <w:p>
      <w:pPr>
        <w:pStyle w:val="10"/>
        <w:widowControl/>
        <w:adjustRightInd w:val="0"/>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（4）近三年来类似项目的成功案例（供应商类似项目实施情况一览表、合同复印件等；</w:t>
      </w:r>
    </w:p>
    <w:p>
      <w:pPr>
        <w:snapToGrid w:val="0"/>
        <w:spacing w:line="400" w:lineRule="exact"/>
        <w:ind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（5）供应商认为需要提供的其他资料（包括可能影响供应商商务与技术内容评分的各类证明材料）。</w:t>
      </w:r>
    </w:p>
    <w:p>
      <w:pPr>
        <w:pStyle w:val="10"/>
        <w:widowControl/>
        <w:adjustRightInd w:val="0"/>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（6）售后服务描述及承诺：</w:t>
      </w:r>
    </w:p>
    <w:p>
      <w:pPr>
        <w:pStyle w:val="10"/>
        <w:widowControl/>
        <w:adjustRightInd w:val="0"/>
        <w:snapToGrid w:val="0"/>
        <w:spacing w:line="400" w:lineRule="exact"/>
        <w:ind w:left="218" w:leftChars="104" w:firstLine="619" w:firstLineChars="25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A.距采购人最近的服务网点详细介绍（包括地理位置、资质资格、技术力量、工作业绩、服务内容及联系电话等）。</w:t>
      </w:r>
    </w:p>
    <w:p>
      <w:pPr>
        <w:pStyle w:val="10"/>
        <w:widowControl/>
        <w:adjustRightInd w:val="0"/>
        <w:snapToGrid w:val="0"/>
        <w:spacing w:line="400" w:lineRule="exact"/>
        <w:ind w:left="218" w:leftChars="104" w:firstLine="619" w:firstLineChars="25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B.针对本项目的售后服务措施及承诺（售后技术服务方案、人员配备、故障响应时间、技术培训方案等）。</w:t>
      </w:r>
    </w:p>
    <w:p>
      <w:pPr>
        <w:autoSpaceDE w:val="0"/>
        <w:autoSpaceDN w:val="0"/>
        <w:adjustRightInd w:val="0"/>
        <w:spacing w:line="400" w:lineRule="exact"/>
        <w:ind w:left="426" w:firstLine="65" w:firstLineChars="27"/>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3、报价内容的组成</w:t>
      </w:r>
    </w:p>
    <w:p>
      <w:pPr>
        <w:pStyle w:val="20"/>
        <w:spacing w:line="400" w:lineRule="exact"/>
        <w:ind w:left="0" w:leftChars="0" w:firstLine="470"/>
        <w:rPr>
          <w:rFonts w:hint="eastAsia" w:ascii="宋体" w:hAnsi="宋体" w:eastAsia="宋体" w:cs="宋体"/>
          <w:b w:val="0"/>
          <w:color w:val="000000" w:themeColor="text1"/>
          <w:kern w:val="0"/>
          <w:highlight w:val="none"/>
          <w14:textFill>
            <w14:solidFill>
              <w14:schemeClr w14:val="tx1"/>
            </w14:solidFill>
          </w14:textFill>
        </w:rPr>
      </w:pPr>
      <w:r>
        <w:rPr>
          <w:rFonts w:hint="eastAsia" w:ascii="宋体" w:hAnsi="宋体" w:eastAsia="宋体" w:cs="宋体"/>
          <w:b w:val="0"/>
          <w:color w:val="000000" w:themeColor="text1"/>
          <w:kern w:val="0"/>
          <w:highlight w:val="none"/>
          <w14:textFill>
            <w14:solidFill>
              <w14:schemeClr w14:val="tx1"/>
            </w14:solidFill>
          </w14:textFill>
        </w:rPr>
        <w:t>（1）报价内容由首次报价一览表、报价明细表，以及供应商认为其他需要说明的内容组成。</w:t>
      </w:r>
    </w:p>
    <w:p>
      <w:pPr>
        <w:pStyle w:val="20"/>
        <w:spacing w:line="400" w:lineRule="exact"/>
        <w:ind w:left="0" w:leftChars="0" w:firstLine="470"/>
        <w:rPr>
          <w:rFonts w:hint="eastAsia" w:ascii="宋体" w:hAnsi="宋体" w:eastAsia="宋体" w:cs="宋体"/>
          <w:b w:val="0"/>
          <w:color w:val="000000" w:themeColor="text1"/>
          <w:kern w:val="0"/>
          <w:highlight w:val="none"/>
          <w14:textFill>
            <w14:solidFill>
              <w14:schemeClr w14:val="tx1"/>
            </w14:solidFill>
          </w14:textFill>
        </w:rPr>
      </w:pPr>
      <w:r>
        <w:rPr>
          <w:rFonts w:hint="eastAsia" w:ascii="宋体" w:hAnsi="宋体" w:eastAsia="宋体" w:cs="宋体"/>
          <w:b w:val="0"/>
          <w:color w:val="000000" w:themeColor="text1"/>
          <w:kern w:val="0"/>
          <w:highlight w:val="none"/>
          <w14:textFill>
            <w14:solidFill>
              <w14:schemeClr w14:val="tx1"/>
            </w14:solidFill>
          </w14:textFill>
        </w:rPr>
        <w:t>（2）此报价为供应商针对本项目报出的唯一的首次报价，包含其它一切所要涉及到的费用，有选择的报价将被拒绝。</w:t>
      </w:r>
    </w:p>
    <w:p>
      <w:pPr>
        <w:pStyle w:val="20"/>
        <w:spacing w:line="400" w:lineRule="exact"/>
        <w:ind w:left="0" w:leftChars="0" w:firstLine="470"/>
        <w:rPr>
          <w:rFonts w:hint="eastAsia" w:ascii="宋体" w:hAnsi="宋体" w:eastAsia="宋体" w:cs="宋体"/>
          <w:b w:val="0"/>
          <w:color w:val="000000" w:themeColor="text1"/>
          <w:kern w:val="0"/>
          <w:highlight w:val="none"/>
          <w14:textFill>
            <w14:solidFill>
              <w14:schemeClr w14:val="tx1"/>
            </w14:solidFill>
          </w14:textFill>
        </w:rPr>
      </w:pPr>
      <w:r>
        <w:rPr>
          <w:rFonts w:hint="eastAsia" w:ascii="宋体" w:hAnsi="宋体" w:eastAsia="宋体" w:cs="宋体"/>
          <w:b w:val="0"/>
          <w:color w:val="000000" w:themeColor="text1"/>
          <w:kern w:val="0"/>
          <w:highlight w:val="none"/>
          <w14:textFill>
            <w14:solidFill>
              <w14:schemeClr w14:val="tx1"/>
            </w14:solidFill>
          </w14:textFill>
        </w:rPr>
        <w:t>（3）</w:t>
      </w:r>
      <w:r>
        <w:rPr>
          <w:rFonts w:hint="eastAsia" w:ascii="宋体" w:hAnsi="宋体" w:eastAsia="宋体" w:cs="宋体"/>
          <w:b w:val="0"/>
          <w:color w:val="000000" w:themeColor="text1"/>
          <w:kern w:val="0"/>
          <w:highlight w:val="none"/>
          <w:lang w:val="zh-CN"/>
          <w14:textFill>
            <w14:solidFill>
              <w14:schemeClr w14:val="tx1"/>
            </w14:solidFill>
          </w14:textFill>
        </w:rPr>
        <w:t>报价包括</w:t>
      </w:r>
      <w:r>
        <w:rPr>
          <w:rFonts w:hint="eastAsia" w:ascii="宋体" w:hAnsi="宋体" w:eastAsia="宋体" w:cs="宋体"/>
          <w:b w:val="0"/>
          <w:color w:val="000000" w:themeColor="text1"/>
          <w:kern w:val="0"/>
          <w:highlight w:val="none"/>
          <w14:textFill>
            <w14:solidFill>
              <w14:schemeClr w14:val="tx1"/>
            </w14:solidFill>
          </w14:textFill>
        </w:rPr>
        <w:t>相关</w:t>
      </w:r>
      <w:r>
        <w:rPr>
          <w:rFonts w:hint="eastAsia" w:ascii="宋体" w:hAnsi="宋体" w:eastAsia="宋体" w:cs="宋体"/>
          <w:b w:val="0"/>
          <w:color w:val="000000" w:themeColor="text1"/>
          <w:kern w:val="0"/>
          <w:highlight w:val="none"/>
          <w:lang w:val="zh-CN"/>
          <w14:textFill>
            <w14:solidFill>
              <w14:schemeClr w14:val="tx1"/>
            </w14:solidFill>
          </w14:textFill>
        </w:rPr>
        <w:t>人工费、材料费、设备使用费、人员来往的交通、通信、食宿、企业管理费、利润、税金、售后服务费、技术服务费、技术培训费、</w:t>
      </w:r>
      <w:r>
        <w:rPr>
          <w:rFonts w:hint="eastAsia" w:ascii="宋体" w:hAnsi="宋体" w:eastAsia="宋体" w:cs="宋体"/>
          <w:b w:val="0"/>
          <w:color w:val="000000" w:themeColor="text1"/>
          <w:kern w:val="0"/>
          <w:highlight w:val="none"/>
          <w14:textFill>
            <w14:solidFill>
              <w14:schemeClr w14:val="tx1"/>
            </w14:solidFill>
          </w14:textFill>
        </w:rPr>
        <w:t>招标代理服务费、</w:t>
      </w:r>
      <w:r>
        <w:rPr>
          <w:rFonts w:hint="eastAsia" w:ascii="宋体" w:hAnsi="宋体" w:eastAsia="宋体" w:cs="宋体"/>
          <w:b w:val="0"/>
          <w:color w:val="000000" w:themeColor="text1"/>
          <w:kern w:val="0"/>
          <w:highlight w:val="none"/>
          <w:lang w:val="zh-CN"/>
          <w14:textFill>
            <w14:solidFill>
              <w14:schemeClr w14:val="tx1"/>
            </w14:solidFill>
          </w14:textFill>
        </w:rPr>
        <w:t>政策性文件规定及合同包含的所有风险、责任、成果验收以及采购文件约定工作内容所包含的等一切费用。供应商应列入而未列入其中的费用，均视为已包含在内，不得再要求追加任何费用</w:t>
      </w:r>
      <w:r>
        <w:rPr>
          <w:rFonts w:hint="eastAsia" w:ascii="宋体" w:hAnsi="宋体" w:eastAsia="宋体" w:cs="宋体"/>
          <w:b w:val="0"/>
          <w:color w:val="000000" w:themeColor="text1"/>
          <w:kern w:val="0"/>
          <w:highlight w:val="none"/>
          <w14:textFill>
            <w14:solidFill>
              <w14:schemeClr w14:val="tx1"/>
            </w14:solidFill>
          </w14:textFill>
        </w:rPr>
        <w:t>。</w:t>
      </w:r>
    </w:p>
    <w:p>
      <w:pPr>
        <w:pStyle w:val="20"/>
        <w:spacing w:line="400" w:lineRule="exact"/>
        <w:ind w:left="0" w:leftChars="0" w:firstLine="470"/>
        <w:rPr>
          <w:rFonts w:hint="eastAsia" w:ascii="宋体" w:hAnsi="宋体" w:eastAsia="宋体" w:cs="宋体"/>
          <w:b w:val="0"/>
          <w:color w:val="000000" w:themeColor="text1"/>
          <w:kern w:val="0"/>
          <w:highlight w:val="none"/>
          <w14:textFill>
            <w14:solidFill>
              <w14:schemeClr w14:val="tx1"/>
            </w14:solidFill>
          </w14:textFill>
        </w:rPr>
      </w:pPr>
      <w:r>
        <w:rPr>
          <w:rFonts w:hint="eastAsia" w:ascii="宋体" w:hAnsi="宋体" w:eastAsia="宋体" w:cs="宋体"/>
          <w:b w:val="0"/>
          <w:color w:val="000000" w:themeColor="text1"/>
          <w:kern w:val="0"/>
          <w:highlight w:val="none"/>
          <w14:textFill>
            <w14:solidFill>
              <w14:schemeClr w14:val="tx1"/>
            </w14:solidFill>
          </w14:textFill>
        </w:rPr>
        <w:t>（4）政府采购优惠政策相关资料、产品适用政府采购政策情况表（如有）。</w:t>
      </w:r>
    </w:p>
    <w:p>
      <w:pPr>
        <w:pStyle w:val="20"/>
        <w:spacing w:line="400" w:lineRule="exact"/>
        <w:ind w:left="0" w:leftChars="0" w:firstLine="470"/>
        <w:rPr>
          <w:rFonts w:hint="eastAsia" w:ascii="宋体" w:hAnsi="宋体" w:eastAsia="宋体" w:cs="宋体"/>
          <w:b w:val="0"/>
          <w:color w:val="000000" w:themeColor="text1"/>
          <w:kern w:val="0"/>
          <w:highlight w:val="none"/>
          <w14:textFill>
            <w14:solidFill>
              <w14:schemeClr w14:val="tx1"/>
            </w14:solidFill>
          </w14:textFill>
        </w:rPr>
      </w:pPr>
      <w:r>
        <w:rPr>
          <w:rFonts w:hint="eastAsia" w:ascii="宋体" w:hAnsi="宋体" w:eastAsia="宋体" w:cs="宋体"/>
          <w:b w:val="0"/>
          <w:color w:val="000000" w:themeColor="text1"/>
          <w:kern w:val="0"/>
          <w:highlight w:val="none"/>
          <w14:textFill>
            <w14:solidFill>
              <w14:schemeClr w14:val="tx1"/>
            </w14:solidFill>
          </w14:textFill>
        </w:rPr>
        <w:t>（5）相关报价表需打印或用不退色的墨水填写， 磋商响应报价表不得涂改和增删，如有错漏必须修改，修改处须由同一签署人签字或盖章。由于字迹模糊或表达不清引起的后果由供应商负责。</w:t>
      </w:r>
    </w:p>
    <w:p>
      <w:pPr>
        <w:pStyle w:val="20"/>
        <w:spacing w:line="400" w:lineRule="exact"/>
        <w:ind w:left="0" w:leftChars="0" w:firstLine="470"/>
        <w:rPr>
          <w:rFonts w:hint="eastAsia" w:ascii="宋体" w:hAnsi="宋体" w:eastAsia="宋体" w:cs="宋体"/>
          <w:b w:val="0"/>
          <w:color w:val="000000" w:themeColor="text1"/>
          <w:kern w:val="0"/>
          <w:highlight w:val="none"/>
          <w14:textFill>
            <w14:solidFill>
              <w14:schemeClr w14:val="tx1"/>
            </w14:solidFill>
          </w14:textFill>
        </w:rPr>
      </w:pPr>
      <w:r>
        <w:rPr>
          <w:rFonts w:hint="eastAsia" w:ascii="宋体" w:hAnsi="宋体" w:eastAsia="宋体" w:cs="宋体"/>
          <w:b w:val="0"/>
          <w:color w:val="000000" w:themeColor="text1"/>
          <w:kern w:val="0"/>
          <w:highlight w:val="none"/>
          <w14:textFill>
            <w14:solidFill>
              <w14:schemeClr w14:val="tx1"/>
            </w14:solidFill>
          </w14:textFill>
        </w:rPr>
        <w:t>报价有关表格应按磋商采购文件中相关附表格式填写。</w:t>
      </w:r>
    </w:p>
    <w:p>
      <w:pPr>
        <w:pStyle w:val="6"/>
        <w:spacing w:before="0" w:after="0" w:line="40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（二）磋商响应文件的制作、封装及递交要求</w:t>
      </w:r>
    </w:p>
    <w:p>
      <w:pPr>
        <w:autoSpaceDE w:val="0"/>
        <w:autoSpaceDN w:val="0"/>
        <w:adjustRightInd w:val="0"/>
        <w:spacing w:line="400" w:lineRule="exact"/>
        <w:ind w:firstLine="48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1、</w:t>
      </w:r>
      <w:r>
        <w:rPr>
          <w:rFonts w:hint="eastAsia" w:ascii="宋体" w:hAnsi="宋体" w:eastAsia="宋体" w:cs="宋体"/>
          <w:b/>
          <w:bCs/>
          <w:color w:val="000000" w:themeColor="text1"/>
          <w:kern w:val="0"/>
          <w:sz w:val="24"/>
          <w:highlight w:val="none"/>
          <w14:textFill>
            <w14:solidFill>
              <w14:schemeClr w14:val="tx1"/>
            </w14:solidFill>
          </w14:textFill>
        </w:rPr>
        <w:t>磋商响应</w:t>
      </w:r>
      <w:r>
        <w:rPr>
          <w:rFonts w:hint="eastAsia" w:ascii="宋体" w:hAnsi="宋体" w:eastAsia="宋体" w:cs="宋体"/>
          <w:b/>
          <w:bCs/>
          <w:color w:val="000000" w:themeColor="text1"/>
          <w:sz w:val="24"/>
          <w:highlight w:val="none"/>
          <w14:textFill>
            <w14:solidFill>
              <w14:schemeClr w14:val="tx1"/>
            </w14:solidFill>
          </w14:textFill>
        </w:rPr>
        <w:t>文件的制作要求</w:t>
      </w:r>
    </w:p>
    <w:p>
      <w:pPr>
        <w:autoSpaceDE w:val="0"/>
        <w:autoSpaceDN w:val="0"/>
        <w:adjustRightInd w:val="0"/>
        <w:spacing w:line="400" w:lineRule="exact"/>
        <w:ind w:firstLine="48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（1）磋商人应按照磋商文件组成内容及项目采购需求制作磋商响应文件，</w:t>
      </w:r>
      <w:r>
        <w:rPr>
          <w:rFonts w:hint="eastAsia" w:ascii="宋体" w:hAnsi="宋体" w:eastAsia="宋体" w:cs="宋体"/>
          <w:color w:val="000000" w:themeColor="text1"/>
          <w:kern w:val="0"/>
          <w:sz w:val="24"/>
          <w:highlight w:val="none"/>
          <w14:textFill>
            <w14:solidFill>
              <w14:schemeClr w14:val="tx1"/>
            </w14:solidFill>
          </w14:textFill>
        </w:rPr>
        <w:t>不按磋商采购文件要求制作磋商响应文件的将视情处理（拒收、扣分等），由此产生的责任由磋商人自行承担。</w:t>
      </w:r>
    </w:p>
    <w:p>
      <w:pPr>
        <w:autoSpaceDE w:val="0"/>
        <w:autoSpaceDN w:val="0"/>
        <w:adjustRightInd w:val="0"/>
        <w:spacing w:line="400" w:lineRule="exact"/>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（2）磋商人应对所提供的全部资料的真实性承担法律责任，磋商响应</w:t>
      </w:r>
      <w:r>
        <w:rPr>
          <w:rFonts w:hint="eastAsia" w:ascii="宋体" w:hAnsi="宋体" w:eastAsia="宋体" w:cs="宋体"/>
          <w:color w:val="000000" w:themeColor="text1"/>
          <w:kern w:val="0"/>
          <w:sz w:val="24"/>
          <w:highlight w:val="none"/>
          <w:lang w:val="zh-CN"/>
          <w14:textFill>
            <w14:solidFill>
              <w14:schemeClr w14:val="tx1"/>
            </w14:solidFill>
          </w14:textFill>
        </w:rPr>
        <w:t>文件内容中有要求盖章或签字的地方必须加盖磋商人的公章以及法定代表人或全权代表的盖章或签字。</w:t>
      </w:r>
    </w:p>
    <w:p>
      <w:pPr>
        <w:snapToGrid w:val="0"/>
        <w:spacing w:line="400" w:lineRule="exact"/>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3</w:t>
      </w:r>
      <w:r>
        <w:rPr>
          <w:rFonts w:hint="eastAsia" w:ascii="宋体" w:hAnsi="宋体" w:eastAsia="宋体" w:cs="宋体"/>
          <w:color w:val="000000" w:themeColor="text1"/>
          <w:kern w:val="0"/>
          <w:sz w:val="24"/>
          <w:highlight w:val="none"/>
          <w:lang w:val="zh-CN"/>
          <w14:textFill>
            <w14:solidFill>
              <w14:schemeClr w14:val="tx1"/>
            </w14:solidFill>
          </w14:textFill>
        </w:rPr>
        <w:t>）磋商响应</w:t>
      </w:r>
      <w:r>
        <w:rPr>
          <w:rFonts w:hint="eastAsia" w:ascii="宋体" w:hAnsi="宋体" w:eastAsia="宋体" w:cs="宋体"/>
          <w:color w:val="000000" w:themeColor="text1"/>
          <w:sz w:val="24"/>
          <w:highlight w:val="none"/>
          <w14:textFill>
            <w14:solidFill>
              <w14:schemeClr w14:val="tx1"/>
            </w14:solidFill>
          </w14:textFill>
        </w:rPr>
        <w:t>文件以及磋商供应商与采购组织机构就有关磋商响应事宜的所有来往函电，均应以中文汉语书写。除签字、盖章、专用名称等特殊情形外，以中文汉语以外的文字表述的磋商响应文件视同未提供。</w:t>
      </w:r>
    </w:p>
    <w:p>
      <w:pPr>
        <w:snapToGrid w:val="0"/>
        <w:spacing w:line="400" w:lineRule="exact"/>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（4）磋商计量单位，磋商文件已有明确规定的，使用磋商文件规定的计量单位；磋商文件没有规定的，应采用中华人民共和国法定计量单位（货币单位：人民币元）。</w:t>
      </w:r>
    </w:p>
    <w:p>
      <w:pPr>
        <w:autoSpaceDE w:val="0"/>
        <w:autoSpaceDN w:val="0"/>
        <w:adjustRightInd w:val="0"/>
        <w:spacing w:line="400" w:lineRule="exact"/>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（5）若供应商不按磋商文件的要求提供资格审查材料，其风险由供应商自行承担。</w:t>
      </w:r>
    </w:p>
    <w:p>
      <w:pPr>
        <w:autoSpaceDE w:val="0"/>
        <w:autoSpaceDN w:val="0"/>
        <w:adjustRightInd w:val="0"/>
        <w:spacing w:line="400" w:lineRule="exact"/>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w:t>
      </w:r>
      <w:r>
        <w:rPr>
          <w:rFonts w:hint="eastAsia" w:ascii="宋体" w:hAnsi="宋体" w:eastAsia="宋体" w:cs="宋体"/>
          <w:color w:val="000000" w:themeColor="text1"/>
          <w:sz w:val="24"/>
          <w:highlight w:val="none"/>
          <w14:textFill>
            <w14:solidFill>
              <w14:schemeClr w14:val="tx1"/>
            </w14:solidFill>
          </w14:textFill>
        </w:rPr>
        <w:t>与本次磋商无关的内容请不要制作在内，确保磋商文件有针对性、简洁明了。</w:t>
      </w:r>
    </w:p>
    <w:p>
      <w:pPr>
        <w:autoSpaceDE w:val="0"/>
        <w:autoSpaceDN w:val="0"/>
        <w:adjustRightInd w:val="0"/>
        <w:spacing w:line="400" w:lineRule="exact"/>
        <w:ind w:firstLine="48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2、磋商响应文件的</w:t>
      </w:r>
      <w:r>
        <w:rPr>
          <w:rFonts w:hint="eastAsia" w:ascii="宋体" w:hAnsi="宋体" w:eastAsia="宋体" w:cs="宋体"/>
          <w:b/>
          <w:color w:val="000000" w:themeColor="text1"/>
          <w:sz w:val="24"/>
          <w:highlight w:val="none"/>
          <w14:textFill>
            <w14:solidFill>
              <w14:schemeClr w14:val="tx1"/>
            </w14:solidFill>
          </w14:textFill>
        </w:rPr>
        <w:t>签署及规定</w:t>
      </w:r>
    </w:p>
    <w:p>
      <w:pPr>
        <w:autoSpaceDE w:val="0"/>
        <w:autoSpaceDN w:val="0"/>
        <w:adjustRightInd w:val="0"/>
        <w:spacing w:line="400" w:lineRule="exact"/>
        <w:ind w:firstLine="48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（1）供应商应按本须知的相关要求准备磋商响应文件，注明 “项目编号”、“项目名称”、“资格文件”或“商务技术文件”或“报价文件”、 “磋商供应商”、“时间”等字样。</w:t>
      </w:r>
    </w:p>
    <w:p>
      <w:pPr>
        <w:autoSpaceDE w:val="0"/>
        <w:autoSpaceDN w:val="0"/>
        <w:adjustRightInd w:val="0"/>
        <w:spacing w:line="400" w:lineRule="exact"/>
        <w:ind w:firstLine="48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（2）磋商响应文件封面和内部有要求盖章或签字的地方必须加盖磋商供应商的单位公章（或CA电子公章）以及法定代表人或全权代表（CA电子签章或签字）。</w:t>
      </w:r>
    </w:p>
    <w:p>
      <w:pPr>
        <w:autoSpaceDE w:val="0"/>
        <w:autoSpaceDN w:val="0"/>
        <w:adjustRightInd w:val="0"/>
        <w:spacing w:line="400" w:lineRule="exact"/>
        <w:ind w:firstLine="48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（3）电子磋商响应文件：按政采云平台供应商项目采购-电子招投标操作指南https://help.zcygov.cn/web/site_2/2018/12-28/2573.html及本磋商文件要求提交。</w:t>
      </w:r>
    </w:p>
    <w:p>
      <w:pPr>
        <w:autoSpaceDE w:val="0"/>
        <w:autoSpaceDN w:val="0"/>
        <w:adjustRightInd w:val="0"/>
        <w:spacing w:line="400" w:lineRule="exact"/>
        <w:ind w:firstLine="48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（4）介质存储的数据电文形式的备份电子磋商响应文件：U盘1份，独立密封封装。</w:t>
      </w:r>
    </w:p>
    <w:p>
      <w:pPr>
        <w:autoSpaceDE w:val="0"/>
        <w:autoSpaceDN w:val="0"/>
        <w:adjustRightInd w:val="0"/>
        <w:spacing w:line="400" w:lineRule="exact"/>
        <w:ind w:firstLine="48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（5）磋商响应文件不得涂改，若有修改错漏处，须加盖单位公章（或CA电子公章）或者法定代表人或授权委托人签字（或CA电子签章）。磋商响应文件因字迹潦草或表达不清所引起的后果由磋商供应商负责。</w:t>
      </w:r>
    </w:p>
    <w:p>
      <w:pPr>
        <w:autoSpaceDE w:val="0"/>
        <w:autoSpaceDN w:val="0"/>
        <w:adjustRightInd w:val="0"/>
        <w:spacing w:line="400" w:lineRule="exact"/>
        <w:ind w:firstLine="48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3、</w:t>
      </w:r>
      <w:r>
        <w:rPr>
          <w:rFonts w:hint="eastAsia" w:ascii="宋体" w:hAnsi="宋体" w:eastAsia="宋体" w:cs="宋体"/>
          <w:b/>
          <w:bCs/>
          <w:color w:val="000000" w:themeColor="text1"/>
          <w:sz w:val="24"/>
          <w:highlight w:val="none"/>
          <w14:textFill>
            <w14:solidFill>
              <w14:schemeClr w14:val="tx1"/>
            </w14:solidFill>
          </w14:textFill>
        </w:rPr>
        <w:t>磋商响应文件的递交要求</w:t>
      </w:r>
    </w:p>
    <w:p>
      <w:pPr>
        <w:tabs>
          <w:tab w:val="left" w:pos="1898"/>
        </w:tabs>
        <w:autoSpaceDE w:val="0"/>
        <w:autoSpaceDN w:val="0"/>
        <w:adjustRightInd w:val="0"/>
        <w:spacing w:line="400" w:lineRule="exact"/>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（1）▲在投标截止时间前，磋商供应商应按磋商文件规定的时间、形式上传电子磋商响应文件至政采云平台采购项目中。在投标截止时间后上传提交磋商响应文件的，将被政采云平台拒绝。</w:t>
      </w:r>
    </w:p>
    <w:p>
      <w:pPr>
        <w:tabs>
          <w:tab w:val="left" w:pos="1898"/>
        </w:tabs>
        <w:autoSpaceDE w:val="0"/>
        <w:autoSpaceDN w:val="0"/>
        <w:adjustRightInd w:val="0"/>
        <w:spacing w:line="400" w:lineRule="exact"/>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（2）采购代理机构工作人员将做好介质存储的数据电文形式备份电子磋商响应文件签收手续，明确电子磋商响应文件的提交时间、磋商响应文件的份数、提交人等信息。</w:t>
      </w:r>
    </w:p>
    <w:p>
      <w:pPr>
        <w:tabs>
          <w:tab w:val="left" w:pos="1898"/>
        </w:tabs>
        <w:autoSpaceDE w:val="0"/>
        <w:autoSpaceDN w:val="0"/>
        <w:adjustRightInd w:val="0"/>
        <w:spacing w:line="400" w:lineRule="exact"/>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（3）因密封不严、标记不明而造成过早启封、失密等情况，采购代理机构概不负责。</w:t>
      </w:r>
    </w:p>
    <w:p>
      <w:pPr>
        <w:tabs>
          <w:tab w:val="left" w:pos="1898"/>
        </w:tabs>
        <w:autoSpaceDE w:val="0"/>
        <w:autoSpaceDN w:val="0"/>
        <w:adjustRightInd w:val="0"/>
        <w:spacing w:line="400" w:lineRule="exact"/>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（4）如因故推迟磋商响应文件提交截止时间的，招标采购单位和磋商供应商的权利和义务将受到新的截止时间约束。</w:t>
      </w:r>
    </w:p>
    <w:p>
      <w:pPr>
        <w:tabs>
          <w:tab w:val="left" w:pos="1898"/>
        </w:tabs>
        <w:autoSpaceDE w:val="0"/>
        <w:autoSpaceDN w:val="0"/>
        <w:adjustRightInd w:val="0"/>
        <w:spacing w:line="400" w:lineRule="exact"/>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（5）已提交磋商响应文件的供应商，在提交最后报价之前，可以根据磋商情况退出磋商。</w:t>
      </w:r>
    </w:p>
    <w:p>
      <w:pPr>
        <w:pStyle w:val="6"/>
        <w:spacing w:before="0" w:after="0" w:line="40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（三）磋商响应文件的有效期</w:t>
      </w:r>
    </w:p>
    <w:p>
      <w:pPr>
        <w:pStyle w:val="9"/>
        <w:widowControl w:val="0"/>
        <w:numPr>
          <w:ilvl w:val="0"/>
          <w:numId w:val="0"/>
        </w:numPr>
        <w:tabs>
          <w:tab w:val="left" w:pos="0"/>
          <w:tab w:val="left" w:pos="960"/>
          <w:tab w:val="left" w:pos="1200"/>
          <w:tab w:val="clear" w:pos="454"/>
        </w:tabs>
        <w:snapToGrid w:val="0"/>
        <w:spacing w:after="0" w:afterLines="0" w:line="400" w:lineRule="exact"/>
        <w:ind w:firstLine="480" w:firstLineChars="200"/>
        <w:rPr>
          <w:rFonts w:hint="eastAsia" w:ascii="宋体" w:hAnsi="宋体" w:eastAsia="宋体" w:cs="宋体"/>
          <w:color w:val="000000" w:themeColor="text1"/>
          <w:szCs w:val="24"/>
          <w:highlight w:val="none"/>
          <w:lang w:val="en-GB"/>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1、</w:t>
      </w:r>
      <w:r>
        <w:rPr>
          <w:rFonts w:hint="eastAsia" w:ascii="宋体" w:hAnsi="宋体" w:eastAsia="宋体" w:cs="宋体"/>
          <w:color w:val="000000" w:themeColor="text1"/>
          <w:szCs w:val="24"/>
          <w:highlight w:val="none"/>
          <w:lang w:val="en-GB"/>
          <w14:textFill>
            <w14:solidFill>
              <w14:schemeClr w14:val="tx1"/>
            </w14:solidFill>
          </w14:textFill>
        </w:rPr>
        <w:t>自磋商响应截止日起90天磋商响应文件应保持有效。有效期不足的磋商响应文件将被拒绝。</w:t>
      </w:r>
    </w:p>
    <w:p>
      <w:pPr>
        <w:pStyle w:val="9"/>
        <w:widowControl w:val="0"/>
        <w:numPr>
          <w:ilvl w:val="0"/>
          <w:numId w:val="0"/>
        </w:numPr>
        <w:tabs>
          <w:tab w:val="left" w:pos="0"/>
          <w:tab w:val="left" w:pos="960"/>
          <w:tab w:val="left" w:pos="1200"/>
          <w:tab w:val="clear" w:pos="454"/>
        </w:tabs>
        <w:snapToGrid w:val="0"/>
        <w:spacing w:after="0" w:afterLines="0" w:line="400" w:lineRule="exact"/>
        <w:ind w:firstLine="480" w:firstLineChars="20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2、在特殊情况下，采购人可与磋商供应商协商延长磋商响应文件的有效期，这种要求和答复均以书面形式进行。</w:t>
      </w:r>
    </w:p>
    <w:p>
      <w:pPr>
        <w:pStyle w:val="9"/>
        <w:widowControl w:val="0"/>
        <w:numPr>
          <w:ilvl w:val="0"/>
          <w:numId w:val="0"/>
        </w:numPr>
        <w:tabs>
          <w:tab w:val="left" w:pos="0"/>
          <w:tab w:val="left" w:pos="960"/>
          <w:tab w:val="left" w:pos="1200"/>
          <w:tab w:val="clear" w:pos="454"/>
        </w:tabs>
        <w:snapToGrid w:val="0"/>
        <w:spacing w:after="0" w:afterLines="0" w:line="400" w:lineRule="exact"/>
        <w:ind w:firstLine="480" w:firstLineChars="20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3.成交供应商的磋商响应文件自磋商之日起至合同履行完毕均应保持有效。</w:t>
      </w:r>
    </w:p>
    <w:p>
      <w:pPr>
        <w:pStyle w:val="5"/>
        <w:spacing w:before="0" w:after="0" w:line="400"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三、磋商</w:t>
      </w:r>
    </w:p>
    <w:p>
      <w:pPr>
        <w:pStyle w:val="6"/>
        <w:spacing w:before="0" w:after="0" w:line="40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（一）磋商程序</w:t>
      </w:r>
    </w:p>
    <w:p>
      <w:pPr>
        <w:spacing w:line="400" w:lineRule="exact"/>
        <w:ind w:firstLine="456" w:firstLineChars="19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 开标程序</w:t>
      </w:r>
    </w:p>
    <w:p>
      <w:pPr>
        <w:numPr>
          <w:ilvl w:val="0"/>
          <w:numId w:val="4"/>
        </w:numPr>
        <w:spacing w:line="400" w:lineRule="exact"/>
        <w:ind w:firstLine="456" w:firstLineChars="19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到开标时间后，供应商登录政采云平台，用“项目采购-开标评标”功能对电子磋商响应文件进行在线解密。在线解密电子磋商文件时间为开标时间起半个小时内；</w:t>
      </w:r>
    </w:p>
    <w:p>
      <w:pPr>
        <w:numPr>
          <w:ilvl w:val="0"/>
          <w:numId w:val="4"/>
        </w:numPr>
        <w:spacing w:line="400" w:lineRule="exact"/>
        <w:ind w:firstLine="456" w:firstLineChars="19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开标结束后，采购人或采购代理机构依法对供应商的资格进行审查。</w:t>
      </w:r>
      <w:r>
        <w:rPr>
          <w:rFonts w:hint="eastAsia" w:ascii="宋体" w:hAnsi="宋体" w:eastAsia="宋体" w:cs="宋体"/>
          <w:color w:val="000000" w:themeColor="text1"/>
          <w:kern w:val="0"/>
          <w:sz w:val="24"/>
          <w:highlight w:val="none"/>
          <w14:textFill>
            <w14:solidFill>
              <w14:schemeClr w14:val="tx1"/>
            </w14:solidFill>
          </w14:textFill>
        </w:rPr>
        <w:t>审查内容见。2、通过资格审查视作具备磋商资格，审查不合格的磋商响应文件将不进入后续详细评审。</w:t>
      </w:r>
    </w:p>
    <w:p>
      <w:pPr>
        <w:spacing w:line="400" w:lineRule="exact"/>
        <w:ind w:firstLine="456" w:firstLineChars="19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 磋商小组根据磋商文件的规定，对磋商响应文件的有效性、完整性和对磋商文件的响应程度进行审查，以确定其是否对磋商文件作出了实质性响应。实质上没有响应磋商文件要求的磋商响应文件将被否决。</w:t>
      </w:r>
    </w:p>
    <w:p>
      <w:pPr>
        <w:spacing w:line="400" w:lineRule="exact"/>
        <w:ind w:firstLine="456" w:firstLineChars="19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 评审过程中磋商供应商有义务对磋商小组提出就磋商响应文件中含义不明确、同类问题表述不</w:t>
      </w:r>
      <w:r>
        <w:rPr>
          <w:rFonts w:hint="eastAsia" w:ascii="宋体" w:hAnsi="宋体" w:eastAsia="宋体" w:cs="宋体"/>
          <w:color w:val="000000" w:themeColor="text1"/>
          <w:sz w:val="24"/>
          <w:highlight w:val="none"/>
          <w14:textFill>
            <w14:solidFill>
              <w14:schemeClr w14:val="tx1"/>
            </w14:solidFill>
          </w14:textFill>
        </w:rPr>
        <w:t>一致或者有明显的文字和计算错误的内容进行澄清、说明、或者纠正。并在磋商结束前，对澄清、说明或者纠正的相关内容在政采云平台以书面形式进行最终确认承诺，并由磋商供应商代表签字（签章），但不得改变磋商响应文件的实质性内容。供应商的澄清、说明或者更正应当由法定代表人或其授权代表签字或者加盖公章（CA电子公章）。</w:t>
      </w:r>
    </w:p>
    <w:p>
      <w:pPr>
        <w:spacing w:line="400" w:lineRule="exact"/>
        <w:ind w:firstLine="456" w:firstLineChars="19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5、 </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b/>
          <w:bCs/>
          <w:color w:val="000000" w:themeColor="text1"/>
          <w:sz w:val="24"/>
          <w:highlight w:val="none"/>
          <w:u w:val="single"/>
          <w14:textFill>
            <w14:solidFill>
              <w14:schemeClr w14:val="tx1"/>
            </w14:solidFill>
          </w14:textFill>
        </w:rPr>
        <w:t>经澄清后，若偏差仍存在，且不可接受，磋商供应商则被认为是“没有实质性响应竞争性磋商文件要求”，其磋商不进入下一步评审</w:t>
      </w:r>
      <w:r>
        <w:rPr>
          <w:rFonts w:hint="eastAsia" w:ascii="宋体" w:hAnsi="宋体" w:eastAsia="宋体" w:cs="宋体"/>
          <w:color w:val="000000" w:themeColor="text1"/>
          <w:sz w:val="24"/>
          <w:highlight w:val="none"/>
          <w14:textFill>
            <w14:solidFill>
              <w14:schemeClr w14:val="tx1"/>
            </w14:solidFill>
          </w14:textFill>
        </w:rPr>
        <w:t>。</w:t>
      </w:r>
    </w:p>
    <w:p>
      <w:pPr>
        <w:spacing w:line="400" w:lineRule="exact"/>
        <w:ind w:firstLine="456" w:firstLineChars="19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磋商小组所有成员将遵循“公开、公平、公正”的原则，采用相同的程序和标准。如有必要，所有成员按顺序与单一供应商分别进行单独封闭式磋商。磋商内容包括服务价格、服务质量水平和保障措施、服务期限、服务方案、履约能力、培训计划、付款方式等方面进行磋商和综合分析考评，以确定是否满足采购要求。在磋商过程中，磋商的任何一方都不得透露与磋商有关的其他供应商的技术资料、价格和其他信息。磋商供应商在磋商过程中所作出的各种承诺都必须用书面形式（或经电子签章的政采云平台上传文件，下同），并由磋商供应商代表签字。磋商轮次最多不超过3轮。</w:t>
      </w:r>
    </w:p>
    <w:p>
      <w:pPr>
        <w:spacing w:line="400" w:lineRule="exact"/>
        <w:ind w:firstLine="456" w:firstLineChars="19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供应商代表签字或者加盖公章。由授权代表签字的，应当附法定代表人授权书。供应商为自然人的，应当由本人签字并附身份证明。</w:t>
      </w:r>
    </w:p>
    <w:p>
      <w:pPr>
        <w:spacing w:line="400" w:lineRule="exact"/>
        <w:ind w:firstLine="456" w:firstLineChars="19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8、在磋商过程中，磋商供应商不得向磋商小组成员询问磋商情况，不得进行旨在影响磋商结果的活动，否则将取消其磋商资格。</w:t>
      </w:r>
    </w:p>
    <w:p>
      <w:pPr>
        <w:spacing w:line="400" w:lineRule="exact"/>
        <w:ind w:firstLine="456" w:firstLineChars="19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9、在磋商过程中，磋商小组成员不得与磋商供应商私下交换意见，在竞争性磋商结束后，凡与磋商情况有接触的人不得将磋商情况扩散出磋商小组成员外。</w:t>
      </w:r>
    </w:p>
    <w:p>
      <w:pPr>
        <w:spacing w:line="400" w:lineRule="exact"/>
        <w:ind w:firstLine="458" w:firstLineChars="19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10、磋商结束后，磋商小组将要求磋商供应商在规定的时间内，统一进行最后报价，最后报价不得高于首次报价（磋商小组另有决议的除外）。</w:t>
      </w:r>
    </w:p>
    <w:p>
      <w:pPr>
        <w:spacing w:line="400" w:lineRule="exact"/>
        <w:ind w:firstLine="456" w:firstLineChars="19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11、宣布评分结果以及最终报价</w:t>
      </w:r>
    </w:p>
    <w:p>
      <w:pPr>
        <w:spacing w:line="400" w:lineRule="exact"/>
        <w:ind w:firstLine="456" w:firstLineChars="19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宣布评分结果以及最终报价在政采云电子招投标开标及评审程序中进行。</w:t>
      </w:r>
    </w:p>
    <w:p>
      <w:pPr>
        <w:pStyle w:val="6"/>
        <w:spacing w:before="0" w:after="0" w:line="40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（二）澄清问题的形式</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磋商供应商的澄清、说明或者补正应当采用书面形式，并加盖公章，或者由法定代理人或其授权的代表签字，并不得超出磋商响应文件的范围或者改变磋商响应文件的实质性内容。</w:t>
      </w:r>
    </w:p>
    <w:p>
      <w:pPr>
        <w:pStyle w:val="6"/>
        <w:spacing w:before="0" w:after="0" w:line="40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（三）错误修正</w:t>
      </w:r>
    </w:p>
    <w:p>
      <w:pPr>
        <w:pStyle w:val="30"/>
        <w:spacing w:before="0" w:beforeAutospacing="0" w:after="0" w:afterAutospacing="0" w:line="400" w:lineRule="exact"/>
        <w:ind w:firstLine="480" w:firstLineChars="20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磋商响应文件报价出现前后不一致的，除</w:t>
      </w:r>
      <w:r>
        <w:rPr>
          <w:rFonts w:hint="eastAsia" w:ascii="宋体" w:hAnsi="宋体" w:eastAsia="宋体" w:cs="宋体"/>
          <w:bCs/>
          <w:color w:val="000000" w:themeColor="text1"/>
          <w:highlight w:val="none"/>
          <w14:textFill>
            <w14:solidFill>
              <w14:schemeClr w14:val="tx1"/>
            </w14:solidFill>
          </w14:textFill>
        </w:rPr>
        <w:t>磋商采购文件</w:t>
      </w:r>
      <w:r>
        <w:rPr>
          <w:rFonts w:hint="eastAsia" w:ascii="宋体" w:hAnsi="宋体" w:eastAsia="宋体" w:cs="宋体"/>
          <w:color w:val="000000" w:themeColor="text1"/>
          <w:highlight w:val="none"/>
          <w14:textFill>
            <w14:solidFill>
              <w14:schemeClr w14:val="tx1"/>
            </w14:solidFill>
          </w14:textFill>
        </w:rPr>
        <w:t>另有规定外，按照下列规定修正：</w:t>
      </w:r>
    </w:p>
    <w:p>
      <w:pPr>
        <w:pStyle w:val="30"/>
        <w:spacing w:before="0" w:beforeAutospacing="0" w:after="0" w:afterAutospacing="0" w:line="400" w:lineRule="exact"/>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1、磋商响应文件中首次报价一览表内容与磋商响应文件中相应内容不一致的，以首次报价一览表为准；</w:t>
      </w:r>
    </w:p>
    <w:p>
      <w:pPr>
        <w:pStyle w:val="30"/>
        <w:spacing w:before="0" w:beforeAutospacing="0" w:after="0" w:afterAutospacing="0" w:line="400" w:lineRule="exact"/>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2、大写金额和小写金额不一致的，以大写金额为准；</w:t>
      </w:r>
    </w:p>
    <w:p>
      <w:pPr>
        <w:pStyle w:val="30"/>
        <w:spacing w:before="0" w:beforeAutospacing="0" w:after="0" w:afterAutospacing="0" w:line="400" w:lineRule="exact"/>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3、单价金额小数点或者百分比有明显错位的，以首次报价一览表的总价为准，并修改单价；</w:t>
      </w:r>
    </w:p>
    <w:p>
      <w:pPr>
        <w:pStyle w:val="30"/>
        <w:spacing w:before="0" w:beforeAutospacing="0" w:after="0" w:afterAutospacing="0" w:line="400" w:lineRule="exact"/>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4、总价金额与按单价汇总金额不一致的，以单价金额计算结果为准。</w:t>
      </w:r>
    </w:p>
    <w:p>
      <w:pPr>
        <w:pStyle w:val="30"/>
        <w:spacing w:before="0" w:beforeAutospacing="0" w:after="0" w:afterAutospacing="0" w:line="400" w:lineRule="exact"/>
        <w:ind w:firstLine="48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同时出现两种以上不一致的，按照前款规定的顺序修正。修正应当采用书面形式，并加盖公章，或者由法定代表人或其授权的代表签字。修正后的报价经磋商供应商确认后产生约束力，磋商供应商不确认的，将终止磋商。</w:t>
      </w:r>
    </w:p>
    <w:p>
      <w:pPr>
        <w:pStyle w:val="6"/>
        <w:spacing w:before="0" w:after="0" w:line="38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（四）磋商供应商存在下列情况之一的，响应无效，终止磋商</w:t>
      </w:r>
    </w:p>
    <w:p>
      <w:pPr>
        <w:autoSpaceDE w:val="0"/>
        <w:autoSpaceDN w:val="0"/>
        <w:adjustRightInd w:val="0"/>
        <w:spacing w:line="380" w:lineRule="exact"/>
        <w:ind w:firstLine="480" w:firstLineChars="200"/>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1、实质上没有响应磋商文件要求的磋商响应文件将被视为无效磋商。供应商不得通过修正或撤消不合要求的偏离或保留从而使其磋商成为实质上响应的磋商。如发生下列情况之一的，其磋商响应文件视为无效：</w:t>
      </w:r>
    </w:p>
    <w:p>
      <w:pPr>
        <w:autoSpaceDE w:val="0"/>
        <w:autoSpaceDN w:val="0"/>
        <w:adjustRightInd w:val="0"/>
        <w:spacing w:line="380" w:lineRule="exact"/>
        <w:ind w:firstLine="480" w:firstLineChars="200"/>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2、未提交电子磋商响应文件的；</w:t>
      </w:r>
    </w:p>
    <w:p>
      <w:pPr>
        <w:autoSpaceDE w:val="0"/>
        <w:autoSpaceDN w:val="0"/>
        <w:adjustRightInd w:val="0"/>
        <w:spacing w:line="380" w:lineRule="exact"/>
        <w:ind w:firstLine="480" w:firstLineChars="200"/>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3、供应商仅提交备份电子磋商响应文件的；</w:t>
      </w:r>
    </w:p>
    <w:p>
      <w:pPr>
        <w:autoSpaceDE w:val="0"/>
        <w:autoSpaceDN w:val="0"/>
        <w:adjustRightInd w:val="0"/>
        <w:spacing w:line="380" w:lineRule="exact"/>
        <w:ind w:firstLine="480" w:firstLineChars="200"/>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4、采用电子投标的，电子磋商响应文件未在规定时间内解密的（出现特殊情况，采用介质存储的数据电文形式的备份响应文件开标、评标的情形除外）；</w:t>
      </w:r>
    </w:p>
    <w:p>
      <w:pPr>
        <w:autoSpaceDE w:val="0"/>
        <w:autoSpaceDN w:val="0"/>
        <w:adjustRightInd w:val="0"/>
        <w:spacing w:line="380" w:lineRule="exact"/>
        <w:ind w:firstLine="480" w:firstLineChars="200"/>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5、磋商响应文件未有效授权的；</w:t>
      </w:r>
    </w:p>
    <w:p>
      <w:pPr>
        <w:autoSpaceDE w:val="0"/>
        <w:autoSpaceDN w:val="0"/>
        <w:adjustRightInd w:val="0"/>
        <w:spacing w:line="380" w:lineRule="exact"/>
        <w:ind w:firstLine="480" w:firstLineChars="200"/>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6、供应商未按磋商文件规定参加磋商的；</w:t>
      </w:r>
    </w:p>
    <w:p>
      <w:pPr>
        <w:autoSpaceDE w:val="0"/>
        <w:autoSpaceDN w:val="0"/>
        <w:adjustRightInd w:val="0"/>
        <w:spacing w:line="380" w:lineRule="exact"/>
        <w:ind w:firstLine="480" w:firstLineChars="200"/>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7、未按规定要求盖章和签字（包括CA签章）的；</w:t>
      </w:r>
    </w:p>
    <w:p>
      <w:pPr>
        <w:autoSpaceDE w:val="0"/>
        <w:autoSpaceDN w:val="0"/>
        <w:adjustRightInd w:val="0"/>
        <w:spacing w:line="380" w:lineRule="exact"/>
        <w:ind w:firstLine="480" w:firstLineChars="200"/>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8、磋商小组认为供应商的报价明显低于其他通过符合性审查供应商的报价，有可能影响产品质量或者不能诚信履约的，应当要求其在磋商合理的时间内提供书面说明，必要时提交相关证明材料；关于不能证明其报价合理性的，磋商小组应当将其作为无效投标处理；</w:t>
      </w:r>
    </w:p>
    <w:p>
      <w:pPr>
        <w:autoSpaceDE w:val="0"/>
        <w:autoSpaceDN w:val="0"/>
        <w:adjustRightInd w:val="0"/>
        <w:spacing w:line="380" w:lineRule="exact"/>
        <w:ind w:firstLine="480" w:firstLineChars="200"/>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9、未按规定要求递交资格文件、商务技术文件、报价文件的磋商响应文件的；</w:t>
      </w:r>
    </w:p>
    <w:p>
      <w:pPr>
        <w:autoSpaceDE w:val="0"/>
        <w:autoSpaceDN w:val="0"/>
        <w:adjustRightInd w:val="0"/>
        <w:spacing w:line="380" w:lineRule="exact"/>
        <w:ind w:firstLine="480" w:firstLineChars="200"/>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10、同一供应商最终报价具有选择性（即出现二个及以上投标总报价的）；</w:t>
      </w:r>
    </w:p>
    <w:p>
      <w:pPr>
        <w:autoSpaceDE w:val="0"/>
        <w:autoSpaceDN w:val="0"/>
        <w:adjustRightInd w:val="0"/>
        <w:spacing w:line="380" w:lineRule="exact"/>
        <w:ind w:firstLine="480" w:firstLineChars="200"/>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11、符合竞争性磋商文件中明确作无效标处理或被拒绝的条款；</w:t>
      </w:r>
    </w:p>
    <w:p>
      <w:pPr>
        <w:autoSpaceDE w:val="0"/>
        <w:autoSpaceDN w:val="0"/>
        <w:adjustRightInd w:val="0"/>
        <w:spacing w:line="380" w:lineRule="exact"/>
        <w:ind w:firstLine="480" w:firstLineChars="200"/>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12、报价超出磋商文件中规定的预算金额或者最高限价的；</w:t>
      </w:r>
    </w:p>
    <w:p>
      <w:pPr>
        <w:autoSpaceDE w:val="0"/>
        <w:autoSpaceDN w:val="0"/>
        <w:adjustRightInd w:val="0"/>
        <w:spacing w:line="380" w:lineRule="exact"/>
        <w:ind w:firstLine="480" w:firstLineChars="200"/>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13、提供虚假材料谋取成交的；</w:t>
      </w:r>
    </w:p>
    <w:p>
      <w:pPr>
        <w:autoSpaceDE w:val="0"/>
        <w:autoSpaceDN w:val="0"/>
        <w:adjustRightInd w:val="0"/>
        <w:spacing w:line="380" w:lineRule="exact"/>
        <w:ind w:firstLine="480" w:firstLineChars="200"/>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14、不符合法律、法规和磋商文件规定的其他实质性要求的。</w:t>
      </w:r>
    </w:p>
    <w:p>
      <w:pPr>
        <w:pStyle w:val="6"/>
        <w:spacing w:before="0" w:after="0" w:line="38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（五）有下列情况之一的，本次磋商终止。</w:t>
      </w:r>
    </w:p>
    <w:p>
      <w:pPr>
        <w:pStyle w:val="30"/>
        <w:spacing w:before="0" w:beforeAutospacing="0" w:after="0" w:afterAutospacing="0" w:line="380" w:lineRule="exact"/>
        <w:ind w:firstLine="600" w:firstLineChars="25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1、出现影响采购公正的违法、违规行为的；</w:t>
      </w:r>
    </w:p>
    <w:p>
      <w:pPr>
        <w:pStyle w:val="30"/>
        <w:spacing w:before="0" w:beforeAutospacing="0" w:after="0" w:afterAutospacing="0" w:line="380" w:lineRule="exact"/>
        <w:ind w:firstLine="600" w:firstLineChars="25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2、磋商小组发现磋商文件存在歧义、重大缺陷导致评审工作无法进行，或者磋商文件内容违反国家有关强制性规定的； </w:t>
      </w:r>
    </w:p>
    <w:p>
      <w:pPr>
        <w:pStyle w:val="30"/>
        <w:spacing w:before="0" w:beforeAutospacing="0" w:after="0" w:afterAutospacing="0" w:line="380" w:lineRule="exact"/>
        <w:ind w:firstLine="600" w:firstLineChars="25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3、因重大变故，采购任务取消的；</w:t>
      </w:r>
    </w:p>
    <w:p>
      <w:pPr>
        <w:pStyle w:val="30"/>
        <w:spacing w:before="0" w:beforeAutospacing="0" w:after="0" w:afterAutospacing="0" w:line="380" w:lineRule="exact"/>
        <w:ind w:firstLine="600" w:firstLineChars="25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4、法律、法规和磋商文件规定的其他导致评审结果无效的。</w:t>
      </w:r>
    </w:p>
    <w:p>
      <w:pPr>
        <w:pStyle w:val="6"/>
        <w:spacing w:before="0" w:after="0" w:line="38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（六）磋商原则和方法</w:t>
      </w:r>
    </w:p>
    <w:p>
      <w:pPr>
        <w:pStyle w:val="19"/>
        <w:snapToGrid w:val="0"/>
        <w:spacing w:line="380" w:lineRule="exact"/>
        <w:ind w:firstLine="600" w:firstLineChars="2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pPr>
        <w:pStyle w:val="19"/>
        <w:snapToGrid w:val="0"/>
        <w:spacing w:line="380" w:lineRule="exact"/>
        <w:ind w:firstLine="600" w:firstLineChars="2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2、磋商办法。具体磋商内容及评分标准等详见《第三章：评审方法及评分标准》。</w:t>
      </w:r>
    </w:p>
    <w:p>
      <w:pPr>
        <w:pStyle w:val="6"/>
        <w:spacing w:before="0" w:after="0" w:line="38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（七）评审过程的监控</w:t>
      </w:r>
    </w:p>
    <w:p>
      <w:pPr>
        <w:pStyle w:val="30"/>
        <w:spacing w:before="0" w:beforeAutospacing="0" w:after="0" w:afterAutospacing="0" w:line="380" w:lineRule="exact"/>
        <w:ind w:firstLine="480" w:firstLineChars="20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本项目评审过程实行全程录音、录像监控，政府采购监管部门视情进行现场监督，供应商在评审过程中所进行的试图影响评审结果的不公正活动，可能导致其被拒绝磋商。</w:t>
      </w:r>
    </w:p>
    <w:p>
      <w:pPr>
        <w:pStyle w:val="5"/>
        <w:spacing w:before="0" w:after="0" w:line="360"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四、磋商结果确定</w:t>
      </w:r>
    </w:p>
    <w:p>
      <w:pPr>
        <w:pStyle w:val="30"/>
        <w:spacing w:before="0" w:beforeAutospacing="0" w:after="0" w:afterAutospacing="0" w:line="360" w:lineRule="exact"/>
        <w:ind w:firstLine="600" w:firstLineChars="25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pPr>
        <w:spacing w:line="360" w:lineRule="exact"/>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2、发布成交结果公告。采购组织机构应当在成交供应商确定后2个工作日内，在省级以上财政部门指定的政府采购信息发布媒体及相关网站上公告成交结果，并将磋商文件随同公告。</w:t>
      </w:r>
    </w:p>
    <w:p>
      <w:pPr>
        <w:spacing w:line="360" w:lineRule="exact"/>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3、发出成交通知书。采购组织机构在发布成交结果同时，向成交供应商发出成交通知书。</w:t>
      </w:r>
    </w:p>
    <w:p>
      <w:pPr>
        <w:pStyle w:val="5"/>
        <w:spacing w:before="0" w:after="0" w:line="360"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五、合同签订及公告</w:t>
      </w:r>
    </w:p>
    <w:p>
      <w:pPr>
        <w:pStyle w:val="6"/>
        <w:spacing w:before="0" w:after="0" w:line="36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（一）签订合同</w:t>
      </w:r>
    </w:p>
    <w:p>
      <w:pPr>
        <w:pStyle w:val="11"/>
        <w:spacing w:line="360" w:lineRule="exact"/>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1．采购人应当自成交通知书发出之日起10个工作日内，按照磋商采购文件确定的合同文本以及采购标的、规格型号、采购金额、采购数量和服务要求等事项签订政府采购合同。</w:t>
      </w:r>
    </w:p>
    <w:p>
      <w:pPr>
        <w:pStyle w:val="30"/>
        <w:spacing w:before="0" w:beforeAutospacing="0" w:after="0" w:afterAutospacing="0" w:line="360" w:lineRule="exact"/>
        <w:ind w:firstLine="600" w:firstLineChars="25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pPr>
        <w:pStyle w:val="30"/>
        <w:spacing w:before="0" w:beforeAutospacing="0" w:after="0" w:afterAutospacing="0" w:line="360" w:lineRule="exact"/>
        <w:ind w:firstLine="600" w:firstLineChars="25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3．成交供应商无故拖延、拒签合同的,取消成交资格。</w:t>
      </w:r>
    </w:p>
    <w:p>
      <w:pPr>
        <w:pStyle w:val="30"/>
        <w:spacing w:before="0" w:beforeAutospacing="0" w:after="0" w:afterAutospacing="0" w:line="360" w:lineRule="exact"/>
        <w:ind w:firstLine="600" w:firstLineChars="25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pPr>
        <w:pStyle w:val="30"/>
        <w:spacing w:before="0" w:beforeAutospacing="0" w:after="0" w:afterAutospacing="0" w:line="360" w:lineRule="exact"/>
        <w:ind w:firstLine="600" w:firstLineChars="2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5．询问或者质疑事项可能影响成交结果的，采购人应当暂停签订合同，已经签订合同的，应当中止履行合同（成交结果的质疑期为成交结果公告期限届满之日起七个工作日）。</w:t>
      </w:r>
    </w:p>
    <w:p>
      <w:pPr>
        <w:pStyle w:val="6"/>
        <w:spacing w:before="0" w:after="0" w:line="36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（二）合同公告及备案</w:t>
      </w:r>
    </w:p>
    <w:p>
      <w:pPr>
        <w:pStyle w:val="11"/>
        <w:spacing w:line="360" w:lineRule="exact"/>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1．采购人应当自政府采购合同签订之日起2个工作日内，在省级以上财政部门指定的政府采购信息发布媒体及相关网站上公告。</w:t>
      </w:r>
    </w:p>
    <w:p>
      <w:pPr>
        <w:pStyle w:val="11"/>
        <w:spacing w:line="360" w:lineRule="exact"/>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2．采购人应当自政府采购合同签订之日起7个工作日内，将政府采购合同副本报同级人民政府财政部门备案以及采购组织机构存档。</w:t>
      </w:r>
    </w:p>
    <w:p>
      <w:pPr>
        <w:pStyle w:val="5"/>
        <w:spacing w:before="0" w:after="0" w:line="360"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六、采购代理费</w:t>
      </w:r>
    </w:p>
    <w:p>
      <w:pPr>
        <w:autoSpaceDE w:val="0"/>
        <w:autoSpaceDN w:val="0"/>
        <w:adjustRightInd w:val="0"/>
        <w:spacing w:line="360" w:lineRule="exact"/>
        <w:ind w:firstLine="480" w:firstLineChars="200"/>
        <w:textAlignment w:val="bottom"/>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成交供应商在领取成交通知书同时向招标代理机构支付招标代理服务费</w:t>
      </w:r>
      <w:r>
        <w:rPr>
          <w:rFonts w:hint="eastAsia" w:ascii="宋体" w:hAnsi="宋体" w:cs="宋体"/>
          <w:color w:val="000000" w:themeColor="text1"/>
          <w:sz w:val="24"/>
          <w:highlight w:val="none"/>
          <w:lang w:val="en-US" w:eastAsia="zh-CN"/>
          <w14:textFill>
            <w14:solidFill>
              <w14:schemeClr w14:val="tx1"/>
            </w14:solidFill>
          </w14:textFill>
        </w:rPr>
        <w:t>壹万伍仟元</w:t>
      </w:r>
      <w:r>
        <w:rPr>
          <w:rFonts w:hint="eastAsia" w:ascii="宋体" w:hAnsi="宋体" w:cs="宋体"/>
          <w:color w:val="000000" w:themeColor="text1"/>
          <w:sz w:val="24"/>
          <w:highlight w:val="none"/>
          <w14:textFill>
            <w14:solidFill>
              <w14:schemeClr w14:val="tx1"/>
            </w14:solidFill>
          </w14:textFill>
        </w:rPr>
        <w:t>，招标代理服务费包含在投标总价中。</w:t>
      </w:r>
      <w:r>
        <w:rPr>
          <w:rFonts w:hint="eastAsia" w:ascii="宋体" w:hAnsi="宋体" w:eastAsia="宋体" w:cs="宋体"/>
          <w:color w:val="000000" w:themeColor="text1"/>
          <w:sz w:val="24"/>
          <w:highlight w:val="none"/>
          <w14:textFill>
            <w14:solidFill>
              <w14:schemeClr w14:val="tx1"/>
            </w14:solidFill>
          </w14:textFill>
        </w:rPr>
        <w:t>招标代理服务费汇入以下账户：</w:t>
      </w:r>
    </w:p>
    <w:p>
      <w:pPr>
        <w:autoSpaceDE w:val="0"/>
        <w:autoSpaceDN w:val="0"/>
        <w:adjustRightInd w:val="0"/>
        <w:snapToGrid/>
        <w:spacing w:line="360" w:lineRule="exact"/>
        <w:ind w:firstLine="480" w:firstLineChars="200"/>
        <w:textAlignment w:val="bottom"/>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开户银行：浙江玉环农村商业银行股份有限公司珠</w:t>
      </w:r>
      <w:r>
        <w:rPr>
          <w:rFonts w:hint="eastAsia" w:ascii="宋体" w:hAnsi="宋体" w:eastAsia="宋体" w:cs="宋体"/>
          <w:color w:val="000000" w:themeColor="text1"/>
          <w:kern w:val="0"/>
          <w:sz w:val="24"/>
          <w:highlight w:val="none"/>
          <w14:textFill>
            <w14:solidFill>
              <w14:schemeClr w14:val="tx1"/>
            </w14:solidFill>
          </w14:textFill>
        </w:rPr>
        <w:t>港支行</w:t>
      </w:r>
    </w:p>
    <w:p>
      <w:pPr>
        <w:adjustRightInd w:val="0"/>
        <w:snapToGrid w:val="0"/>
        <w:spacing w:line="360" w:lineRule="exact"/>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开户名称：玉环华旗招标代理有限公司</w:t>
      </w:r>
    </w:p>
    <w:p>
      <w:pPr>
        <w:adjustRightInd w:val="0"/>
        <w:snapToGrid w:val="0"/>
        <w:spacing w:line="360" w:lineRule="exact"/>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开户帐号：201000242892573</w:t>
      </w:r>
    </w:p>
    <w:p>
      <w:pPr>
        <w:pStyle w:val="15"/>
        <w:spacing w:after="0"/>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pStyle w:val="3"/>
        <w:spacing w:before="0" w:after="0" w:line="560" w:lineRule="atLeast"/>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第三章　评审办法及评审标准</w:t>
      </w:r>
    </w:p>
    <w:p>
      <w:pPr>
        <w:keepNext w:val="0"/>
        <w:keepLines w:val="0"/>
        <w:pageBreakBefore w:val="0"/>
        <w:widowControl w:val="0"/>
        <w:kinsoku/>
        <w:wordWrap/>
        <w:overflowPunct/>
        <w:topLinePunct w:val="0"/>
        <w:autoSpaceDE w:val="0"/>
        <w:autoSpaceDN w:val="0"/>
        <w:bidi w:val="0"/>
        <w:snapToGrid/>
        <w:spacing w:line="400" w:lineRule="exact"/>
        <w:ind w:firstLine="480" w:firstLineChars="200"/>
        <w:textAlignment w:val="auto"/>
        <w:rPr>
          <w:rFonts w:hint="eastAsia" w:ascii="宋体" w:hAnsi="宋体" w:eastAsia="宋体" w:cs="宋体"/>
          <w:b/>
          <w:i/>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一、采购组织机构将组织</w:t>
      </w:r>
      <w:r>
        <w:rPr>
          <w:rFonts w:hint="eastAsia" w:ascii="宋体" w:hAnsi="宋体" w:eastAsia="宋体" w:cs="宋体"/>
          <w:color w:val="000000" w:themeColor="text1"/>
          <w:sz w:val="24"/>
          <w:highlight w:val="none"/>
          <w14:textFill>
            <w14:solidFill>
              <w14:schemeClr w14:val="tx1"/>
            </w14:solidFill>
          </w14:textFill>
        </w:rPr>
        <w:t>磋商小组</w:t>
      </w:r>
      <w:r>
        <w:rPr>
          <w:rFonts w:hint="eastAsia" w:ascii="宋体" w:hAnsi="宋体" w:eastAsia="宋体" w:cs="宋体"/>
          <w:color w:val="000000" w:themeColor="text1"/>
          <w:kern w:val="0"/>
          <w:sz w:val="24"/>
          <w:highlight w:val="none"/>
          <w14:textFill>
            <w14:solidFill>
              <w14:schemeClr w14:val="tx1"/>
            </w14:solidFill>
          </w14:textFill>
        </w:rPr>
        <w:t>，对</w:t>
      </w:r>
      <w:r>
        <w:rPr>
          <w:rFonts w:hint="eastAsia" w:ascii="宋体" w:hAnsi="宋体" w:eastAsia="宋体" w:cs="宋体"/>
          <w:color w:val="000000" w:themeColor="text1"/>
          <w:sz w:val="24"/>
          <w:highlight w:val="none"/>
          <w14:textFill>
            <w14:solidFill>
              <w14:schemeClr w14:val="tx1"/>
            </w14:solidFill>
          </w14:textFill>
        </w:rPr>
        <w:t>供应商</w:t>
      </w:r>
      <w:r>
        <w:rPr>
          <w:rFonts w:hint="eastAsia" w:ascii="宋体" w:hAnsi="宋体" w:eastAsia="宋体" w:cs="宋体"/>
          <w:color w:val="000000" w:themeColor="text1"/>
          <w:kern w:val="0"/>
          <w:sz w:val="24"/>
          <w:highlight w:val="none"/>
          <w14:textFill>
            <w14:solidFill>
              <w14:schemeClr w14:val="tx1"/>
            </w14:solidFill>
          </w14:textFill>
        </w:rPr>
        <w:t>提供的</w:t>
      </w:r>
      <w:r>
        <w:rPr>
          <w:rFonts w:hint="eastAsia" w:ascii="宋体" w:hAnsi="宋体" w:eastAsia="宋体" w:cs="宋体"/>
          <w:color w:val="000000" w:themeColor="text1"/>
          <w:sz w:val="24"/>
          <w:highlight w:val="none"/>
          <w14:textFill>
            <w14:solidFill>
              <w14:schemeClr w14:val="tx1"/>
            </w14:solidFill>
          </w14:textFill>
        </w:rPr>
        <w:t>磋商响应文件</w:t>
      </w:r>
      <w:r>
        <w:rPr>
          <w:rFonts w:hint="eastAsia" w:ascii="宋体" w:hAnsi="宋体" w:eastAsia="宋体" w:cs="宋体"/>
          <w:color w:val="000000" w:themeColor="text1"/>
          <w:kern w:val="0"/>
          <w:sz w:val="24"/>
          <w:highlight w:val="none"/>
          <w14:textFill>
            <w14:solidFill>
              <w14:schemeClr w14:val="tx1"/>
            </w14:solidFill>
          </w14:textFill>
        </w:rPr>
        <w:t xml:space="preserve">进行综合评审。   </w:t>
      </w:r>
    </w:p>
    <w:p>
      <w:pPr>
        <w:keepNext w:val="0"/>
        <w:keepLines w:val="0"/>
        <w:pageBreakBefore w:val="0"/>
        <w:widowControl w:val="0"/>
        <w:kinsoku/>
        <w:wordWrap/>
        <w:overflowPunct/>
        <w:topLinePunct w:val="0"/>
        <w:autoSpaceDE w:val="0"/>
        <w:autoSpaceDN w:val="0"/>
        <w:bidi w:val="0"/>
        <w:adjustRightInd w:val="0"/>
        <w:snapToGrid/>
        <w:spacing w:line="400" w:lineRule="exact"/>
        <w:ind w:right="84" w:firstLine="472"/>
        <w:textAlignment w:val="auto"/>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二、本次磋商项目的评审方法为综合评分法，总计100分。</w:t>
      </w:r>
    </w:p>
    <w:p>
      <w:pPr>
        <w:keepNext w:val="0"/>
        <w:keepLines w:val="0"/>
        <w:pageBreakBefore w:val="0"/>
        <w:widowControl w:val="0"/>
        <w:kinsoku/>
        <w:wordWrap/>
        <w:overflowPunct/>
        <w:topLinePunct w:val="0"/>
        <w:autoSpaceDE w:val="0"/>
        <w:autoSpaceDN w:val="0"/>
        <w:bidi w:val="0"/>
        <w:adjustRightInd w:val="0"/>
        <w:snapToGrid/>
        <w:spacing w:line="400" w:lineRule="exact"/>
        <w:ind w:right="84" w:firstLine="472"/>
        <w:textAlignment w:val="auto"/>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报价评分</w:t>
      </w:r>
      <w:r>
        <w:rPr>
          <w:rFonts w:hint="eastAsia" w:ascii="宋体" w:hAnsi="宋体" w:cs="宋体"/>
          <w:b/>
          <w:bCs/>
          <w:color w:val="000000" w:themeColor="text1"/>
          <w:sz w:val="24"/>
          <w:highlight w:val="none"/>
          <w:lang w:val="en-US" w:eastAsia="zh-CN"/>
          <w14:textFill>
            <w14:solidFill>
              <w14:schemeClr w14:val="tx1"/>
            </w14:solidFill>
          </w14:textFill>
        </w:rPr>
        <w:t>5</w:t>
      </w:r>
      <w:r>
        <w:rPr>
          <w:rFonts w:hint="eastAsia" w:ascii="宋体" w:hAnsi="宋体" w:eastAsia="宋体" w:cs="宋体"/>
          <w:b/>
          <w:bCs/>
          <w:color w:val="000000" w:themeColor="text1"/>
          <w:sz w:val="24"/>
          <w:highlight w:val="none"/>
          <w:lang w:val="en-US" w:eastAsia="zh-CN"/>
          <w14:textFill>
            <w14:solidFill>
              <w14:schemeClr w14:val="tx1"/>
            </w14:solidFill>
          </w14:textFill>
        </w:rPr>
        <w:t>0</w:t>
      </w:r>
      <w:r>
        <w:rPr>
          <w:rFonts w:hint="eastAsia" w:ascii="宋体" w:hAnsi="宋体" w:eastAsia="宋体" w:cs="宋体"/>
          <w:b/>
          <w:bCs/>
          <w:color w:val="000000" w:themeColor="text1"/>
          <w:sz w:val="24"/>
          <w:highlight w:val="none"/>
          <w14:textFill>
            <w14:solidFill>
              <w14:schemeClr w14:val="tx1"/>
            </w14:solidFill>
          </w14:textFill>
        </w:rPr>
        <w:t xml:space="preserve">分，商务技术、服务、资信综合评分 </w:t>
      </w:r>
      <w:r>
        <w:rPr>
          <w:rFonts w:hint="eastAsia" w:ascii="宋体" w:hAnsi="宋体" w:cs="宋体"/>
          <w:b/>
          <w:bCs/>
          <w:color w:val="000000" w:themeColor="text1"/>
          <w:sz w:val="24"/>
          <w:highlight w:val="none"/>
          <w:lang w:val="en-US" w:eastAsia="zh-CN"/>
          <w14:textFill>
            <w14:solidFill>
              <w14:schemeClr w14:val="tx1"/>
            </w14:solidFill>
          </w14:textFill>
        </w:rPr>
        <w:t>5</w:t>
      </w:r>
      <w:r>
        <w:rPr>
          <w:rFonts w:hint="eastAsia" w:ascii="宋体" w:hAnsi="宋体" w:eastAsia="宋体" w:cs="宋体"/>
          <w:b/>
          <w:bCs/>
          <w:color w:val="000000" w:themeColor="text1"/>
          <w:sz w:val="24"/>
          <w:highlight w:val="none"/>
          <w:lang w:val="en-US" w:eastAsia="zh-CN"/>
          <w14:textFill>
            <w14:solidFill>
              <w14:schemeClr w14:val="tx1"/>
            </w14:solidFill>
          </w14:textFill>
        </w:rPr>
        <w:t>0</w:t>
      </w:r>
      <w:r>
        <w:rPr>
          <w:rFonts w:hint="eastAsia" w:ascii="宋体" w:hAnsi="宋体" w:eastAsia="宋体" w:cs="宋体"/>
          <w:b/>
          <w:bCs/>
          <w:color w:val="000000" w:themeColor="text1"/>
          <w:sz w:val="24"/>
          <w:highlight w:val="none"/>
          <w14:textFill>
            <w14:solidFill>
              <w14:schemeClr w14:val="tx1"/>
            </w14:solidFill>
          </w14:textFill>
        </w:rPr>
        <w:t>分。</w:t>
      </w:r>
    </w:p>
    <w:p>
      <w:pPr>
        <w:keepNext w:val="0"/>
        <w:keepLines w:val="0"/>
        <w:pageBreakBefore w:val="0"/>
        <w:widowControl w:val="0"/>
        <w:kinsoku/>
        <w:wordWrap/>
        <w:overflowPunct/>
        <w:topLinePunct w:val="0"/>
        <w:autoSpaceDE w:val="0"/>
        <w:autoSpaceDN w:val="0"/>
        <w:bidi w:val="0"/>
        <w:adjustRightInd w:val="0"/>
        <w:snapToGrid/>
        <w:spacing w:line="400" w:lineRule="exact"/>
        <w:ind w:right="84" w:firstLine="472"/>
        <w:textAlignment w:val="auto"/>
        <w:rPr>
          <w:rFonts w:hint="eastAsia" w:ascii="宋体" w:hAnsi="宋体" w:eastAsia="宋体" w:cs="宋体"/>
          <w:bCs/>
          <w:color w:val="000000" w:themeColor="text1"/>
          <w:sz w:val="24"/>
          <w:highlight w:val="none"/>
          <w:lang w:val="zh-CN"/>
          <w14:textFill>
            <w14:solidFill>
              <w14:schemeClr w14:val="tx1"/>
            </w14:solidFill>
          </w14:textFill>
        </w:rPr>
      </w:pPr>
      <w:r>
        <w:rPr>
          <w:rFonts w:hint="eastAsia" w:ascii="宋体" w:hAnsi="宋体" w:eastAsia="宋体" w:cs="宋体"/>
          <w:bCs/>
          <w:color w:val="000000" w:themeColor="text1"/>
          <w:sz w:val="24"/>
          <w:highlight w:val="none"/>
          <w:lang w:val="zh-CN"/>
          <w14:textFill>
            <w14:solidFill>
              <w14:schemeClr w14:val="tx1"/>
            </w14:solidFill>
          </w14:textFill>
        </w:rPr>
        <w:t>（一）商务与技术文件中的客观分由</w:t>
      </w:r>
      <w:r>
        <w:rPr>
          <w:rFonts w:hint="eastAsia" w:ascii="宋体" w:hAnsi="宋体" w:eastAsia="宋体" w:cs="宋体"/>
          <w:color w:val="000000" w:themeColor="text1"/>
          <w:sz w:val="24"/>
          <w:highlight w:val="none"/>
          <w14:textFill>
            <w14:solidFill>
              <w14:schemeClr w14:val="tx1"/>
            </w14:solidFill>
          </w14:textFill>
        </w:rPr>
        <w:t>磋商小组</w:t>
      </w:r>
      <w:r>
        <w:rPr>
          <w:rFonts w:hint="eastAsia" w:ascii="宋体" w:hAnsi="宋体" w:eastAsia="宋体" w:cs="宋体"/>
          <w:bCs/>
          <w:color w:val="000000" w:themeColor="text1"/>
          <w:sz w:val="24"/>
          <w:highlight w:val="none"/>
          <w:lang w:val="zh-CN"/>
          <w14:textFill>
            <w14:solidFill>
              <w14:schemeClr w14:val="tx1"/>
            </w14:solidFill>
          </w14:textFill>
        </w:rPr>
        <w:t>讨论后统一打分；其余在规定的分值内单独评定打分。</w:t>
      </w:r>
    </w:p>
    <w:p>
      <w:pPr>
        <w:keepNext w:val="0"/>
        <w:keepLines w:val="0"/>
        <w:pageBreakBefore w:val="0"/>
        <w:widowControl w:val="0"/>
        <w:kinsoku/>
        <w:wordWrap/>
        <w:overflowPunct/>
        <w:topLinePunct w:val="0"/>
        <w:autoSpaceDE w:val="0"/>
        <w:autoSpaceDN w:val="0"/>
        <w:bidi w:val="0"/>
        <w:adjustRightInd w:val="0"/>
        <w:snapToGrid/>
        <w:spacing w:line="400" w:lineRule="exact"/>
        <w:ind w:right="84" w:firstLine="472"/>
        <w:textAlignment w:val="auto"/>
        <w:rPr>
          <w:rFonts w:hint="eastAsia" w:ascii="宋体" w:hAnsi="宋体" w:eastAsia="宋体" w:cs="宋体"/>
          <w:bCs/>
          <w:color w:val="000000" w:themeColor="text1"/>
          <w:sz w:val="24"/>
          <w:highlight w:val="none"/>
          <w:shd w:val="clear" w:color="FFFFFF" w:fill="D9D9D9"/>
          <w:lang w:val="zh-CN"/>
          <w14:textFill>
            <w14:solidFill>
              <w14:schemeClr w14:val="tx1"/>
            </w14:solidFill>
          </w14:textFill>
        </w:rPr>
      </w:pPr>
      <w:r>
        <w:rPr>
          <w:rFonts w:hint="eastAsia" w:ascii="宋体" w:hAnsi="宋体" w:eastAsia="宋体" w:cs="宋体"/>
          <w:bCs/>
          <w:color w:val="000000" w:themeColor="text1"/>
          <w:sz w:val="24"/>
          <w:highlight w:val="none"/>
          <w:lang w:val="zh-CN"/>
          <w14:textFill>
            <w14:solidFill>
              <w14:schemeClr w14:val="tx1"/>
            </w14:solidFill>
          </w14:textFill>
        </w:rPr>
        <w:t>（二）各磋商供应商商务与技术文件</w:t>
      </w:r>
      <w:r>
        <w:rPr>
          <w:rFonts w:hint="eastAsia" w:ascii="宋体" w:hAnsi="宋体" w:eastAsia="宋体" w:cs="宋体"/>
          <w:color w:val="000000" w:themeColor="text1"/>
          <w:kern w:val="0"/>
          <w:sz w:val="24"/>
          <w:highlight w:val="none"/>
          <w:lang w:val="zh-CN"/>
          <w14:textFill>
            <w14:solidFill>
              <w14:schemeClr w14:val="tx1"/>
            </w14:solidFill>
          </w14:textFill>
        </w:rPr>
        <w:t>得分按照</w:t>
      </w:r>
      <w:r>
        <w:rPr>
          <w:rFonts w:hint="eastAsia" w:ascii="宋体" w:hAnsi="宋体" w:eastAsia="宋体" w:cs="宋体"/>
          <w:color w:val="000000" w:themeColor="text1"/>
          <w:sz w:val="24"/>
          <w:highlight w:val="none"/>
          <w14:textFill>
            <w14:solidFill>
              <w14:schemeClr w14:val="tx1"/>
            </w14:solidFill>
          </w14:textFill>
        </w:rPr>
        <w:t>磋商小组</w:t>
      </w:r>
      <w:r>
        <w:rPr>
          <w:rFonts w:hint="eastAsia" w:ascii="宋体" w:hAnsi="宋体" w:eastAsia="宋体" w:cs="宋体"/>
          <w:color w:val="000000" w:themeColor="text1"/>
          <w:kern w:val="0"/>
          <w:sz w:val="24"/>
          <w:highlight w:val="none"/>
          <w:lang w:val="zh-CN"/>
          <w14:textFill>
            <w14:solidFill>
              <w14:schemeClr w14:val="tx1"/>
            </w14:solidFill>
          </w14:textFill>
        </w:rPr>
        <w:t>成</w:t>
      </w:r>
      <w:r>
        <w:rPr>
          <w:rFonts w:hint="eastAsia" w:ascii="宋体" w:hAnsi="宋体" w:eastAsia="宋体" w:cs="宋体"/>
          <w:bCs/>
          <w:color w:val="000000" w:themeColor="text1"/>
          <w:sz w:val="24"/>
          <w:highlight w:val="none"/>
          <w:lang w:val="zh-CN"/>
          <w14:textFill>
            <w14:solidFill>
              <w14:schemeClr w14:val="tx1"/>
            </w14:solidFill>
          </w14:textFill>
        </w:rPr>
        <w:t>员的独立评分结果汇总后的算术平均分计算，计算公式为：</w:t>
      </w:r>
    </w:p>
    <w:p>
      <w:pPr>
        <w:keepNext w:val="0"/>
        <w:keepLines w:val="0"/>
        <w:pageBreakBefore w:val="0"/>
        <w:widowControl w:val="0"/>
        <w:kinsoku/>
        <w:wordWrap/>
        <w:overflowPunct/>
        <w:topLinePunct w:val="0"/>
        <w:autoSpaceDE w:val="0"/>
        <w:autoSpaceDN w:val="0"/>
        <w:bidi w:val="0"/>
        <w:adjustRightInd w:val="0"/>
        <w:snapToGrid/>
        <w:spacing w:line="400" w:lineRule="exact"/>
        <w:ind w:right="84" w:firstLine="472"/>
        <w:textAlignment w:val="auto"/>
        <w:rPr>
          <w:rFonts w:hint="eastAsia" w:ascii="宋体" w:hAnsi="宋体" w:eastAsia="宋体" w:cs="宋体"/>
          <w:bCs/>
          <w:color w:val="000000" w:themeColor="text1"/>
          <w:sz w:val="24"/>
          <w:highlight w:val="none"/>
          <w:shd w:val="clear" w:color="FFFFFF" w:fill="D9D9D9"/>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商务与技术文件得分</w:t>
      </w:r>
      <w:r>
        <w:rPr>
          <w:rFonts w:hint="eastAsia" w:ascii="宋体" w:hAnsi="宋体" w:eastAsia="宋体" w:cs="宋体"/>
          <w:bCs/>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磋商小组</w:t>
      </w:r>
      <w:r>
        <w:rPr>
          <w:rFonts w:hint="eastAsia" w:ascii="宋体" w:hAnsi="宋体" w:eastAsia="宋体" w:cs="宋体"/>
          <w:bCs/>
          <w:color w:val="000000" w:themeColor="text1"/>
          <w:sz w:val="24"/>
          <w:highlight w:val="none"/>
          <w:lang w:val="zh-CN"/>
          <w14:textFill>
            <w14:solidFill>
              <w14:schemeClr w14:val="tx1"/>
            </w14:solidFill>
          </w14:textFill>
        </w:rPr>
        <w:t>所有成员评分合计数/</w:t>
      </w:r>
      <w:r>
        <w:rPr>
          <w:rFonts w:hint="eastAsia" w:ascii="宋体" w:hAnsi="宋体" w:eastAsia="宋体" w:cs="宋体"/>
          <w:color w:val="000000" w:themeColor="text1"/>
          <w:sz w:val="24"/>
          <w:highlight w:val="none"/>
          <w14:textFill>
            <w14:solidFill>
              <w14:schemeClr w14:val="tx1"/>
            </w14:solidFill>
          </w14:textFill>
        </w:rPr>
        <w:t>磋商小组</w:t>
      </w:r>
      <w:r>
        <w:rPr>
          <w:rFonts w:hint="eastAsia" w:ascii="宋体" w:hAnsi="宋体" w:eastAsia="宋体" w:cs="宋体"/>
          <w:bCs/>
          <w:color w:val="000000" w:themeColor="text1"/>
          <w:sz w:val="24"/>
          <w:highlight w:val="none"/>
          <w:lang w:val="zh-CN"/>
          <w14:textFill>
            <w14:solidFill>
              <w14:schemeClr w14:val="tx1"/>
            </w14:solidFill>
          </w14:textFill>
        </w:rPr>
        <w:t>组成人员数。</w:t>
      </w:r>
    </w:p>
    <w:p>
      <w:pPr>
        <w:keepNext w:val="0"/>
        <w:keepLines w:val="0"/>
        <w:pageBreakBefore w:val="0"/>
        <w:widowControl w:val="0"/>
        <w:kinsoku/>
        <w:wordWrap/>
        <w:overflowPunct/>
        <w:topLinePunct w:val="0"/>
        <w:autoSpaceDE w:val="0"/>
        <w:autoSpaceDN w:val="0"/>
        <w:bidi w:val="0"/>
        <w:adjustRightInd w:val="0"/>
        <w:snapToGrid/>
        <w:spacing w:line="400" w:lineRule="exact"/>
        <w:ind w:right="85" w:firstLine="480"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bCs/>
          <w:color w:val="000000" w:themeColor="text1"/>
          <w:sz w:val="24"/>
          <w:highlight w:val="none"/>
          <w:lang w:val="zh-CN"/>
          <w14:textFill>
            <w14:solidFill>
              <w14:schemeClr w14:val="tx1"/>
            </w14:solidFill>
          </w14:textFill>
        </w:rPr>
        <w:t>（三）</w:t>
      </w:r>
      <w:r>
        <w:rPr>
          <w:rFonts w:hint="eastAsia" w:ascii="宋体" w:hAnsi="宋体" w:eastAsia="宋体" w:cs="宋体"/>
          <w:color w:val="000000" w:themeColor="text1"/>
          <w:sz w:val="24"/>
          <w:highlight w:val="none"/>
          <w:u w:val="single"/>
          <w14:textFill>
            <w14:solidFill>
              <w14:schemeClr w14:val="tx1"/>
            </w14:solidFill>
          </w14:textFill>
        </w:rPr>
        <w:t>综合评分法中的价格分统一</w:t>
      </w:r>
      <w:r>
        <w:rPr>
          <w:rFonts w:hint="eastAsia" w:ascii="宋体" w:hAnsi="宋体" w:eastAsia="宋体" w:cs="宋体"/>
          <w:color w:val="000000" w:themeColor="text1"/>
          <w:sz w:val="24"/>
          <w:highlight w:val="none"/>
          <w:lang w:val="zh-CN"/>
          <w14:textFill>
            <w14:solidFill>
              <w14:schemeClr w14:val="tx1"/>
            </w14:solidFill>
          </w14:textFill>
        </w:rPr>
        <w:t>采用低价优先法计算，即满足磋商文件要求且最后报价最低的供应商的价格作为磋商基准价，其报价得满分。其他供应商的价格分统一按照下列公式计算：</w:t>
      </w:r>
    </w:p>
    <w:p>
      <w:pPr>
        <w:keepNext w:val="0"/>
        <w:keepLines w:val="0"/>
        <w:pageBreakBefore w:val="0"/>
        <w:widowControl w:val="0"/>
        <w:kinsoku/>
        <w:wordWrap/>
        <w:overflowPunct/>
        <w:topLinePunct w:val="0"/>
        <w:autoSpaceDE w:val="0"/>
        <w:autoSpaceDN w:val="0"/>
        <w:bidi w:val="0"/>
        <w:adjustRightInd w:val="0"/>
        <w:snapToGrid/>
        <w:spacing w:line="400" w:lineRule="exact"/>
        <w:ind w:right="85" w:firstLine="480" w:firstLineChars="200"/>
        <w:textAlignment w:val="auto"/>
        <w:rPr>
          <w:rFonts w:hint="eastAsia" w:ascii="宋体" w:hAnsi="宋体" w:eastAsia="宋体" w:cs="宋体"/>
          <w:bCs/>
          <w:color w:val="000000" w:themeColor="text1"/>
          <w:sz w:val="24"/>
          <w:highlight w:val="none"/>
          <w:shd w:val="clear" w:color="FFFFFF" w:fill="D9D9D9"/>
          <w:lang w:val="zh-CN"/>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磋商报价得分=(</w:t>
      </w:r>
      <w:r>
        <w:rPr>
          <w:rFonts w:hint="eastAsia" w:ascii="宋体" w:hAnsi="宋体" w:eastAsia="宋体" w:cs="宋体"/>
          <w:color w:val="000000" w:themeColor="text1"/>
          <w:sz w:val="24"/>
          <w:highlight w:val="none"/>
          <w:u w:val="single"/>
          <w:lang w:val="zh-CN"/>
          <w14:textFill>
            <w14:solidFill>
              <w14:schemeClr w14:val="tx1"/>
            </w14:solidFill>
          </w14:textFill>
        </w:rPr>
        <w:t>磋商基准价</w:t>
      </w:r>
      <w:r>
        <w:rPr>
          <w:rFonts w:hint="eastAsia" w:ascii="宋体" w:hAnsi="宋体" w:eastAsia="宋体" w:cs="宋体"/>
          <w:color w:val="000000" w:themeColor="text1"/>
          <w:sz w:val="24"/>
          <w:highlight w:val="none"/>
          <w:u w:val="single"/>
          <w14:textFill>
            <w14:solidFill>
              <w14:schemeClr w14:val="tx1"/>
            </w14:solidFill>
          </w14:textFill>
        </w:rPr>
        <w:t>／最后磋商报价)×</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eastAsia="宋体" w:cs="宋体"/>
          <w:color w:val="000000" w:themeColor="text1"/>
          <w:sz w:val="24"/>
          <w:highlight w:val="none"/>
          <w:u w:val="single"/>
          <w:lang w:val="en-US" w:eastAsia="zh-CN"/>
          <w14:textFill>
            <w14:solidFill>
              <w14:schemeClr w14:val="tx1"/>
            </w14:solidFill>
          </w14:textFill>
        </w:rPr>
        <w:t>0</w:t>
      </w:r>
      <w:r>
        <w:rPr>
          <w:rFonts w:hint="eastAsia" w:ascii="宋体" w:hAnsi="宋体" w:eastAsia="宋体" w:cs="宋体"/>
          <w:color w:val="000000" w:themeColor="text1"/>
          <w:sz w:val="24"/>
          <w:highlight w:val="none"/>
          <w:u w:val="single"/>
          <w14:textFill>
            <w14:solidFill>
              <w14:schemeClr w14:val="tx1"/>
            </w14:solidFill>
          </w14:textFill>
        </w:rPr>
        <w:t>%×100 。</w:t>
      </w:r>
    </w:p>
    <w:p>
      <w:pPr>
        <w:keepNext w:val="0"/>
        <w:keepLines w:val="0"/>
        <w:pageBreakBefore w:val="0"/>
        <w:widowControl w:val="0"/>
        <w:kinsoku/>
        <w:wordWrap/>
        <w:overflowPunct/>
        <w:topLinePunct w:val="0"/>
        <w:autoSpaceDE w:val="0"/>
        <w:autoSpaceDN w:val="0"/>
        <w:bidi w:val="0"/>
        <w:adjustRightInd w:val="0"/>
        <w:snapToGrid/>
        <w:spacing w:line="400" w:lineRule="exact"/>
        <w:ind w:right="85" w:firstLine="480"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三、在最大限度地满足磋商文件实质性要求前提下，</w:t>
      </w:r>
      <w:r>
        <w:rPr>
          <w:rFonts w:hint="eastAsia" w:ascii="宋体" w:hAnsi="宋体" w:eastAsia="宋体" w:cs="宋体"/>
          <w:color w:val="000000" w:themeColor="text1"/>
          <w:sz w:val="24"/>
          <w:highlight w:val="none"/>
          <w14:textFill>
            <w14:solidFill>
              <w14:schemeClr w14:val="tx1"/>
            </w14:solidFill>
          </w14:textFill>
        </w:rPr>
        <w:t>磋商小组</w:t>
      </w:r>
      <w:r>
        <w:rPr>
          <w:rFonts w:hint="eastAsia" w:ascii="宋体" w:hAnsi="宋体" w:eastAsia="宋体" w:cs="宋体"/>
          <w:color w:val="000000" w:themeColor="text1"/>
          <w:sz w:val="24"/>
          <w:highlight w:val="none"/>
          <w:lang w:val="zh-CN"/>
          <w14:textFill>
            <w14:solidFill>
              <w14:schemeClr w14:val="tx1"/>
            </w14:solidFill>
          </w14:textFill>
        </w:rPr>
        <w:t>按照磋商文件中规定的各项因素进行综合评审后，以评审总得分最高的供应商为成交候选供应商。</w:t>
      </w:r>
    </w:p>
    <w:p>
      <w:pPr>
        <w:keepNext w:val="0"/>
        <w:keepLines w:val="0"/>
        <w:pageBreakBefore w:val="0"/>
        <w:widowControl w:val="0"/>
        <w:kinsoku/>
        <w:wordWrap/>
        <w:overflowPunct/>
        <w:topLinePunct w:val="0"/>
        <w:autoSpaceDE w:val="0"/>
        <w:autoSpaceDN w:val="0"/>
        <w:bidi w:val="0"/>
        <w:adjustRightInd w:val="0"/>
        <w:snapToGrid/>
        <w:spacing w:line="400" w:lineRule="exact"/>
        <w:ind w:right="85" w:firstLine="480"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四、如综合得分相同，最后报价低者为先；如综合得分且最后报价相同的，货物类采购项目以技术性能得分较高者为先，服务类采购项目以实力信誉及业绩得分较高者为先。</w:t>
      </w:r>
    </w:p>
    <w:p>
      <w:pPr>
        <w:keepNext w:val="0"/>
        <w:keepLines w:val="0"/>
        <w:pageBreakBefore w:val="0"/>
        <w:widowControl w:val="0"/>
        <w:kinsoku/>
        <w:wordWrap/>
        <w:overflowPunct/>
        <w:topLinePunct w:val="0"/>
        <w:autoSpaceDE w:val="0"/>
        <w:autoSpaceDN w:val="0"/>
        <w:bidi w:val="0"/>
        <w:adjustRightInd w:val="0"/>
        <w:snapToGrid/>
        <w:spacing w:line="400" w:lineRule="exact"/>
        <w:ind w:right="85" w:firstLine="480"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五、提供相同品牌产品的不同供应商参加同一合同项下磋商的，按一家供应商认定：（1）采用最低评标价法的采购项目，以其中通过资格审查、符合性审查且报价最低的参加评标；报价相同的，由</w:t>
      </w:r>
      <w:r>
        <w:rPr>
          <w:rFonts w:hint="eastAsia" w:ascii="宋体" w:hAnsi="宋体" w:eastAsia="宋体" w:cs="宋体"/>
          <w:color w:val="000000" w:themeColor="text1"/>
          <w:sz w:val="24"/>
          <w:highlight w:val="none"/>
          <w14:textFill>
            <w14:solidFill>
              <w14:schemeClr w14:val="tx1"/>
            </w14:solidFill>
          </w14:textFill>
        </w:rPr>
        <w:t>磋商小组</w:t>
      </w:r>
      <w:r>
        <w:rPr>
          <w:rFonts w:hint="eastAsia" w:ascii="宋体" w:hAnsi="宋体" w:eastAsia="宋体" w:cs="宋体"/>
          <w:color w:val="000000" w:themeColor="text1"/>
          <w:sz w:val="24"/>
          <w:highlight w:val="none"/>
          <w:lang w:val="zh-CN"/>
          <w14:textFill>
            <w14:solidFill>
              <w14:schemeClr w14:val="tx1"/>
            </w14:solidFill>
          </w14:textFill>
        </w:rPr>
        <w:t>集体确定一个供应商参加磋商，其他供应商不再参加。（2）使用综合评分法的采购项目，评审后得分最高的同品牌供应商获得成交推荐资格；评审得分相同的，由</w:t>
      </w:r>
      <w:r>
        <w:rPr>
          <w:rFonts w:hint="eastAsia" w:ascii="宋体" w:hAnsi="宋体" w:eastAsia="宋体" w:cs="宋体"/>
          <w:color w:val="000000" w:themeColor="text1"/>
          <w:sz w:val="24"/>
          <w:highlight w:val="none"/>
          <w14:textFill>
            <w14:solidFill>
              <w14:schemeClr w14:val="tx1"/>
            </w14:solidFill>
          </w14:textFill>
        </w:rPr>
        <w:t>磋商小组</w:t>
      </w:r>
      <w:r>
        <w:rPr>
          <w:rFonts w:hint="eastAsia" w:ascii="宋体" w:hAnsi="宋体" w:eastAsia="宋体" w:cs="宋体"/>
          <w:color w:val="000000" w:themeColor="text1"/>
          <w:sz w:val="24"/>
          <w:highlight w:val="none"/>
          <w:lang w:val="zh-CN"/>
          <w14:textFill>
            <w14:solidFill>
              <w14:schemeClr w14:val="tx1"/>
            </w14:solidFill>
          </w14:textFill>
        </w:rPr>
        <w:t>集体推荐一个供应商作为成交候选人，其他同品牌供应商不作为成交候选人。</w:t>
      </w:r>
    </w:p>
    <w:p>
      <w:pPr>
        <w:keepNext w:val="0"/>
        <w:keepLines w:val="0"/>
        <w:pageBreakBefore w:val="0"/>
        <w:widowControl w:val="0"/>
        <w:kinsoku/>
        <w:wordWrap/>
        <w:overflowPunct/>
        <w:topLinePunct w:val="0"/>
        <w:autoSpaceDE w:val="0"/>
        <w:autoSpaceDN w:val="0"/>
        <w:bidi w:val="0"/>
        <w:adjustRightInd w:val="0"/>
        <w:snapToGrid/>
        <w:spacing w:line="400" w:lineRule="exact"/>
        <w:ind w:firstLine="360" w:firstLineChars="150"/>
        <w:jc w:val="left"/>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六、本次评分具体分值细化条款如下表：</w:t>
      </w:r>
    </w:p>
    <w:tbl>
      <w:tblPr>
        <w:tblStyle w:val="34"/>
        <w:tblW w:w="8563"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50"/>
        <w:gridCol w:w="1190"/>
        <w:gridCol w:w="5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00" w:type="dxa"/>
            <w:noWrap w:val="0"/>
            <w:vAlign w:val="center"/>
          </w:tcPr>
          <w:p>
            <w:pPr>
              <w:spacing w:line="300" w:lineRule="exact"/>
              <w:ind w:left="-50"/>
              <w:jc w:val="center"/>
              <w:rPr>
                <w:rFonts w:hint="eastAsia" w:ascii="宋体" w:hAnsi="宋体" w:eastAsia="宋体" w:cs="宋体"/>
                <w:snapToGrid w:val="0"/>
                <w:color w:val="000000" w:themeColor="text1"/>
                <w:sz w:val="24"/>
                <w:highlight w:val="none"/>
                <w14:textFill>
                  <w14:solidFill>
                    <w14:schemeClr w14:val="tx1"/>
                  </w14:solidFill>
                </w14:textFill>
              </w:rPr>
            </w:pPr>
            <w:r>
              <w:rPr>
                <w:rFonts w:hint="eastAsia" w:ascii="宋体" w:hAnsi="宋体" w:eastAsia="宋体" w:cs="宋体"/>
                <w:snapToGrid w:val="0"/>
                <w:color w:val="000000" w:themeColor="text1"/>
                <w:sz w:val="24"/>
                <w:highlight w:val="none"/>
                <w14:textFill>
                  <w14:solidFill>
                    <w14:schemeClr w14:val="tx1"/>
                  </w14:solidFill>
                </w14:textFill>
              </w:rPr>
              <w:t>序号</w:t>
            </w:r>
          </w:p>
        </w:tc>
        <w:tc>
          <w:tcPr>
            <w:tcW w:w="1450" w:type="dxa"/>
            <w:noWrap w:val="0"/>
            <w:vAlign w:val="center"/>
          </w:tcPr>
          <w:p>
            <w:pPr>
              <w:spacing w:line="300" w:lineRule="exact"/>
              <w:ind w:left="-50"/>
              <w:jc w:val="center"/>
              <w:rPr>
                <w:rFonts w:hint="eastAsia" w:ascii="宋体" w:hAnsi="宋体" w:eastAsia="宋体" w:cs="宋体"/>
                <w:snapToGrid w:val="0"/>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评分项目</w:t>
            </w:r>
          </w:p>
        </w:tc>
        <w:tc>
          <w:tcPr>
            <w:tcW w:w="1190" w:type="dxa"/>
            <w:noWrap w:val="0"/>
            <w:vAlign w:val="center"/>
          </w:tcPr>
          <w:p>
            <w:pPr>
              <w:spacing w:line="300" w:lineRule="exact"/>
              <w:jc w:val="center"/>
              <w:rPr>
                <w:rFonts w:hint="eastAsia" w:ascii="宋体" w:hAnsi="宋体" w:eastAsia="宋体" w:cs="宋体"/>
                <w:snapToGrid w:val="0"/>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分值范围</w:t>
            </w:r>
          </w:p>
        </w:tc>
        <w:tc>
          <w:tcPr>
            <w:tcW w:w="5023" w:type="dxa"/>
            <w:noWrap w:val="0"/>
            <w:vAlign w:val="center"/>
          </w:tcPr>
          <w:p>
            <w:pPr>
              <w:spacing w:line="300" w:lineRule="exact"/>
              <w:ind w:left="-50"/>
              <w:jc w:val="center"/>
              <w:rPr>
                <w:rFonts w:hint="eastAsia" w:ascii="宋体" w:hAnsi="宋体" w:eastAsia="宋体" w:cs="宋体"/>
                <w:snapToGrid w:val="0"/>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评定原则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00" w:type="dxa"/>
            <w:noWrap w:val="0"/>
            <w:vAlign w:val="center"/>
          </w:tcPr>
          <w:p>
            <w:pPr>
              <w:spacing w:line="300" w:lineRule="exact"/>
              <w:ind w:left="-50"/>
              <w:jc w:val="center"/>
              <w:rPr>
                <w:rFonts w:hint="eastAsia" w:ascii="宋体" w:hAnsi="宋体" w:eastAsia="宋体" w:cs="宋体"/>
                <w:snapToGrid w:val="0"/>
                <w:color w:val="000000" w:themeColor="text1"/>
                <w:sz w:val="24"/>
                <w:highlight w:val="none"/>
                <w14:textFill>
                  <w14:solidFill>
                    <w14:schemeClr w14:val="tx1"/>
                  </w14:solidFill>
                </w14:textFill>
              </w:rPr>
            </w:pPr>
            <w:r>
              <w:rPr>
                <w:rFonts w:hint="eastAsia" w:ascii="宋体" w:hAnsi="宋体" w:eastAsia="宋体" w:cs="宋体"/>
                <w:snapToGrid w:val="0"/>
                <w:color w:val="000000" w:themeColor="text1"/>
                <w:sz w:val="24"/>
                <w:highlight w:val="none"/>
                <w14:textFill>
                  <w14:solidFill>
                    <w14:schemeClr w14:val="tx1"/>
                  </w14:solidFill>
                </w14:textFill>
              </w:rPr>
              <w:t>1</w:t>
            </w:r>
          </w:p>
        </w:tc>
        <w:tc>
          <w:tcPr>
            <w:tcW w:w="1450" w:type="dxa"/>
            <w:noWrap w:val="0"/>
            <w:vAlign w:val="center"/>
          </w:tcPr>
          <w:p>
            <w:pPr>
              <w:spacing w:line="300" w:lineRule="exact"/>
              <w:ind w:left="-5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仓储中心面积</w:t>
            </w:r>
          </w:p>
        </w:tc>
        <w:tc>
          <w:tcPr>
            <w:tcW w:w="1190" w:type="dxa"/>
            <w:noWrap w:val="0"/>
            <w:vAlign w:val="center"/>
          </w:tcPr>
          <w:p>
            <w:pPr>
              <w:spacing w:line="3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w:t>
            </w:r>
            <w:r>
              <w:rPr>
                <w:rFonts w:hint="eastAsia" w:ascii="宋体" w:hAnsi="宋体" w:eastAsia="宋体" w:cs="宋体"/>
                <w:color w:val="000000" w:themeColor="text1"/>
                <w:sz w:val="24"/>
                <w:highlight w:val="none"/>
                <w:lang w:val="en-US" w:eastAsia="zh-CN"/>
                <w14:textFill>
                  <w14:solidFill>
                    <w14:schemeClr w14:val="tx1"/>
                  </w14:solidFill>
                </w14:textFill>
              </w:rPr>
              <w:t>10</w:t>
            </w:r>
          </w:p>
        </w:tc>
        <w:tc>
          <w:tcPr>
            <w:tcW w:w="5023" w:type="dxa"/>
            <w:noWrap w:val="0"/>
            <w:vAlign w:val="center"/>
          </w:tcPr>
          <w:p>
            <w:pPr>
              <w:spacing w:line="300" w:lineRule="exact"/>
              <w:ind w:left="-51"/>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（1）在玉环区域范围内，具有</w:t>
            </w:r>
            <w:r>
              <w:rPr>
                <w:rFonts w:hint="eastAsia" w:ascii="宋体" w:hAnsi="宋体" w:eastAsia="宋体" w:cs="宋体"/>
                <w:color w:val="000000" w:themeColor="text1"/>
                <w:sz w:val="24"/>
                <w:highlight w:val="none"/>
                <w14:textFill>
                  <w14:solidFill>
                    <w14:schemeClr w14:val="tx1"/>
                  </w14:solidFill>
                </w14:textFill>
              </w:rPr>
              <w:t>仓储面积〉3000 m</w:t>
            </w:r>
            <w:r>
              <w:rPr>
                <w:rFonts w:hint="eastAsia" w:ascii="宋体" w:hAnsi="宋体" w:eastAsia="宋体" w:cs="宋体"/>
                <w:color w:val="000000" w:themeColor="text1"/>
                <w:sz w:val="24"/>
                <w:highlight w:val="none"/>
                <w:vertAlign w:val="superscript"/>
                <w14:textFill>
                  <w14:solidFill>
                    <w14:schemeClr w14:val="tx1"/>
                  </w14:solidFill>
                </w14:textFill>
              </w:rPr>
              <w:t xml:space="preserve">2 </w:t>
            </w:r>
            <w:r>
              <w:rPr>
                <w:rFonts w:hint="eastAsia" w:ascii="宋体" w:hAnsi="宋体" w:eastAsia="宋体" w:cs="宋体"/>
                <w:color w:val="000000" w:themeColor="text1"/>
                <w:sz w:val="24"/>
                <w:highlight w:val="none"/>
                <w14:textFill>
                  <w14:solidFill>
                    <w14:schemeClr w14:val="tx1"/>
                  </w14:solidFill>
                </w14:textFill>
              </w:rPr>
              <w:t>得</w:t>
            </w:r>
            <w:r>
              <w:rPr>
                <w:rFonts w:hint="eastAsia" w:ascii="宋体" w:hAnsi="宋体" w:eastAsia="宋体" w:cs="宋体"/>
                <w:color w:val="000000" w:themeColor="text1"/>
                <w:sz w:val="24"/>
                <w:highlight w:val="none"/>
                <w:lang w:val="en-US" w:eastAsia="zh-CN"/>
                <w14:textFill>
                  <w14:solidFill>
                    <w14:schemeClr w14:val="tx1"/>
                  </w14:solidFill>
                </w14:textFill>
              </w:rPr>
              <w:t>10</w:t>
            </w:r>
            <w:r>
              <w:rPr>
                <w:rFonts w:hint="eastAsia" w:ascii="宋体" w:hAnsi="宋体" w:eastAsia="宋体" w:cs="宋体"/>
                <w:color w:val="000000" w:themeColor="text1"/>
                <w:sz w:val="24"/>
                <w:highlight w:val="none"/>
                <w14:textFill>
                  <w14:solidFill>
                    <w14:schemeClr w14:val="tx1"/>
                  </w14:solidFill>
                </w14:textFill>
              </w:rPr>
              <w:t>分</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vertAlign w:val="superscript"/>
                <w14:textFill>
                  <w14:solidFill>
                    <w14:schemeClr w14:val="tx1"/>
                  </w14:solidFill>
                </w14:textFill>
              </w:rPr>
              <w:t xml:space="preserve">                  </w:t>
            </w:r>
          </w:p>
          <w:p>
            <w:pPr>
              <w:spacing w:line="300" w:lineRule="exact"/>
              <w:ind w:left="-51"/>
              <w:jc w:val="left"/>
              <w:rPr>
                <w:rFonts w:hint="eastAsia" w:ascii="宋体" w:hAnsi="宋体" w:eastAsia="宋体" w:cs="宋体"/>
                <w:color w:val="000000" w:themeColor="text1"/>
                <w:sz w:val="24"/>
                <w:highlight w:val="none"/>
                <w:vertAlign w:val="superscript"/>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1000 m</w:t>
            </w:r>
            <w:r>
              <w:rPr>
                <w:rFonts w:hint="eastAsia" w:ascii="宋体" w:hAnsi="宋体" w:eastAsia="宋体" w:cs="宋体"/>
                <w:color w:val="000000" w:themeColor="text1"/>
                <w:sz w:val="24"/>
                <w:highlight w:val="none"/>
                <w:vertAlign w:val="superscript"/>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≤仓储面积&lt;3000 m</w:t>
            </w:r>
            <w:r>
              <w:rPr>
                <w:rFonts w:hint="eastAsia" w:ascii="宋体" w:hAnsi="宋体" w:eastAsia="宋体" w:cs="宋体"/>
                <w:color w:val="000000" w:themeColor="text1"/>
                <w:sz w:val="24"/>
                <w:highlight w:val="none"/>
                <w:vertAlign w:val="superscript"/>
                <w14:textFill>
                  <w14:solidFill>
                    <w14:schemeClr w14:val="tx1"/>
                  </w14:solidFill>
                </w14:textFill>
              </w:rPr>
              <w:t>2</w:t>
            </w:r>
            <w:r>
              <w:rPr>
                <w:rFonts w:hint="eastAsia" w:ascii="宋体" w:hAnsi="宋体" w:eastAsia="宋体" w:cs="宋体"/>
                <w:color w:val="000000" w:themeColor="text1"/>
                <w:sz w:val="24"/>
                <w:highlight w:val="none"/>
                <w:vertAlign w:val="baseli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得</w:t>
            </w:r>
            <w:r>
              <w:rPr>
                <w:rFonts w:hint="eastAsia" w:ascii="宋体" w:hAnsi="宋体" w:eastAsia="宋体" w:cs="宋体"/>
                <w:color w:val="000000" w:themeColor="text1"/>
                <w:sz w:val="24"/>
                <w:highlight w:val="none"/>
                <w:lang w:val="en-US" w:eastAsia="zh-CN"/>
                <w14:textFill>
                  <w14:solidFill>
                    <w14:schemeClr w14:val="tx1"/>
                  </w14:solidFill>
                </w14:textFill>
              </w:rPr>
              <w:t>8</w:t>
            </w:r>
            <w:r>
              <w:rPr>
                <w:rFonts w:hint="eastAsia" w:ascii="宋体" w:hAnsi="宋体" w:eastAsia="宋体" w:cs="宋体"/>
                <w:color w:val="000000" w:themeColor="text1"/>
                <w:sz w:val="24"/>
                <w:highlight w:val="none"/>
                <w14:textFill>
                  <w14:solidFill>
                    <w14:schemeClr w14:val="tx1"/>
                  </w14:solidFill>
                </w14:textFill>
              </w:rPr>
              <w:t>分</w:t>
            </w:r>
            <w:r>
              <w:rPr>
                <w:rFonts w:hint="eastAsia" w:ascii="宋体" w:hAnsi="宋体" w:cs="宋体"/>
                <w:color w:val="000000" w:themeColor="text1"/>
                <w:sz w:val="24"/>
                <w:highlight w:val="none"/>
                <w:lang w:eastAsia="zh-CN"/>
                <w14:textFill>
                  <w14:solidFill>
                    <w14:schemeClr w14:val="tx1"/>
                  </w14:solidFill>
                </w14:textFill>
              </w:rPr>
              <w:t>；</w:t>
            </w:r>
          </w:p>
          <w:p>
            <w:pPr>
              <w:spacing w:line="300" w:lineRule="exact"/>
              <w:ind w:left="-51"/>
              <w:jc w:val="left"/>
              <w:rPr>
                <w:rFonts w:hint="eastAsia" w:ascii="宋体" w:hAnsi="宋体" w:eastAsia="宋体" w:cs="宋体"/>
                <w:color w:val="000000" w:themeColor="text1"/>
                <w:sz w:val="24"/>
                <w:highlight w:val="none"/>
                <w:vertAlign w:val="superscript"/>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300 m</w:t>
            </w:r>
            <w:r>
              <w:rPr>
                <w:rFonts w:hint="eastAsia" w:ascii="宋体" w:hAnsi="宋体" w:eastAsia="宋体" w:cs="宋体"/>
                <w:color w:val="000000" w:themeColor="text1"/>
                <w:sz w:val="24"/>
                <w:highlight w:val="none"/>
                <w:vertAlign w:val="superscript"/>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≤仓储面积&lt;1000 m</w:t>
            </w:r>
            <w:r>
              <w:rPr>
                <w:rFonts w:hint="eastAsia" w:ascii="宋体" w:hAnsi="宋体" w:eastAsia="宋体" w:cs="宋体"/>
                <w:color w:val="000000" w:themeColor="text1"/>
                <w:sz w:val="24"/>
                <w:highlight w:val="none"/>
                <w:vertAlign w:val="superscript"/>
                <w14:textFill>
                  <w14:solidFill>
                    <w14:schemeClr w14:val="tx1"/>
                  </w14:solidFill>
                </w14:textFill>
              </w:rPr>
              <w:t xml:space="preserve">2 </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得</w:t>
            </w:r>
            <w:r>
              <w:rPr>
                <w:rFonts w:hint="eastAsia" w:ascii="宋体" w:hAnsi="宋体" w:eastAsia="宋体" w:cs="宋体"/>
                <w:color w:val="000000" w:themeColor="text1"/>
                <w:sz w:val="24"/>
                <w:highlight w:val="none"/>
                <w:lang w:val="en-US" w:eastAsia="zh-CN"/>
                <w14:textFill>
                  <w14:solidFill>
                    <w14:schemeClr w14:val="tx1"/>
                  </w14:solidFill>
                </w14:textFill>
              </w:rPr>
              <w:t>6</w:t>
            </w:r>
            <w:r>
              <w:rPr>
                <w:rFonts w:hint="eastAsia" w:ascii="宋体" w:hAnsi="宋体" w:eastAsia="宋体" w:cs="宋体"/>
                <w:color w:val="000000" w:themeColor="text1"/>
                <w:sz w:val="24"/>
                <w:highlight w:val="none"/>
                <w14:textFill>
                  <w14:solidFill>
                    <w14:schemeClr w14:val="tx1"/>
                  </w14:solidFill>
                </w14:textFill>
              </w:rPr>
              <w:t>分</w:t>
            </w:r>
            <w:r>
              <w:rPr>
                <w:rFonts w:hint="eastAsia" w:ascii="宋体" w:hAnsi="宋体" w:cs="宋体"/>
                <w:color w:val="000000" w:themeColor="text1"/>
                <w:sz w:val="24"/>
                <w:highlight w:val="none"/>
                <w:lang w:eastAsia="zh-CN"/>
                <w14:textFill>
                  <w14:solidFill>
                    <w14:schemeClr w14:val="tx1"/>
                  </w14:solidFill>
                </w14:textFill>
              </w:rPr>
              <w:t>；</w:t>
            </w:r>
          </w:p>
          <w:p>
            <w:pPr>
              <w:spacing w:line="300" w:lineRule="exact"/>
              <w:ind w:left="-51"/>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仓储面积&lt;300 m</w:t>
            </w:r>
            <w:r>
              <w:rPr>
                <w:rFonts w:hint="eastAsia" w:ascii="宋体" w:hAnsi="宋体" w:eastAsia="宋体" w:cs="宋体"/>
                <w:color w:val="000000" w:themeColor="text1"/>
                <w:sz w:val="24"/>
                <w:highlight w:val="none"/>
                <w:vertAlign w:val="baseline"/>
                <w14:textFill>
                  <w14:solidFill>
                    <w14:schemeClr w14:val="tx1"/>
                  </w14:solidFill>
                </w14:textFill>
              </w:rPr>
              <w:t xml:space="preserve">2 </w:t>
            </w:r>
            <w:r>
              <w:rPr>
                <w:rFonts w:hint="eastAsia" w:ascii="宋体" w:hAnsi="宋体" w:eastAsia="宋体" w:cs="宋体"/>
                <w:color w:val="000000" w:themeColor="text1"/>
                <w:sz w:val="24"/>
                <w:highlight w:val="none"/>
                <w:vertAlign w:val="baseline"/>
                <w:lang w:eastAsia="zh-CN"/>
                <w14:textFill>
                  <w14:solidFill>
                    <w14:schemeClr w14:val="tx1"/>
                  </w14:solidFill>
                </w14:textFill>
              </w:rPr>
              <w:t>，</w:t>
            </w:r>
            <w:r>
              <w:rPr>
                <w:rFonts w:hint="eastAsia" w:ascii="宋体" w:hAnsi="宋体" w:eastAsia="宋体" w:cs="宋体"/>
                <w:color w:val="000000" w:themeColor="text1"/>
                <w:sz w:val="24"/>
                <w:highlight w:val="none"/>
                <w:vertAlign w:val="baseli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得</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分</w:t>
            </w:r>
            <w:r>
              <w:rPr>
                <w:rFonts w:hint="eastAsia" w:ascii="宋体" w:hAnsi="宋体" w:eastAsia="宋体" w:cs="宋体"/>
                <w:color w:val="000000" w:themeColor="text1"/>
                <w:sz w:val="24"/>
                <w:highlight w:val="none"/>
                <w:lang w:eastAsia="zh-CN"/>
                <w14:textFill>
                  <w14:solidFill>
                    <w14:schemeClr w14:val="tx1"/>
                  </w14:solidFill>
                </w14:textFill>
              </w:rPr>
              <w:t>；</w:t>
            </w:r>
          </w:p>
          <w:p>
            <w:pPr>
              <w:spacing w:line="300" w:lineRule="exact"/>
              <w:ind w:left="-51"/>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（2）在台州区域范围内，具有</w:t>
            </w:r>
            <w:r>
              <w:rPr>
                <w:rFonts w:hint="eastAsia" w:ascii="宋体" w:hAnsi="宋体" w:eastAsia="宋体" w:cs="宋体"/>
                <w:color w:val="000000" w:themeColor="text1"/>
                <w:sz w:val="24"/>
                <w:highlight w:val="none"/>
                <w14:textFill>
                  <w14:solidFill>
                    <w14:schemeClr w14:val="tx1"/>
                  </w14:solidFill>
                </w14:textFill>
              </w:rPr>
              <w:t>仓储面积〉3000 m</w:t>
            </w:r>
            <w:r>
              <w:rPr>
                <w:rFonts w:hint="eastAsia" w:ascii="宋体" w:hAnsi="宋体" w:eastAsia="宋体" w:cs="宋体"/>
                <w:color w:val="000000" w:themeColor="text1"/>
                <w:sz w:val="24"/>
                <w:highlight w:val="none"/>
                <w:vertAlign w:val="superscript"/>
                <w14:textFill>
                  <w14:solidFill>
                    <w14:schemeClr w14:val="tx1"/>
                  </w14:solidFill>
                </w14:textFill>
              </w:rPr>
              <w:t>2</w:t>
            </w:r>
            <w:r>
              <w:rPr>
                <w:rFonts w:hint="eastAsia" w:ascii="宋体" w:hAnsi="宋体" w:eastAsia="宋体" w:cs="宋体"/>
                <w:color w:val="000000" w:themeColor="text1"/>
                <w:sz w:val="24"/>
                <w:highlight w:val="none"/>
                <w:vertAlign w:val="baseli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得</w:t>
            </w:r>
            <w:r>
              <w:rPr>
                <w:rFonts w:hint="eastAsia" w:ascii="宋体" w:hAnsi="宋体" w:eastAsia="宋体" w:cs="宋体"/>
                <w:color w:val="000000" w:themeColor="text1"/>
                <w:sz w:val="24"/>
                <w:highlight w:val="none"/>
                <w:lang w:val="en-US" w:eastAsia="zh-CN"/>
                <w14:textFill>
                  <w14:solidFill>
                    <w14:schemeClr w14:val="tx1"/>
                  </w14:solidFill>
                </w14:textFill>
              </w:rPr>
              <w:t>6</w:t>
            </w:r>
            <w:r>
              <w:rPr>
                <w:rFonts w:hint="eastAsia" w:ascii="宋体" w:hAnsi="宋体" w:eastAsia="宋体" w:cs="宋体"/>
                <w:color w:val="000000" w:themeColor="text1"/>
                <w:sz w:val="24"/>
                <w:highlight w:val="none"/>
                <w14:textFill>
                  <w14:solidFill>
                    <w14:schemeClr w14:val="tx1"/>
                  </w14:solidFill>
                </w14:textFill>
              </w:rPr>
              <w:t>分</w:t>
            </w:r>
            <w:r>
              <w:rPr>
                <w:rFonts w:hint="eastAsia" w:ascii="宋体" w:hAnsi="宋体" w:eastAsia="宋体" w:cs="宋体"/>
                <w:color w:val="000000" w:themeColor="text1"/>
                <w:sz w:val="24"/>
                <w:highlight w:val="none"/>
                <w:vertAlign w:val="baseline"/>
                <w14:textFill>
                  <w14:solidFill>
                    <w14:schemeClr w14:val="tx1"/>
                  </w14:solidFill>
                </w14:textFill>
              </w:rPr>
              <w:t xml:space="preserve"> </w:t>
            </w:r>
            <w:r>
              <w:rPr>
                <w:rFonts w:hint="eastAsia" w:ascii="宋体" w:hAnsi="宋体" w:eastAsia="宋体" w:cs="宋体"/>
                <w:color w:val="000000" w:themeColor="text1"/>
                <w:sz w:val="24"/>
                <w:highlight w:val="none"/>
                <w:vertAlign w:val="baseline"/>
                <w:lang w:eastAsia="zh-CN"/>
                <w14:textFill>
                  <w14:solidFill>
                    <w14:schemeClr w14:val="tx1"/>
                  </w14:solidFill>
                </w14:textFill>
              </w:rPr>
              <w:t>；</w:t>
            </w:r>
            <w:r>
              <w:rPr>
                <w:rFonts w:hint="eastAsia" w:ascii="宋体" w:hAnsi="宋体" w:eastAsia="宋体" w:cs="宋体"/>
                <w:color w:val="000000" w:themeColor="text1"/>
                <w:sz w:val="24"/>
                <w:highlight w:val="none"/>
                <w:vertAlign w:val="baseline"/>
                <w14:textFill>
                  <w14:solidFill>
                    <w14:schemeClr w14:val="tx1"/>
                  </w14:solidFill>
                </w14:textFill>
              </w:rPr>
              <w:t xml:space="preserve">                 </w:t>
            </w:r>
          </w:p>
          <w:p>
            <w:pPr>
              <w:spacing w:line="300" w:lineRule="exact"/>
              <w:ind w:left="-51"/>
              <w:jc w:val="left"/>
              <w:rPr>
                <w:rFonts w:hint="eastAsia" w:ascii="宋体" w:hAnsi="宋体" w:eastAsia="宋体" w:cs="宋体"/>
                <w:color w:val="000000" w:themeColor="text1"/>
                <w:sz w:val="24"/>
                <w:highlight w:val="none"/>
                <w:vertAlign w:val="baseli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1000 m</w:t>
            </w:r>
            <w:r>
              <w:rPr>
                <w:rFonts w:hint="eastAsia" w:ascii="宋体" w:hAnsi="宋体" w:eastAsia="宋体" w:cs="宋体"/>
                <w:color w:val="000000" w:themeColor="text1"/>
                <w:sz w:val="24"/>
                <w:highlight w:val="none"/>
                <w:vertAlign w:val="superscript"/>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≤仓储面积&lt;3000 m</w:t>
            </w:r>
            <w:r>
              <w:rPr>
                <w:rFonts w:hint="eastAsia" w:ascii="宋体" w:hAnsi="宋体" w:eastAsia="宋体" w:cs="宋体"/>
                <w:color w:val="000000" w:themeColor="text1"/>
                <w:sz w:val="24"/>
                <w:highlight w:val="none"/>
                <w:vertAlign w:val="superscript"/>
                <w14:textFill>
                  <w14:solidFill>
                    <w14:schemeClr w14:val="tx1"/>
                  </w14:solidFill>
                </w14:textFill>
              </w:rPr>
              <w:t>2</w:t>
            </w:r>
            <w:r>
              <w:rPr>
                <w:rFonts w:hint="eastAsia" w:ascii="宋体" w:hAnsi="宋体" w:eastAsia="宋体" w:cs="宋体"/>
                <w:color w:val="000000" w:themeColor="text1"/>
                <w:sz w:val="24"/>
                <w:highlight w:val="none"/>
                <w:vertAlign w:val="baseline"/>
                <w14:textFill>
                  <w14:solidFill>
                    <w14:schemeClr w14:val="tx1"/>
                  </w14:solidFill>
                </w14:textFill>
              </w:rPr>
              <w:t xml:space="preserve"> </w:t>
            </w:r>
            <w:r>
              <w:rPr>
                <w:rFonts w:hint="eastAsia" w:ascii="宋体" w:hAnsi="宋体" w:eastAsia="宋体" w:cs="宋体"/>
                <w:color w:val="000000" w:themeColor="text1"/>
                <w:sz w:val="24"/>
                <w:highlight w:val="none"/>
                <w:vertAlign w:val="baseli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得</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分</w:t>
            </w:r>
            <w:r>
              <w:rPr>
                <w:rFonts w:hint="eastAsia" w:ascii="宋体" w:hAnsi="宋体" w:eastAsia="宋体" w:cs="宋体"/>
                <w:color w:val="000000" w:themeColor="text1"/>
                <w:sz w:val="24"/>
                <w:highlight w:val="none"/>
                <w:lang w:eastAsia="zh-CN"/>
                <w14:textFill>
                  <w14:solidFill>
                    <w14:schemeClr w14:val="tx1"/>
                  </w14:solidFill>
                </w14:textFill>
              </w:rPr>
              <w:t>；</w:t>
            </w:r>
          </w:p>
          <w:p>
            <w:pPr>
              <w:spacing w:line="300" w:lineRule="exact"/>
              <w:ind w:left="-51"/>
              <w:jc w:val="left"/>
              <w:rPr>
                <w:rFonts w:hint="eastAsia" w:ascii="宋体" w:hAnsi="宋体" w:eastAsia="宋体" w:cs="宋体"/>
                <w:color w:val="000000" w:themeColor="text1"/>
                <w:sz w:val="24"/>
                <w:highlight w:val="none"/>
                <w:vertAlign w:val="baseli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300 m</w:t>
            </w:r>
            <w:r>
              <w:rPr>
                <w:rFonts w:hint="eastAsia" w:ascii="宋体" w:hAnsi="宋体" w:eastAsia="宋体" w:cs="宋体"/>
                <w:color w:val="000000" w:themeColor="text1"/>
                <w:sz w:val="24"/>
                <w:highlight w:val="none"/>
                <w:vertAlign w:val="superscript"/>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≤仓储面积&lt;1000 m</w:t>
            </w:r>
            <w:r>
              <w:rPr>
                <w:rFonts w:hint="eastAsia" w:ascii="宋体" w:hAnsi="宋体" w:eastAsia="宋体" w:cs="宋体"/>
                <w:color w:val="000000" w:themeColor="text1"/>
                <w:sz w:val="24"/>
                <w:highlight w:val="none"/>
                <w:vertAlign w:val="superscript"/>
                <w14:textFill>
                  <w14:solidFill>
                    <w14:schemeClr w14:val="tx1"/>
                  </w14:solidFill>
                </w14:textFill>
              </w:rPr>
              <w:t>2</w:t>
            </w:r>
            <w:r>
              <w:rPr>
                <w:rFonts w:hint="eastAsia" w:ascii="宋体" w:hAnsi="宋体" w:eastAsia="宋体" w:cs="宋体"/>
                <w:color w:val="000000" w:themeColor="text1"/>
                <w:sz w:val="24"/>
                <w:highlight w:val="none"/>
                <w:vertAlign w:val="baseline"/>
                <w14:textFill>
                  <w14:solidFill>
                    <w14:schemeClr w14:val="tx1"/>
                  </w14:solidFill>
                </w14:textFill>
              </w:rPr>
              <w:t xml:space="preserve"> </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得</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分</w:t>
            </w:r>
            <w:r>
              <w:rPr>
                <w:rFonts w:hint="eastAsia" w:ascii="宋体" w:hAnsi="宋体" w:eastAsia="宋体" w:cs="宋体"/>
                <w:color w:val="000000" w:themeColor="text1"/>
                <w:sz w:val="24"/>
                <w:highlight w:val="none"/>
                <w:lang w:eastAsia="zh-CN"/>
                <w14:textFill>
                  <w14:solidFill>
                    <w14:schemeClr w14:val="tx1"/>
                  </w14:solidFill>
                </w14:textFill>
              </w:rPr>
              <w:t>；</w:t>
            </w:r>
          </w:p>
          <w:p>
            <w:pPr>
              <w:spacing w:line="300" w:lineRule="exact"/>
              <w:ind w:left="-51"/>
              <w:jc w:val="left"/>
              <w:rPr>
                <w:rFonts w:hint="eastAsia" w:ascii="宋体" w:hAnsi="宋体" w:eastAsia="宋体" w:cs="宋体"/>
                <w:color w:val="000000" w:themeColor="text1"/>
                <w:sz w:val="24"/>
                <w:highlight w:val="none"/>
                <w:vertAlign w:val="baseli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仓储面积&lt;300 m</w:t>
            </w:r>
            <w:r>
              <w:rPr>
                <w:rFonts w:hint="eastAsia" w:ascii="宋体" w:hAnsi="宋体" w:eastAsia="宋体" w:cs="宋体"/>
                <w:color w:val="000000" w:themeColor="text1"/>
                <w:sz w:val="24"/>
                <w:highlight w:val="none"/>
                <w:vertAlign w:val="superscript"/>
                <w14:textFill>
                  <w14:solidFill>
                    <w14:schemeClr w14:val="tx1"/>
                  </w14:solidFill>
                </w14:textFill>
              </w:rPr>
              <w:t>2</w:t>
            </w:r>
            <w:r>
              <w:rPr>
                <w:rFonts w:hint="eastAsia" w:ascii="宋体" w:hAnsi="宋体" w:eastAsia="宋体" w:cs="宋体"/>
                <w:color w:val="000000" w:themeColor="text1"/>
                <w:sz w:val="24"/>
                <w:highlight w:val="none"/>
                <w:vertAlign w:val="baseli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得1分</w:t>
            </w:r>
          </w:p>
          <w:p>
            <w:pPr>
              <w:spacing w:line="300" w:lineRule="exact"/>
              <w:ind w:left="-51"/>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（3）在浙江区域范围内，具有</w:t>
            </w:r>
            <w:r>
              <w:rPr>
                <w:rFonts w:hint="eastAsia" w:ascii="宋体" w:hAnsi="宋体" w:eastAsia="宋体" w:cs="宋体"/>
                <w:color w:val="000000" w:themeColor="text1"/>
                <w:sz w:val="24"/>
                <w:highlight w:val="none"/>
                <w14:textFill>
                  <w14:solidFill>
                    <w14:schemeClr w14:val="tx1"/>
                  </w14:solidFill>
                </w14:textFill>
              </w:rPr>
              <w:t>仓储面积〉3000 m</w:t>
            </w:r>
            <w:r>
              <w:rPr>
                <w:rFonts w:hint="eastAsia" w:ascii="宋体" w:hAnsi="宋体" w:eastAsia="宋体" w:cs="宋体"/>
                <w:color w:val="000000" w:themeColor="text1"/>
                <w:sz w:val="24"/>
                <w:highlight w:val="none"/>
                <w:vertAlign w:val="superscript"/>
                <w14:textFill>
                  <w14:solidFill>
                    <w14:schemeClr w14:val="tx1"/>
                  </w14:solidFill>
                </w14:textFill>
              </w:rPr>
              <w:t>2</w:t>
            </w:r>
            <w:r>
              <w:rPr>
                <w:rFonts w:hint="eastAsia" w:ascii="宋体" w:hAnsi="宋体" w:eastAsia="宋体" w:cs="宋体"/>
                <w:color w:val="000000" w:themeColor="text1"/>
                <w:sz w:val="24"/>
                <w:highlight w:val="none"/>
                <w:vertAlign w:val="baseli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得</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分</w:t>
            </w:r>
            <w:r>
              <w:rPr>
                <w:rFonts w:hint="eastAsia" w:ascii="宋体" w:hAnsi="宋体" w:eastAsia="宋体" w:cs="宋体"/>
                <w:color w:val="000000" w:themeColor="text1"/>
                <w:sz w:val="24"/>
                <w:highlight w:val="none"/>
                <w:vertAlign w:val="baseline"/>
                <w14:textFill>
                  <w14:solidFill>
                    <w14:schemeClr w14:val="tx1"/>
                  </w14:solidFill>
                </w14:textFill>
              </w:rPr>
              <w:t xml:space="preserve"> </w:t>
            </w:r>
            <w:r>
              <w:rPr>
                <w:rFonts w:hint="eastAsia" w:ascii="宋体" w:hAnsi="宋体" w:eastAsia="宋体" w:cs="宋体"/>
                <w:color w:val="000000" w:themeColor="text1"/>
                <w:sz w:val="24"/>
                <w:highlight w:val="none"/>
                <w:vertAlign w:val="baseline"/>
                <w:lang w:eastAsia="zh-CN"/>
                <w14:textFill>
                  <w14:solidFill>
                    <w14:schemeClr w14:val="tx1"/>
                  </w14:solidFill>
                </w14:textFill>
              </w:rPr>
              <w:t>；</w:t>
            </w:r>
            <w:r>
              <w:rPr>
                <w:rFonts w:hint="eastAsia" w:ascii="宋体" w:hAnsi="宋体" w:eastAsia="宋体" w:cs="宋体"/>
                <w:color w:val="000000" w:themeColor="text1"/>
                <w:sz w:val="24"/>
                <w:highlight w:val="none"/>
                <w:vertAlign w:val="baseline"/>
                <w14:textFill>
                  <w14:solidFill>
                    <w14:schemeClr w14:val="tx1"/>
                  </w14:solidFill>
                </w14:textFill>
              </w:rPr>
              <w:t xml:space="preserve">                 </w:t>
            </w:r>
          </w:p>
          <w:p>
            <w:pPr>
              <w:spacing w:line="300" w:lineRule="exact"/>
              <w:ind w:left="-51"/>
              <w:jc w:val="left"/>
              <w:rPr>
                <w:rFonts w:hint="eastAsia" w:ascii="宋体" w:hAnsi="宋体" w:eastAsia="宋体" w:cs="宋体"/>
                <w:color w:val="000000" w:themeColor="text1"/>
                <w:sz w:val="24"/>
                <w:highlight w:val="none"/>
                <w:vertAlign w:val="baseli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1000 m</w:t>
            </w:r>
            <w:r>
              <w:rPr>
                <w:rFonts w:hint="eastAsia" w:ascii="宋体" w:hAnsi="宋体" w:eastAsia="宋体" w:cs="宋体"/>
                <w:color w:val="000000" w:themeColor="text1"/>
                <w:sz w:val="24"/>
                <w:highlight w:val="none"/>
                <w:vertAlign w:val="superscript"/>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≤仓储面积&lt;3000 m</w:t>
            </w:r>
            <w:r>
              <w:rPr>
                <w:rFonts w:hint="eastAsia" w:ascii="宋体" w:hAnsi="宋体" w:eastAsia="宋体" w:cs="宋体"/>
                <w:color w:val="000000" w:themeColor="text1"/>
                <w:sz w:val="24"/>
                <w:highlight w:val="none"/>
                <w:vertAlign w:val="superscript"/>
                <w14:textFill>
                  <w14:solidFill>
                    <w14:schemeClr w14:val="tx1"/>
                  </w14:solidFill>
                </w14:textFill>
              </w:rPr>
              <w:t>2</w:t>
            </w:r>
            <w:r>
              <w:rPr>
                <w:rFonts w:hint="eastAsia" w:ascii="宋体" w:hAnsi="宋体" w:eastAsia="宋体" w:cs="宋体"/>
                <w:color w:val="000000" w:themeColor="text1"/>
                <w:sz w:val="24"/>
                <w:highlight w:val="none"/>
                <w:vertAlign w:val="baseline"/>
                <w14:textFill>
                  <w14:solidFill>
                    <w14:schemeClr w14:val="tx1"/>
                  </w14:solidFill>
                </w14:textFill>
              </w:rPr>
              <w:t xml:space="preserve"> </w:t>
            </w:r>
            <w:r>
              <w:rPr>
                <w:rFonts w:hint="eastAsia" w:ascii="宋体" w:hAnsi="宋体" w:eastAsia="宋体" w:cs="宋体"/>
                <w:color w:val="000000" w:themeColor="text1"/>
                <w:sz w:val="24"/>
                <w:highlight w:val="none"/>
                <w:vertAlign w:val="baseli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得</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分</w:t>
            </w:r>
          </w:p>
          <w:p>
            <w:pPr>
              <w:spacing w:line="300" w:lineRule="exact"/>
              <w:ind w:left="-51"/>
              <w:jc w:val="left"/>
              <w:rPr>
                <w:rFonts w:hint="eastAsia" w:ascii="宋体" w:hAnsi="宋体" w:eastAsia="宋体" w:cs="宋体"/>
                <w:color w:val="000000" w:themeColor="text1"/>
                <w:sz w:val="24"/>
                <w:highlight w:val="none"/>
                <w:vertAlign w:val="baseli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300 m</w:t>
            </w:r>
            <w:r>
              <w:rPr>
                <w:rFonts w:hint="eastAsia" w:ascii="宋体" w:hAnsi="宋体" w:eastAsia="宋体" w:cs="宋体"/>
                <w:color w:val="000000" w:themeColor="text1"/>
                <w:sz w:val="24"/>
                <w:highlight w:val="none"/>
                <w:vertAlign w:val="superscript"/>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≤仓储面积&lt;1000 m</w:t>
            </w:r>
            <w:r>
              <w:rPr>
                <w:rFonts w:hint="eastAsia" w:ascii="宋体" w:hAnsi="宋体" w:eastAsia="宋体" w:cs="宋体"/>
                <w:color w:val="000000" w:themeColor="text1"/>
                <w:sz w:val="24"/>
                <w:highlight w:val="none"/>
                <w:vertAlign w:val="superscript"/>
                <w14:textFill>
                  <w14:solidFill>
                    <w14:schemeClr w14:val="tx1"/>
                  </w14:solidFill>
                </w14:textFill>
              </w:rPr>
              <w:t>2</w:t>
            </w:r>
            <w:r>
              <w:rPr>
                <w:rFonts w:hint="eastAsia" w:ascii="宋体" w:hAnsi="宋体" w:eastAsia="宋体" w:cs="宋体"/>
                <w:color w:val="000000" w:themeColor="text1"/>
                <w:sz w:val="24"/>
                <w:highlight w:val="none"/>
                <w:vertAlign w:val="baseli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得</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分</w:t>
            </w:r>
          </w:p>
          <w:p>
            <w:pPr>
              <w:spacing w:line="300" w:lineRule="exact"/>
              <w:ind w:left="-51"/>
              <w:jc w:val="left"/>
              <w:rPr>
                <w:rFonts w:hint="eastAsia" w:ascii="宋体" w:hAnsi="宋体" w:eastAsia="宋体" w:cs="宋体"/>
                <w:color w:val="000000" w:themeColor="text1"/>
                <w:sz w:val="24"/>
                <w:highlight w:val="none"/>
                <w:vertAlign w:val="baseli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仓储面积&lt;300 m</w:t>
            </w:r>
            <w:r>
              <w:rPr>
                <w:rFonts w:hint="eastAsia" w:ascii="宋体" w:hAnsi="宋体" w:eastAsia="宋体" w:cs="宋体"/>
                <w:color w:val="000000" w:themeColor="text1"/>
                <w:sz w:val="24"/>
                <w:highlight w:val="none"/>
                <w:vertAlign w:val="superscript"/>
                <w14:textFill>
                  <w14:solidFill>
                    <w14:schemeClr w14:val="tx1"/>
                  </w14:solidFill>
                </w14:textFill>
              </w:rPr>
              <w:t>2</w:t>
            </w:r>
            <w:r>
              <w:rPr>
                <w:rFonts w:hint="eastAsia" w:ascii="宋体" w:hAnsi="宋体" w:eastAsia="宋体" w:cs="宋体"/>
                <w:color w:val="000000" w:themeColor="text1"/>
                <w:sz w:val="24"/>
                <w:highlight w:val="none"/>
                <w:vertAlign w:val="baseline"/>
                <w14:textFill>
                  <w14:solidFill>
                    <w14:schemeClr w14:val="tx1"/>
                  </w14:solidFill>
                </w14:textFill>
              </w:rPr>
              <w:t xml:space="preserve"> </w:t>
            </w:r>
            <w:r>
              <w:rPr>
                <w:rFonts w:hint="eastAsia" w:ascii="宋体" w:hAnsi="宋体" w:eastAsia="宋体" w:cs="宋体"/>
                <w:color w:val="000000" w:themeColor="text1"/>
                <w:sz w:val="24"/>
                <w:highlight w:val="none"/>
                <w:vertAlign w:val="baseli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得</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分</w:t>
            </w:r>
          </w:p>
          <w:p>
            <w:pPr>
              <w:spacing w:line="300" w:lineRule="exact"/>
              <w:ind w:left="-51"/>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u w:val="none"/>
                <w14:textFill>
                  <w14:solidFill>
                    <w14:schemeClr w14:val="tx1"/>
                  </w14:solidFill>
                </w14:textFill>
              </w:rPr>
              <w:t>提供产权证复印件或租赁合同（指租赁的）和其他旁证材料，否则不得分</w:t>
            </w:r>
            <w:r>
              <w:rPr>
                <w:rFonts w:hint="eastAsia" w:ascii="宋体" w:hAnsi="宋体" w:eastAsia="宋体" w:cs="宋体"/>
                <w:color w:val="000000" w:themeColor="text1"/>
                <w:sz w:val="24"/>
                <w:highlight w:val="none"/>
                <w:u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00" w:type="dxa"/>
            <w:noWrap w:val="0"/>
            <w:vAlign w:val="center"/>
          </w:tcPr>
          <w:p>
            <w:pPr>
              <w:spacing w:line="300" w:lineRule="exact"/>
              <w:ind w:left="-50"/>
              <w:jc w:val="center"/>
              <w:rPr>
                <w:rFonts w:hint="eastAsia" w:ascii="宋体" w:hAnsi="宋体" w:eastAsia="宋体" w:cs="宋体"/>
                <w:snapToGrid w:val="0"/>
                <w:color w:val="000000" w:themeColor="text1"/>
                <w:sz w:val="24"/>
                <w:highlight w:val="none"/>
                <w14:textFill>
                  <w14:solidFill>
                    <w14:schemeClr w14:val="tx1"/>
                  </w14:solidFill>
                </w14:textFill>
              </w:rPr>
            </w:pPr>
            <w:r>
              <w:rPr>
                <w:rFonts w:hint="eastAsia" w:ascii="宋体" w:hAnsi="宋体" w:eastAsia="宋体" w:cs="宋体"/>
                <w:snapToGrid w:val="0"/>
                <w:color w:val="000000" w:themeColor="text1"/>
                <w:sz w:val="24"/>
                <w:highlight w:val="none"/>
                <w14:textFill>
                  <w14:solidFill>
                    <w14:schemeClr w14:val="tx1"/>
                  </w14:solidFill>
                </w14:textFill>
              </w:rPr>
              <w:t>2</w:t>
            </w:r>
          </w:p>
        </w:tc>
        <w:tc>
          <w:tcPr>
            <w:tcW w:w="1450" w:type="dxa"/>
            <w:noWrap w:val="0"/>
            <w:vAlign w:val="center"/>
          </w:tcPr>
          <w:p>
            <w:pPr>
              <w:spacing w:line="300" w:lineRule="exact"/>
              <w:ind w:left="-5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配送车辆</w:t>
            </w:r>
          </w:p>
        </w:tc>
        <w:tc>
          <w:tcPr>
            <w:tcW w:w="1190" w:type="dxa"/>
            <w:noWrap w:val="0"/>
            <w:vAlign w:val="center"/>
          </w:tcPr>
          <w:p>
            <w:pPr>
              <w:spacing w:line="3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lang w:val="en-US" w:eastAsia="zh-CN"/>
                <w14:textFill>
                  <w14:solidFill>
                    <w14:schemeClr w14:val="tx1"/>
                  </w14:solidFill>
                </w14:textFill>
              </w:rPr>
              <w:t>4</w:t>
            </w:r>
          </w:p>
        </w:tc>
        <w:tc>
          <w:tcPr>
            <w:tcW w:w="5023" w:type="dxa"/>
            <w:noWrap w:val="0"/>
            <w:vAlign w:val="center"/>
          </w:tcPr>
          <w:p>
            <w:pPr>
              <w:spacing w:line="300" w:lineRule="exact"/>
              <w:ind w:left="-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配送箱式或面包式车辆2辆及以上</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得</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分</w:t>
            </w:r>
            <w:r>
              <w:rPr>
                <w:rFonts w:hint="eastAsia" w:ascii="宋体" w:hAnsi="宋体" w:eastAsia="宋体" w:cs="宋体"/>
                <w:color w:val="000000" w:themeColor="text1"/>
                <w:sz w:val="24"/>
                <w:highlight w:val="none"/>
                <w:lang w:eastAsia="zh-CN"/>
                <w14:textFill>
                  <w14:solidFill>
                    <w14:schemeClr w14:val="tx1"/>
                  </w14:solidFill>
                </w14:textFill>
              </w:rPr>
              <w:t>；</w:t>
            </w:r>
          </w:p>
          <w:p>
            <w:pPr>
              <w:spacing w:line="300" w:lineRule="exact"/>
              <w:ind w:left="-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配送箱式或面包式车辆1辆，得3分</w:t>
            </w:r>
            <w:r>
              <w:rPr>
                <w:rFonts w:hint="eastAsia" w:ascii="宋体" w:hAnsi="宋体" w:eastAsia="宋体" w:cs="宋体"/>
                <w:color w:val="000000" w:themeColor="text1"/>
                <w:sz w:val="24"/>
                <w:highlight w:val="none"/>
                <w:lang w:eastAsia="zh-CN"/>
                <w14:textFill>
                  <w14:solidFill>
                    <w14:schemeClr w14:val="tx1"/>
                  </w14:solidFill>
                </w14:textFill>
              </w:rPr>
              <w:t>；</w:t>
            </w:r>
          </w:p>
          <w:p>
            <w:pPr>
              <w:spacing w:line="300" w:lineRule="exact"/>
              <w:ind w:left="-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配送箱式或面包式车辆0辆，得0分</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提供车辆行驶证</w:t>
            </w:r>
            <w:r>
              <w:rPr>
                <w:rFonts w:hint="eastAsia" w:ascii="宋体" w:hAnsi="宋体" w:eastAsia="宋体" w:cs="宋体"/>
                <w:color w:val="000000" w:themeColor="text1"/>
                <w:sz w:val="24"/>
                <w:highlight w:val="none"/>
                <w:lang w:val="en-US" w:eastAsia="zh-CN"/>
                <w14:textFill>
                  <w14:solidFill>
                    <w14:schemeClr w14:val="tx1"/>
                  </w14:solidFill>
                </w14:textFill>
              </w:rPr>
              <w:t>扫描件</w:t>
            </w:r>
            <w:r>
              <w:rPr>
                <w:rFonts w:hint="eastAsia" w:ascii="宋体" w:hAnsi="宋体" w:eastAsia="宋体" w:cs="宋体"/>
                <w:color w:val="000000" w:themeColor="text1"/>
                <w:sz w:val="24"/>
                <w:highlight w:val="none"/>
                <w14:textFill>
                  <w14:solidFill>
                    <w14:schemeClr w14:val="tx1"/>
                  </w14:solidFill>
                </w14:textFill>
              </w:rPr>
              <w:t>和图片为准。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00" w:type="dxa"/>
            <w:noWrap w:val="0"/>
            <w:vAlign w:val="center"/>
          </w:tcPr>
          <w:p>
            <w:pPr>
              <w:spacing w:line="300" w:lineRule="exact"/>
              <w:ind w:left="-50"/>
              <w:jc w:val="center"/>
              <w:rPr>
                <w:rFonts w:hint="eastAsia" w:ascii="宋体" w:hAnsi="宋体" w:eastAsia="宋体" w:cs="宋体"/>
                <w:snapToGrid w:val="0"/>
                <w:color w:val="000000" w:themeColor="text1"/>
                <w:sz w:val="24"/>
                <w:highlight w:val="none"/>
                <w:lang w:val="en-US" w:eastAsia="zh-CN"/>
                <w14:textFill>
                  <w14:solidFill>
                    <w14:schemeClr w14:val="tx1"/>
                  </w14:solidFill>
                </w14:textFill>
              </w:rPr>
            </w:pPr>
            <w:r>
              <w:rPr>
                <w:rFonts w:hint="eastAsia" w:ascii="宋体" w:hAnsi="宋体" w:eastAsia="宋体" w:cs="宋体"/>
                <w:snapToGrid w:val="0"/>
                <w:color w:val="000000" w:themeColor="text1"/>
                <w:sz w:val="24"/>
                <w:highlight w:val="none"/>
                <w:lang w:val="en-US" w:eastAsia="zh-CN"/>
                <w14:textFill>
                  <w14:solidFill>
                    <w14:schemeClr w14:val="tx1"/>
                  </w14:solidFill>
                </w14:textFill>
              </w:rPr>
              <w:t>3</w:t>
            </w:r>
          </w:p>
        </w:tc>
        <w:tc>
          <w:tcPr>
            <w:tcW w:w="1450" w:type="dxa"/>
            <w:noWrap w:val="0"/>
            <w:vAlign w:val="center"/>
          </w:tcPr>
          <w:p>
            <w:pPr>
              <w:spacing w:line="300" w:lineRule="exact"/>
              <w:ind w:left="-5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管理制度</w:t>
            </w:r>
          </w:p>
        </w:tc>
        <w:tc>
          <w:tcPr>
            <w:tcW w:w="1190" w:type="dxa"/>
            <w:noWrap w:val="0"/>
            <w:vAlign w:val="center"/>
          </w:tcPr>
          <w:p>
            <w:pPr>
              <w:spacing w:line="3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0-3</w:t>
            </w:r>
          </w:p>
        </w:tc>
        <w:tc>
          <w:tcPr>
            <w:tcW w:w="5023" w:type="dxa"/>
            <w:noWrap w:val="0"/>
            <w:vAlign w:val="center"/>
          </w:tcPr>
          <w:p>
            <w:pPr>
              <w:spacing w:line="300" w:lineRule="exact"/>
              <w:ind w:left="-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有食品安全相关管理制度建设</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 xml:space="preserve"> 得3分</w:t>
            </w:r>
            <w:r>
              <w:rPr>
                <w:rFonts w:hint="eastAsia" w:ascii="宋体" w:hAnsi="宋体" w:eastAsia="宋体" w:cs="宋体"/>
                <w:color w:val="000000" w:themeColor="text1"/>
                <w:sz w:val="24"/>
                <w:highlight w:val="none"/>
                <w:lang w:eastAsia="zh-CN"/>
                <w14:textFill>
                  <w14:solidFill>
                    <w14:schemeClr w14:val="tx1"/>
                  </w14:solidFill>
                </w14:textFill>
              </w:rPr>
              <w:t>；</w:t>
            </w:r>
          </w:p>
          <w:p>
            <w:pPr>
              <w:spacing w:line="300" w:lineRule="exact"/>
              <w:ind w:left="-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无食品安全相关管理制度建设</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 xml:space="preserve"> 得0分</w:t>
            </w:r>
            <w:r>
              <w:rPr>
                <w:rFonts w:hint="eastAsia" w:ascii="宋体" w:hAnsi="宋体" w:eastAsia="宋体" w:cs="宋体"/>
                <w:color w:val="000000" w:themeColor="text1"/>
                <w:sz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00" w:type="dxa"/>
            <w:noWrap w:val="0"/>
            <w:vAlign w:val="center"/>
          </w:tcPr>
          <w:p>
            <w:pPr>
              <w:spacing w:line="300" w:lineRule="exact"/>
              <w:ind w:left="-50"/>
              <w:jc w:val="center"/>
              <w:rPr>
                <w:rFonts w:hint="eastAsia" w:ascii="宋体" w:hAnsi="宋体" w:eastAsia="宋体" w:cs="宋体"/>
                <w:snapToGrid w:val="0"/>
                <w:color w:val="000000" w:themeColor="text1"/>
                <w:sz w:val="24"/>
                <w:highlight w:val="none"/>
                <w14:textFill>
                  <w14:solidFill>
                    <w14:schemeClr w14:val="tx1"/>
                  </w14:solidFill>
                </w14:textFill>
              </w:rPr>
            </w:pPr>
            <w:r>
              <w:rPr>
                <w:rFonts w:hint="eastAsia" w:ascii="宋体" w:hAnsi="宋体" w:eastAsia="宋体" w:cs="宋体"/>
                <w:snapToGrid w:val="0"/>
                <w:color w:val="000000" w:themeColor="text1"/>
                <w:sz w:val="24"/>
                <w:highlight w:val="none"/>
                <w:lang w:val="en-US" w:eastAsia="zh-CN"/>
                <w14:textFill>
                  <w14:solidFill>
                    <w14:schemeClr w14:val="tx1"/>
                  </w14:solidFill>
                </w14:textFill>
              </w:rPr>
              <w:t>4</w:t>
            </w:r>
          </w:p>
        </w:tc>
        <w:tc>
          <w:tcPr>
            <w:tcW w:w="1450" w:type="dxa"/>
            <w:noWrap w:val="0"/>
            <w:vAlign w:val="center"/>
          </w:tcPr>
          <w:p>
            <w:pPr>
              <w:spacing w:line="300" w:lineRule="exact"/>
              <w:ind w:left="-5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食品安全责任险</w:t>
            </w:r>
          </w:p>
        </w:tc>
        <w:tc>
          <w:tcPr>
            <w:tcW w:w="1190" w:type="dxa"/>
            <w:noWrap w:val="0"/>
            <w:vAlign w:val="center"/>
          </w:tcPr>
          <w:p>
            <w:pPr>
              <w:spacing w:line="3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lang w:val="en-US" w:eastAsia="zh-CN"/>
                <w14:textFill>
                  <w14:solidFill>
                    <w14:schemeClr w14:val="tx1"/>
                  </w14:solidFill>
                </w14:textFill>
              </w:rPr>
              <w:t>5</w:t>
            </w:r>
          </w:p>
        </w:tc>
        <w:tc>
          <w:tcPr>
            <w:tcW w:w="5023" w:type="dxa"/>
            <w:noWrap w:val="0"/>
            <w:vAlign w:val="center"/>
          </w:tcPr>
          <w:p>
            <w:pPr>
              <w:spacing w:line="300" w:lineRule="exact"/>
              <w:ind w:left="-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投标供应商承诺投保食品安全责任险，保险金额（X）：</w:t>
            </w:r>
          </w:p>
          <w:p>
            <w:pPr>
              <w:spacing w:line="300" w:lineRule="exact"/>
              <w:ind w:left="-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（1）X≥500万元的得</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分；</w:t>
            </w:r>
          </w:p>
          <w:p>
            <w:pPr>
              <w:spacing w:line="300" w:lineRule="exact"/>
              <w:ind w:left="-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（2）300≤X＜500万元的得3分；</w:t>
            </w:r>
          </w:p>
          <w:p>
            <w:pPr>
              <w:spacing w:line="300" w:lineRule="exact"/>
              <w:ind w:left="-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（3）100≤X＜300万元的得2分；</w:t>
            </w:r>
          </w:p>
          <w:p>
            <w:pPr>
              <w:spacing w:line="300" w:lineRule="exact"/>
              <w:ind w:left="-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（4）X＜100万元的得1分；</w:t>
            </w:r>
          </w:p>
          <w:p>
            <w:pPr>
              <w:spacing w:line="300" w:lineRule="exact"/>
              <w:ind w:left="-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（5）无承诺投保食品安全责任险的不得分。</w:t>
            </w:r>
          </w:p>
          <w:p>
            <w:pPr>
              <w:spacing w:line="300" w:lineRule="exact"/>
              <w:ind w:left="-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（要求在投标文件中提供承诺并加盖公章，格式自拟）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00" w:type="dxa"/>
            <w:noWrap w:val="0"/>
            <w:vAlign w:val="center"/>
          </w:tcPr>
          <w:p>
            <w:pPr>
              <w:spacing w:line="300" w:lineRule="exact"/>
              <w:ind w:left="-50"/>
              <w:jc w:val="center"/>
              <w:rPr>
                <w:rFonts w:hint="eastAsia" w:ascii="宋体" w:hAnsi="宋体" w:eastAsia="宋体" w:cs="宋体"/>
                <w:snapToGrid w:val="0"/>
                <w:color w:val="000000" w:themeColor="text1"/>
                <w:sz w:val="24"/>
                <w:highlight w:val="none"/>
                <w:lang w:val="en-US" w:eastAsia="zh-CN"/>
                <w14:textFill>
                  <w14:solidFill>
                    <w14:schemeClr w14:val="tx1"/>
                  </w14:solidFill>
                </w14:textFill>
              </w:rPr>
            </w:pPr>
            <w:r>
              <w:rPr>
                <w:rFonts w:hint="eastAsia" w:ascii="宋体" w:hAnsi="宋体" w:eastAsia="宋体" w:cs="宋体"/>
                <w:snapToGrid w:val="0"/>
                <w:color w:val="000000" w:themeColor="text1"/>
                <w:sz w:val="24"/>
                <w:highlight w:val="none"/>
                <w:lang w:val="en-US" w:eastAsia="zh-CN"/>
                <w14:textFill>
                  <w14:solidFill>
                    <w14:schemeClr w14:val="tx1"/>
                  </w14:solidFill>
                </w14:textFill>
              </w:rPr>
              <w:t>5</w:t>
            </w:r>
          </w:p>
        </w:tc>
        <w:tc>
          <w:tcPr>
            <w:tcW w:w="1450" w:type="dxa"/>
            <w:noWrap w:val="0"/>
            <w:vAlign w:val="center"/>
          </w:tcPr>
          <w:p>
            <w:pPr>
              <w:spacing w:line="300" w:lineRule="exact"/>
              <w:ind w:left="-50" w:leftChars="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个人健康管理要求</w:t>
            </w:r>
          </w:p>
        </w:tc>
        <w:tc>
          <w:tcPr>
            <w:tcW w:w="1190" w:type="dxa"/>
            <w:noWrap w:val="0"/>
            <w:vAlign w:val="center"/>
          </w:tcPr>
          <w:p>
            <w:pPr>
              <w:spacing w:line="3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lang w:val="en-US" w:eastAsia="zh-CN"/>
                <w14:textFill>
                  <w14:solidFill>
                    <w14:schemeClr w14:val="tx1"/>
                  </w14:solidFill>
                </w14:textFill>
              </w:rPr>
              <w:t>4</w:t>
            </w:r>
          </w:p>
        </w:tc>
        <w:tc>
          <w:tcPr>
            <w:tcW w:w="5023" w:type="dxa"/>
            <w:noWrap w:val="0"/>
            <w:vAlign w:val="center"/>
          </w:tcPr>
          <w:p>
            <w:pPr>
              <w:spacing w:line="300" w:lineRule="exact"/>
              <w:ind w:left="-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从业人员应持有效健康合格证明。</w:t>
            </w:r>
          </w:p>
          <w:p>
            <w:pPr>
              <w:spacing w:line="300" w:lineRule="exact"/>
              <w:ind w:left="-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有效健康证5人及以上</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得</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分</w:t>
            </w:r>
            <w:r>
              <w:rPr>
                <w:rFonts w:hint="eastAsia" w:ascii="宋体" w:hAnsi="宋体" w:eastAsia="宋体" w:cs="宋体"/>
                <w:color w:val="000000" w:themeColor="text1"/>
                <w:sz w:val="24"/>
                <w:highlight w:val="none"/>
                <w:lang w:eastAsia="zh-CN"/>
                <w14:textFill>
                  <w14:solidFill>
                    <w14:schemeClr w14:val="tx1"/>
                  </w14:solidFill>
                </w14:textFill>
              </w:rPr>
              <w:t>；</w:t>
            </w:r>
          </w:p>
          <w:p>
            <w:pPr>
              <w:spacing w:line="300" w:lineRule="exact"/>
              <w:ind w:left="-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有效健康证</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人</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得3分</w:t>
            </w:r>
            <w:r>
              <w:rPr>
                <w:rFonts w:hint="eastAsia" w:ascii="宋体" w:hAnsi="宋体" w:eastAsia="宋体" w:cs="宋体"/>
                <w:color w:val="000000" w:themeColor="text1"/>
                <w:sz w:val="24"/>
                <w:highlight w:val="none"/>
                <w:lang w:eastAsia="zh-CN"/>
                <w14:textFill>
                  <w14:solidFill>
                    <w14:schemeClr w14:val="tx1"/>
                  </w14:solidFill>
                </w14:textFill>
              </w:rPr>
              <w:t>；</w:t>
            </w:r>
          </w:p>
          <w:p>
            <w:pPr>
              <w:spacing w:line="300" w:lineRule="exact"/>
              <w:ind w:left="-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未提供有效健康证，得0分</w:t>
            </w:r>
            <w:r>
              <w:rPr>
                <w:rFonts w:hint="eastAsia" w:ascii="宋体" w:hAnsi="宋体" w:eastAsia="宋体" w:cs="宋体"/>
                <w:color w:val="000000" w:themeColor="text1"/>
                <w:sz w:val="24"/>
                <w:highlight w:val="none"/>
                <w:lang w:eastAsia="zh-CN"/>
                <w14:textFill>
                  <w14:solidFill>
                    <w14:schemeClr w14:val="tx1"/>
                  </w14:solidFill>
                </w14:textFill>
              </w:rPr>
              <w:t>；</w:t>
            </w:r>
          </w:p>
          <w:p>
            <w:pPr>
              <w:spacing w:line="300" w:lineRule="exact"/>
              <w:ind w:left="-50" w:leftChars="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附从业人员健康证图片。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00" w:type="dxa"/>
            <w:noWrap w:val="0"/>
            <w:vAlign w:val="center"/>
          </w:tcPr>
          <w:p>
            <w:pPr>
              <w:spacing w:line="300" w:lineRule="exact"/>
              <w:ind w:left="-50"/>
              <w:jc w:val="center"/>
              <w:rPr>
                <w:rFonts w:hint="eastAsia" w:ascii="宋体" w:hAnsi="宋体" w:eastAsia="宋体" w:cs="宋体"/>
                <w:snapToGrid w:val="0"/>
                <w:color w:val="000000" w:themeColor="text1"/>
                <w:sz w:val="24"/>
                <w:highlight w:val="none"/>
                <w:lang w:val="en-US" w:eastAsia="zh-CN"/>
                <w14:textFill>
                  <w14:solidFill>
                    <w14:schemeClr w14:val="tx1"/>
                  </w14:solidFill>
                </w14:textFill>
              </w:rPr>
            </w:pPr>
            <w:r>
              <w:rPr>
                <w:rFonts w:hint="eastAsia" w:ascii="宋体" w:hAnsi="宋体" w:eastAsia="宋体" w:cs="宋体"/>
                <w:snapToGrid w:val="0"/>
                <w:color w:val="000000" w:themeColor="text1"/>
                <w:sz w:val="24"/>
                <w:highlight w:val="none"/>
                <w:lang w:val="en-US" w:eastAsia="zh-CN"/>
                <w14:textFill>
                  <w14:solidFill>
                    <w14:schemeClr w14:val="tx1"/>
                  </w14:solidFill>
                </w14:textFill>
              </w:rPr>
              <w:t>6</w:t>
            </w:r>
          </w:p>
        </w:tc>
        <w:tc>
          <w:tcPr>
            <w:tcW w:w="1450" w:type="dxa"/>
            <w:noWrap w:val="0"/>
            <w:vAlign w:val="center"/>
          </w:tcPr>
          <w:p>
            <w:pPr>
              <w:spacing w:line="300" w:lineRule="exact"/>
              <w:ind w:left="-50" w:leftChars="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管理制度</w:t>
            </w:r>
          </w:p>
        </w:tc>
        <w:tc>
          <w:tcPr>
            <w:tcW w:w="1190" w:type="dxa"/>
            <w:noWrap w:val="0"/>
            <w:vAlign w:val="center"/>
          </w:tcPr>
          <w:p>
            <w:pPr>
              <w:spacing w:line="3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lang w:val="en-US" w:eastAsia="zh-CN"/>
                <w14:textFill>
                  <w14:solidFill>
                    <w14:schemeClr w14:val="tx1"/>
                  </w14:solidFill>
                </w14:textFill>
              </w:rPr>
              <w:t>4</w:t>
            </w:r>
          </w:p>
        </w:tc>
        <w:tc>
          <w:tcPr>
            <w:tcW w:w="5023" w:type="dxa"/>
            <w:noWrap w:val="0"/>
            <w:vAlign w:val="center"/>
          </w:tcPr>
          <w:p>
            <w:pPr>
              <w:spacing w:line="300" w:lineRule="exact"/>
              <w:ind w:left="-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建立进货查验记录制度、食品销售记录、台账制度、库房卫生管理等制度。</w:t>
            </w:r>
          </w:p>
          <w:p>
            <w:pPr>
              <w:spacing w:line="300" w:lineRule="exact"/>
              <w:ind w:left="-50" w:left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附制度上墙和记录图片。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00" w:type="dxa"/>
            <w:noWrap w:val="0"/>
            <w:vAlign w:val="center"/>
          </w:tcPr>
          <w:p>
            <w:pPr>
              <w:spacing w:line="300" w:lineRule="exact"/>
              <w:ind w:left="-50"/>
              <w:jc w:val="center"/>
              <w:rPr>
                <w:rFonts w:hint="eastAsia" w:ascii="宋体" w:hAnsi="宋体" w:eastAsia="宋体" w:cs="宋体"/>
                <w:snapToGrid w:val="0"/>
                <w:color w:val="000000" w:themeColor="text1"/>
                <w:sz w:val="24"/>
                <w:highlight w:val="none"/>
                <w:lang w:val="en-US" w:eastAsia="zh-CN"/>
                <w14:textFill>
                  <w14:solidFill>
                    <w14:schemeClr w14:val="tx1"/>
                  </w14:solidFill>
                </w14:textFill>
              </w:rPr>
            </w:pPr>
            <w:r>
              <w:rPr>
                <w:rFonts w:hint="eastAsia" w:ascii="宋体" w:hAnsi="宋体" w:eastAsia="宋体" w:cs="宋体"/>
                <w:snapToGrid w:val="0"/>
                <w:color w:val="000000" w:themeColor="text1"/>
                <w:sz w:val="24"/>
                <w:highlight w:val="none"/>
                <w:lang w:val="en-US" w:eastAsia="zh-CN"/>
                <w14:textFill>
                  <w14:solidFill>
                    <w14:schemeClr w14:val="tx1"/>
                  </w14:solidFill>
                </w14:textFill>
              </w:rPr>
              <w:t>7</w:t>
            </w:r>
          </w:p>
        </w:tc>
        <w:tc>
          <w:tcPr>
            <w:tcW w:w="1450" w:type="dxa"/>
            <w:noWrap w:val="0"/>
            <w:vAlign w:val="center"/>
          </w:tcPr>
          <w:p>
            <w:pPr>
              <w:spacing w:line="300" w:lineRule="exact"/>
              <w:ind w:left="-50" w:leftChars="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疫情防控</w:t>
            </w:r>
          </w:p>
        </w:tc>
        <w:tc>
          <w:tcPr>
            <w:tcW w:w="1190" w:type="dxa"/>
            <w:noWrap w:val="0"/>
            <w:vAlign w:val="center"/>
          </w:tcPr>
          <w:p>
            <w:pPr>
              <w:spacing w:line="3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lang w:val="en-US" w:eastAsia="zh-CN"/>
                <w14:textFill>
                  <w14:solidFill>
                    <w14:schemeClr w14:val="tx1"/>
                  </w14:solidFill>
                </w14:textFill>
              </w:rPr>
              <w:t>4</w:t>
            </w:r>
          </w:p>
        </w:tc>
        <w:tc>
          <w:tcPr>
            <w:tcW w:w="5023" w:type="dxa"/>
            <w:noWrap w:val="0"/>
            <w:vAlign w:val="center"/>
          </w:tcPr>
          <w:p>
            <w:pPr>
              <w:spacing w:line="300" w:lineRule="exact"/>
              <w:ind w:left="-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建立新冠疫情防控措施。承诺送货人员提供72小时内核酸检测结果。</w:t>
            </w:r>
          </w:p>
          <w:p>
            <w:pPr>
              <w:spacing w:line="300" w:lineRule="exact"/>
              <w:ind w:left="-50" w:left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附各项防控措施图片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00" w:type="dxa"/>
            <w:noWrap w:val="0"/>
            <w:vAlign w:val="center"/>
          </w:tcPr>
          <w:p>
            <w:pPr>
              <w:spacing w:line="300" w:lineRule="exact"/>
              <w:ind w:left="-50"/>
              <w:jc w:val="center"/>
              <w:rPr>
                <w:rFonts w:hint="eastAsia" w:ascii="宋体" w:hAnsi="宋体" w:eastAsia="宋体" w:cs="宋体"/>
                <w:snapToGrid w:val="0"/>
                <w:color w:val="000000" w:themeColor="text1"/>
                <w:sz w:val="24"/>
                <w:highlight w:val="none"/>
                <w:lang w:val="en-US" w:eastAsia="zh-CN"/>
                <w14:textFill>
                  <w14:solidFill>
                    <w14:schemeClr w14:val="tx1"/>
                  </w14:solidFill>
                </w14:textFill>
              </w:rPr>
            </w:pPr>
            <w:r>
              <w:rPr>
                <w:rFonts w:hint="eastAsia" w:ascii="宋体" w:hAnsi="宋体" w:eastAsia="宋体" w:cs="宋体"/>
                <w:snapToGrid w:val="0"/>
                <w:color w:val="000000" w:themeColor="text1"/>
                <w:sz w:val="24"/>
                <w:highlight w:val="none"/>
                <w:lang w:val="en-US" w:eastAsia="zh-CN"/>
                <w14:textFill>
                  <w14:solidFill>
                    <w14:schemeClr w14:val="tx1"/>
                  </w14:solidFill>
                </w14:textFill>
              </w:rPr>
              <w:t>8</w:t>
            </w:r>
          </w:p>
        </w:tc>
        <w:tc>
          <w:tcPr>
            <w:tcW w:w="1450" w:type="dxa"/>
            <w:noWrap w:val="0"/>
            <w:vAlign w:val="center"/>
          </w:tcPr>
          <w:p>
            <w:pPr>
              <w:spacing w:line="300" w:lineRule="exact"/>
              <w:ind w:left="-50" w:leftChars="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企业信用</w:t>
            </w:r>
          </w:p>
        </w:tc>
        <w:tc>
          <w:tcPr>
            <w:tcW w:w="1190" w:type="dxa"/>
            <w:noWrap w:val="0"/>
            <w:vAlign w:val="center"/>
          </w:tcPr>
          <w:p>
            <w:pPr>
              <w:spacing w:line="3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lang w:val="en-US" w:eastAsia="zh-CN"/>
                <w14:textFill>
                  <w14:solidFill>
                    <w14:schemeClr w14:val="tx1"/>
                  </w14:solidFill>
                </w14:textFill>
              </w:rPr>
              <w:t>3</w:t>
            </w:r>
          </w:p>
        </w:tc>
        <w:tc>
          <w:tcPr>
            <w:tcW w:w="5023" w:type="dxa"/>
            <w:noWrap w:val="0"/>
            <w:vAlign w:val="center"/>
          </w:tcPr>
          <w:p>
            <w:pPr>
              <w:spacing w:line="300" w:lineRule="exact"/>
              <w:ind w:left="-50" w:leftChars="0"/>
              <w:rPr>
                <w:rFonts w:hint="default"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提供企业信用等级证书。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00" w:type="dxa"/>
            <w:vMerge w:val="restart"/>
            <w:noWrap w:val="0"/>
            <w:vAlign w:val="center"/>
          </w:tcPr>
          <w:p>
            <w:pPr>
              <w:spacing w:line="300" w:lineRule="exact"/>
              <w:ind w:left="-50" w:leftChars="0"/>
              <w:jc w:val="center"/>
              <w:rPr>
                <w:rFonts w:hint="eastAsia" w:ascii="宋体" w:hAnsi="宋体" w:eastAsia="宋体" w:cs="宋体"/>
                <w:snapToGrid w:val="0"/>
                <w:color w:val="000000" w:themeColor="text1"/>
                <w:sz w:val="24"/>
                <w:highlight w:val="none"/>
                <w:lang w:val="en-US" w:eastAsia="zh-CN"/>
                <w14:textFill>
                  <w14:solidFill>
                    <w14:schemeClr w14:val="tx1"/>
                  </w14:solidFill>
                </w14:textFill>
              </w:rPr>
            </w:pPr>
            <w:r>
              <w:rPr>
                <w:rFonts w:hint="eastAsia" w:ascii="宋体" w:hAnsi="宋体" w:eastAsia="宋体" w:cs="宋体"/>
                <w:snapToGrid w:val="0"/>
                <w:color w:val="000000" w:themeColor="text1"/>
                <w:sz w:val="24"/>
                <w:highlight w:val="none"/>
                <w:lang w:val="en-US" w:eastAsia="zh-CN"/>
                <w14:textFill>
                  <w14:solidFill>
                    <w14:schemeClr w14:val="tx1"/>
                  </w14:solidFill>
                </w14:textFill>
              </w:rPr>
              <w:t>9</w:t>
            </w:r>
          </w:p>
        </w:tc>
        <w:tc>
          <w:tcPr>
            <w:tcW w:w="1450" w:type="dxa"/>
            <w:vMerge w:val="restart"/>
            <w:noWrap w:val="0"/>
            <w:vAlign w:val="center"/>
          </w:tcPr>
          <w:p>
            <w:pPr>
              <w:spacing w:line="300" w:lineRule="exact"/>
              <w:ind w:left="-50" w:leftChars="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服务承诺</w:t>
            </w:r>
          </w:p>
        </w:tc>
        <w:tc>
          <w:tcPr>
            <w:tcW w:w="1190" w:type="dxa"/>
            <w:noWrap w:val="0"/>
            <w:vAlign w:val="center"/>
          </w:tcPr>
          <w:p>
            <w:pPr>
              <w:spacing w:line="3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lang w:val="en-US" w:eastAsia="zh-CN"/>
                <w14:textFill>
                  <w14:solidFill>
                    <w14:schemeClr w14:val="tx1"/>
                  </w14:solidFill>
                </w14:textFill>
              </w:rPr>
              <w:t>4</w:t>
            </w:r>
          </w:p>
        </w:tc>
        <w:tc>
          <w:tcPr>
            <w:tcW w:w="5023" w:type="dxa"/>
            <w:noWrap w:val="0"/>
            <w:vAlign w:val="center"/>
          </w:tcPr>
          <w:p>
            <w:pPr>
              <w:spacing w:line="300" w:lineRule="exact"/>
              <w:ind w:left="-50" w:leftChars="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承诺做到24小时服务，接到供货通知后能及时应答并按要求一小时内送到的。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00" w:type="dxa"/>
            <w:vMerge w:val="continue"/>
            <w:noWrap w:val="0"/>
            <w:vAlign w:val="center"/>
          </w:tcPr>
          <w:p>
            <w:pPr>
              <w:spacing w:line="300" w:lineRule="exact"/>
              <w:ind w:left="-50" w:leftChars="0"/>
              <w:jc w:val="center"/>
              <w:rPr>
                <w:rFonts w:hint="eastAsia" w:ascii="宋体" w:hAnsi="宋体" w:eastAsia="宋体" w:cs="宋体"/>
                <w:snapToGrid w:val="0"/>
                <w:color w:val="000000" w:themeColor="text1"/>
                <w:sz w:val="24"/>
                <w:highlight w:val="none"/>
                <w:lang w:val="en-US" w:eastAsia="zh-CN"/>
                <w14:textFill>
                  <w14:solidFill>
                    <w14:schemeClr w14:val="tx1"/>
                  </w14:solidFill>
                </w14:textFill>
              </w:rPr>
            </w:pPr>
          </w:p>
        </w:tc>
        <w:tc>
          <w:tcPr>
            <w:tcW w:w="1450" w:type="dxa"/>
            <w:vMerge w:val="continue"/>
            <w:noWrap w:val="0"/>
            <w:vAlign w:val="center"/>
          </w:tcPr>
          <w:p>
            <w:pPr>
              <w:spacing w:line="300" w:lineRule="exact"/>
              <w:ind w:left="-50" w:leftChars="0"/>
              <w:jc w:val="center"/>
              <w:rPr>
                <w:rFonts w:hint="eastAsia" w:ascii="宋体" w:hAnsi="宋体" w:eastAsia="宋体" w:cs="宋体"/>
                <w:color w:val="000000" w:themeColor="text1"/>
                <w:sz w:val="24"/>
                <w:highlight w:val="none"/>
                <w14:textFill>
                  <w14:solidFill>
                    <w14:schemeClr w14:val="tx1"/>
                  </w14:solidFill>
                </w14:textFill>
              </w:rPr>
            </w:pPr>
          </w:p>
        </w:tc>
        <w:tc>
          <w:tcPr>
            <w:tcW w:w="1190" w:type="dxa"/>
            <w:noWrap w:val="0"/>
            <w:vAlign w:val="center"/>
          </w:tcPr>
          <w:p>
            <w:pPr>
              <w:spacing w:line="3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lang w:val="en-US" w:eastAsia="zh-CN"/>
                <w14:textFill>
                  <w14:solidFill>
                    <w14:schemeClr w14:val="tx1"/>
                  </w14:solidFill>
                </w14:textFill>
              </w:rPr>
              <w:t>4</w:t>
            </w:r>
          </w:p>
        </w:tc>
        <w:tc>
          <w:tcPr>
            <w:tcW w:w="5023" w:type="dxa"/>
            <w:noWrap w:val="0"/>
            <w:vAlign w:val="center"/>
          </w:tcPr>
          <w:p>
            <w:pPr>
              <w:spacing w:line="300" w:lineRule="exact"/>
              <w:ind w:left="-50" w:left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承诺对所投商品质量保证、供货及时、商品剩余保质期超三分之二以上。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00" w:type="dxa"/>
            <w:noWrap w:val="0"/>
            <w:vAlign w:val="center"/>
          </w:tcPr>
          <w:p>
            <w:pPr>
              <w:spacing w:line="300" w:lineRule="exact"/>
              <w:ind w:left="-50"/>
              <w:jc w:val="center"/>
              <w:rPr>
                <w:rFonts w:hint="eastAsia" w:ascii="宋体" w:hAnsi="宋体" w:eastAsia="宋体" w:cs="宋体"/>
                <w:snapToGrid w:val="0"/>
                <w:color w:val="000000" w:themeColor="text1"/>
                <w:sz w:val="24"/>
                <w:highlight w:val="none"/>
                <w14:textFill>
                  <w14:solidFill>
                    <w14:schemeClr w14:val="tx1"/>
                  </w14:solidFill>
                </w14:textFill>
              </w:rPr>
            </w:pPr>
            <w:r>
              <w:rPr>
                <w:rFonts w:hint="eastAsia" w:ascii="宋体" w:hAnsi="宋体" w:eastAsia="宋体" w:cs="宋体"/>
                <w:snapToGrid w:val="0"/>
                <w:color w:val="000000" w:themeColor="text1"/>
                <w:sz w:val="24"/>
                <w:highlight w:val="none"/>
                <w:lang w:val="en-US" w:eastAsia="zh-CN"/>
                <w14:textFill>
                  <w14:solidFill>
                    <w14:schemeClr w14:val="tx1"/>
                  </w14:solidFill>
                </w14:textFill>
              </w:rPr>
              <w:t>10</w:t>
            </w:r>
          </w:p>
        </w:tc>
        <w:tc>
          <w:tcPr>
            <w:tcW w:w="1450" w:type="dxa"/>
            <w:noWrap w:val="0"/>
            <w:vAlign w:val="center"/>
          </w:tcPr>
          <w:p>
            <w:pPr>
              <w:spacing w:line="300" w:lineRule="exact"/>
              <w:ind w:left="-5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不良后果的处理措施、承诺</w:t>
            </w:r>
          </w:p>
        </w:tc>
        <w:tc>
          <w:tcPr>
            <w:tcW w:w="1190" w:type="dxa"/>
            <w:noWrap w:val="0"/>
            <w:vAlign w:val="center"/>
          </w:tcPr>
          <w:p>
            <w:pPr>
              <w:spacing w:line="3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lang w:val="en-US" w:eastAsia="zh-CN"/>
                <w14:textFill>
                  <w14:solidFill>
                    <w14:schemeClr w14:val="tx1"/>
                  </w14:solidFill>
                </w14:textFill>
              </w:rPr>
              <w:t>5</w:t>
            </w:r>
          </w:p>
        </w:tc>
        <w:tc>
          <w:tcPr>
            <w:tcW w:w="5023" w:type="dxa"/>
            <w:noWrap w:val="0"/>
            <w:vAlign w:val="center"/>
          </w:tcPr>
          <w:p>
            <w:pPr>
              <w:spacing w:line="3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投标人货物质量保证措施、出现产品质量问题退换货承诺及质量问题引起不良后果的处理措施、承诺</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得</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分</w:t>
            </w:r>
          </w:p>
        </w:tc>
      </w:tr>
    </w:tbl>
    <w:p>
      <w:pPr>
        <w:rPr>
          <w:rFonts w:hint="eastAsia" w:ascii="宋体" w:hAnsi="宋体" w:eastAsia="宋体" w:cs="宋体"/>
          <w:color w:val="000000" w:themeColor="text1"/>
          <w:highlight w:val="none"/>
          <w14:textFill>
            <w14:solidFill>
              <w14:schemeClr w14:val="tx1"/>
            </w14:solidFill>
          </w14:textFill>
        </w:rPr>
      </w:pPr>
    </w:p>
    <w:p>
      <w:pPr>
        <w:pStyle w:val="3"/>
        <w:spacing w:before="0" w:after="0" w:line="50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第四章 项目需求</w:t>
      </w:r>
    </w:p>
    <w:p>
      <w:pPr>
        <w:autoSpaceDE w:val="0"/>
        <w:autoSpaceDN w:val="0"/>
        <w:adjustRightInd w:val="0"/>
        <w:snapToGrid w:val="0"/>
        <w:spacing w:line="400" w:lineRule="exact"/>
        <w:textAlignment w:val="bottom"/>
        <w:outlineLvl w:val="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一、采购总说明</w:t>
      </w:r>
    </w:p>
    <w:p>
      <w:pPr>
        <w:snapToGrid w:val="0"/>
        <w:spacing w:line="400" w:lineRule="exact"/>
        <w:ind w:firstLine="499" w:firstLineChars="208"/>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1.1本技术规范要求提出的是最低限度的基本技术要求，并未对所有技术细节作出规定，供应商应提供符合本技术要求和国家标准、行业标准的优质产品。</w:t>
      </w:r>
    </w:p>
    <w:p>
      <w:pPr>
        <w:snapToGrid w:val="0"/>
        <w:spacing w:line="400" w:lineRule="exact"/>
        <w:ind w:firstLine="499" w:firstLineChars="208"/>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1.2供应商产品与本技术要求不一致时，供应商应在投标文件中予以说明，并由评审小组鉴定供应商产品能否达到要求。如供应商没有在投标文件中提出异议，则视为供应商提供的产品完全按照本招标文件要求。</w:t>
      </w:r>
    </w:p>
    <w:p>
      <w:pPr>
        <w:snapToGrid w:val="0"/>
        <w:spacing w:line="400" w:lineRule="exact"/>
        <w:ind w:firstLine="499" w:firstLineChars="208"/>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2、技术要求及标准的执行</w:t>
      </w:r>
    </w:p>
    <w:p>
      <w:pPr>
        <w:autoSpaceDE w:val="0"/>
        <w:autoSpaceDN w:val="0"/>
        <w:adjustRightInd w:val="0"/>
        <w:snapToGrid w:val="0"/>
        <w:spacing w:line="400" w:lineRule="exact"/>
        <w:ind w:firstLine="480" w:firstLineChars="200"/>
        <w:textAlignment w:val="bottom"/>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供应商提供的产品应标明所执行的质量标准，若同一标准已颁发新标准，则按最新标准执行。若同一产品同时有几个标准（国际标准、国家标准、行业标准、企业标准等），则按最高层次的标准执行。</w:t>
      </w:r>
    </w:p>
    <w:p>
      <w:pPr>
        <w:numPr>
          <w:ilvl w:val="0"/>
          <w:numId w:val="5"/>
        </w:numPr>
        <w:autoSpaceDE w:val="0"/>
        <w:autoSpaceDN w:val="0"/>
        <w:adjustRightInd w:val="0"/>
        <w:snapToGrid w:val="0"/>
        <w:spacing w:line="400" w:lineRule="exact"/>
        <w:ind w:left="480"/>
        <w:textAlignment w:val="bottom"/>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产品如涉及国家强制性认证要求的，必须满足相关要求。</w:t>
      </w:r>
    </w:p>
    <w:p>
      <w:pPr>
        <w:pStyle w:val="15"/>
        <w:numPr>
          <w:ilvl w:val="-1"/>
          <w:numId w:val="0"/>
        </w:numPr>
        <w:spacing w:line="400" w:lineRule="exact"/>
        <w:ind w:left="480"/>
        <w:rPr>
          <w:rFonts w:hint="eastAsia" w:ascii="宋体" w:hAnsi="宋体" w:cs="宋体"/>
          <w:color w:val="000000" w:themeColor="text1"/>
          <w:sz w:val="24"/>
          <w:highlight w:val="none"/>
          <w14:textFill>
            <w14:solidFill>
              <w14:schemeClr w14:val="tx1"/>
            </w14:solidFill>
          </w14:textFill>
        </w:rPr>
      </w:pPr>
    </w:p>
    <w:p>
      <w:pPr>
        <w:autoSpaceDE w:val="0"/>
        <w:autoSpaceDN w:val="0"/>
        <w:adjustRightInd w:val="0"/>
        <w:snapToGrid w:val="0"/>
        <w:spacing w:line="400" w:lineRule="exact"/>
        <w:textAlignment w:val="bottom"/>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二、采购内容及要求</w:t>
      </w:r>
    </w:p>
    <w:p>
      <w:pPr>
        <w:pStyle w:val="62"/>
        <w:spacing w:line="400" w:lineRule="exact"/>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采购清单：</w:t>
      </w:r>
    </w:p>
    <w:tbl>
      <w:tblPr>
        <w:tblStyle w:val="34"/>
        <w:tblW w:w="9651" w:type="dxa"/>
        <w:tblInd w:w="-502" w:type="dxa"/>
        <w:tblLayout w:type="fixed"/>
        <w:tblCellMar>
          <w:top w:w="15" w:type="dxa"/>
          <w:left w:w="15" w:type="dxa"/>
          <w:bottom w:w="15" w:type="dxa"/>
          <w:right w:w="15" w:type="dxa"/>
        </w:tblCellMar>
      </w:tblPr>
      <w:tblGrid>
        <w:gridCol w:w="858"/>
        <w:gridCol w:w="2163"/>
        <w:gridCol w:w="1215"/>
        <w:gridCol w:w="1800"/>
        <w:gridCol w:w="1305"/>
        <w:gridCol w:w="950"/>
        <w:gridCol w:w="1360"/>
      </w:tblGrid>
      <w:tr>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1"/>
                <w:numId w:val="0"/>
              </w:numPr>
              <w:ind w:left="0" w:firstLine="0"/>
              <w:jc w:val="both"/>
              <w:textAlignment w:val="cente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序号</w:t>
            </w:r>
          </w:p>
        </w:tc>
        <w:tc>
          <w:tcPr>
            <w:tcW w:w="21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品名</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品牌</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规格</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级别</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单位</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市场参考价（元）</w:t>
            </w:r>
          </w:p>
        </w:tc>
      </w:tr>
      <w:tr>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6"/>
              </w:numPr>
              <w:ind w:left="425" w:hanging="425"/>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华奥珍珠米</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营华奥</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25公斤/袋</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一级</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袋</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125.00</w:t>
            </w:r>
          </w:p>
        </w:tc>
      </w:tr>
      <w:tr>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6"/>
              </w:numPr>
              <w:ind w:left="425" w:hanging="425"/>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江苏珍珠米</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铭宇</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11.5公斤/袋</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二级</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袋</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59.00</w:t>
            </w:r>
          </w:p>
        </w:tc>
      </w:tr>
      <w:tr>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6"/>
              </w:numPr>
              <w:ind w:left="425" w:hanging="425"/>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盘锦大米</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盘锦辽帅</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25公斤</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一级</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袋</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123.50</w:t>
            </w:r>
          </w:p>
        </w:tc>
      </w:tr>
      <w:tr>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6"/>
              </w:numPr>
              <w:ind w:left="425" w:hanging="425"/>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东北珍珠大米</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鹤冰花</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25公斤/袋</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一级</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袋</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116.00</w:t>
            </w:r>
          </w:p>
        </w:tc>
      </w:tr>
      <w:tr>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6"/>
              </w:numPr>
              <w:ind w:left="425" w:hanging="425"/>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江苏宜兴香米</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金玉满堂</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10公斤/袋</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一级</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袋</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55.00</w:t>
            </w:r>
          </w:p>
        </w:tc>
      </w:tr>
      <w:tr>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6"/>
              </w:numPr>
              <w:ind w:left="425" w:hanging="425"/>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5+1馒头用小麦粉</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五得利</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25公斤/袋</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一级</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袋</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120.00</w:t>
            </w:r>
          </w:p>
        </w:tc>
      </w:tr>
      <w:tr>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6"/>
              </w:numPr>
              <w:ind w:left="425" w:hanging="425"/>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六星馒头用小麦粉</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五得利</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25公斤/袋</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一级</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袋</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115.00</w:t>
            </w:r>
          </w:p>
        </w:tc>
      </w:tr>
      <w:tr>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6"/>
              </w:numPr>
              <w:ind w:left="425" w:hanging="425"/>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金沙河小麦粉</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金沙河</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25公斤/袋</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一级</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袋</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111.00</w:t>
            </w:r>
          </w:p>
        </w:tc>
      </w:tr>
      <w:tr>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6"/>
              </w:numPr>
              <w:ind w:left="425" w:hanging="425"/>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丹玉小麦粉</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丹玉</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25公斤/袋</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一级</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袋</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126.00</w:t>
            </w:r>
          </w:p>
        </w:tc>
      </w:tr>
      <w:tr>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6"/>
              </w:numPr>
              <w:ind w:left="425" w:hanging="425"/>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春发二零粉小麦粉</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春发</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25公斤/袋</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一级</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袋</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114.00</w:t>
            </w:r>
          </w:p>
        </w:tc>
      </w:tr>
      <w:tr>
        <w:tblPrEx>
          <w:tblCellMar>
            <w:top w:w="15" w:type="dxa"/>
            <w:left w:w="15" w:type="dxa"/>
            <w:bottom w:w="15" w:type="dxa"/>
            <w:right w:w="15" w:type="dxa"/>
          </w:tblCellMar>
        </w:tblPrEx>
        <w:trPr>
          <w:trHeight w:val="205"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6"/>
              </w:numPr>
              <w:ind w:left="425" w:hanging="425"/>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一级菜籽油</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金龙鱼</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5L/瓶*4</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非转基因一级</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箱</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332.00</w:t>
            </w:r>
          </w:p>
        </w:tc>
      </w:tr>
      <w:tr>
        <w:tblPrEx>
          <w:tblCellMar>
            <w:top w:w="15" w:type="dxa"/>
            <w:left w:w="15" w:type="dxa"/>
            <w:bottom w:w="15" w:type="dxa"/>
            <w:right w:w="15" w:type="dxa"/>
          </w:tblCellMar>
        </w:tblPrEx>
        <w:trPr>
          <w:trHeight w:val="435" w:hRule="atLeast"/>
        </w:trPr>
        <w:tc>
          <w:tcPr>
            <w:tcW w:w="858" w:type="dxa"/>
            <w:tcBorders>
              <w:left w:val="single" w:color="000000" w:sz="4" w:space="0"/>
              <w:right w:val="single" w:color="000000" w:sz="4" w:space="0"/>
            </w:tcBorders>
            <w:noWrap w:val="0"/>
            <w:vAlign w:val="center"/>
          </w:tcPr>
          <w:p>
            <w:pPr>
              <w:widowControl/>
              <w:numPr>
                <w:ilvl w:val="0"/>
                <w:numId w:val="6"/>
              </w:numPr>
              <w:ind w:left="425" w:hanging="425"/>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p>
        </w:tc>
        <w:tc>
          <w:tcPr>
            <w:tcW w:w="2163" w:type="dxa"/>
            <w:tcBorders>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大豆油</w:t>
            </w:r>
          </w:p>
        </w:tc>
        <w:tc>
          <w:tcPr>
            <w:tcW w:w="1215" w:type="dxa"/>
            <w:tcBorders>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金龙鱼</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5L/瓶*4</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非转基因一级</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箱</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285.00</w:t>
            </w:r>
          </w:p>
        </w:tc>
      </w:tr>
      <w:tr>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6"/>
              </w:numPr>
              <w:ind w:left="425" w:hanging="425"/>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大豆油</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金龙鱼</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5L/瓶*4</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一级</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箱</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255.00</w:t>
            </w:r>
          </w:p>
        </w:tc>
      </w:tr>
      <w:tr>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6"/>
              </w:numPr>
              <w:ind w:left="425" w:hanging="425"/>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调和油</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金龙鱼</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5L/瓶*4</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一级</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箱</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285.00</w:t>
            </w:r>
          </w:p>
        </w:tc>
      </w:tr>
      <w:tr>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6"/>
              </w:numPr>
              <w:ind w:left="425" w:hanging="425"/>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白糖</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themeColor="text1"/>
                <w:sz w:val="24"/>
                <w:szCs w:val="24"/>
                <w:highlight w:val="none"/>
                <w14:textFill>
                  <w14:solidFill>
                    <w14:schemeClr w14:val="tx1"/>
                  </w14:solidFill>
                </w14:textFill>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themeColor="text1"/>
                <w:sz w:val="24"/>
                <w:szCs w:val="24"/>
                <w:highlight w:val="none"/>
                <w14:textFill>
                  <w14:solidFill>
                    <w14:schemeClr w14:val="tx1"/>
                  </w14:solidFill>
                </w14:textFill>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斤</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3.30</w:t>
            </w:r>
          </w:p>
        </w:tc>
      </w:tr>
      <w:tr>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6"/>
              </w:numPr>
              <w:ind w:left="425" w:hanging="425"/>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红糖</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themeColor="text1"/>
                <w:sz w:val="24"/>
                <w:szCs w:val="24"/>
                <w:highlight w:val="none"/>
                <w14:textFill>
                  <w14:solidFill>
                    <w14:schemeClr w14:val="tx1"/>
                  </w14:solidFill>
                </w14:textFill>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themeColor="text1"/>
                <w:sz w:val="24"/>
                <w:szCs w:val="24"/>
                <w:highlight w:val="none"/>
                <w14:textFill>
                  <w14:solidFill>
                    <w14:schemeClr w14:val="tx1"/>
                  </w14:solidFill>
                </w14:textFill>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斤</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3.60</w:t>
            </w:r>
          </w:p>
        </w:tc>
      </w:tr>
      <w:tr>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6"/>
              </w:numPr>
              <w:ind w:left="425" w:hanging="425"/>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美味鲜酱油</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厨帮</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1.68L*6</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themeColor="text1"/>
                <w:sz w:val="24"/>
                <w:szCs w:val="24"/>
                <w:highlight w:val="none"/>
                <w14:textFill>
                  <w14:solidFill>
                    <w14:schemeClr w14:val="tx1"/>
                  </w14:solidFill>
                </w14:textFill>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箱</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114.00</w:t>
            </w:r>
          </w:p>
        </w:tc>
      </w:tr>
      <w:tr>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6"/>
              </w:numPr>
              <w:ind w:left="425" w:hanging="425"/>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草菇老抽</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海天</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1.6L*6</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themeColor="text1"/>
                <w:sz w:val="24"/>
                <w:szCs w:val="24"/>
                <w:highlight w:val="none"/>
                <w14:textFill>
                  <w14:solidFill>
                    <w14:schemeClr w14:val="tx1"/>
                  </w14:solidFill>
                </w14:textFill>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箱</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109.00</w:t>
            </w:r>
          </w:p>
        </w:tc>
      </w:tr>
      <w:tr>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6"/>
              </w:numPr>
              <w:ind w:left="425" w:hanging="425"/>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草菇老抽</w:t>
            </w:r>
          </w:p>
        </w:tc>
        <w:tc>
          <w:tcPr>
            <w:tcW w:w="1215" w:type="dxa"/>
            <w:tcBorders>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李锦记</w:t>
            </w:r>
          </w:p>
        </w:tc>
        <w:tc>
          <w:tcPr>
            <w:tcW w:w="1800" w:type="dxa"/>
            <w:tcBorders>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1.75L*6</w:t>
            </w:r>
          </w:p>
        </w:tc>
        <w:tc>
          <w:tcPr>
            <w:tcW w:w="1305" w:type="dxa"/>
            <w:noWrap w:val="0"/>
            <w:vAlign w:val="center"/>
          </w:tcPr>
          <w:p>
            <w:pPr>
              <w:rPr>
                <w:rFonts w:hint="eastAsia" w:ascii="宋体" w:hAnsi="宋体" w:cs="宋体"/>
                <w:color w:val="000000" w:themeColor="text1"/>
                <w:sz w:val="24"/>
                <w:szCs w:val="24"/>
                <w:highlight w:val="none"/>
                <w14:textFill>
                  <w14:solidFill>
                    <w14:schemeClr w14:val="tx1"/>
                  </w14:solidFill>
                </w14:textFill>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箱</w:t>
            </w:r>
          </w:p>
        </w:tc>
        <w:tc>
          <w:tcPr>
            <w:tcW w:w="1360" w:type="dxa"/>
            <w:tcBorders>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115.00</w:t>
            </w:r>
          </w:p>
        </w:tc>
      </w:tr>
      <w:tr>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6"/>
              </w:numPr>
              <w:ind w:left="425" w:hanging="425"/>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陈年老酒3年</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玉留香</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5L*4</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themeColor="text1"/>
                <w:sz w:val="24"/>
                <w:szCs w:val="24"/>
                <w:highlight w:val="none"/>
                <w14:textFill>
                  <w14:solidFill>
                    <w14:schemeClr w14:val="tx1"/>
                  </w14:solidFill>
                </w14:textFill>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箱</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50.00</w:t>
            </w:r>
          </w:p>
        </w:tc>
      </w:tr>
      <w:tr>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6"/>
              </w:numPr>
              <w:ind w:left="425" w:hanging="425"/>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陈年老酒3年</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乐满冠</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5L*4</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themeColor="text1"/>
                <w:sz w:val="24"/>
                <w:szCs w:val="24"/>
                <w:highlight w:val="none"/>
                <w14:textFill>
                  <w14:solidFill>
                    <w14:schemeClr w14:val="tx1"/>
                  </w14:solidFill>
                </w14:textFill>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箱</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50.00</w:t>
            </w:r>
          </w:p>
        </w:tc>
      </w:tr>
      <w:tr>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6"/>
              </w:numPr>
              <w:ind w:left="425" w:hanging="425"/>
              <w:jc w:val="center"/>
              <w:textAlignment w:val="center"/>
              <w:rPr>
                <w:rFonts w:hint="eastAsia" w:ascii="宋体" w:hAnsi="宋体" w:cs="宋体"/>
                <w:color w:val="000000" w:themeColor="text1"/>
                <w:sz w:val="24"/>
                <w:szCs w:val="24"/>
                <w:highlight w:val="none"/>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红门料酒</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红门</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5L*4</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themeColor="text1"/>
                <w:sz w:val="24"/>
                <w:szCs w:val="24"/>
                <w:highlight w:val="none"/>
                <w14:textFill>
                  <w14:solidFill>
                    <w14:schemeClr w14:val="tx1"/>
                  </w14:solidFill>
                </w14:textFill>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箱</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53.00</w:t>
            </w:r>
          </w:p>
        </w:tc>
      </w:tr>
      <w:tr>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6"/>
              </w:numPr>
              <w:ind w:left="425" w:hanging="425"/>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梅花味精</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梅花牌</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2公斤*5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themeColor="text1"/>
                <w:sz w:val="24"/>
                <w:szCs w:val="24"/>
                <w:highlight w:val="none"/>
                <w14:textFill>
                  <w14:solidFill>
                    <w14:schemeClr w14:val="tx1"/>
                  </w14:solidFill>
                </w14:textFill>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袋</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139.00</w:t>
            </w:r>
          </w:p>
        </w:tc>
      </w:tr>
      <w:tr>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6"/>
              </w:numPr>
              <w:ind w:left="425" w:hanging="425"/>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味精</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太太乐</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1公斤*10</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themeColor="text1"/>
                <w:sz w:val="24"/>
                <w:szCs w:val="24"/>
                <w:highlight w:val="none"/>
                <w14:textFill>
                  <w14:solidFill>
                    <w14:schemeClr w14:val="tx1"/>
                  </w14:solidFill>
                </w14:textFill>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袋</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168.00</w:t>
            </w:r>
          </w:p>
        </w:tc>
      </w:tr>
      <w:tr>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6"/>
              </w:numPr>
              <w:ind w:left="425" w:hanging="425"/>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味精</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太太乐</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908克 *10</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themeColor="text1"/>
                <w:sz w:val="24"/>
                <w:szCs w:val="24"/>
                <w:highlight w:val="none"/>
                <w14:textFill>
                  <w14:solidFill>
                    <w14:schemeClr w14:val="tx1"/>
                  </w14:solidFill>
                </w14:textFill>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袋</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163.00</w:t>
            </w:r>
          </w:p>
        </w:tc>
      </w:tr>
    </w:tbl>
    <w:p>
      <w:pPr>
        <w:spacing w:line="400" w:lineRule="exact"/>
        <w:rPr>
          <w:rFonts w:hint="eastAsia" w:ascii="宋体" w:hAnsi="宋体" w:cs="宋体"/>
          <w:color w:val="000000" w:themeColor="text1"/>
          <w:sz w:val="24"/>
          <w:highlight w:val="none"/>
          <w14:textFill>
            <w14:solidFill>
              <w14:schemeClr w14:val="tx1"/>
            </w14:solidFill>
          </w14:textFill>
        </w:rPr>
      </w:pPr>
    </w:p>
    <w:p>
      <w:pPr>
        <w:spacing w:line="4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三、</w:t>
      </w:r>
      <w:r>
        <w:rPr>
          <w:rFonts w:hint="eastAsia" w:ascii="宋体" w:hAnsi="宋体" w:cs="宋体"/>
          <w:color w:val="000000" w:themeColor="text1"/>
          <w:sz w:val="24"/>
          <w:highlight w:val="none"/>
          <w14:textFill>
            <w14:solidFill>
              <w14:schemeClr w14:val="tx1"/>
            </w14:solidFill>
          </w14:textFill>
        </w:rPr>
        <w:t>要求：</w:t>
      </w:r>
    </w:p>
    <w:p>
      <w:pPr>
        <w:numPr>
          <w:ilvl w:val="0"/>
          <w:numId w:val="7"/>
        </w:numPr>
        <w:spacing w:line="4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所配送物品必须符合食品卫生安全规定，品种及规格以甲方食堂需要为准。</w:t>
      </w:r>
    </w:p>
    <w:p>
      <w:pPr>
        <w:numPr>
          <w:ilvl w:val="0"/>
          <w:numId w:val="7"/>
        </w:numPr>
        <w:spacing w:line="4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接收食堂通知后响应及时，按时按需、随叫随到，自接到要货通知后</w:t>
      </w:r>
      <w:r>
        <w:rPr>
          <w:rFonts w:hint="eastAsia" w:ascii="宋体" w:hAnsi="宋体" w:cs="宋体"/>
          <w:color w:val="000000" w:themeColor="text1"/>
          <w:kern w:val="0"/>
          <w:sz w:val="24"/>
          <w:highlight w:val="none"/>
          <w:lang w:val="en-US" w:eastAsia="zh-CN"/>
          <w14:textFill>
            <w14:solidFill>
              <w14:schemeClr w14:val="tx1"/>
            </w14:solidFill>
          </w14:textFill>
        </w:rPr>
        <w:t>1</w:t>
      </w:r>
      <w:r>
        <w:rPr>
          <w:rFonts w:hint="eastAsia" w:ascii="宋体" w:hAnsi="宋体" w:cs="宋体"/>
          <w:color w:val="000000" w:themeColor="text1"/>
          <w:kern w:val="0"/>
          <w:sz w:val="24"/>
          <w:highlight w:val="none"/>
          <w14:textFill>
            <w14:solidFill>
              <w14:schemeClr w14:val="tx1"/>
            </w14:solidFill>
          </w14:textFill>
        </w:rPr>
        <w:t>小时内送达，货到食堂指定地点或货架摆放整齐。</w:t>
      </w:r>
    </w:p>
    <w:p>
      <w:pPr>
        <w:numPr>
          <w:ilvl w:val="0"/>
          <w:numId w:val="7"/>
        </w:numPr>
        <w:spacing w:line="4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乙方供应物品近效期必须在</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b/>
          <w:color w:val="000000" w:themeColor="text1"/>
          <w:kern w:val="0"/>
          <w:sz w:val="24"/>
          <w:highlight w:val="none"/>
          <w:u w:val="single"/>
          <w14:textFill>
            <w14:solidFill>
              <w14:schemeClr w14:val="tx1"/>
            </w14:solidFill>
          </w14:textFill>
        </w:rPr>
        <w:t>2/3以上</w:t>
      </w:r>
      <w:r>
        <w:rPr>
          <w:rFonts w:hint="eastAsia" w:ascii="宋体" w:hAnsi="宋体" w:eastAsia="宋体" w:cs="宋体"/>
          <w:b/>
          <w:color w:val="000000" w:themeColor="text1"/>
          <w:kern w:val="0"/>
          <w:sz w:val="24"/>
          <w:highlight w:val="none"/>
          <w:u w:val="single"/>
          <w:lang w:eastAsia="zh-CN"/>
          <w14:textFill>
            <w14:solidFill>
              <w14:schemeClr w14:val="tx1"/>
            </w14:solidFill>
          </w14:textFill>
        </w:rPr>
        <w:t>。</w:t>
      </w:r>
    </w:p>
    <w:p>
      <w:pPr>
        <w:numPr>
          <w:ilvl w:val="0"/>
          <w:numId w:val="7"/>
        </w:numPr>
        <w:spacing w:line="4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品牌不变、包装完整无霉变破损。</w:t>
      </w:r>
    </w:p>
    <w:p>
      <w:pPr>
        <w:numPr>
          <w:ilvl w:val="0"/>
          <w:numId w:val="7"/>
        </w:numPr>
        <w:spacing w:line="4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合作期间价格不作浮动，不保证销售量。</w:t>
      </w:r>
    </w:p>
    <w:p>
      <w:pPr>
        <w:numPr>
          <w:ilvl w:val="0"/>
          <w:numId w:val="7"/>
        </w:numPr>
        <w:spacing w:line="4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配送的物品需提供各批次的检验合格证。</w:t>
      </w:r>
    </w:p>
    <w:p>
      <w:pPr>
        <w:numPr>
          <w:ilvl w:val="0"/>
          <w:numId w:val="7"/>
        </w:numPr>
        <w:spacing w:line="4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固定配送人员并要求有委托书和健康证。</w:t>
      </w:r>
    </w:p>
    <w:p>
      <w:pPr>
        <w:numPr>
          <w:ilvl w:val="0"/>
          <w:numId w:val="7"/>
        </w:numPr>
        <w:spacing w:line="4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配送车辆为密闭的机动货车，并要求清洁无异味，自带运货推车。</w:t>
      </w:r>
    </w:p>
    <w:p>
      <w:pPr>
        <w:numPr>
          <w:ilvl w:val="0"/>
          <w:numId w:val="7"/>
        </w:numPr>
        <w:tabs>
          <w:tab w:val="clear" w:pos="360"/>
        </w:tabs>
        <w:spacing w:line="400" w:lineRule="exact"/>
        <w:ind w:left="0" w:firstLine="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库房面积300平方以上，达到防四害标准要求，环境整洁，物品分类摆放整齐有序。</w:t>
      </w:r>
      <w:r>
        <w:rPr>
          <w:rFonts w:hint="eastAsia" w:ascii="宋体" w:hAnsi="宋体" w:cs="宋体"/>
          <w:color w:val="000000" w:themeColor="text1"/>
          <w:sz w:val="24"/>
          <w:highlight w:val="none"/>
          <w:lang w:val="en-US" w:eastAsia="zh-CN"/>
          <w14:textFill>
            <w14:solidFill>
              <w14:schemeClr w14:val="tx1"/>
            </w14:solidFill>
          </w14:textFill>
        </w:rPr>
        <w:t>在玉环区域范围内未具有库房的，需承诺中标后在</w:t>
      </w:r>
      <w:r>
        <w:rPr>
          <w:rFonts w:hint="eastAsia" w:ascii="宋体" w:hAnsi="宋体" w:cs="宋体"/>
          <w:b/>
          <w:color w:val="000000" w:themeColor="text1"/>
          <w:sz w:val="24"/>
          <w:highlight w:val="none"/>
          <w:u w:val="single"/>
          <w:lang w:val="en-US" w:eastAsia="zh-CN"/>
          <w14:textFill>
            <w14:solidFill>
              <w14:schemeClr w14:val="tx1"/>
            </w14:solidFill>
          </w14:textFill>
        </w:rPr>
        <w:t>玉环本地设立</w:t>
      </w:r>
      <w:r>
        <w:rPr>
          <w:rFonts w:hint="eastAsia" w:ascii="宋体" w:hAnsi="宋体" w:cs="宋体"/>
          <w:b/>
          <w:color w:val="000000" w:themeColor="text1"/>
          <w:sz w:val="24"/>
          <w:highlight w:val="none"/>
          <w:u w:val="single"/>
          <w:lang w:eastAsia="zh-CN"/>
          <w14:textFill>
            <w14:solidFill>
              <w14:schemeClr w14:val="tx1"/>
            </w14:solidFill>
          </w14:textFill>
        </w:rPr>
        <w:t>仓储面积</w:t>
      </w:r>
      <w:r>
        <w:rPr>
          <w:rFonts w:hint="eastAsia" w:ascii="宋体" w:hAnsi="宋体" w:cs="宋体"/>
          <w:b/>
          <w:color w:val="000000" w:themeColor="text1"/>
          <w:sz w:val="24"/>
          <w:highlight w:val="none"/>
          <w:u w:val="single"/>
          <w:lang w:val="en-US" w:eastAsia="zh-CN"/>
          <w14:textFill>
            <w14:solidFill>
              <w14:schemeClr w14:val="tx1"/>
            </w14:solidFill>
          </w14:textFill>
        </w:rPr>
        <w:t>至少3</w:t>
      </w:r>
      <w:r>
        <w:rPr>
          <w:rFonts w:hint="eastAsia" w:ascii="宋体" w:hAnsi="宋体" w:cs="宋体"/>
          <w:b/>
          <w:color w:val="000000" w:themeColor="text1"/>
          <w:sz w:val="24"/>
          <w:highlight w:val="none"/>
          <w:u w:val="single"/>
          <w:lang w:eastAsia="zh-CN"/>
          <w14:textFill>
            <w14:solidFill>
              <w14:schemeClr w14:val="tx1"/>
            </w14:solidFill>
          </w14:textFill>
        </w:rPr>
        <w:t>00</w:t>
      </w:r>
      <w:r>
        <w:rPr>
          <w:rFonts w:hint="eastAsia" w:ascii="宋体" w:hAnsi="宋体" w:cs="宋体"/>
          <w:b/>
          <w:color w:val="000000" w:themeColor="text1"/>
          <w:sz w:val="24"/>
          <w:highlight w:val="none"/>
          <w:u w:val="single"/>
          <w:lang w:val="en-US" w:eastAsia="zh-CN"/>
          <w14:textFill>
            <w14:solidFill>
              <w14:schemeClr w14:val="tx1"/>
            </w14:solidFill>
          </w14:textFill>
        </w:rPr>
        <w:t>平方米。（自有或租赁形式，不得以借用或合作方式。供应商应当在中标（成交）公示后十个工作日内在本地设立，否则视为放弃中标（成交）资格，排名次之的中标（成交）候选供应商替补，以此类推）</w:t>
      </w:r>
    </w:p>
    <w:p>
      <w:pPr>
        <w:pStyle w:val="42"/>
        <w:numPr>
          <w:ilvl w:val="0"/>
          <w:numId w:val="0"/>
        </w:numPr>
        <w:spacing w:line="400" w:lineRule="exac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p>
      <w:pPr>
        <w:widowControl/>
        <w:autoSpaceDE w:val="0"/>
        <w:autoSpaceDN w:val="0"/>
        <w:adjustRightInd w:val="0"/>
        <w:spacing w:line="400" w:lineRule="exact"/>
        <w:textAlignment w:val="bottom"/>
        <w:rPr>
          <w:rFonts w:hint="eastAsia" w:ascii="宋体" w:hAnsi="宋体" w:cs="宋体"/>
          <w:b/>
          <w:bCs/>
          <w:color w:val="000000" w:themeColor="text1"/>
          <w:sz w:val="24"/>
          <w:highlight w:val="none"/>
          <w14:textFill>
            <w14:solidFill>
              <w14:schemeClr w14:val="tx1"/>
            </w14:solidFill>
          </w14:textFill>
        </w:rPr>
      </w:pPr>
      <w:bookmarkStart w:id="38" w:name="_Toc428206203"/>
      <w:r>
        <w:rPr>
          <w:rFonts w:hint="eastAsia" w:ascii="宋体" w:hAnsi="宋体" w:cs="宋体"/>
          <w:b/>
          <w:bCs/>
          <w:color w:val="000000" w:themeColor="text1"/>
          <w:sz w:val="24"/>
          <w:highlight w:val="none"/>
          <w14:textFill>
            <w14:solidFill>
              <w14:schemeClr w14:val="tx1"/>
            </w14:solidFill>
          </w14:textFill>
        </w:rPr>
        <w:t>四、食品价格约定</w:t>
      </w:r>
      <w:bookmarkEnd w:id="38"/>
    </w:p>
    <w:p>
      <w:pPr>
        <w:autoSpaceDE w:val="0"/>
        <w:autoSpaceDN w:val="0"/>
        <w:adjustRightInd w:val="0"/>
        <w:snapToGrid w:val="0"/>
        <w:spacing w:line="400" w:lineRule="exact"/>
        <w:ind w:firstLine="489" w:firstLineChars="203"/>
        <w:textAlignment w:val="bottom"/>
        <w:rPr>
          <w:rFonts w:hint="eastAsia"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▲1.保持供货价格稳定。按投标折扣率优惠。在合同期内，价格不得变动，供应商应充分考虑风险，合理报价。</w:t>
      </w:r>
    </w:p>
    <w:p>
      <w:pPr>
        <w:autoSpaceDE w:val="0"/>
        <w:autoSpaceDN w:val="0"/>
        <w:adjustRightInd w:val="0"/>
        <w:snapToGrid w:val="0"/>
        <w:spacing w:line="400" w:lineRule="exact"/>
        <w:ind w:firstLine="489" w:firstLineChars="203"/>
        <w:textAlignment w:val="bottom"/>
        <w:rPr>
          <w:rFonts w:hint="eastAsia"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2.合同结算价为各种食品实际结算价相加，单种食品实际结算价=该种食品参考单价×（折扣率）。</w:t>
      </w:r>
    </w:p>
    <w:p>
      <w:pPr>
        <w:widowControl/>
        <w:autoSpaceDE w:val="0"/>
        <w:autoSpaceDN w:val="0"/>
        <w:adjustRightInd w:val="0"/>
        <w:spacing w:line="400" w:lineRule="exact"/>
        <w:textAlignment w:val="bottom"/>
        <w:rPr>
          <w:rFonts w:hint="eastAsia" w:ascii="宋体" w:hAnsi="宋体" w:cs="宋体"/>
          <w:b/>
          <w:bCs/>
          <w:color w:val="000000" w:themeColor="text1"/>
          <w:sz w:val="24"/>
          <w:highlight w:val="none"/>
          <w14:textFill>
            <w14:solidFill>
              <w14:schemeClr w14:val="tx1"/>
            </w14:solidFill>
          </w14:textFill>
        </w:rPr>
      </w:pPr>
      <w:bookmarkStart w:id="39" w:name="_Toc428206204"/>
      <w:r>
        <w:rPr>
          <w:rFonts w:hint="eastAsia" w:ascii="宋体" w:hAnsi="宋体" w:cs="宋体"/>
          <w:b/>
          <w:bCs/>
          <w:color w:val="000000" w:themeColor="text1"/>
          <w:sz w:val="24"/>
          <w:highlight w:val="none"/>
          <w14:textFill>
            <w14:solidFill>
              <w14:schemeClr w14:val="tx1"/>
            </w14:solidFill>
          </w14:textFill>
        </w:rPr>
        <w:t>六、配送与支付要求及其他相关要求</w:t>
      </w:r>
      <w:bookmarkEnd w:id="39"/>
    </w:p>
    <w:p>
      <w:pPr>
        <w:widowControl/>
        <w:autoSpaceDE w:val="0"/>
        <w:autoSpaceDN w:val="0"/>
        <w:adjustRightInd w:val="0"/>
        <w:spacing w:line="400" w:lineRule="exact"/>
        <w:ind w:firstLine="480" w:firstLineChars="200"/>
        <w:textAlignment w:val="bottom"/>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1、配送地点：采购人指定地点。</w:t>
      </w:r>
    </w:p>
    <w:p>
      <w:pPr>
        <w:widowControl/>
        <w:autoSpaceDE w:val="0"/>
        <w:autoSpaceDN w:val="0"/>
        <w:adjustRightInd w:val="0"/>
        <w:spacing w:line="400" w:lineRule="exact"/>
        <w:ind w:firstLine="482" w:firstLineChars="200"/>
        <w:textAlignment w:val="bottom"/>
        <w:rPr>
          <w:rFonts w:hint="eastAsia"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2、首次供应时，应提供成交供应商的《营业执照》</w:t>
      </w:r>
      <w:r>
        <w:rPr>
          <w:rFonts w:hint="eastAsia" w:ascii="宋体" w:hAnsi="宋体" w:cs="宋体"/>
          <w:b/>
          <w:color w:val="000000" w:themeColor="text1"/>
          <w:sz w:val="24"/>
          <w:highlight w:val="none"/>
          <w:u w:val="single"/>
          <w:lang w:eastAsia="zh-CN"/>
          <w14:textFill>
            <w14:solidFill>
              <w14:schemeClr w14:val="tx1"/>
            </w14:solidFill>
          </w14:textFill>
        </w:rPr>
        <w:t>、</w:t>
      </w:r>
      <w:r>
        <w:rPr>
          <w:rFonts w:hint="eastAsia" w:ascii="宋体" w:hAnsi="宋体" w:cs="宋体"/>
          <w:b/>
          <w:color w:val="000000" w:themeColor="text1"/>
          <w:sz w:val="24"/>
          <w:highlight w:val="none"/>
          <w:u w:val="single"/>
          <w14:textFill>
            <w14:solidFill>
              <w14:schemeClr w14:val="tx1"/>
            </w14:solidFill>
          </w14:textFill>
        </w:rPr>
        <w:t>《</w:t>
      </w:r>
      <w:r>
        <w:rPr>
          <w:rFonts w:hint="eastAsia" w:ascii="宋体" w:hAnsi="宋体" w:cs="宋体"/>
          <w:b/>
          <w:color w:val="000000" w:themeColor="text1"/>
          <w:sz w:val="24"/>
          <w:highlight w:val="none"/>
          <w:u w:val="single"/>
          <w:lang w:val="en-US" w:eastAsia="zh-CN"/>
          <w14:textFill>
            <w14:solidFill>
              <w14:schemeClr w14:val="tx1"/>
            </w14:solidFill>
          </w14:textFill>
        </w:rPr>
        <w:t>食品经营许可证》或《食品生产许可证</w:t>
      </w:r>
      <w:r>
        <w:rPr>
          <w:rFonts w:hint="eastAsia" w:ascii="宋体" w:hAnsi="宋体" w:cs="宋体"/>
          <w:b/>
          <w:color w:val="000000" w:themeColor="text1"/>
          <w:sz w:val="24"/>
          <w:highlight w:val="none"/>
          <w:u w:val="single"/>
          <w14:textFill>
            <w14:solidFill>
              <w14:schemeClr w14:val="tx1"/>
            </w14:solidFill>
          </w14:textFill>
        </w:rPr>
        <w:t xml:space="preserve">》等证照复印件予采购人存档, </w:t>
      </w:r>
      <w:r>
        <w:rPr>
          <w:rFonts w:hint="eastAsia" w:ascii="宋体" w:hAnsi="宋体" w:cs="宋体"/>
          <w:b/>
          <w:color w:val="000000" w:themeColor="text1"/>
          <w:sz w:val="24"/>
          <w:highlight w:val="none"/>
          <w:u w:val="single"/>
          <w:lang w:val="en-US" w:eastAsia="zh-CN"/>
          <w14:textFill>
            <w14:solidFill>
              <w14:schemeClr w14:val="tx1"/>
            </w14:solidFill>
          </w14:textFill>
        </w:rPr>
        <w:t>在玉环本地未具有</w:t>
      </w:r>
      <w:r>
        <w:rPr>
          <w:rFonts w:hint="eastAsia" w:ascii="宋体" w:hAnsi="宋体" w:cs="宋体"/>
          <w:b/>
          <w:color w:val="000000" w:themeColor="text1"/>
          <w:sz w:val="24"/>
          <w:highlight w:val="none"/>
          <w:u w:val="single"/>
          <w14:textFill>
            <w14:solidFill>
              <w14:schemeClr w14:val="tx1"/>
            </w14:solidFill>
          </w14:textFill>
        </w:rPr>
        <w:t>售后服务机构</w:t>
      </w:r>
      <w:r>
        <w:rPr>
          <w:rFonts w:hint="eastAsia" w:ascii="宋体" w:hAnsi="宋体" w:cs="宋体"/>
          <w:b/>
          <w:color w:val="000000" w:themeColor="text1"/>
          <w:sz w:val="24"/>
          <w:highlight w:val="none"/>
          <w:u w:val="single"/>
          <w:lang w:eastAsia="zh-CN"/>
          <w14:textFill>
            <w14:solidFill>
              <w14:schemeClr w14:val="tx1"/>
            </w14:solidFill>
          </w14:textFill>
        </w:rPr>
        <w:t>（仓储面积</w:t>
      </w:r>
      <w:r>
        <w:rPr>
          <w:rFonts w:hint="eastAsia" w:ascii="宋体" w:hAnsi="宋体" w:cs="宋体"/>
          <w:b/>
          <w:color w:val="000000" w:themeColor="text1"/>
          <w:sz w:val="24"/>
          <w:highlight w:val="none"/>
          <w:u w:val="single"/>
          <w:lang w:val="en-US" w:eastAsia="zh-CN"/>
          <w14:textFill>
            <w14:solidFill>
              <w14:schemeClr w14:val="tx1"/>
            </w14:solidFill>
          </w14:textFill>
        </w:rPr>
        <w:t>至少3</w:t>
      </w:r>
      <w:r>
        <w:rPr>
          <w:rFonts w:hint="eastAsia" w:ascii="宋体" w:hAnsi="宋体" w:cs="宋体"/>
          <w:b/>
          <w:color w:val="000000" w:themeColor="text1"/>
          <w:sz w:val="24"/>
          <w:highlight w:val="none"/>
          <w:u w:val="single"/>
          <w:lang w:eastAsia="zh-CN"/>
          <w14:textFill>
            <w14:solidFill>
              <w14:schemeClr w14:val="tx1"/>
            </w14:solidFill>
          </w14:textFill>
        </w:rPr>
        <w:t>00</w:t>
      </w:r>
      <w:r>
        <w:rPr>
          <w:rFonts w:hint="eastAsia" w:ascii="宋体" w:hAnsi="宋体" w:cs="宋体"/>
          <w:b/>
          <w:color w:val="000000" w:themeColor="text1"/>
          <w:sz w:val="24"/>
          <w:highlight w:val="none"/>
          <w:u w:val="single"/>
          <w:lang w:val="en-US" w:eastAsia="zh-CN"/>
          <w14:textFill>
            <w14:solidFill>
              <w14:schemeClr w14:val="tx1"/>
            </w14:solidFill>
          </w14:textFill>
        </w:rPr>
        <w:t>平方米</w:t>
      </w:r>
      <w:r>
        <w:rPr>
          <w:rFonts w:hint="eastAsia" w:ascii="宋体" w:hAnsi="宋体" w:cs="宋体"/>
          <w:b/>
          <w:color w:val="000000" w:themeColor="text1"/>
          <w:sz w:val="24"/>
          <w:highlight w:val="none"/>
          <w:u w:val="single"/>
          <w:lang w:eastAsia="zh-CN"/>
          <w14:textFill>
            <w14:solidFill>
              <w14:schemeClr w14:val="tx1"/>
            </w14:solidFill>
          </w14:textFill>
        </w:rPr>
        <w:t>）</w:t>
      </w:r>
      <w:r>
        <w:rPr>
          <w:rFonts w:hint="eastAsia" w:ascii="宋体" w:hAnsi="宋体" w:cs="宋体"/>
          <w:b/>
          <w:color w:val="000000" w:themeColor="text1"/>
          <w:sz w:val="24"/>
          <w:highlight w:val="none"/>
          <w:u w:val="single"/>
          <w:lang w:val="en-US" w:eastAsia="zh-CN"/>
          <w14:textFill>
            <w14:solidFill>
              <w14:schemeClr w14:val="tx1"/>
            </w14:solidFill>
          </w14:textFill>
        </w:rPr>
        <w:t>的</w:t>
      </w:r>
      <w:r>
        <w:rPr>
          <w:rFonts w:hint="eastAsia" w:ascii="宋体" w:hAnsi="宋体" w:cs="宋体"/>
          <w:b/>
          <w:color w:val="000000" w:themeColor="text1"/>
          <w:sz w:val="24"/>
          <w:highlight w:val="none"/>
          <w:u w:val="single"/>
          <w:lang w:eastAsia="zh-CN"/>
          <w14:textFill>
            <w14:solidFill>
              <w14:schemeClr w14:val="tx1"/>
            </w14:solidFill>
          </w14:textFill>
        </w:rPr>
        <w:t>，供应商应当在中标（成交）公示后</w:t>
      </w:r>
      <w:r>
        <w:rPr>
          <w:rFonts w:hint="eastAsia" w:ascii="宋体" w:hAnsi="宋体" w:cs="宋体"/>
          <w:b/>
          <w:color w:val="000000" w:themeColor="text1"/>
          <w:sz w:val="24"/>
          <w:highlight w:val="none"/>
          <w:u w:val="single"/>
          <w:lang w:val="en-US" w:eastAsia="zh-CN"/>
          <w14:textFill>
            <w14:solidFill>
              <w14:schemeClr w14:val="tx1"/>
            </w14:solidFill>
          </w14:textFill>
        </w:rPr>
        <w:t>十个</w:t>
      </w:r>
      <w:r>
        <w:rPr>
          <w:rFonts w:hint="eastAsia" w:ascii="宋体" w:hAnsi="宋体" w:cs="宋体"/>
          <w:b/>
          <w:color w:val="000000" w:themeColor="text1"/>
          <w:sz w:val="24"/>
          <w:highlight w:val="none"/>
          <w:u w:val="single"/>
          <w:lang w:eastAsia="zh-CN"/>
          <w14:textFill>
            <w14:solidFill>
              <w14:schemeClr w14:val="tx1"/>
            </w14:solidFill>
          </w14:textFill>
        </w:rPr>
        <w:t>工作日内在本地设立售后服务机构（仓储面积</w:t>
      </w:r>
      <w:r>
        <w:rPr>
          <w:rFonts w:hint="eastAsia" w:ascii="宋体" w:hAnsi="宋体" w:cs="宋体"/>
          <w:b/>
          <w:color w:val="000000" w:themeColor="text1"/>
          <w:sz w:val="24"/>
          <w:highlight w:val="none"/>
          <w:u w:val="single"/>
          <w:lang w:val="en-US" w:eastAsia="zh-CN"/>
          <w14:textFill>
            <w14:solidFill>
              <w14:schemeClr w14:val="tx1"/>
            </w14:solidFill>
          </w14:textFill>
        </w:rPr>
        <w:t>至少3</w:t>
      </w:r>
      <w:r>
        <w:rPr>
          <w:rFonts w:hint="eastAsia" w:ascii="宋体" w:hAnsi="宋体" w:cs="宋体"/>
          <w:b/>
          <w:color w:val="000000" w:themeColor="text1"/>
          <w:sz w:val="24"/>
          <w:highlight w:val="none"/>
          <w:u w:val="single"/>
          <w:lang w:eastAsia="zh-CN"/>
          <w14:textFill>
            <w14:solidFill>
              <w14:schemeClr w14:val="tx1"/>
            </w14:solidFill>
          </w14:textFill>
        </w:rPr>
        <w:t>00</w:t>
      </w:r>
      <w:r>
        <w:rPr>
          <w:rFonts w:hint="eastAsia" w:ascii="宋体" w:hAnsi="宋体" w:cs="宋体"/>
          <w:b/>
          <w:color w:val="000000" w:themeColor="text1"/>
          <w:sz w:val="24"/>
          <w:highlight w:val="none"/>
          <w:u w:val="single"/>
          <w:lang w:val="en-US" w:eastAsia="zh-CN"/>
          <w14:textFill>
            <w14:solidFill>
              <w14:schemeClr w14:val="tx1"/>
            </w14:solidFill>
          </w14:textFill>
        </w:rPr>
        <w:t>平方米，不得以借用或合作方式</w:t>
      </w:r>
      <w:r>
        <w:rPr>
          <w:rFonts w:hint="eastAsia" w:ascii="宋体" w:hAnsi="宋体" w:cs="宋体"/>
          <w:b/>
          <w:color w:val="000000" w:themeColor="text1"/>
          <w:sz w:val="24"/>
          <w:highlight w:val="none"/>
          <w:u w:val="single"/>
          <w:lang w:eastAsia="zh-CN"/>
          <w14:textFill>
            <w14:solidFill>
              <w14:schemeClr w14:val="tx1"/>
            </w14:solidFill>
          </w14:textFill>
        </w:rPr>
        <w:t>），否则视为放弃中标（成交）资格，排名次之的中标（成交）候选供应商替补，以此类推</w:t>
      </w:r>
      <w:r>
        <w:rPr>
          <w:rFonts w:hint="eastAsia" w:ascii="宋体" w:hAnsi="宋体" w:cs="宋体"/>
          <w:b/>
          <w:color w:val="000000" w:themeColor="text1"/>
          <w:sz w:val="24"/>
          <w:highlight w:val="none"/>
          <w:u w:val="single"/>
          <w14:textFill>
            <w14:solidFill>
              <w14:schemeClr w14:val="tx1"/>
            </w14:solidFill>
          </w14:textFill>
        </w:rPr>
        <w:t>。</w:t>
      </w:r>
    </w:p>
    <w:p>
      <w:pPr>
        <w:widowControl/>
        <w:autoSpaceDE w:val="0"/>
        <w:autoSpaceDN w:val="0"/>
        <w:adjustRightInd w:val="0"/>
        <w:spacing w:line="400" w:lineRule="exact"/>
        <w:ind w:firstLine="480" w:firstLineChars="200"/>
        <w:textAlignment w:val="bottom"/>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3、整个运输过程应科学合理，运输必须采用符合卫生要求的外包装和运载工具，并且要保持清洁和定期消毒，车厢内无不良气味、异味。</w:t>
      </w:r>
    </w:p>
    <w:p>
      <w:pPr>
        <w:widowControl/>
        <w:autoSpaceDE w:val="0"/>
        <w:autoSpaceDN w:val="0"/>
        <w:adjustRightInd w:val="0"/>
        <w:spacing w:line="400" w:lineRule="exact"/>
        <w:ind w:firstLine="480" w:firstLineChars="200"/>
        <w:textAlignment w:val="bottom"/>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4、送货时间：</w:t>
      </w:r>
      <w:r>
        <w:rPr>
          <w:rFonts w:hint="eastAsia" w:ascii="宋体" w:hAnsi="宋体" w:cs="宋体"/>
          <w:b/>
          <w:bCs/>
          <w:color w:val="000000" w:themeColor="text1"/>
          <w:sz w:val="24"/>
          <w:highlight w:val="none"/>
          <w:u w:val="single"/>
          <w14:textFill>
            <w14:solidFill>
              <w14:schemeClr w14:val="tx1"/>
            </w14:solidFill>
          </w14:textFill>
        </w:rPr>
        <w:t>供应商接到下单通知后,在2小时内配送到达现场,做到7*24小时售后电话支持。</w:t>
      </w:r>
    </w:p>
    <w:p>
      <w:pPr>
        <w:widowControl/>
        <w:autoSpaceDE w:val="0"/>
        <w:autoSpaceDN w:val="0"/>
        <w:adjustRightInd w:val="0"/>
        <w:spacing w:line="400" w:lineRule="exact"/>
        <w:ind w:firstLine="480" w:firstLineChars="200"/>
        <w:textAlignment w:val="bottom"/>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成交供应商在接到通知后备齐货物，按时送抵交货地点；成交供应商除不可抗力，不得因其他任何理由延迟送货。采购人如遇特殊情况需推迟送货，应提前通知成交供应商。成交供应商不能按时、按质、按量供货，导致采购人无法正常供应伙食的，采购人有权自行采购同等质量的货物，由此造成的经济损失和责任均由成交供应商承担，并承担违约责任。</w:t>
      </w:r>
    </w:p>
    <w:p>
      <w:pPr>
        <w:widowControl/>
        <w:autoSpaceDE w:val="0"/>
        <w:autoSpaceDN w:val="0"/>
        <w:adjustRightInd w:val="0"/>
        <w:spacing w:line="400" w:lineRule="exact"/>
        <w:ind w:firstLine="482" w:firstLineChars="200"/>
        <w:textAlignment w:val="bottom"/>
        <w:rPr>
          <w:rFonts w:hint="eastAsia"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6、合同有效期：本次招标供货期为合同签订后</w:t>
      </w:r>
      <w:r>
        <w:rPr>
          <w:rFonts w:hint="eastAsia" w:ascii="宋体" w:hAnsi="宋体" w:cs="宋体"/>
          <w:b/>
          <w:color w:val="000000" w:themeColor="text1"/>
          <w:sz w:val="24"/>
          <w:highlight w:val="none"/>
          <w:u w:val="single"/>
          <w:lang w:val="en-US" w:eastAsia="zh-CN"/>
          <w14:textFill>
            <w14:solidFill>
              <w14:schemeClr w14:val="tx1"/>
            </w14:solidFill>
          </w14:textFill>
        </w:rPr>
        <w:t>12</w:t>
      </w:r>
      <w:r>
        <w:rPr>
          <w:rFonts w:hint="eastAsia" w:ascii="宋体" w:hAnsi="宋体" w:cs="宋体"/>
          <w:b/>
          <w:color w:val="000000" w:themeColor="text1"/>
          <w:sz w:val="24"/>
          <w:highlight w:val="none"/>
          <w:u w:val="single"/>
          <w14:textFill>
            <w14:solidFill>
              <w14:schemeClr w14:val="tx1"/>
            </w14:solidFill>
          </w14:textFill>
        </w:rPr>
        <w:t>个月内，若发生食品安全问题，成交供应商须承担相应责任，同时采购人有权终止合同。</w:t>
      </w:r>
    </w:p>
    <w:p>
      <w:pPr>
        <w:widowControl/>
        <w:autoSpaceDE w:val="0"/>
        <w:autoSpaceDN w:val="0"/>
        <w:adjustRightInd w:val="0"/>
        <w:spacing w:line="400" w:lineRule="exact"/>
        <w:ind w:firstLine="482" w:firstLineChars="200"/>
        <w:textAlignment w:val="bottom"/>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7、付款方式：成交供应商在签订合同前须向采购人提供</w:t>
      </w:r>
      <w:r>
        <w:rPr>
          <w:rFonts w:hint="eastAsia" w:ascii="宋体" w:hAnsi="宋体" w:cs="宋体"/>
          <w:b/>
          <w:color w:val="000000" w:themeColor="text1"/>
          <w:sz w:val="24"/>
          <w:highlight w:val="none"/>
          <w:lang w:val="en-US" w:eastAsia="zh-CN"/>
          <w14:textFill>
            <w14:solidFill>
              <w14:schemeClr w14:val="tx1"/>
            </w14:solidFill>
          </w14:textFill>
        </w:rPr>
        <w:t>标的总额1%</w:t>
      </w:r>
      <w:r>
        <w:rPr>
          <w:rFonts w:hint="eastAsia" w:ascii="宋体" w:hAnsi="宋体" w:cs="宋体"/>
          <w:b/>
          <w:color w:val="000000" w:themeColor="text1"/>
          <w:sz w:val="24"/>
          <w:highlight w:val="none"/>
          <w14:textFill>
            <w14:solidFill>
              <w14:schemeClr w14:val="tx1"/>
            </w14:solidFill>
          </w14:textFill>
        </w:rPr>
        <w:t>的</w:t>
      </w:r>
      <w:r>
        <w:rPr>
          <w:rFonts w:hint="eastAsia" w:ascii="宋体" w:hAnsi="宋体" w:eastAsia="宋体" w:cs="宋体"/>
          <w:b/>
          <w:color w:val="000000" w:themeColor="text1"/>
          <w:sz w:val="24"/>
          <w:highlight w:val="none"/>
          <w:lang w:val="en-US" w:eastAsia="zh-CN"/>
          <w14:textFill>
            <w14:solidFill>
              <w14:schemeClr w14:val="tx1"/>
            </w14:solidFill>
          </w14:textFill>
        </w:rPr>
        <w:t>履约</w:t>
      </w:r>
      <w:r>
        <w:rPr>
          <w:rFonts w:hint="eastAsia" w:ascii="宋体" w:hAnsi="宋体" w:cs="宋体"/>
          <w:b/>
          <w:color w:val="000000" w:themeColor="text1"/>
          <w:sz w:val="24"/>
          <w:highlight w:val="none"/>
          <w14:textFill>
            <w14:solidFill>
              <w14:schemeClr w14:val="tx1"/>
            </w14:solidFill>
          </w14:textFill>
        </w:rPr>
        <w:t>保证金</w:t>
      </w:r>
      <w:r>
        <w:rPr>
          <w:rFonts w:hint="eastAsia" w:ascii="宋体" w:hAnsi="宋体" w:eastAsia="宋体" w:cs="宋体"/>
          <w:b/>
          <w:color w:val="000000" w:themeColor="text1"/>
          <w:sz w:val="24"/>
          <w:highlight w:val="none"/>
          <w:lang w:val="en-US" w:eastAsia="zh-CN"/>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成交供应商按采购人要求完成上月供货后，可于次</w:t>
      </w:r>
      <w:r>
        <w:rPr>
          <w:rFonts w:hint="eastAsia" w:ascii="宋体" w:hAnsi="宋体" w:cs="宋体"/>
          <w:b/>
          <w:color w:val="000000" w:themeColor="text1"/>
          <w:sz w:val="24"/>
          <w:highlight w:val="none"/>
          <w:lang w:val="en-US" w:eastAsia="zh-CN"/>
          <w14:textFill>
            <w14:solidFill>
              <w14:schemeClr w14:val="tx1"/>
            </w14:solidFill>
          </w14:textFill>
        </w:rPr>
        <w:t>月底</w:t>
      </w:r>
      <w:r>
        <w:rPr>
          <w:rFonts w:hint="eastAsia" w:ascii="宋体" w:hAnsi="宋体" w:cs="宋体"/>
          <w:b/>
          <w:color w:val="000000" w:themeColor="text1"/>
          <w:sz w:val="24"/>
          <w:highlight w:val="none"/>
          <w14:textFill>
            <w14:solidFill>
              <w14:schemeClr w14:val="tx1"/>
            </w14:solidFill>
          </w14:textFill>
        </w:rPr>
        <w:t>凭国家正式发票向采购人提出付款申请，采购人于次月 10 日前付清上月货款。合同期满30日内</w:t>
      </w:r>
      <w:r>
        <w:rPr>
          <w:rFonts w:hint="eastAsia" w:ascii="宋体" w:hAnsi="宋体" w:cs="宋体"/>
          <w:b/>
          <w:color w:val="000000" w:themeColor="text1"/>
          <w:sz w:val="24"/>
          <w:highlight w:val="none"/>
          <w:lang w:val="en-US" w:eastAsia="zh-CN"/>
          <w14:textFill>
            <w14:solidFill>
              <w14:schemeClr w14:val="tx1"/>
            </w14:solidFill>
          </w14:textFill>
        </w:rPr>
        <w:t>履约保证金</w:t>
      </w:r>
      <w:r>
        <w:rPr>
          <w:rFonts w:hint="eastAsia" w:ascii="宋体" w:hAnsi="宋体" w:cs="宋体"/>
          <w:b/>
          <w:color w:val="000000" w:themeColor="text1"/>
          <w:sz w:val="24"/>
          <w:highlight w:val="none"/>
          <w14:textFill>
            <w14:solidFill>
              <w14:schemeClr w14:val="tx1"/>
            </w14:solidFill>
          </w14:textFill>
        </w:rPr>
        <w:t>无息退还。</w:t>
      </w:r>
    </w:p>
    <w:p>
      <w:pPr>
        <w:widowControl/>
        <w:autoSpaceDE w:val="0"/>
        <w:autoSpaceDN w:val="0"/>
        <w:adjustRightInd w:val="0"/>
        <w:spacing w:line="400" w:lineRule="exact"/>
        <w:ind w:firstLine="482" w:firstLineChars="200"/>
        <w:textAlignment w:val="bottom"/>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8、各投标单位自行现场踏勘，充分考虑采购人地理位置及交通状况的影响，合理配置配送车辆。</w:t>
      </w:r>
    </w:p>
    <w:p>
      <w:pPr>
        <w:widowControl/>
        <w:autoSpaceDE w:val="0"/>
        <w:autoSpaceDN w:val="0"/>
        <w:adjustRightInd w:val="0"/>
        <w:spacing w:line="400" w:lineRule="exact"/>
        <w:textAlignment w:val="bottom"/>
        <w:rPr>
          <w:rFonts w:hint="eastAsia" w:ascii="宋体" w:hAnsi="宋体" w:cs="宋体"/>
          <w:b/>
          <w:bCs/>
          <w:color w:val="000000" w:themeColor="text1"/>
          <w:sz w:val="24"/>
          <w:highlight w:val="none"/>
          <w14:textFill>
            <w14:solidFill>
              <w14:schemeClr w14:val="tx1"/>
            </w14:solidFill>
          </w14:textFill>
        </w:rPr>
      </w:pPr>
      <w:bookmarkStart w:id="40" w:name="_Toc428206205"/>
      <w:r>
        <w:rPr>
          <w:rFonts w:hint="eastAsia" w:ascii="宋体" w:hAnsi="宋体" w:cs="宋体"/>
          <w:b/>
          <w:bCs/>
          <w:color w:val="000000" w:themeColor="text1"/>
          <w:sz w:val="24"/>
          <w:highlight w:val="none"/>
          <w14:textFill>
            <w14:solidFill>
              <w14:schemeClr w14:val="tx1"/>
            </w14:solidFill>
          </w14:textFill>
        </w:rPr>
        <w:t>七、物资验收</w:t>
      </w:r>
      <w:bookmarkEnd w:id="40"/>
    </w:p>
    <w:p>
      <w:pPr>
        <w:widowControl/>
        <w:autoSpaceDE w:val="0"/>
        <w:autoSpaceDN w:val="0"/>
        <w:adjustRightInd w:val="0"/>
        <w:spacing w:line="400" w:lineRule="exact"/>
        <w:ind w:firstLine="480" w:firstLineChars="200"/>
        <w:textAlignment w:val="bottom"/>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双方对质量有争议，如需将货物送至具有资质的质最检测机构检测的，若检测结果合格，检测费用由采购人支付；若检测结果不合格，则检测费用由成交供应商支付。</w:t>
      </w:r>
    </w:p>
    <w:p>
      <w:pPr>
        <w:widowControl/>
        <w:autoSpaceDE w:val="0"/>
        <w:autoSpaceDN w:val="0"/>
        <w:adjustRightInd w:val="0"/>
        <w:spacing w:line="400" w:lineRule="exact"/>
        <w:ind w:firstLine="480" w:firstLineChars="200"/>
        <w:textAlignment w:val="bottom"/>
        <w:rPr>
          <w:rFonts w:hint="default"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合同期内，采购人将对货物质量进行不定期的抽查(食品安全事故调套、接到投诉调查而送检不受此次数限制)，对抽查发现货物质量(含包装)不合格的，责成成交供应商对该批次产品作出更换、退货、扣除 50％履约保证金、情节严重的解除合同等处理；</w:t>
      </w:r>
      <w:r>
        <w:rPr>
          <w:rFonts w:hint="eastAsia" w:ascii="宋体" w:hAnsi="宋体" w:cs="宋体"/>
          <w:color w:val="000000" w:themeColor="text1"/>
          <w:sz w:val="24"/>
          <w:highlight w:val="none"/>
          <w:u w:val="single"/>
          <w14:textFill>
            <w14:solidFill>
              <w14:schemeClr w14:val="tx1"/>
            </w14:solidFill>
          </w14:textFill>
        </w:rPr>
        <w:t>合同期内两次抽查发现不合格的(可为相同或不同货物)，</w:t>
      </w:r>
      <w:r>
        <w:rPr>
          <w:rFonts w:hint="eastAsia" w:ascii="宋体" w:hAnsi="宋体" w:cs="宋体"/>
          <w:color w:val="000000" w:themeColor="text1"/>
          <w:sz w:val="24"/>
          <w:highlight w:val="none"/>
          <w:u w:val="single"/>
          <w:lang w:val="en-US" w:eastAsia="zh-CN"/>
          <w14:textFill>
            <w14:solidFill>
              <w14:schemeClr w14:val="tx1"/>
            </w14:solidFill>
          </w14:textFill>
        </w:rPr>
        <w:t>责成供应商</w:t>
      </w:r>
      <w:r>
        <w:rPr>
          <w:rFonts w:hint="eastAsia" w:ascii="宋体" w:hAnsi="宋体" w:cs="宋体"/>
          <w:color w:val="000000" w:themeColor="text1"/>
          <w:sz w:val="24"/>
          <w:highlight w:val="none"/>
          <w:u w:val="single"/>
          <w14:textFill>
            <w14:solidFill>
              <w14:schemeClr w14:val="tx1"/>
            </w14:solidFill>
          </w14:textFill>
        </w:rPr>
        <w:t>全部扣除履约保证金</w:t>
      </w:r>
      <w:r>
        <w:rPr>
          <w:rFonts w:hint="eastAsia" w:ascii="宋体" w:hAnsi="宋体" w:cs="宋体"/>
          <w:color w:val="000000" w:themeColor="text1"/>
          <w:sz w:val="24"/>
          <w:highlight w:val="none"/>
          <w:u w:val="single"/>
          <w:lang w:eastAsia="zh-CN"/>
          <w14:textFill>
            <w14:solidFill>
              <w14:schemeClr w14:val="tx1"/>
            </w14:solidFill>
          </w14:textFill>
        </w:rPr>
        <w:t>，</w:t>
      </w:r>
      <w:r>
        <w:rPr>
          <w:rFonts w:hint="eastAsia" w:ascii="宋体" w:hAnsi="宋体" w:cs="宋体"/>
          <w:color w:val="000000" w:themeColor="text1"/>
          <w:sz w:val="24"/>
          <w:highlight w:val="none"/>
          <w:u w:val="single"/>
          <w:lang w:val="en-US" w:eastAsia="zh-CN"/>
          <w14:textFill>
            <w14:solidFill>
              <w14:schemeClr w14:val="tx1"/>
            </w14:solidFill>
          </w14:textFill>
        </w:rPr>
        <w:t>同时采购人有权扣除供应商相应货款作为赔偿</w:t>
      </w:r>
      <w:r>
        <w:rPr>
          <w:rFonts w:hint="eastAsia" w:ascii="宋体" w:hAnsi="宋体" w:cs="宋体"/>
          <w:color w:val="000000" w:themeColor="text1"/>
          <w:sz w:val="24"/>
          <w:highlight w:val="none"/>
          <w:u w:val="single"/>
          <w14:textFill>
            <w14:solidFill>
              <w14:schemeClr w14:val="tx1"/>
            </w14:solidFill>
          </w14:textFill>
        </w:rPr>
        <w:t>并解除合同</w:t>
      </w:r>
      <w:r>
        <w:rPr>
          <w:rFonts w:hint="eastAsia" w:ascii="宋体" w:hAnsi="宋体" w:cs="宋体"/>
          <w:color w:val="000000" w:themeColor="text1"/>
          <w:sz w:val="24"/>
          <w:highlight w:val="none"/>
          <w:u w:val="single"/>
          <w:lang w:val="en-US" w:eastAsia="zh-CN"/>
          <w14:textFill>
            <w14:solidFill>
              <w14:schemeClr w14:val="tx1"/>
            </w14:solidFill>
          </w14:textFill>
        </w:rPr>
        <w:t>。</w:t>
      </w:r>
    </w:p>
    <w:p>
      <w:pPr>
        <w:widowControl/>
        <w:autoSpaceDE w:val="0"/>
        <w:autoSpaceDN w:val="0"/>
        <w:adjustRightInd w:val="0"/>
        <w:spacing w:line="400" w:lineRule="exact"/>
        <w:textAlignment w:val="bottom"/>
        <w:rPr>
          <w:rFonts w:hint="eastAsia" w:ascii="宋体" w:hAnsi="宋体" w:cs="宋体"/>
          <w:b/>
          <w:bCs/>
          <w:color w:val="000000" w:themeColor="text1"/>
          <w:sz w:val="24"/>
          <w:highlight w:val="none"/>
          <w14:textFill>
            <w14:solidFill>
              <w14:schemeClr w14:val="tx1"/>
            </w14:solidFill>
          </w14:textFill>
        </w:rPr>
      </w:pPr>
      <w:bookmarkStart w:id="41" w:name="_Toc428206206"/>
      <w:r>
        <w:rPr>
          <w:rFonts w:hint="eastAsia" w:ascii="宋体" w:hAnsi="宋体" w:cs="宋体"/>
          <w:b/>
          <w:bCs/>
          <w:color w:val="000000" w:themeColor="text1"/>
          <w:sz w:val="24"/>
          <w:highlight w:val="none"/>
          <w14:textFill>
            <w14:solidFill>
              <w14:schemeClr w14:val="tx1"/>
            </w14:solidFill>
          </w14:textFill>
        </w:rPr>
        <w:t>八、对成交供应商的管理要求</w:t>
      </w:r>
      <w:bookmarkEnd w:id="41"/>
    </w:p>
    <w:p>
      <w:pPr>
        <w:widowControl/>
        <w:autoSpaceDE w:val="0"/>
        <w:autoSpaceDN w:val="0"/>
        <w:adjustRightInd w:val="0"/>
        <w:spacing w:line="400" w:lineRule="exact"/>
        <w:ind w:firstLine="480" w:firstLineChars="200"/>
        <w:textAlignment w:val="bottom"/>
        <w:rPr>
          <w:rFonts w:hint="eastAsia" w:ascii="宋体" w:hAnsi="宋体" w:cs="宋体"/>
          <w:color w:val="000000" w:themeColor="text1"/>
          <w:sz w:val="24"/>
          <w:highlight w:val="none"/>
          <w:u w:val="singl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8.1、供应商有以下行为，经调查属实的，采购人将立即解除相关供应合同</w:t>
      </w:r>
      <w:r>
        <w:rPr>
          <w:rFonts w:hint="eastAsia" w:ascii="宋体" w:hAnsi="宋体" w:cs="宋体"/>
          <w:color w:val="000000" w:themeColor="text1"/>
          <w:sz w:val="24"/>
          <w:highlight w:val="none"/>
          <w:u w:val="single"/>
          <w:lang w:val="en-US" w:eastAsia="zh-CN"/>
          <w14:textFill>
            <w14:solidFill>
              <w14:schemeClr w14:val="tx1"/>
            </w14:solidFill>
          </w14:textFill>
        </w:rPr>
        <w:t>并没收履约保证金</w:t>
      </w:r>
      <w:r>
        <w:rPr>
          <w:rFonts w:hint="eastAsia" w:ascii="宋体" w:hAnsi="宋体" w:cs="宋体"/>
          <w:color w:val="000000" w:themeColor="text1"/>
          <w:sz w:val="24"/>
          <w:highlight w:val="none"/>
          <w:u w:val="single"/>
          <w:lang w:eastAsia="zh-CN"/>
          <w14:textFill>
            <w14:solidFill>
              <w14:schemeClr w14:val="tx1"/>
            </w14:solidFill>
          </w14:textFill>
        </w:rPr>
        <w:t>，</w:t>
      </w:r>
      <w:r>
        <w:rPr>
          <w:rFonts w:hint="eastAsia" w:ascii="宋体" w:hAnsi="宋体" w:cs="宋体"/>
          <w:color w:val="000000" w:themeColor="text1"/>
          <w:sz w:val="24"/>
          <w:highlight w:val="none"/>
          <w:u w:val="single"/>
          <w:lang w:val="en-US" w:eastAsia="zh-CN"/>
          <w14:textFill>
            <w14:solidFill>
              <w14:schemeClr w14:val="tx1"/>
            </w14:solidFill>
          </w14:textFill>
        </w:rPr>
        <w:t>根据影响程度，采购人有权酌情扣除供应商相应货款作为赔偿。</w:t>
      </w:r>
    </w:p>
    <w:p>
      <w:pPr>
        <w:widowControl/>
        <w:autoSpaceDE w:val="0"/>
        <w:autoSpaceDN w:val="0"/>
        <w:adjustRightInd w:val="0"/>
        <w:spacing w:line="400" w:lineRule="exact"/>
        <w:ind w:firstLine="480" w:firstLineChars="200"/>
        <w:textAlignment w:val="bottom"/>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1）弄虚作假，提供虚假材料取得成交供应资格的；</w:t>
      </w:r>
    </w:p>
    <w:p>
      <w:pPr>
        <w:widowControl/>
        <w:autoSpaceDE w:val="0"/>
        <w:autoSpaceDN w:val="0"/>
        <w:adjustRightInd w:val="0"/>
        <w:spacing w:line="400" w:lineRule="exact"/>
        <w:ind w:firstLine="480" w:firstLineChars="200"/>
        <w:textAlignment w:val="bottom"/>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2）成交供应商项目有转包、分包行为的：</w:t>
      </w:r>
    </w:p>
    <w:p>
      <w:pPr>
        <w:widowControl/>
        <w:autoSpaceDE w:val="0"/>
        <w:autoSpaceDN w:val="0"/>
        <w:adjustRightInd w:val="0"/>
        <w:spacing w:line="400" w:lineRule="exact"/>
        <w:ind w:firstLine="480" w:firstLineChars="200"/>
        <w:textAlignment w:val="bottom"/>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3）经营情况发生重大变更，已经不具备承接成交供应商项目能力的：</w:t>
      </w:r>
    </w:p>
    <w:p>
      <w:pPr>
        <w:widowControl/>
        <w:autoSpaceDE w:val="0"/>
        <w:autoSpaceDN w:val="0"/>
        <w:adjustRightInd w:val="0"/>
        <w:spacing w:line="400" w:lineRule="exact"/>
        <w:ind w:firstLine="480" w:firstLineChars="200"/>
        <w:textAlignment w:val="bottom"/>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4）无正当理由拒绝履行合同向采购人供货的；</w:t>
      </w:r>
    </w:p>
    <w:p>
      <w:pPr>
        <w:widowControl/>
        <w:autoSpaceDE w:val="0"/>
        <w:autoSpaceDN w:val="0"/>
        <w:adjustRightInd w:val="0"/>
        <w:spacing w:line="400" w:lineRule="exact"/>
        <w:ind w:firstLine="480" w:firstLineChars="200"/>
        <w:textAlignment w:val="bottom"/>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5）有行贿、给回扣等不正当竞争行为的；</w:t>
      </w:r>
    </w:p>
    <w:p>
      <w:pPr>
        <w:widowControl/>
        <w:autoSpaceDE w:val="0"/>
        <w:autoSpaceDN w:val="0"/>
        <w:adjustRightInd w:val="0"/>
        <w:spacing w:line="400" w:lineRule="exact"/>
        <w:ind w:firstLine="480" w:firstLineChars="200"/>
        <w:textAlignment w:val="bottom"/>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6）因所供货物质量原因导致院内发生食品安全事故的；</w:t>
      </w:r>
    </w:p>
    <w:p>
      <w:pPr>
        <w:widowControl/>
        <w:autoSpaceDE w:val="0"/>
        <w:autoSpaceDN w:val="0"/>
        <w:adjustRightInd w:val="0"/>
        <w:spacing w:line="400" w:lineRule="exact"/>
        <w:ind w:firstLine="480" w:firstLineChars="200"/>
        <w:textAlignment w:val="bottom"/>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7）所供应货物存在故意假冒伪劣行为的；</w:t>
      </w:r>
    </w:p>
    <w:p>
      <w:pPr>
        <w:widowControl/>
        <w:autoSpaceDE w:val="0"/>
        <w:autoSpaceDN w:val="0"/>
        <w:adjustRightInd w:val="0"/>
        <w:spacing w:line="400" w:lineRule="exact"/>
        <w:ind w:firstLine="480" w:firstLineChars="200"/>
        <w:textAlignment w:val="bottom"/>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8）因供应商原因导致院内发生监管安全事故的；</w:t>
      </w:r>
    </w:p>
    <w:p>
      <w:pPr>
        <w:widowControl/>
        <w:autoSpaceDE w:val="0"/>
        <w:autoSpaceDN w:val="0"/>
        <w:adjustRightInd w:val="0"/>
        <w:spacing w:line="400" w:lineRule="exact"/>
        <w:ind w:firstLine="480" w:firstLineChars="200"/>
        <w:textAlignment w:val="bottom"/>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9）有其它违法违纪行为的。</w:t>
      </w:r>
    </w:p>
    <w:p>
      <w:pPr>
        <w:widowControl/>
        <w:autoSpaceDE w:val="0"/>
        <w:autoSpaceDN w:val="0"/>
        <w:adjustRightInd w:val="0"/>
        <w:spacing w:line="400" w:lineRule="exact"/>
        <w:ind w:firstLine="480" w:firstLineChars="200"/>
        <w:textAlignment w:val="bottom"/>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8.2 必须依据国家有关法律法规要求建立健全各项管理制度，保证食品安全，有明确的食品安全责任人。因所供货物质量原因导致监所内发生食品安全事故，除解除合同、扣除全部履约保证金外，成交供应商还需赔偿采购人救治经费及误工损失。</w:t>
      </w:r>
    </w:p>
    <w:p>
      <w:pPr>
        <w:widowControl/>
        <w:autoSpaceDE w:val="0"/>
        <w:autoSpaceDN w:val="0"/>
        <w:adjustRightInd w:val="0"/>
        <w:spacing w:line="400" w:lineRule="exact"/>
        <w:ind w:firstLine="480" w:firstLineChars="200"/>
        <w:textAlignment w:val="bottom"/>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8.3 按合同约定的标的供货，成交供应商不得转包、分包，否则采购人有权单方面终止合同，项目另行处理，成交供应商承担由此造成的经济损失，履约保证金不退还。</w:t>
      </w:r>
    </w:p>
    <w:p>
      <w:pPr>
        <w:widowControl/>
        <w:autoSpaceDE w:val="0"/>
        <w:autoSpaceDN w:val="0"/>
        <w:adjustRightInd w:val="0"/>
        <w:spacing w:line="400" w:lineRule="exact"/>
        <w:ind w:firstLine="480" w:firstLineChars="200"/>
        <w:textAlignment w:val="bottom"/>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在履行合同期间，供应商无正当理由（除战争、破产等不可抗因素）拒绝履行合同</w:t>
      </w:r>
      <w:r>
        <w:rPr>
          <w:rFonts w:hint="eastAsia" w:ascii="宋体" w:hAnsi="宋体" w:cs="宋体"/>
          <w:color w:val="000000" w:themeColor="text1"/>
          <w:sz w:val="24"/>
          <w:highlight w:val="none"/>
          <w:u w:val="single"/>
          <w:lang w:val="en-US" w:eastAsia="zh-CN"/>
          <w14:textFill>
            <w14:solidFill>
              <w14:schemeClr w14:val="tx1"/>
            </w14:solidFill>
          </w14:textFill>
        </w:rPr>
        <w:t>并提出解除合同的，采购人有权没收履约保证金并有权扣除供应商相应货款作为赔偿</w:t>
      </w:r>
      <w:r>
        <w:rPr>
          <w:rFonts w:hint="eastAsia" w:ascii="宋体" w:hAnsi="宋体" w:cs="宋体"/>
          <w:color w:val="000000" w:themeColor="text1"/>
          <w:sz w:val="24"/>
          <w:highlight w:val="none"/>
          <w:lang w:val="en-US" w:eastAsia="zh-CN"/>
          <w14:textFill>
            <w14:solidFill>
              <w14:schemeClr w14:val="tx1"/>
            </w14:solidFill>
          </w14:textFill>
        </w:rPr>
        <w:t>。供应商因收益下滑或亏损导致提出解除合同的，属于违约，采购人有权提出没收履约保证金并</w:t>
      </w:r>
      <w:r>
        <w:rPr>
          <w:rFonts w:hint="eastAsia" w:ascii="宋体" w:hAnsi="宋体" w:cs="宋体"/>
          <w:color w:val="000000" w:themeColor="text1"/>
          <w:sz w:val="24"/>
          <w:highlight w:val="none"/>
          <w:u w:val="single"/>
          <w:lang w:val="en-US" w:eastAsia="zh-CN"/>
          <w14:textFill>
            <w14:solidFill>
              <w14:schemeClr w14:val="tx1"/>
            </w14:solidFill>
          </w14:textFill>
        </w:rPr>
        <w:t>并有权扣除供应商相应货款作为赔偿</w:t>
      </w:r>
      <w:r>
        <w:rPr>
          <w:rFonts w:hint="eastAsia" w:ascii="宋体" w:hAnsi="宋体" w:cs="宋体"/>
          <w:color w:val="000000" w:themeColor="text1"/>
          <w:sz w:val="24"/>
          <w:highlight w:val="none"/>
          <w:lang w:val="en-US" w:eastAsia="zh-CN"/>
          <w14:textFill>
            <w14:solidFill>
              <w14:schemeClr w14:val="tx1"/>
            </w14:solidFill>
          </w14:textFill>
        </w:rPr>
        <w:t>，无法达成协商的，采购人有权向玉环市人民法院提起诉讼</w:t>
      </w:r>
      <w:r>
        <w:rPr>
          <w:rFonts w:hint="eastAsia" w:ascii="宋体" w:hAnsi="宋体" w:cs="宋体"/>
          <w:color w:val="000000" w:themeColor="text1"/>
          <w:sz w:val="24"/>
          <w:highlight w:val="none"/>
          <w:u w:val="single"/>
          <w:lang w:val="en-US" w:eastAsia="zh-CN"/>
          <w14:textFill>
            <w14:solidFill>
              <w14:schemeClr w14:val="tx1"/>
            </w14:solidFill>
          </w14:textFill>
        </w:rPr>
        <w:t>。</w:t>
      </w:r>
    </w:p>
    <w:p>
      <w:pPr>
        <w:widowControl/>
        <w:autoSpaceDE w:val="0"/>
        <w:autoSpaceDN w:val="0"/>
        <w:adjustRightInd w:val="0"/>
        <w:spacing w:line="400" w:lineRule="exact"/>
        <w:ind w:firstLine="480" w:firstLineChars="200"/>
        <w:textAlignment w:val="bottom"/>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8.4 成交供应商应严格按采购人要求(含品种、质量等)供应，不得变更供应商品，否则，采购人有权退货。</w:t>
      </w:r>
    </w:p>
    <w:p>
      <w:pPr>
        <w:widowControl/>
        <w:autoSpaceDE w:val="0"/>
        <w:autoSpaceDN w:val="0"/>
        <w:adjustRightInd w:val="0"/>
        <w:spacing w:line="400" w:lineRule="exact"/>
        <w:ind w:firstLine="480" w:firstLineChars="200"/>
        <w:textAlignment w:val="bottom"/>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8.5 采购人按合同对商品进行严格验收，对不符合规格要求的商品，供应商必须无条件退货或更换。</w:t>
      </w:r>
    </w:p>
    <w:p>
      <w:pPr>
        <w:widowControl/>
        <w:autoSpaceDE w:val="0"/>
        <w:autoSpaceDN w:val="0"/>
        <w:adjustRightInd w:val="0"/>
        <w:spacing w:line="400" w:lineRule="exact"/>
        <w:ind w:firstLine="480" w:firstLineChars="200"/>
        <w:textAlignment w:val="bottom"/>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8.6 成交供应商须按供应商品的销售额开具国家正式发票。</w:t>
      </w:r>
    </w:p>
    <w:p>
      <w:pPr>
        <w:widowControl/>
        <w:autoSpaceDE w:val="0"/>
        <w:autoSpaceDN w:val="0"/>
        <w:adjustRightInd w:val="0"/>
        <w:spacing w:line="400" w:lineRule="exact"/>
        <w:ind w:firstLine="480" w:firstLineChars="200"/>
        <w:textAlignment w:val="bottom"/>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8.7 食品溯源要求。食品供应链必须明确，所有食品的来源必须清晰，来源应当是受到地方政府部门监管的流通市场或具有相关资质的厂家生产，食品生产企业必须获得工业产品生产许可证(QS)，生产食品的源头与供应商要有固定的合法的供应关系。供应商应保存以下资料：</w:t>
      </w:r>
    </w:p>
    <w:p>
      <w:pPr>
        <w:widowControl/>
        <w:tabs>
          <w:tab w:val="left" w:pos="670"/>
        </w:tabs>
        <w:autoSpaceDE w:val="0"/>
        <w:autoSpaceDN w:val="0"/>
        <w:adjustRightInd w:val="0"/>
        <w:spacing w:line="400" w:lineRule="exact"/>
        <w:ind w:firstLine="480" w:firstLineChars="200"/>
        <w:textAlignment w:val="bottom"/>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8.8 供应商与生产企业的销售合同；</w:t>
      </w:r>
    </w:p>
    <w:p>
      <w:pPr>
        <w:widowControl/>
        <w:tabs>
          <w:tab w:val="left" w:pos="670"/>
        </w:tabs>
        <w:autoSpaceDE w:val="0"/>
        <w:autoSpaceDN w:val="0"/>
        <w:adjustRightInd w:val="0"/>
        <w:spacing w:line="400" w:lineRule="exact"/>
        <w:ind w:firstLine="480" w:firstLineChars="200"/>
        <w:textAlignment w:val="bottom"/>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8.9 生产企业的送货单和销售发票；</w:t>
      </w:r>
    </w:p>
    <w:p>
      <w:pPr>
        <w:widowControl/>
        <w:tabs>
          <w:tab w:val="left" w:pos="670"/>
        </w:tabs>
        <w:autoSpaceDE w:val="0"/>
        <w:autoSpaceDN w:val="0"/>
        <w:adjustRightInd w:val="0"/>
        <w:spacing w:line="400" w:lineRule="exact"/>
        <w:ind w:firstLine="480" w:firstLineChars="200"/>
        <w:textAlignment w:val="bottom"/>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8.10 供应商与采购方的采购合同及送货单据、销售发票。</w:t>
      </w:r>
    </w:p>
    <w:p>
      <w:pPr>
        <w:tabs>
          <w:tab w:val="left" w:pos="400"/>
        </w:tabs>
        <w:adjustRightInd w:val="0"/>
        <w:snapToGrid w:val="0"/>
        <w:spacing w:line="400" w:lineRule="exact"/>
        <w:ind w:firstLine="470" w:firstLineChars="196"/>
        <w:rPr>
          <w:rFonts w:hint="eastAsia" w:ascii="宋体" w:hAnsi="宋体" w:cs="宋体"/>
          <w:color w:val="000000" w:themeColor="text1"/>
          <w:sz w:val="24"/>
          <w:highlight w:val="none"/>
          <w:u w:val="single"/>
          <w14:textFill>
            <w14:solidFill>
              <w14:schemeClr w14:val="tx1"/>
            </w14:solidFill>
          </w14:textFill>
        </w:rPr>
      </w:pPr>
    </w:p>
    <w:p>
      <w:pPr>
        <w:pStyle w:val="42"/>
        <w:numPr>
          <w:ilvl w:val="0"/>
          <w:numId w:val="0"/>
        </w:numPr>
        <w:spacing w:line="400" w:lineRule="exac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p>
      <w:pPr>
        <w:pStyle w:val="3"/>
        <w:spacing w:before="0" w:after="0" w:line="54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第五章　政府采购合同主要条款指引</w:t>
      </w:r>
    </w:p>
    <w:p>
      <w:pPr>
        <w:autoSpaceDE w:val="0"/>
        <w:autoSpaceDN w:val="0"/>
        <w:adjustRightInd w:val="0"/>
        <w:snapToGrid w:val="0"/>
        <w:spacing w:line="400" w:lineRule="exact"/>
        <w:textAlignment w:val="bottom"/>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（注：该合同样本仅做参考，成交后，以采购人与供应商签订的正式合同为准。）</w:t>
      </w:r>
    </w:p>
    <w:p>
      <w:pPr>
        <w:pStyle w:val="19"/>
        <w:snapToGrid w:val="0"/>
        <w:spacing w:line="400" w:lineRule="exact"/>
        <w:rPr>
          <w:rFonts w:hint="eastAsia" w:ascii="宋体" w:hAnsi="宋体" w:eastAsia="宋体" w:cs="宋体"/>
          <w:b/>
          <w:color w:val="000000" w:themeColor="text1"/>
          <w:sz w:val="24"/>
          <w:highlight w:val="none"/>
          <w14:textFill>
            <w14:solidFill>
              <w14:schemeClr w14:val="tx1"/>
            </w14:solidFill>
          </w14:textFill>
        </w:rPr>
      </w:pPr>
    </w:p>
    <w:p>
      <w:pPr>
        <w:tabs>
          <w:tab w:val="left" w:pos="0"/>
        </w:tabs>
        <w:spacing w:line="400" w:lineRule="exact"/>
        <w:ind w:firstLine="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甲方：</w:t>
      </w:r>
    </w:p>
    <w:p>
      <w:pPr>
        <w:tabs>
          <w:tab w:val="left" w:pos="0"/>
        </w:tabs>
        <w:spacing w:line="400" w:lineRule="exact"/>
        <w:ind w:firstLine="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乙方：</w:t>
      </w:r>
    </w:p>
    <w:p>
      <w:pPr>
        <w:numPr>
          <w:ilvl w:val="0"/>
          <w:numId w:val="0"/>
        </w:numPr>
        <w:tabs>
          <w:tab w:val="left" w:pos="363"/>
        </w:tabs>
        <w:adjustRightInd w:val="0"/>
        <w:snapToGrid w:val="0"/>
        <w:spacing w:line="400" w:lineRule="exact"/>
        <w:ind w:left="3" w:left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甲乙双方根据</w:t>
      </w:r>
      <w:r>
        <w:rPr>
          <w:rFonts w:hint="eastAsia" w:ascii="宋体" w:hAnsi="宋体" w:eastAsia="宋体" w:cs="宋体"/>
          <w:color w:val="000000" w:themeColor="text1"/>
          <w:sz w:val="24"/>
          <w:szCs w:val="24"/>
          <w:highlight w:val="none"/>
          <w:u w:val="single"/>
          <w14:textFill>
            <w14:solidFill>
              <w14:schemeClr w14:val="tx1"/>
            </w14:solidFill>
          </w14:textFill>
        </w:rPr>
        <w:t>粮油调味品采购（招标编号：</w:t>
      </w:r>
      <w:r>
        <w:rPr>
          <w:rFonts w:hint="eastAsia" w:ascii="宋体" w:hAnsi="宋体" w:cs="宋体"/>
          <w:color w:val="000000" w:themeColor="text1"/>
          <w:sz w:val="24"/>
          <w:szCs w:val="24"/>
          <w:highlight w:val="none"/>
          <w:u w:val="single"/>
          <w:lang w:eastAsia="zh-CN"/>
          <w14:textFill>
            <w14:solidFill>
              <w14:schemeClr w14:val="tx1"/>
            </w14:solidFill>
          </w14:textFill>
        </w:rPr>
        <w:t>HQ-YHZFCG-2022-1111（重）</w:t>
      </w:r>
      <w:r>
        <w:rPr>
          <w:rFonts w:hint="eastAsia" w:ascii="宋体" w:hAnsi="宋体" w:eastAsia="宋体" w:cs="宋体"/>
          <w:bCs/>
          <w:color w:val="000000" w:themeColor="text1"/>
          <w:sz w:val="24"/>
          <w:szCs w:val="24"/>
          <w:highlight w:val="none"/>
          <w:u w:val="none"/>
          <w:shd w:val="clear" w:color="auto" w:fill="auto"/>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的招标结果，乙方被确定为</w:t>
      </w:r>
      <w:r>
        <w:rPr>
          <w:rFonts w:hint="eastAsia" w:ascii="宋体" w:hAnsi="宋体" w:eastAsia="宋体" w:cs="宋体"/>
          <w:bCs/>
          <w:color w:val="000000" w:themeColor="text1"/>
          <w:sz w:val="24"/>
          <w:szCs w:val="24"/>
          <w:highlight w:val="none"/>
          <w:u w:val="single"/>
          <w14:textFill>
            <w14:solidFill>
              <w14:schemeClr w14:val="tx1"/>
            </w14:solidFill>
          </w14:textFill>
        </w:rPr>
        <w:t>玉环市人民医院健共体集团粮油调味品采购定点采购</w:t>
      </w:r>
      <w:r>
        <w:rPr>
          <w:rFonts w:hint="eastAsia" w:ascii="宋体" w:hAnsi="宋体" w:eastAsia="宋体" w:cs="宋体"/>
          <w:bCs/>
          <w:color w:val="000000" w:themeColor="text1"/>
          <w:sz w:val="24"/>
          <w:szCs w:val="24"/>
          <w:highlight w:val="none"/>
          <w14:textFill>
            <w14:solidFill>
              <w14:schemeClr w14:val="tx1"/>
            </w14:solidFill>
          </w14:textFill>
        </w:rPr>
        <w:t>单位</w:t>
      </w:r>
      <w:r>
        <w:rPr>
          <w:rFonts w:hint="eastAsia" w:ascii="宋体" w:hAnsi="宋体" w:eastAsia="宋体" w:cs="宋体"/>
          <w:color w:val="000000" w:themeColor="text1"/>
          <w:sz w:val="24"/>
          <w:szCs w:val="24"/>
          <w:highlight w:val="none"/>
          <w14:textFill>
            <w14:solidFill>
              <w14:schemeClr w14:val="tx1"/>
            </w14:solidFill>
          </w14:textFill>
        </w:rPr>
        <w:t>。现就有关</w:t>
      </w:r>
      <w:r>
        <w:rPr>
          <w:rFonts w:hint="eastAsia" w:ascii="宋体" w:hAnsi="宋体" w:eastAsia="宋体" w:cs="宋体"/>
          <w:color w:val="000000" w:themeColor="text1"/>
          <w:sz w:val="24"/>
          <w:szCs w:val="24"/>
          <w:highlight w:val="none"/>
          <w:lang w:val="en-US" w:eastAsia="zh-CN"/>
          <w14:textFill>
            <w14:solidFill>
              <w14:schemeClr w14:val="tx1"/>
            </w14:solidFill>
          </w14:textFill>
        </w:rPr>
        <w:t>监管场所非粮油类供应</w:t>
      </w:r>
      <w:r>
        <w:rPr>
          <w:rFonts w:hint="eastAsia" w:ascii="宋体" w:hAnsi="宋体" w:eastAsia="宋体" w:cs="宋体"/>
          <w:color w:val="000000" w:themeColor="text1"/>
          <w:sz w:val="24"/>
          <w:szCs w:val="24"/>
          <w:highlight w:val="none"/>
          <w14:textFill>
            <w14:solidFill>
              <w14:schemeClr w14:val="tx1"/>
            </w14:solidFill>
          </w14:textFill>
        </w:rPr>
        <w:t>的配送服务达成如下合作事项：</w:t>
      </w:r>
    </w:p>
    <w:p>
      <w:pPr>
        <w:tabs>
          <w:tab w:val="left" w:pos="0"/>
        </w:tabs>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一、乙方承诺：</w:t>
      </w:r>
    </w:p>
    <w:p>
      <w:pPr>
        <w:spacing w:line="400"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1、供货清单</w:t>
      </w:r>
      <w:r>
        <w:rPr>
          <w:rFonts w:hint="eastAsia" w:ascii="宋体" w:hAnsi="宋体" w:eastAsia="宋体" w:cs="宋体"/>
          <w:bCs/>
          <w:color w:val="000000" w:themeColor="text1"/>
          <w:sz w:val="24"/>
          <w:szCs w:val="24"/>
          <w:highlight w:val="none"/>
          <w:lang w:eastAsia="zh-CN"/>
          <w14:textFill>
            <w14:solidFill>
              <w14:schemeClr w14:val="tx1"/>
            </w14:solidFill>
          </w14:textFill>
        </w:rPr>
        <w:t>（供参考）</w:t>
      </w:r>
      <w:r>
        <w:rPr>
          <w:rFonts w:hint="eastAsia" w:ascii="宋体" w:hAnsi="宋体" w:eastAsia="宋体" w:cs="宋体"/>
          <w:bCs/>
          <w:color w:val="000000" w:themeColor="text1"/>
          <w:sz w:val="24"/>
          <w:szCs w:val="24"/>
          <w:highlight w:val="none"/>
          <w14:textFill>
            <w14:solidFill>
              <w14:schemeClr w14:val="tx1"/>
            </w14:solidFill>
          </w14:textFill>
        </w:rPr>
        <w:t>：</w:t>
      </w:r>
    </w:p>
    <w:tbl>
      <w:tblPr>
        <w:tblStyle w:val="34"/>
        <w:tblpPr w:leftFromText="180" w:rightFromText="180" w:vertAnchor="text" w:horzAnchor="page" w:tblpX="1587" w:tblpY="487"/>
        <w:tblOverlap w:val="never"/>
        <w:tblW w:w="8898" w:type="dxa"/>
        <w:tblInd w:w="0" w:type="dxa"/>
        <w:tblLayout w:type="fixed"/>
        <w:tblCellMar>
          <w:top w:w="15" w:type="dxa"/>
          <w:left w:w="15" w:type="dxa"/>
          <w:bottom w:w="15" w:type="dxa"/>
          <w:right w:w="15" w:type="dxa"/>
        </w:tblCellMar>
      </w:tblPr>
      <w:tblGrid>
        <w:gridCol w:w="775"/>
        <w:gridCol w:w="3020"/>
        <w:gridCol w:w="1338"/>
        <w:gridCol w:w="959"/>
        <w:gridCol w:w="2806"/>
      </w:tblGrid>
      <w:tr>
        <w:tblPrEx>
          <w:tblCellMar>
            <w:top w:w="15" w:type="dxa"/>
            <w:left w:w="15" w:type="dxa"/>
            <w:bottom w:w="15" w:type="dxa"/>
            <w:right w:w="15" w:type="dxa"/>
          </w:tblCellMar>
        </w:tblPrEx>
        <w:trPr>
          <w:trHeight w:val="357" w:hRule="atLeast"/>
        </w:trPr>
        <w:tc>
          <w:tcPr>
            <w:tcW w:w="7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400" w:lineRule="exact"/>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序号</w:t>
            </w:r>
          </w:p>
        </w:tc>
        <w:tc>
          <w:tcPr>
            <w:tcW w:w="3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400" w:lineRule="exact"/>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商品名称</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400" w:lineRule="exact"/>
              <w:jc w:val="center"/>
              <w:textAlignment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kern w:val="0"/>
                <w:sz w:val="24"/>
                <w:szCs w:val="24"/>
                <w:highlight w:val="none"/>
                <w:lang w:eastAsia="zh-CN" w:bidi="ar"/>
                <w14:textFill>
                  <w14:solidFill>
                    <w14:schemeClr w14:val="tx1"/>
                  </w14:solidFill>
                </w14:textFill>
              </w:rPr>
              <w:t>数量</w:t>
            </w:r>
          </w:p>
        </w:tc>
        <w:tc>
          <w:tcPr>
            <w:tcW w:w="9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400" w:lineRule="exact"/>
              <w:jc w:val="center"/>
              <w:textAlignment w:val="center"/>
              <w:rPr>
                <w:rFonts w:hint="eastAsia" w:ascii="宋体" w:hAnsi="宋体" w:cs="宋体"/>
                <w:color w:val="000000" w:themeColor="text1"/>
                <w:kern w:val="0"/>
                <w:sz w:val="24"/>
                <w:szCs w:val="24"/>
                <w:highlight w:val="none"/>
                <w:lang w:eastAsia="zh-CN" w:bidi="ar"/>
                <w14:textFill>
                  <w14:solidFill>
                    <w14:schemeClr w14:val="tx1"/>
                  </w14:solidFill>
                </w14:textFill>
              </w:rPr>
            </w:pPr>
            <w:r>
              <w:rPr>
                <w:rFonts w:hint="eastAsia" w:ascii="宋体" w:hAnsi="宋体" w:cs="宋体"/>
                <w:color w:val="000000" w:themeColor="text1"/>
                <w:kern w:val="0"/>
                <w:sz w:val="24"/>
                <w:szCs w:val="24"/>
                <w:highlight w:val="none"/>
                <w:lang w:eastAsia="zh-CN" w:bidi="ar"/>
                <w14:textFill>
                  <w14:solidFill>
                    <w14:schemeClr w14:val="tx1"/>
                  </w14:solidFill>
                </w14:textFill>
              </w:rPr>
              <w:t>单价（元）</w:t>
            </w:r>
          </w:p>
        </w:tc>
        <w:tc>
          <w:tcPr>
            <w:tcW w:w="28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400" w:lineRule="exact"/>
              <w:jc w:val="center"/>
              <w:textAlignment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kern w:val="0"/>
                <w:sz w:val="24"/>
                <w:szCs w:val="24"/>
                <w:highlight w:val="none"/>
                <w:lang w:eastAsia="zh-CN" w:bidi="ar"/>
                <w14:textFill>
                  <w14:solidFill>
                    <w14:schemeClr w14:val="tx1"/>
                  </w14:solidFill>
                </w14:textFill>
              </w:rPr>
              <w:t>总价（元）</w:t>
            </w:r>
          </w:p>
        </w:tc>
      </w:tr>
      <w:tr>
        <w:tblPrEx>
          <w:tblCellMar>
            <w:top w:w="15" w:type="dxa"/>
            <w:left w:w="15" w:type="dxa"/>
            <w:bottom w:w="15" w:type="dxa"/>
            <w:right w:w="15" w:type="dxa"/>
          </w:tblCellMar>
        </w:tblPrEx>
        <w:trPr>
          <w:trHeight w:val="35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00" w:lineRule="exact"/>
              <w:jc w:val="center"/>
              <w:textAlignment w:val="cente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1</w:t>
            </w:r>
          </w:p>
        </w:tc>
        <w:tc>
          <w:tcPr>
            <w:tcW w:w="3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400" w:lineRule="exact"/>
              <w:jc w:val="left"/>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400" w:lineRule="exact"/>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9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400" w:lineRule="exact"/>
              <w:jc w:val="center"/>
              <w:textAlignment w:val="center"/>
              <w:rPr>
                <w:rFonts w:hint="eastAsia" w:ascii="宋体" w:hAnsi="宋体" w:cs="宋体"/>
                <w:color w:val="000000" w:themeColor="text1"/>
                <w:sz w:val="24"/>
                <w:szCs w:val="24"/>
                <w:highlight w:val="none"/>
                <w:lang w:val="en-US" w:eastAsia="zh-CN"/>
                <w14:textFill>
                  <w14:solidFill>
                    <w14:schemeClr w14:val="tx1"/>
                  </w14:solidFill>
                </w14:textFill>
              </w:rPr>
            </w:pPr>
          </w:p>
        </w:tc>
        <w:tc>
          <w:tcPr>
            <w:tcW w:w="28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400" w:lineRule="exact"/>
              <w:jc w:val="center"/>
              <w:textAlignment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p>
        </w:tc>
      </w:tr>
      <w:tr>
        <w:tblPrEx>
          <w:tblCellMar>
            <w:top w:w="15" w:type="dxa"/>
            <w:left w:w="15" w:type="dxa"/>
            <w:bottom w:w="15" w:type="dxa"/>
            <w:right w:w="15" w:type="dxa"/>
          </w:tblCellMar>
        </w:tblPrEx>
        <w:trPr>
          <w:trHeight w:val="35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00" w:lineRule="exact"/>
              <w:jc w:val="center"/>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p>
        </w:tc>
        <w:tc>
          <w:tcPr>
            <w:tcW w:w="3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400" w:lineRule="exact"/>
              <w:jc w:val="left"/>
              <w:textAlignment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400" w:lineRule="exact"/>
              <w:jc w:val="center"/>
              <w:textAlignment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p>
        </w:tc>
        <w:tc>
          <w:tcPr>
            <w:tcW w:w="9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400" w:lineRule="exact"/>
              <w:jc w:val="center"/>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28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400" w:lineRule="exact"/>
              <w:jc w:val="center"/>
              <w:textAlignment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p>
        </w:tc>
      </w:tr>
      <w:tr>
        <w:tblPrEx>
          <w:tblCellMar>
            <w:top w:w="15" w:type="dxa"/>
            <w:left w:w="15" w:type="dxa"/>
            <w:bottom w:w="15" w:type="dxa"/>
            <w:right w:w="15" w:type="dxa"/>
          </w:tblCellMar>
        </w:tblPrEx>
        <w:trPr>
          <w:trHeight w:val="35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00" w:lineRule="exact"/>
              <w:jc w:val="center"/>
              <w:textAlignment w:val="center"/>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p>
        </w:tc>
        <w:tc>
          <w:tcPr>
            <w:tcW w:w="3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400" w:lineRule="exact"/>
              <w:jc w:val="left"/>
              <w:textAlignment w:val="center"/>
              <w:rPr>
                <w:rFonts w:hint="eastAsia" w:ascii="宋体" w:hAnsi="宋体" w:cs="宋体"/>
                <w:color w:val="000000" w:themeColor="text1"/>
                <w:kern w:val="0"/>
                <w:sz w:val="24"/>
                <w:szCs w:val="24"/>
                <w:highlight w:val="none"/>
                <w:lang w:eastAsia="zh-CN" w:bidi="ar"/>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400" w:lineRule="exact"/>
              <w:jc w:val="center"/>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95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widowControl/>
              <w:spacing w:line="400" w:lineRule="exact"/>
              <w:jc w:val="center"/>
              <w:textAlignment w:val="bottom"/>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2806"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widowControl/>
              <w:spacing w:line="400" w:lineRule="exact"/>
              <w:jc w:val="center"/>
              <w:textAlignment w:val="bottom"/>
              <w:rPr>
                <w:rFonts w:hint="default" w:ascii="宋体" w:hAnsi="宋体" w:eastAsia="宋体" w:cs="宋体"/>
                <w:color w:val="000000" w:themeColor="text1"/>
                <w:sz w:val="24"/>
                <w:szCs w:val="24"/>
                <w:highlight w:val="none"/>
                <w:lang w:val="en-US" w:eastAsia="zh-CN"/>
                <w14:textFill>
                  <w14:solidFill>
                    <w14:schemeClr w14:val="tx1"/>
                  </w14:solidFill>
                </w14:textFill>
              </w:rPr>
            </w:pPr>
          </w:p>
        </w:tc>
      </w:tr>
      <w:tr>
        <w:tblPrEx>
          <w:tblCellMar>
            <w:top w:w="15" w:type="dxa"/>
            <w:left w:w="15" w:type="dxa"/>
            <w:bottom w:w="15" w:type="dxa"/>
            <w:right w:w="15" w:type="dxa"/>
          </w:tblCellMar>
        </w:tblPrEx>
        <w:trPr>
          <w:trHeight w:val="35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00" w:lineRule="exact"/>
              <w:jc w:val="center"/>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p>
        </w:tc>
        <w:tc>
          <w:tcPr>
            <w:tcW w:w="3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400" w:lineRule="exact"/>
              <w:jc w:val="left"/>
              <w:textAlignment w:val="center"/>
              <w:rPr>
                <w:rFonts w:hint="eastAsia" w:ascii="宋体" w:hAnsi="宋体" w:eastAsia="宋体" w:cs="宋体"/>
                <w:color w:val="000000" w:themeColor="text1"/>
                <w:sz w:val="24"/>
                <w:szCs w:val="24"/>
                <w:highlight w:val="none"/>
                <w:lang w:eastAsia="zh-CN"/>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400" w:lineRule="exact"/>
              <w:jc w:val="center"/>
              <w:textAlignment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p>
        </w:tc>
        <w:tc>
          <w:tcPr>
            <w:tcW w:w="95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widowControl/>
              <w:spacing w:line="400" w:lineRule="exact"/>
              <w:jc w:val="center"/>
              <w:textAlignment w:val="bottom"/>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2806"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widowControl/>
              <w:spacing w:line="400" w:lineRule="exact"/>
              <w:jc w:val="center"/>
              <w:textAlignment w:val="bottom"/>
              <w:rPr>
                <w:rFonts w:hint="default" w:ascii="宋体" w:hAnsi="宋体" w:eastAsia="宋体" w:cs="宋体"/>
                <w:color w:val="000000" w:themeColor="text1"/>
                <w:sz w:val="24"/>
                <w:szCs w:val="24"/>
                <w:highlight w:val="none"/>
                <w:lang w:val="en-US" w:eastAsia="zh-CN"/>
                <w14:textFill>
                  <w14:solidFill>
                    <w14:schemeClr w14:val="tx1"/>
                  </w14:solidFill>
                </w14:textFill>
              </w:rPr>
            </w:pPr>
          </w:p>
        </w:tc>
      </w:tr>
      <w:tr>
        <w:tblPrEx>
          <w:tblCellMar>
            <w:top w:w="15" w:type="dxa"/>
            <w:left w:w="15" w:type="dxa"/>
            <w:bottom w:w="15" w:type="dxa"/>
            <w:right w:w="15" w:type="dxa"/>
          </w:tblCellMar>
        </w:tblPrEx>
        <w:trPr>
          <w:trHeight w:val="368"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00" w:lineRule="exact"/>
              <w:jc w:val="center"/>
              <w:textAlignment w:val="cente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5</w:t>
            </w:r>
          </w:p>
        </w:tc>
        <w:tc>
          <w:tcPr>
            <w:tcW w:w="3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400" w:lineRule="exact"/>
              <w:jc w:val="left"/>
              <w:textAlignment w:val="center"/>
              <w:rPr>
                <w:rFonts w:hint="eastAsia" w:ascii="宋体" w:hAnsi="宋体" w:cs="宋体"/>
                <w:color w:val="000000" w:themeColor="text1"/>
                <w:kern w:val="0"/>
                <w:sz w:val="24"/>
                <w:szCs w:val="24"/>
                <w:highlight w:val="none"/>
                <w:lang w:eastAsia="zh-CN" w:bidi="ar"/>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400" w:lineRule="exact"/>
              <w:jc w:val="center"/>
              <w:textAlignment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p>
        </w:tc>
        <w:tc>
          <w:tcPr>
            <w:tcW w:w="95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widowControl/>
              <w:spacing w:line="400" w:lineRule="exact"/>
              <w:jc w:val="center"/>
              <w:textAlignment w:val="bottom"/>
              <w:rPr>
                <w:rFonts w:hint="eastAsia" w:ascii="宋体" w:hAnsi="宋体" w:cs="宋体"/>
                <w:color w:val="000000" w:themeColor="text1"/>
                <w:sz w:val="24"/>
                <w:szCs w:val="24"/>
                <w:highlight w:val="none"/>
                <w:lang w:val="en-US" w:eastAsia="zh-CN"/>
                <w14:textFill>
                  <w14:solidFill>
                    <w14:schemeClr w14:val="tx1"/>
                  </w14:solidFill>
                </w14:textFill>
              </w:rPr>
            </w:pPr>
          </w:p>
        </w:tc>
        <w:tc>
          <w:tcPr>
            <w:tcW w:w="2806"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widowControl/>
              <w:spacing w:line="400" w:lineRule="exact"/>
              <w:jc w:val="center"/>
              <w:textAlignment w:val="bottom"/>
              <w:rPr>
                <w:rFonts w:hint="eastAsia" w:ascii="宋体" w:hAnsi="宋体" w:cs="宋体"/>
                <w:color w:val="000000" w:themeColor="text1"/>
                <w:sz w:val="24"/>
                <w:szCs w:val="24"/>
                <w:highlight w:val="none"/>
                <w:lang w:val="en-US" w:eastAsia="zh-CN"/>
                <w14:textFill>
                  <w14:solidFill>
                    <w14:schemeClr w14:val="tx1"/>
                  </w14:solidFill>
                </w14:textFill>
              </w:rPr>
            </w:pPr>
          </w:p>
        </w:tc>
      </w:tr>
      <w:tr>
        <w:tblPrEx>
          <w:tblCellMar>
            <w:top w:w="15" w:type="dxa"/>
            <w:left w:w="15" w:type="dxa"/>
            <w:bottom w:w="15" w:type="dxa"/>
            <w:right w:w="15" w:type="dxa"/>
          </w:tblCellMar>
        </w:tblPrEx>
        <w:trPr>
          <w:trHeight w:val="368" w:hRule="atLeast"/>
        </w:trPr>
        <w:tc>
          <w:tcPr>
            <w:tcW w:w="6092"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400" w:lineRule="exact"/>
              <w:jc w:val="center"/>
              <w:textAlignment w:val="bottom"/>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合计（元）</w:t>
            </w:r>
          </w:p>
        </w:tc>
        <w:tc>
          <w:tcPr>
            <w:tcW w:w="2806"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widowControl/>
              <w:spacing w:line="400" w:lineRule="exact"/>
              <w:jc w:val="center"/>
              <w:textAlignment w:val="bottom"/>
              <w:rPr>
                <w:rFonts w:hint="eastAsia" w:ascii="宋体" w:hAnsi="宋体" w:cs="宋体"/>
                <w:color w:val="000000" w:themeColor="text1"/>
                <w:sz w:val="24"/>
                <w:szCs w:val="24"/>
                <w:highlight w:val="none"/>
                <w:lang w:val="en-US" w:eastAsia="zh-CN"/>
                <w14:textFill>
                  <w14:solidFill>
                    <w14:schemeClr w14:val="tx1"/>
                  </w14:solidFill>
                </w14:textFill>
              </w:rPr>
            </w:pPr>
          </w:p>
        </w:tc>
      </w:tr>
    </w:tbl>
    <w:p>
      <w:pPr>
        <w:tabs>
          <w:tab w:val="left" w:pos="2293"/>
        </w:tabs>
        <w:autoSpaceDE w:val="0"/>
        <w:autoSpaceDN w:val="0"/>
        <w:adjustRightInd w:val="0"/>
        <w:spacing w:line="400" w:lineRule="exact"/>
        <w:ind w:firstLine="480"/>
        <w:jc w:val="left"/>
        <w:rPr>
          <w:rFonts w:hint="eastAsia" w:ascii="宋体" w:hAnsi="宋体" w:eastAsia="宋体" w:cs="宋体"/>
          <w:b/>
          <w:bCs/>
          <w:color w:val="000000" w:themeColor="text1"/>
          <w:sz w:val="24"/>
          <w:szCs w:val="24"/>
          <w:highlight w:val="none"/>
          <w14:textFill>
            <w14:solidFill>
              <w14:schemeClr w14:val="tx1"/>
            </w14:solidFill>
          </w14:textFill>
        </w:rPr>
      </w:pPr>
    </w:p>
    <w:p>
      <w:pPr>
        <w:tabs>
          <w:tab w:val="left" w:pos="2293"/>
        </w:tabs>
        <w:autoSpaceDE w:val="0"/>
        <w:autoSpaceDN w:val="0"/>
        <w:adjustRightInd w:val="0"/>
        <w:spacing w:line="400" w:lineRule="exact"/>
        <w:ind w:firstLine="480"/>
        <w:jc w:val="left"/>
        <w:rPr>
          <w:rFonts w:hint="eastAsia" w:ascii="宋体" w:hAnsi="宋体" w:eastAsia="宋体" w:cs="宋体"/>
          <w:b/>
          <w:bCs/>
          <w:color w:val="000000" w:themeColor="text1"/>
          <w:sz w:val="24"/>
          <w:szCs w:val="24"/>
          <w:highlight w:val="none"/>
          <w14:textFill>
            <w14:solidFill>
              <w14:schemeClr w14:val="tx1"/>
            </w14:solidFill>
          </w14:textFill>
        </w:rPr>
      </w:pPr>
    </w:p>
    <w:p>
      <w:pPr>
        <w:tabs>
          <w:tab w:val="left" w:pos="2293"/>
        </w:tabs>
        <w:autoSpaceDE w:val="0"/>
        <w:autoSpaceDN w:val="0"/>
        <w:adjustRightInd w:val="0"/>
        <w:spacing w:line="400" w:lineRule="exact"/>
        <w:ind w:firstLine="480"/>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注：</w:t>
      </w:r>
      <w:r>
        <w:rPr>
          <w:rFonts w:hint="eastAsia" w:ascii="宋体" w:hAnsi="宋体" w:eastAsia="宋体" w:cs="宋体"/>
          <w:b/>
          <w:bCs/>
          <w:color w:val="000000" w:themeColor="text1"/>
          <w:sz w:val="24"/>
          <w:szCs w:val="24"/>
          <w:highlight w:val="none"/>
          <w:shd w:val="clear" w:color="auto" w:fill="auto"/>
          <w14:textFill>
            <w14:solidFill>
              <w14:schemeClr w14:val="tx1"/>
            </w14:solidFill>
          </w14:textFill>
        </w:rPr>
        <w:t>如合同执行过程中部分商品品种有变更，变更的商品供应价按</w:t>
      </w:r>
      <w:r>
        <w:rPr>
          <w:rFonts w:hint="eastAsia" w:ascii="宋体" w:hAnsi="宋体" w:eastAsia="宋体" w:cs="宋体"/>
          <w:b/>
          <w:bCs/>
          <w:color w:val="000000" w:themeColor="text1"/>
          <w:sz w:val="24"/>
          <w:szCs w:val="24"/>
          <w:highlight w:val="none"/>
          <w:shd w:val="clear" w:color="auto" w:fill="auto"/>
          <w:lang w:eastAsia="zh-CN"/>
          <w14:textFill>
            <w14:solidFill>
              <w14:schemeClr w14:val="tx1"/>
            </w14:solidFill>
          </w14:textFill>
        </w:rPr>
        <w:t>（</w:t>
      </w:r>
      <w:r>
        <w:rPr>
          <w:rFonts w:hint="eastAsia" w:ascii="宋体" w:hAnsi="宋体" w:eastAsia="宋体" w:cs="宋体"/>
          <w:b/>
          <w:bCs/>
          <w:color w:val="000000" w:themeColor="text1"/>
          <w:sz w:val="24"/>
          <w:szCs w:val="24"/>
          <w:highlight w:val="none"/>
          <w:shd w:val="clear" w:color="auto" w:fill="auto"/>
          <w:lang w:val="en-US" w:eastAsia="zh-CN"/>
          <w14:textFill>
            <w14:solidFill>
              <w14:schemeClr w14:val="tx1"/>
            </w14:solidFill>
          </w14:textFill>
        </w:rPr>
        <w:t>1-</w:t>
      </w:r>
      <w:r>
        <w:rPr>
          <w:rFonts w:hint="eastAsia" w:ascii="宋体" w:hAnsi="宋体" w:eastAsia="宋体" w:cs="宋体"/>
          <w:b/>
          <w:bCs/>
          <w:color w:val="000000" w:themeColor="text1"/>
          <w:sz w:val="24"/>
          <w:szCs w:val="24"/>
          <w:highlight w:val="none"/>
          <w:shd w:val="clear" w:color="auto" w:fill="auto"/>
          <w14:textFill>
            <w14:solidFill>
              <w14:schemeClr w14:val="tx1"/>
            </w14:solidFill>
          </w14:textFill>
        </w:rPr>
        <w:t>中标综合下浮率</w:t>
      </w:r>
      <w:r>
        <w:rPr>
          <w:rFonts w:hint="eastAsia" w:ascii="宋体" w:hAnsi="宋体" w:eastAsia="宋体" w:cs="宋体"/>
          <w:b/>
          <w:bCs/>
          <w:color w:val="000000" w:themeColor="text1"/>
          <w:sz w:val="24"/>
          <w:szCs w:val="24"/>
          <w:highlight w:val="none"/>
          <w:shd w:val="clear" w:color="auto" w:fill="auto"/>
          <w:lang w:eastAsia="zh-CN"/>
          <w14:textFill>
            <w14:solidFill>
              <w14:schemeClr w14:val="tx1"/>
            </w14:solidFill>
          </w14:textFill>
        </w:rPr>
        <w:t>）</w:t>
      </w:r>
      <w:r>
        <w:rPr>
          <w:rFonts w:hint="eastAsia" w:ascii="宋体" w:hAnsi="宋体" w:eastAsia="宋体" w:cs="宋体"/>
          <w:b/>
          <w:bCs/>
          <w:color w:val="000000" w:themeColor="text1"/>
          <w:sz w:val="24"/>
          <w:szCs w:val="24"/>
          <w:highlight w:val="none"/>
          <w:shd w:val="clear" w:color="auto" w:fill="auto"/>
          <w14:textFill>
            <w14:solidFill>
              <w14:schemeClr w14:val="tx1"/>
            </w14:solidFill>
          </w14:textFill>
        </w:rPr>
        <w:t>×该商品的</w:t>
      </w:r>
      <w:r>
        <w:rPr>
          <w:rFonts w:hint="eastAsia" w:ascii="宋体" w:hAnsi="宋体" w:eastAsia="宋体" w:cs="宋体"/>
          <w:b/>
          <w:bCs/>
          <w:color w:val="000000" w:themeColor="text1"/>
          <w:sz w:val="24"/>
          <w:szCs w:val="24"/>
          <w:highlight w:val="none"/>
          <w:shd w:val="clear" w:color="auto" w:fill="auto"/>
          <w:lang w:eastAsia="zh-CN"/>
          <w14:textFill>
            <w14:solidFill>
              <w14:schemeClr w14:val="tx1"/>
            </w14:solidFill>
          </w14:textFill>
        </w:rPr>
        <w:t>大型超市</w:t>
      </w:r>
      <w:r>
        <w:rPr>
          <w:rFonts w:hint="eastAsia" w:ascii="宋体" w:hAnsi="宋体" w:eastAsia="宋体" w:cs="宋体"/>
          <w:b/>
          <w:bCs/>
          <w:color w:val="000000" w:themeColor="text1"/>
          <w:sz w:val="24"/>
          <w:szCs w:val="24"/>
          <w:highlight w:val="none"/>
          <w:shd w:val="clear" w:color="auto" w:fill="auto"/>
          <w14:textFill>
            <w14:solidFill>
              <w14:schemeClr w14:val="tx1"/>
            </w14:solidFill>
          </w14:textFill>
        </w:rPr>
        <w:t>市场零售价结算，该商品的市场零售价参考</w:t>
      </w:r>
      <w:r>
        <w:rPr>
          <w:rFonts w:hint="eastAsia" w:ascii="宋体" w:hAnsi="宋体" w:eastAsia="宋体" w:cs="宋体"/>
          <w:b/>
          <w:bCs/>
          <w:color w:val="000000" w:themeColor="text1"/>
          <w:sz w:val="24"/>
          <w:szCs w:val="24"/>
          <w:highlight w:val="none"/>
          <w:shd w:val="clear" w:color="auto" w:fill="auto"/>
          <w:lang w:val="en-US" w:eastAsia="zh-CN"/>
          <w14:textFill>
            <w14:solidFill>
              <w14:schemeClr w14:val="tx1"/>
            </w14:solidFill>
          </w14:textFill>
        </w:rPr>
        <w:t>采购人</w:t>
      </w:r>
      <w:r>
        <w:rPr>
          <w:rFonts w:hint="eastAsia" w:ascii="宋体" w:hAnsi="宋体" w:eastAsia="宋体" w:cs="宋体"/>
          <w:b/>
          <w:bCs/>
          <w:color w:val="000000" w:themeColor="text1"/>
          <w:sz w:val="24"/>
          <w:szCs w:val="24"/>
          <w:highlight w:val="none"/>
          <w:shd w:val="clear" w:color="auto" w:fill="auto"/>
          <w14:textFill>
            <w14:solidFill>
              <w14:schemeClr w14:val="tx1"/>
            </w14:solidFill>
          </w14:textFill>
        </w:rPr>
        <w:t>就近</w:t>
      </w:r>
      <w:r>
        <w:rPr>
          <w:rFonts w:hint="eastAsia" w:ascii="宋体" w:hAnsi="宋体" w:eastAsia="宋体" w:cs="宋体"/>
          <w:b/>
          <w:bCs/>
          <w:color w:val="000000" w:themeColor="text1"/>
          <w:sz w:val="24"/>
          <w:szCs w:val="24"/>
          <w:highlight w:val="none"/>
          <w:shd w:val="clear" w:color="auto" w:fill="auto"/>
          <w:lang w:eastAsia="zh-CN"/>
          <w14:textFill>
            <w14:solidFill>
              <w14:schemeClr w14:val="tx1"/>
            </w14:solidFill>
          </w14:textFill>
        </w:rPr>
        <w:t>大型超市</w:t>
      </w:r>
      <w:r>
        <w:rPr>
          <w:rFonts w:hint="eastAsia" w:ascii="宋体" w:hAnsi="宋体" w:eastAsia="宋体" w:cs="宋体"/>
          <w:b/>
          <w:bCs/>
          <w:color w:val="000000" w:themeColor="text1"/>
          <w:sz w:val="24"/>
          <w:szCs w:val="24"/>
          <w:highlight w:val="none"/>
          <w:shd w:val="clear" w:color="auto" w:fill="auto"/>
          <w14:textFill>
            <w14:solidFill>
              <w14:schemeClr w14:val="tx1"/>
            </w14:solidFill>
          </w14:textFill>
        </w:rPr>
        <w:t>同商品的的价格，由采购人确认。</w:t>
      </w:r>
    </w:p>
    <w:p>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供货时间：接甲方订购要求，将订购商品送达甲方指定地点。如第一次发现商品质量问题，乙方必须在5小时内补送符合要求的商品到甲方单位。当天出现两次以上同情况的，甲方有权自行采购，一年内出现三次以上同情况的，甲方有权单方终止合同，由此引起的损失由乙方全部承担。</w:t>
      </w:r>
    </w:p>
    <w:p>
      <w:pPr>
        <w:tabs>
          <w:tab w:val="left" w:pos="0"/>
        </w:tabs>
        <w:spacing w:line="400" w:lineRule="exact"/>
        <w:ind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3、提供配送商品的检测报告或产品合格证。</w:t>
      </w:r>
    </w:p>
    <w:p>
      <w:pPr>
        <w:tabs>
          <w:tab w:val="left" w:pos="0"/>
        </w:tabs>
        <w:spacing w:line="400" w:lineRule="exact"/>
        <w:ind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4、供货保障：</w:t>
      </w:r>
    </w:p>
    <w:p>
      <w:pPr>
        <w:tabs>
          <w:tab w:val="left" w:pos="0"/>
        </w:tabs>
        <w:spacing w:line="400" w:lineRule="exact"/>
        <w:ind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5、质量售后服务：</w:t>
      </w:r>
    </w:p>
    <w:p>
      <w:pPr>
        <w:tabs>
          <w:tab w:val="left" w:pos="0"/>
        </w:tabs>
        <w:spacing w:line="400" w:lineRule="exact"/>
        <w:ind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6、由乙方配备一名工作人员负责零配发货，甲方负责协助配送及安全警戒。工作人员须具有保安上岗证。</w:t>
      </w:r>
    </w:p>
    <w:p>
      <w:pPr>
        <w:tabs>
          <w:tab w:val="left" w:pos="0"/>
        </w:tabs>
        <w:spacing w:line="400" w:lineRule="exact"/>
        <w:ind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7、自觉遵守甲方相关规章制度，服从甲方管理。</w:t>
      </w:r>
    </w:p>
    <w:p>
      <w:pPr>
        <w:tabs>
          <w:tab w:val="left" w:pos="0"/>
        </w:tabs>
        <w:spacing w:line="400" w:lineRule="exact"/>
        <w:ind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、严格遵守《食品安全法》等到相关规定，并承担由此造成的经济责任和法律责任。</w:t>
      </w:r>
    </w:p>
    <w:p>
      <w:pPr>
        <w:spacing w:line="400" w:lineRule="exact"/>
        <w:ind w:firstLine="393" w:firstLineChars="164"/>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Cs/>
          <w:color w:val="000000" w:themeColor="text1"/>
          <w:sz w:val="24"/>
          <w:szCs w:val="24"/>
          <w:highlight w:val="none"/>
          <w14:textFill>
            <w14:solidFill>
              <w14:schemeClr w14:val="tx1"/>
            </w14:solidFill>
          </w14:textFill>
        </w:rPr>
        <w:t>、甲方与乙方在投标及履行合同过程中，必须遵守《中华人民共和国反不正当竞争法》、《中华人民共和国消费者权益保障法》、《中华人民共和国经济合同法》及相关的国家法律、法规，如有违法行为，按法律法规相关规定予以处罚。</w:t>
      </w:r>
    </w:p>
    <w:p>
      <w:pPr>
        <w:spacing w:line="400" w:lineRule="exact"/>
        <w:ind w:firstLine="393" w:firstLineChars="164"/>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0</w:t>
      </w:r>
      <w:r>
        <w:rPr>
          <w:rFonts w:hint="eastAsia" w:ascii="宋体" w:hAnsi="宋体" w:eastAsia="宋体" w:cs="宋体"/>
          <w:bCs/>
          <w:color w:val="000000" w:themeColor="text1"/>
          <w:sz w:val="24"/>
          <w:szCs w:val="24"/>
          <w:highlight w:val="none"/>
          <w14:textFill>
            <w14:solidFill>
              <w14:schemeClr w14:val="tx1"/>
            </w14:solidFill>
          </w14:textFill>
        </w:rPr>
        <w:t>、乙方应承诺，愿意随时无条件接受甲方当地有关监督部门对定点供货产品质量，价格等的抽查和检查。如违反承诺自愿接受处罚；情节严重的，将由甲方没收履约保证金并取消定点供应商资格。</w:t>
      </w:r>
    </w:p>
    <w:p>
      <w:pPr>
        <w:spacing w:line="400" w:lineRule="exact"/>
        <w:ind w:firstLine="393" w:firstLineChars="164"/>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Cs/>
          <w:color w:val="000000" w:themeColor="text1"/>
          <w:sz w:val="24"/>
          <w:szCs w:val="24"/>
          <w:highlight w:val="none"/>
          <w14:textFill>
            <w14:solidFill>
              <w14:schemeClr w14:val="tx1"/>
            </w14:solidFill>
          </w14:textFill>
        </w:rPr>
        <w:t>、在合同履行过程中，如乙方可以提供更优的服务解决方案，则以乙方的方案为准。</w:t>
      </w:r>
    </w:p>
    <w:p>
      <w:pPr>
        <w:tabs>
          <w:tab w:val="left" w:pos="0"/>
        </w:tabs>
        <w:spacing w:line="400" w:lineRule="exact"/>
        <w:ind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Cs/>
          <w:color w:val="000000" w:themeColor="text1"/>
          <w:sz w:val="24"/>
          <w:szCs w:val="24"/>
          <w:highlight w:val="none"/>
          <w14:textFill>
            <w14:solidFill>
              <w14:schemeClr w14:val="tx1"/>
            </w14:solidFill>
          </w14:textFill>
        </w:rPr>
        <w:t>、乙方向甲方缴纳</w:t>
      </w:r>
      <w:r>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bCs w:val="0"/>
          <w:color w:val="000000" w:themeColor="text1"/>
          <w:sz w:val="24"/>
          <w:szCs w:val="24"/>
          <w:highlight w:val="none"/>
          <w:u w:val="single"/>
          <w:shd w:val="clear" w:color="auto" w:fill="auto"/>
          <w14:textFill>
            <w14:solidFill>
              <w14:schemeClr w14:val="tx1"/>
            </w14:solidFill>
          </w14:textFill>
        </w:rPr>
        <w:t>万元</w:t>
      </w:r>
      <w:r>
        <w:rPr>
          <w:rFonts w:hint="eastAsia" w:ascii="宋体" w:hAnsi="宋体" w:eastAsia="宋体" w:cs="宋体"/>
          <w:bCs/>
          <w:color w:val="000000" w:themeColor="text1"/>
          <w:sz w:val="24"/>
          <w:szCs w:val="24"/>
          <w:highlight w:val="none"/>
          <w14:textFill>
            <w14:solidFill>
              <w14:schemeClr w14:val="tx1"/>
            </w14:solidFill>
          </w14:textFill>
        </w:rPr>
        <w:t>的履约保证金。</w:t>
      </w:r>
      <w:r>
        <w:rPr>
          <w:rFonts w:hint="eastAsia" w:ascii="宋体" w:hAnsi="宋体" w:eastAsia="宋体" w:cs="宋体"/>
          <w:color w:val="000000" w:themeColor="text1"/>
          <w:sz w:val="24"/>
          <w:szCs w:val="24"/>
          <w:highlight w:val="none"/>
          <w14:textFill>
            <w14:solidFill>
              <w14:schemeClr w14:val="tx1"/>
            </w14:solidFill>
          </w14:textFill>
        </w:rPr>
        <w:t>履约保证金形式按采甲方要求，在签订合同之前支付。履约保证金在合同履约完毕后退还（但如乙方未能履行合同规定的任何义务，甲方有权从履约保证金中得到补偿）。</w:t>
      </w:r>
    </w:p>
    <w:p>
      <w:pPr>
        <w:spacing w:line="400" w:lineRule="exac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r>
        <w:rPr>
          <w:rFonts w:hint="eastAsia" w:ascii="宋体" w:hAnsi="宋体" w:eastAsia="宋体" w:cs="宋体"/>
          <w:bCs/>
          <w:color w:val="000000" w:themeColor="text1"/>
          <w:sz w:val="24"/>
          <w:szCs w:val="24"/>
          <w:highlight w:val="none"/>
          <w14:textFill>
            <w14:solidFill>
              <w14:schemeClr w14:val="tx1"/>
            </w14:solidFill>
          </w14:textFill>
        </w:rPr>
        <w:t>货款结算方式：</w:t>
      </w:r>
    </w:p>
    <w:p>
      <w:pPr>
        <w:spacing w:line="400" w:lineRule="exact"/>
        <w:ind w:firstLine="448" w:firstLineChars="18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货款结算方式：</w:t>
      </w:r>
      <w:r>
        <w:rPr>
          <w:rFonts w:hint="eastAsia" w:ascii="宋体" w:hAnsi="宋体" w:eastAsia="宋体" w:cs="宋体"/>
          <w:color w:val="000000" w:themeColor="text1"/>
          <w:sz w:val="24"/>
          <w:szCs w:val="24"/>
          <w:highlight w:val="none"/>
          <w14:textFill>
            <w14:solidFill>
              <w14:schemeClr w14:val="tx1"/>
            </w14:solidFill>
          </w14:textFill>
        </w:rPr>
        <w:t>每月结算，次月</w:t>
      </w:r>
      <w:r>
        <w:rPr>
          <w:rFonts w:hint="eastAsia" w:ascii="宋体" w:hAnsi="宋体" w:cs="宋体"/>
          <w:color w:val="000000" w:themeColor="text1"/>
          <w:sz w:val="24"/>
          <w:szCs w:val="24"/>
          <w:highlight w:val="none"/>
          <w:lang w:val="en-US" w:eastAsia="zh-CN"/>
          <w14:textFill>
            <w14:solidFill>
              <w14:schemeClr w14:val="tx1"/>
            </w14:solidFill>
          </w14:textFill>
        </w:rPr>
        <w:t>月底</w:t>
      </w:r>
      <w:r>
        <w:rPr>
          <w:rFonts w:hint="eastAsia" w:ascii="宋体" w:hAnsi="宋体" w:eastAsia="宋体" w:cs="宋体"/>
          <w:color w:val="000000" w:themeColor="text1"/>
          <w:sz w:val="24"/>
          <w:szCs w:val="24"/>
          <w:highlight w:val="none"/>
          <w14:textFill>
            <w14:solidFill>
              <w14:schemeClr w14:val="tx1"/>
            </w14:solidFill>
          </w14:textFill>
        </w:rPr>
        <w:t>付清上月货款</w:t>
      </w:r>
    </w:p>
    <w:p>
      <w:pPr>
        <w:numPr>
          <w:ilvl w:val="0"/>
          <w:numId w:val="8"/>
        </w:numPr>
        <w:tabs>
          <w:tab w:val="left" w:pos="0"/>
        </w:tabs>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未尽事宜，以</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粮油调味品项目</w:t>
      </w:r>
      <w:r>
        <w:rPr>
          <w:rFonts w:hint="eastAsia" w:ascii="宋体" w:hAnsi="宋体" w:eastAsia="宋体" w:cs="宋体"/>
          <w:bCs/>
          <w:color w:val="000000" w:themeColor="text1"/>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14:textFill>
            <w14:solidFill>
              <w14:schemeClr w14:val="tx1"/>
            </w14:solidFill>
          </w14:textFill>
        </w:rPr>
        <w:t>招标文件、乙方的投标文件及相关澄清和承诺为准。</w:t>
      </w:r>
    </w:p>
    <w:p>
      <w:pPr>
        <w:numPr>
          <w:ilvl w:val="0"/>
          <w:numId w:val="8"/>
        </w:numPr>
        <w:tabs>
          <w:tab w:val="left" w:pos="0"/>
        </w:tabs>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合同经双方法定代表人或授权委托代理人签字并加盖单位公章及乙方缴纳履约保证金后生效。</w:t>
      </w:r>
    </w:p>
    <w:p>
      <w:pPr>
        <w:pStyle w:val="19"/>
        <w:snapToGrid w:val="0"/>
        <w:spacing w:before="120" w:beforeLines="0" w:after="120" w:afterLines="0" w:line="400" w:lineRule="exact"/>
        <w:ind w:left="480" w:hanging="480" w:hanging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五、本合同正本一式两份，具有同等法律效力，甲乙双方各执一份；副本</w:t>
      </w:r>
      <w:r>
        <w:rPr>
          <w:rFonts w:hint="eastAsia" w:ascii="宋体" w:hAnsi="宋体" w:eastAsia="宋体" w:cs="宋体"/>
          <w:b/>
          <w:color w:val="000000" w:themeColor="text1"/>
          <w:sz w:val="24"/>
          <w:szCs w:val="24"/>
          <w:highlight w:val="none"/>
          <w14:textFill>
            <w14:solidFill>
              <w14:schemeClr w14:val="tx1"/>
            </w14:solidFill>
          </w14:textFill>
        </w:rPr>
        <w:t xml:space="preserve"> </w:t>
      </w:r>
      <w:r>
        <w:rPr>
          <w:rFonts w:hint="eastAsia" w:ascii="宋体" w:hAnsi="宋体" w:eastAsia="宋体" w:cs="宋体"/>
          <w:b/>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份</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tabs>
          <w:tab w:val="left" w:pos="0"/>
        </w:tabs>
        <w:spacing w:line="400" w:lineRule="exact"/>
        <w:ind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甲方：              （盖章）   乙方：            （盖章）</w:t>
      </w:r>
    </w:p>
    <w:p>
      <w:pPr>
        <w:tabs>
          <w:tab w:val="left" w:pos="0"/>
        </w:tabs>
        <w:spacing w:line="400" w:lineRule="exact"/>
        <w:ind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地址：                         地址：</w:t>
      </w:r>
    </w:p>
    <w:p>
      <w:pPr>
        <w:tabs>
          <w:tab w:val="left" w:pos="0"/>
        </w:tabs>
        <w:spacing w:line="400" w:lineRule="exact"/>
        <w:ind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代表：                         代表：</w:t>
      </w:r>
    </w:p>
    <w:p>
      <w:pPr>
        <w:tabs>
          <w:tab w:val="left" w:pos="0"/>
        </w:tabs>
        <w:spacing w:line="400" w:lineRule="exact"/>
        <w:ind w:firstLine="240" w:firstLineChars="1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                         日期：</w:t>
      </w:r>
    </w:p>
    <w:p>
      <w:pPr>
        <w:tabs>
          <w:tab w:val="left" w:pos="5103"/>
        </w:tabs>
        <w:adjustRightInd w:val="0"/>
        <w:snapToGrid w:val="0"/>
        <w:spacing w:line="400" w:lineRule="exact"/>
        <w:rPr>
          <w:rFonts w:hint="eastAsia" w:ascii="宋体" w:hAnsi="宋体" w:eastAsia="宋体" w:cs="宋体"/>
          <w:color w:val="000000" w:themeColor="text1"/>
          <w:sz w:val="24"/>
          <w:szCs w:val="24"/>
          <w:highlight w:val="none"/>
          <w14:textFill>
            <w14:solidFill>
              <w14:schemeClr w14:val="tx1"/>
            </w14:solidFill>
          </w14:textFill>
        </w:rPr>
      </w:pPr>
    </w:p>
    <w:p>
      <w:pPr>
        <w:spacing w:line="40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注：本合同作为示范文本，具体以中标</w:t>
      </w:r>
      <w:r>
        <w:rPr>
          <w:rFonts w:hint="eastAsia" w:ascii="宋体" w:hAnsi="宋体" w:cs="宋体"/>
          <w:b/>
          <w:color w:val="000000" w:themeColor="text1"/>
          <w:sz w:val="24"/>
          <w:highlight w:val="none"/>
          <w:lang w:eastAsia="zh-CN"/>
          <w14:textFill>
            <w14:solidFill>
              <w14:schemeClr w14:val="tx1"/>
            </w14:solidFill>
          </w14:textFill>
        </w:rPr>
        <w:t>供应商</w:t>
      </w:r>
      <w:r>
        <w:rPr>
          <w:rFonts w:hint="eastAsia" w:ascii="宋体" w:hAnsi="宋体" w:cs="宋体"/>
          <w:b/>
          <w:color w:val="000000" w:themeColor="text1"/>
          <w:sz w:val="24"/>
          <w:highlight w:val="none"/>
          <w14:textFill>
            <w14:solidFill>
              <w14:schemeClr w14:val="tx1"/>
            </w14:solidFill>
          </w14:textFill>
        </w:rPr>
        <w:t>与招标人所签定正式合同为准。</w:t>
      </w:r>
    </w:p>
    <w:p>
      <w:pPr>
        <w:pStyle w:val="42"/>
        <w:rPr>
          <w:rFonts w:hint="eastAsia" w:ascii="宋体" w:hAnsi="宋体" w:eastAsia="宋体" w:cs="宋体"/>
          <w:color w:val="000000" w:themeColor="text1"/>
          <w:sz w:val="24"/>
          <w:szCs w:val="32"/>
          <w:highlight w:val="none"/>
          <w:lang w:val="zh-CN"/>
          <w14:textFill>
            <w14:solidFill>
              <w14:schemeClr w14:val="tx1"/>
            </w14:solidFill>
          </w14:textFill>
        </w:rPr>
      </w:pPr>
    </w:p>
    <w:p>
      <w:pPr>
        <w:pStyle w:val="42"/>
        <w:rPr>
          <w:rFonts w:hint="eastAsia" w:ascii="宋体" w:hAnsi="宋体" w:eastAsia="宋体" w:cs="宋体"/>
          <w:color w:val="000000" w:themeColor="text1"/>
          <w:sz w:val="24"/>
          <w:szCs w:val="32"/>
          <w:highlight w:val="none"/>
          <w:lang w:val="zh-CN"/>
          <w14:textFill>
            <w14:solidFill>
              <w14:schemeClr w14:val="tx1"/>
            </w14:solidFill>
          </w14:textFill>
        </w:rPr>
      </w:pPr>
    </w:p>
    <w:p>
      <w:pPr>
        <w:pStyle w:val="42"/>
        <w:rPr>
          <w:rFonts w:hint="eastAsia" w:ascii="宋体" w:hAnsi="宋体" w:eastAsia="宋体" w:cs="宋体"/>
          <w:color w:val="000000" w:themeColor="text1"/>
          <w:sz w:val="24"/>
          <w:szCs w:val="32"/>
          <w:highlight w:val="none"/>
          <w:lang w:val="zh-CN"/>
          <w14:textFill>
            <w14:solidFill>
              <w14:schemeClr w14:val="tx1"/>
            </w14:solidFill>
          </w14:textFill>
        </w:rPr>
      </w:pPr>
    </w:p>
    <w:p>
      <w:pPr>
        <w:pStyle w:val="42"/>
        <w:rPr>
          <w:rFonts w:hint="eastAsia" w:ascii="宋体" w:hAnsi="宋体" w:eastAsia="宋体" w:cs="宋体"/>
          <w:color w:val="000000" w:themeColor="text1"/>
          <w:sz w:val="24"/>
          <w:szCs w:val="32"/>
          <w:highlight w:val="none"/>
          <w:lang w:val="zh-CN"/>
          <w14:textFill>
            <w14:solidFill>
              <w14:schemeClr w14:val="tx1"/>
            </w14:solidFill>
          </w14:textFill>
        </w:rPr>
      </w:pPr>
    </w:p>
    <w:p>
      <w:pPr>
        <w:pStyle w:val="42"/>
        <w:rPr>
          <w:rFonts w:hint="eastAsia" w:ascii="宋体" w:hAnsi="宋体" w:eastAsia="宋体" w:cs="宋体"/>
          <w:color w:val="000000" w:themeColor="text1"/>
          <w:sz w:val="24"/>
          <w:szCs w:val="32"/>
          <w:highlight w:val="none"/>
          <w:lang w:val="zh-CN"/>
          <w14:textFill>
            <w14:solidFill>
              <w14:schemeClr w14:val="tx1"/>
            </w14:solidFill>
          </w14:textFill>
        </w:rPr>
      </w:pPr>
    </w:p>
    <w:p>
      <w:pPr>
        <w:pStyle w:val="42"/>
        <w:rPr>
          <w:rFonts w:hint="eastAsia" w:ascii="宋体" w:hAnsi="宋体" w:eastAsia="宋体" w:cs="宋体"/>
          <w:color w:val="000000" w:themeColor="text1"/>
          <w:sz w:val="24"/>
          <w:szCs w:val="32"/>
          <w:highlight w:val="none"/>
          <w:lang w:val="zh-CN"/>
          <w14:textFill>
            <w14:solidFill>
              <w14:schemeClr w14:val="tx1"/>
            </w14:solidFill>
          </w14:textFill>
        </w:rPr>
      </w:pPr>
    </w:p>
    <w:p>
      <w:pPr>
        <w:pStyle w:val="3"/>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第六章：响应文件格式附件</w:t>
      </w:r>
    </w:p>
    <w:p>
      <w:pPr>
        <w:pStyle w:val="5"/>
        <w:keepNext/>
        <w:keepLines/>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附件1</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sz w:val="28"/>
          <w:highlight w:val="none"/>
          <w14:textFill>
            <w14:solidFill>
              <w14:schemeClr w14:val="tx1"/>
            </w14:solidFill>
          </w14:textFill>
        </w:rPr>
        <w:t xml:space="preserve">        </w:t>
      </w:r>
    </w:p>
    <w:p>
      <w:pPr>
        <w:spacing w:line="360" w:lineRule="auto"/>
        <w:ind w:right="-110"/>
        <w:jc w:val="center"/>
        <w:rPr>
          <w:rFonts w:hint="eastAsia" w:ascii="宋体" w:hAnsi="宋体" w:eastAsia="宋体" w:cs="宋体"/>
          <w:color w:val="000000" w:themeColor="text1"/>
          <w:spacing w:val="40"/>
          <w:sz w:val="52"/>
          <w:szCs w:val="52"/>
          <w:highlight w:val="none"/>
          <w:lang w:eastAsia="zh-CN"/>
          <w14:textFill>
            <w14:solidFill>
              <w14:schemeClr w14:val="tx1"/>
            </w14:solidFill>
          </w14:textFill>
        </w:rPr>
      </w:pPr>
      <w:r>
        <w:rPr>
          <w:rFonts w:hint="eastAsia" w:ascii="宋体" w:hAnsi="宋体" w:cs="宋体"/>
          <w:color w:val="000000" w:themeColor="text1"/>
          <w:spacing w:val="40"/>
          <w:sz w:val="52"/>
          <w:szCs w:val="52"/>
          <w:highlight w:val="none"/>
          <w:lang w:eastAsia="zh-CN"/>
          <w14:textFill>
            <w14:solidFill>
              <w14:schemeClr w14:val="tx1"/>
            </w14:solidFill>
          </w14:textFill>
        </w:rPr>
        <w:t>粮油调味品采购</w:t>
      </w:r>
    </w:p>
    <w:p>
      <w:pPr>
        <w:spacing w:before="312" w:beforeLines="100" w:line="360" w:lineRule="auto"/>
        <w:ind w:right="-108" w:firstLine="1800" w:firstLineChars="500"/>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项目编号：</w:t>
      </w:r>
      <w:r>
        <w:rPr>
          <w:rFonts w:hint="eastAsia" w:ascii="宋体" w:hAnsi="宋体" w:eastAsia="宋体" w:cs="宋体"/>
          <w:color w:val="000000" w:themeColor="text1"/>
          <w:sz w:val="36"/>
          <w:szCs w:val="36"/>
          <w:highlight w:val="none"/>
          <w:u w:val="single"/>
          <w14:textFill>
            <w14:solidFill>
              <w14:schemeClr w14:val="tx1"/>
            </w14:solidFill>
          </w14:textFill>
        </w:rPr>
        <w:t xml:space="preserve">            </w:t>
      </w:r>
    </w:p>
    <w:p>
      <w:pPr>
        <w:spacing w:before="312" w:beforeLines="100" w:line="240" w:lineRule="atLeast"/>
        <w:ind w:right="-108"/>
        <w:jc w:val="center"/>
        <w:rPr>
          <w:rFonts w:hint="eastAsia" w:ascii="宋体" w:hAnsi="宋体" w:eastAsia="宋体" w:cs="宋体"/>
          <w:color w:val="000000" w:themeColor="text1"/>
          <w:sz w:val="32"/>
          <w:szCs w:val="32"/>
          <w:highlight w:val="none"/>
          <w14:textFill>
            <w14:solidFill>
              <w14:schemeClr w14:val="tx1"/>
            </w14:solidFill>
          </w14:textFill>
        </w:rPr>
      </w:pPr>
    </w:p>
    <w:p>
      <w:pPr>
        <w:spacing w:after="100" w:afterAutospacing="1" w:line="800" w:lineRule="exact"/>
        <w:ind w:right="-108"/>
        <w:jc w:val="center"/>
        <w:rPr>
          <w:rFonts w:hint="eastAsia" w:ascii="宋体" w:hAnsi="宋体" w:eastAsia="宋体" w:cs="宋体"/>
          <w:b/>
          <w:color w:val="000000" w:themeColor="text1"/>
          <w:spacing w:val="40"/>
          <w:sz w:val="72"/>
          <w:szCs w:val="72"/>
          <w:highlight w:val="none"/>
          <w14:textFill>
            <w14:solidFill>
              <w14:schemeClr w14:val="tx1"/>
            </w14:solidFill>
          </w14:textFill>
        </w:rPr>
      </w:pPr>
      <w:r>
        <w:rPr>
          <w:rFonts w:hint="eastAsia" w:ascii="宋体" w:hAnsi="宋体" w:eastAsia="宋体" w:cs="宋体"/>
          <w:b/>
          <w:color w:val="000000" w:themeColor="text1"/>
          <w:spacing w:val="40"/>
          <w:sz w:val="72"/>
          <w:szCs w:val="72"/>
          <w:highlight w:val="none"/>
          <w14:textFill>
            <w14:solidFill>
              <w14:schemeClr w14:val="tx1"/>
            </w14:solidFill>
          </w14:textFill>
        </w:rPr>
        <w:t>磋</w:t>
      </w:r>
    </w:p>
    <w:p>
      <w:pPr>
        <w:spacing w:after="100" w:afterAutospacing="1" w:line="800" w:lineRule="exact"/>
        <w:ind w:right="-108"/>
        <w:jc w:val="center"/>
        <w:rPr>
          <w:rFonts w:hint="eastAsia" w:ascii="宋体" w:hAnsi="宋体" w:eastAsia="宋体" w:cs="宋体"/>
          <w:b/>
          <w:color w:val="000000" w:themeColor="text1"/>
          <w:spacing w:val="40"/>
          <w:sz w:val="72"/>
          <w:szCs w:val="72"/>
          <w:highlight w:val="none"/>
          <w14:textFill>
            <w14:solidFill>
              <w14:schemeClr w14:val="tx1"/>
            </w14:solidFill>
          </w14:textFill>
        </w:rPr>
      </w:pPr>
      <w:r>
        <w:rPr>
          <w:rFonts w:hint="eastAsia" w:ascii="宋体" w:hAnsi="宋体" w:eastAsia="宋体" w:cs="宋体"/>
          <w:b/>
          <w:color w:val="000000" w:themeColor="text1"/>
          <w:spacing w:val="40"/>
          <w:sz w:val="72"/>
          <w:szCs w:val="72"/>
          <w:highlight w:val="none"/>
          <w14:textFill>
            <w14:solidFill>
              <w14:schemeClr w14:val="tx1"/>
            </w14:solidFill>
          </w14:textFill>
        </w:rPr>
        <w:t>商</w:t>
      </w:r>
    </w:p>
    <w:p>
      <w:pPr>
        <w:spacing w:after="100" w:afterAutospacing="1" w:line="800" w:lineRule="exact"/>
        <w:ind w:right="-108"/>
        <w:jc w:val="center"/>
        <w:rPr>
          <w:rFonts w:hint="eastAsia" w:ascii="宋体" w:hAnsi="宋体" w:eastAsia="宋体" w:cs="宋体"/>
          <w:b/>
          <w:color w:val="000000" w:themeColor="text1"/>
          <w:spacing w:val="40"/>
          <w:sz w:val="72"/>
          <w:szCs w:val="72"/>
          <w:highlight w:val="none"/>
          <w14:textFill>
            <w14:solidFill>
              <w14:schemeClr w14:val="tx1"/>
            </w14:solidFill>
          </w14:textFill>
        </w:rPr>
      </w:pPr>
      <w:r>
        <w:rPr>
          <w:rFonts w:hint="eastAsia" w:ascii="宋体" w:hAnsi="宋体" w:eastAsia="宋体" w:cs="宋体"/>
          <w:b/>
          <w:color w:val="000000" w:themeColor="text1"/>
          <w:spacing w:val="40"/>
          <w:sz w:val="72"/>
          <w:szCs w:val="72"/>
          <w:highlight w:val="none"/>
          <w14:textFill>
            <w14:solidFill>
              <w14:schemeClr w14:val="tx1"/>
            </w14:solidFill>
          </w14:textFill>
        </w:rPr>
        <w:t>响</w:t>
      </w:r>
    </w:p>
    <w:p>
      <w:pPr>
        <w:spacing w:after="100" w:afterAutospacing="1" w:line="800" w:lineRule="exact"/>
        <w:ind w:right="-108"/>
        <w:jc w:val="center"/>
        <w:rPr>
          <w:rFonts w:hint="eastAsia" w:ascii="宋体" w:hAnsi="宋体" w:eastAsia="宋体" w:cs="宋体"/>
          <w:b/>
          <w:color w:val="000000" w:themeColor="text1"/>
          <w:spacing w:val="40"/>
          <w:sz w:val="72"/>
          <w:szCs w:val="72"/>
          <w:highlight w:val="none"/>
          <w14:textFill>
            <w14:solidFill>
              <w14:schemeClr w14:val="tx1"/>
            </w14:solidFill>
          </w14:textFill>
        </w:rPr>
      </w:pPr>
      <w:r>
        <w:rPr>
          <w:rFonts w:hint="eastAsia" w:ascii="宋体" w:hAnsi="宋体" w:eastAsia="宋体" w:cs="宋体"/>
          <w:b/>
          <w:color w:val="000000" w:themeColor="text1"/>
          <w:spacing w:val="40"/>
          <w:sz w:val="72"/>
          <w:szCs w:val="72"/>
          <w:highlight w:val="none"/>
          <w14:textFill>
            <w14:solidFill>
              <w14:schemeClr w14:val="tx1"/>
            </w14:solidFill>
          </w14:textFill>
        </w:rPr>
        <w:t>应</w:t>
      </w:r>
    </w:p>
    <w:p>
      <w:pPr>
        <w:spacing w:after="100" w:afterAutospacing="1" w:line="800" w:lineRule="exact"/>
        <w:ind w:right="-108"/>
        <w:jc w:val="center"/>
        <w:rPr>
          <w:rFonts w:hint="eastAsia" w:ascii="宋体" w:hAnsi="宋体" w:eastAsia="宋体" w:cs="宋体"/>
          <w:b/>
          <w:color w:val="000000" w:themeColor="text1"/>
          <w:spacing w:val="40"/>
          <w:sz w:val="72"/>
          <w:szCs w:val="72"/>
          <w:highlight w:val="none"/>
          <w14:textFill>
            <w14:solidFill>
              <w14:schemeClr w14:val="tx1"/>
            </w14:solidFill>
          </w14:textFill>
        </w:rPr>
      </w:pPr>
      <w:r>
        <w:rPr>
          <w:rFonts w:hint="eastAsia" w:ascii="宋体" w:hAnsi="宋体" w:eastAsia="宋体" w:cs="宋体"/>
          <w:b/>
          <w:color w:val="000000" w:themeColor="text1"/>
          <w:spacing w:val="40"/>
          <w:sz w:val="72"/>
          <w:szCs w:val="72"/>
          <w:highlight w:val="none"/>
          <w14:textFill>
            <w14:solidFill>
              <w14:schemeClr w14:val="tx1"/>
            </w14:solidFill>
          </w14:textFill>
        </w:rPr>
        <w:t>文</w:t>
      </w:r>
    </w:p>
    <w:p>
      <w:pPr>
        <w:spacing w:after="100" w:afterAutospacing="1" w:line="800" w:lineRule="exact"/>
        <w:ind w:right="-108"/>
        <w:jc w:val="center"/>
        <w:rPr>
          <w:rFonts w:hint="eastAsia" w:ascii="宋体" w:hAnsi="宋体" w:eastAsia="宋体" w:cs="宋体"/>
          <w:b/>
          <w:color w:val="000000" w:themeColor="text1"/>
          <w:spacing w:val="40"/>
          <w:sz w:val="72"/>
          <w:szCs w:val="72"/>
          <w:highlight w:val="none"/>
          <w14:textFill>
            <w14:solidFill>
              <w14:schemeClr w14:val="tx1"/>
            </w14:solidFill>
          </w14:textFill>
        </w:rPr>
      </w:pPr>
      <w:r>
        <w:rPr>
          <w:rFonts w:hint="eastAsia" w:ascii="宋体" w:hAnsi="宋体" w:eastAsia="宋体" w:cs="宋体"/>
          <w:b/>
          <w:color w:val="000000" w:themeColor="text1"/>
          <w:spacing w:val="40"/>
          <w:sz w:val="72"/>
          <w:szCs w:val="72"/>
          <w:highlight w:val="none"/>
          <w14:textFill>
            <w14:solidFill>
              <w14:schemeClr w14:val="tx1"/>
            </w14:solidFill>
          </w14:textFill>
        </w:rPr>
        <w:t>件</w:t>
      </w:r>
    </w:p>
    <w:p>
      <w:pPr>
        <w:spacing w:line="500" w:lineRule="exact"/>
        <w:ind w:right="532" w:firstLine="720" w:firstLineChars="200"/>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供应商全称（公章）：</w:t>
      </w:r>
    </w:p>
    <w:p>
      <w:pPr>
        <w:wordWrap w:val="0"/>
        <w:spacing w:line="500" w:lineRule="exact"/>
        <w:ind w:right="-108" w:firstLine="720" w:firstLineChars="200"/>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地    址：</w:t>
      </w:r>
    </w:p>
    <w:p>
      <w:pPr>
        <w:wordWrap w:val="0"/>
        <w:spacing w:line="500" w:lineRule="exact"/>
        <w:ind w:right="-108" w:firstLine="720" w:firstLineChars="200"/>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时    间：</w:t>
      </w:r>
    </w:p>
    <w:p>
      <w:pPr>
        <w:snapToGrid w:val="0"/>
        <w:spacing w:before="50" w:after="50" w:line="360" w:lineRule="auto"/>
        <w:jc w:val="center"/>
        <w:rPr>
          <w:rFonts w:hint="eastAsia" w:ascii="宋体" w:hAnsi="宋体" w:eastAsia="宋体" w:cs="宋体"/>
          <w:b/>
          <w:bCs/>
          <w:color w:val="000000" w:themeColor="text1"/>
          <w:sz w:val="36"/>
          <w:szCs w:val="36"/>
          <w:highlight w:val="none"/>
          <w14:textFill>
            <w14:solidFill>
              <w14:schemeClr w14:val="tx1"/>
            </w14:solidFill>
          </w14:textFill>
        </w:rPr>
      </w:pPr>
    </w:p>
    <w:p>
      <w:pPr>
        <w:snapToGrid w:val="0"/>
        <w:spacing w:before="50" w:after="50" w:line="360" w:lineRule="auto"/>
        <w:jc w:val="center"/>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t>磋商响应文件目录</w:t>
      </w:r>
    </w:p>
    <w:p>
      <w:pPr>
        <w:snapToGrid w:val="0"/>
        <w:spacing w:before="50" w:after="50" w:line="360" w:lineRule="auto"/>
        <w:ind w:firstLine="422" w:firstLineChars="150"/>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第一部分：资格证明部分</w:t>
      </w:r>
    </w:p>
    <w:p>
      <w:pPr>
        <w:numPr>
          <w:ilvl w:val="0"/>
          <w:numId w:val="9"/>
        </w:numPr>
        <w:snapToGrid w:val="0"/>
        <w:spacing w:line="360" w:lineRule="auto"/>
        <w:ind w:firstLine="470" w:firstLineChars="196"/>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磋商声明书（附件2）</w:t>
      </w:r>
    </w:p>
    <w:p>
      <w:pPr>
        <w:numPr>
          <w:ilvl w:val="0"/>
          <w:numId w:val="9"/>
        </w:numPr>
        <w:snapToGrid w:val="0"/>
        <w:spacing w:line="360" w:lineRule="auto"/>
        <w:ind w:firstLine="470" w:firstLineChars="196"/>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授权委托书（附件3）</w:t>
      </w:r>
    </w:p>
    <w:p>
      <w:pPr>
        <w:snapToGrid w:val="0"/>
        <w:spacing w:line="360" w:lineRule="auto"/>
        <w:ind w:firstLine="470"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3、法人或者其他组织的营业执照等证明文件，自然人的身份证明</w:t>
      </w:r>
    </w:p>
    <w:p>
      <w:pPr>
        <w:snapToGrid w:val="0"/>
        <w:spacing w:line="360" w:lineRule="auto"/>
        <w:ind w:firstLine="480" w:firstLineChars="20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财务状况报告，依法缴纳税收和社会保障资金的相关材料</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允许采用承诺函形式</w:t>
      </w:r>
      <w:r>
        <w:rPr>
          <w:rFonts w:hint="eastAsia" w:ascii="宋体" w:hAnsi="宋体" w:cs="宋体"/>
          <w:color w:val="000000" w:themeColor="text1"/>
          <w:sz w:val="24"/>
          <w:highlight w:val="none"/>
          <w:lang w:eastAsia="zh-CN"/>
          <w14:textFill>
            <w14:solidFill>
              <w14:schemeClr w14:val="tx1"/>
            </w14:solidFill>
          </w14:textFill>
        </w:rPr>
        <w:t>）</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5、具备履行合同所必需的设备和专业技术能力的证明材料</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允许采用承诺函形式</w:t>
      </w:r>
      <w:r>
        <w:rPr>
          <w:rFonts w:hint="eastAsia" w:ascii="宋体" w:hAnsi="宋体" w:cs="宋体"/>
          <w:color w:val="000000" w:themeColor="text1"/>
          <w:sz w:val="24"/>
          <w:highlight w:val="none"/>
          <w:lang w:eastAsia="zh-CN"/>
          <w14:textFill>
            <w14:solidFill>
              <w14:schemeClr w14:val="tx1"/>
            </w14:solidFill>
          </w14:textFill>
        </w:rPr>
        <w:t>）</w:t>
      </w:r>
    </w:p>
    <w:p>
      <w:pPr>
        <w:snapToGrid w:val="0"/>
        <w:spacing w:line="360" w:lineRule="auto"/>
        <w:ind w:firstLine="480"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6、本项目要求的特定资质证书</w:t>
      </w:r>
    </w:p>
    <w:p>
      <w:pPr>
        <w:snapToGrid w:val="0"/>
        <w:spacing w:line="360" w:lineRule="auto"/>
        <w:ind w:firstLine="422" w:firstLineChars="150"/>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28"/>
          <w:szCs w:val="28"/>
          <w:highlight w:val="none"/>
          <w:lang w:val="zh-CN"/>
          <w14:textFill>
            <w14:solidFill>
              <w14:schemeClr w14:val="tx1"/>
            </w14:solidFill>
          </w14:textFill>
        </w:rPr>
        <w:t>第二部分：商务与技术</w:t>
      </w:r>
      <w:r>
        <w:rPr>
          <w:rFonts w:hint="eastAsia" w:ascii="宋体" w:hAnsi="宋体" w:eastAsia="宋体" w:cs="宋体"/>
          <w:b/>
          <w:bCs/>
          <w:color w:val="000000" w:themeColor="text1"/>
          <w:sz w:val="28"/>
          <w:szCs w:val="28"/>
          <w:highlight w:val="none"/>
          <w14:textFill>
            <w14:solidFill>
              <w14:schemeClr w14:val="tx1"/>
            </w14:solidFill>
          </w14:textFill>
        </w:rPr>
        <w:t>部分</w:t>
      </w:r>
    </w:p>
    <w:p>
      <w:pPr>
        <w:snapToGrid w:val="0"/>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kern w:val="0"/>
          <w:sz w:val="24"/>
          <w:highlight w:val="none"/>
          <w14:textFill>
            <w14:solidFill>
              <w14:schemeClr w14:val="tx1"/>
            </w14:solidFill>
          </w14:textFill>
        </w:rPr>
        <w:t>供应商情况介绍（附件4）</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2、项目组织实施方案(附件5、附件6)； </w:t>
      </w:r>
    </w:p>
    <w:p>
      <w:pPr>
        <w:snapToGrid w:val="0"/>
        <w:spacing w:line="360" w:lineRule="auto"/>
        <w:ind w:firstLine="470"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3、商务及技术响应表</w:t>
      </w:r>
      <w:r>
        <w:rPr>
          <w:rFonts w:hint="eastAsia" w:ascii="宋体" w:hAnsi="宋体" w:eastAsia="宋体" w:cs="宋体"/>
          <w:color w:val="000000" w:themeColor="text1"/>
          <w:sz w:val="24"/>
          <w:highlight w:val="none"/>
          <w14:textFill>
            <w14:solidFill>
              <w14:schemeClr w14:val="tx1"/>
            </w14:solidFill>
          </w14:textFill>
        </w:rPr>
        <w:t>（附件7）；</w:t>
      </w:r>
    </w:p>
    <w:p>
      <w:pPr>
        <w:snapToGrid w:val="0"/>
        <w:spacing w:line="360" w:lineRule="auto"/>
        <w:ind w:firstLine="470"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4、证书一览表（附件8）；</w:t>
      </w:r>
    </w:p>
    <w:p>
      <w:pPr>
        <w:snapToGrid w:val="0"/>
        <w:spacing w:line="360" w:lineRule="auto"/>
        <w:ind w:firstLine="470"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类似项目业绩一览表</w:t>
      </w:r>
      <w:r>
        <w:rPr>
          <w:rFonts w:hint="eastAsia" w:ascii="宋体" w:hAnsi="宋体" w:eastAsia="宋体" w:cs="宋体"/>
          <w:color w:val="000000" w:themeColor="text1"/>
          <w:kern w:val="0"/>
          <w:sz w:val="24"/>
          <w:highlight w:val="none"/>
          <w14:textFill>
            <w14:solidFill>
              <w14:schemeClr w14:val="tx1"/>
            </w14:solidFill>
          </w14:textFill>
        </w:rPr>
        <w:t>（附件9）</w:t>
      </w:r>
    </w:p>
    <w:p>
      <w:pPr>
        <w:snapToGrid w:val="0"/>
        <w:spacing w:line="360" w:lineRule="auto"/>
        <w:ind w:firstLine="470"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w:t>
      </w:r>
      <w:r>
        <w:rPr>
          <w:rFonts w:hint="eastAsia" w:ascii="宋体" w:hAnsi="宋体" w:eastAsia="宋体" w:cs="宋体"/>
          <w:color w:val="000000" w:themeColor="text1"/>
          <w:sz w:val="24"/>
          <w:highlight w:val="none"/>
          <w14:textFill>
            <w14:solidFill>
              <w14:schemeClr w14:val="tx1"/>
            </w14:solidFill>
          </w14:textFill>
        </w:rPr>
        <w:t>售后服务措施及承诺</w:t>
      </w:r>
      <w:r>
        <w:rPr>
          <w:rFonts w:hint="eastAsia" w:ascii="宋体" w:hAnsi="宋体" w:eastAsia="宋体" w:cs="宋体"/>
          <w:color w:val="000000" w:themeColor="text1"/>
          <w:kern w:val="0"/>
          <w:sz w:val="24"/>
          <w:highlight w:val="none"/>
          <w14:textFill>
            <w14:solidFill>
              <w14:schemeClr w14:val="tx1"/>
            </w14:solidFill>
          </w14:textFill>
        </w:rPr>
        <w:t>（附件10）；</w:t>
      </w:r>
    </w:p>
    <w:p>
      <w:pPr>
        <w:spacing w:line="360" w:lineRule="auto"/>
        <w:ind w:right="-108" w:firstLine="422" w:firstLineChars="1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第三部分 ：</w:t>
      </w:r>
      <w:r>
        <w:rPr>
          <w:rFonts w:hint="eastAsia" w:ascii="宋体" w:hAnsi="宋体" w:eastAsia="宋体" w:cs="宋体"/>
          <w:b/>
          <w:color w:val="000000" w:themeColor="text1"/>
          <w:sz w:val="28"/>
          <w:szCs w:val="28"/>
          <w:highlight w:val="none"/>
          <w14:textFill>
            <w14:solidFill>
              <w14:schemeClr w14:val="tx1"/>
            </w14:solidFill>
          </w14:textFill>
        </w:rPr>
        <w:t>报价</w:t>
      </w:r>
      <w:r>
        <w:rPr>
          <w:rFonts w:hint="eastAsia" w:ascii="宋体" w:hAnsi="宋体" w:eastAsia="宋体" w:cs="宋体"/>
          <w:b/>
          <w:bCs/>
          <w:color w:val="000000" w:themeColor="text1"/>
          <w:sz w:val="28"/>
          <w:szCs w:val="28"/>
          <w:highlight w:val="none"/>
          <w14:textFill>
            <w14:solidFill>
              <w14:schemeClr w14:val="tx1"/>
            </w14:solidFill>
          </w14:textFill>
        </w:rPr>
        <w:t>部分</w:t>
      </w:r>
    </w:p>
    <w:p>
      <w:pPr>
        <w:snapToGrid w:val="0"/>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1、首次报价一览表（附件11）；</w:t>
      </w:r>
    </w:p>
    <w:p>
      <w:pPr>
        <w:pStyle w:val="21"/>
        <w:snapToGrid w:val="0"/>
        <w:spacing w:line="360" w:lineRule="auto"/>
        <w:ind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2、报价明细表（附件12）；</w:t>
      </w:r>
    </w:p>
    <w:p>
      <w:pPr>
        <w:spacing w:line="360" w:lineRule="auto"/>
        <w:ind w:left="216" w:leftChars="103" w:right="-108" w:firstLine="202" w:firstLineChars="7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第四部分 ：</w:t>
      </w:r>
      <w:r>
        <w:rPr>
          <w:rFonts w:hint="eastAsia" w:ascii="宋体" w:hAnsi="宋体" w:eastAsia="宋体" w:cs="宋体"/>
          <w:b/>
          <w:color w:val="000000" w:themeColor="text1"/>
          <w:sz w:val="28"/>
          <w:szCs w:val="28"/>
          <w:highlight w:val="none"/>
          <w14:textFill>
            <w14:solidFill>
              <w14:schemeClr w14:val="tx1"/>
            </w14:solidFill>
          </w14:textFill>
        </w:rPr>
        <w:t>其他</w:t>
      </w:r>
      <w:r>
        <w:rPr>
          <w:rFonts w:hint="eastAsia" w:ascii="宋体" w:hAnsi="宋体" w:eastAsia="宋体" w:cs="宋体"/>
          <w:b/>
          <w:bCs/>
          <w:color w:val="000000" w:themeColor="text1"/>
          <w:sz w:val="28"/>
          <w:szCs w:val="28"/>
          <w:highlight w:val="none"/>
          <w14:textFill>
            <w14:solidFill>
              <w14:schemeClr w14:val="tx1"/>
            </w14:solidFill>
          </w14:textFill>
        </w:rPr>
        <w:t>部分</w:t>
      </w:r>
    </w:p>
    <w:p>
      <w:pPr>
        <w:snapToGrid w:val="0"/>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1、针对磋商，响应供应商认为其他需要说明的；</w:t>
      </w:r>
    </w:p>
    <w:p>
      <w:pPr>
        <w:snapToGrid w:val="0"/>
        <w:spacing w:line="360" w:lineRule="auto"/>
        <w:ind w:left="837" w:leftChars="223" w:hanging="369" w:hangingChars="154"/>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（以上内容具体描述详见“第二章 供应商须知”中“二、磋商响应文件”的组成说明）</w:t>
      </w:r>
    </w:p>
    <w:p>
      <w:pPr>
        <w:spacing w:line="360" w:lineRule="auto"/>
        <w:ind w:left="420"/>
        <w:rPr>
          <w:rFonts w:hint="eastAsia" w:ascii="宋体" w:hAnsi="宋体" w:eastAsia="宋体" w:cs="宋体"/>
          <w:color w:val="000000" w:themeColor="text1"/>
          <w:szCs w:val="21"/>
          <w:highlight w:val="none"/>
          <w14:textFill>
            <w14:solidFill>
              <w14:schemeClr w14:val="tx1"/>
            </w14:solidFill>
          </w14:textFill>
        </w:rPr>
      </w:pPr>
    </w:p>
    <w:p>
      <w:pPr>
        <w:pStyle w:val="15"/>
        <w:ind w:firstLine="3373" w:firstLineChars="1200"/>
        <w:rPr>
          <w:rFonts w:hint="eastAsia" w:ascii="宋体" w:hAnsi="宋体" w:eastAsia="宋体" w:cs="宋体"/>
          <w:b/>
          <w:color w:val="000000" w:themeColor="text1"/>
          <w:sz w:val="28"/>
          <w:highlight w:val="none"/>
          <w14:textFill>
            <w14:solidFill>
              <w14:schemeClr w14:val="tx1"/>
            </w14:solidFill>
          </w14:textFill>
        </w:rPr>
      </w:pPr>
    </w:p>
    <w:p>
      <w:pPr>
        <w:pStyle w:val="15"/>
        <w:ind w:firstLine="3373" w:firstLineChars="1200"/>
        <w:rPr>
          <w:rFonts w:hint="eastAsia" w:ascii="宋体" w:hAnsi="宋体" w:eastAsia="宋体" w:cs="宋体"/>
          <w:b/>
          <w:color w:val="000000" w:themeColor="text1"/>
          <w:sz w:val="28"/>
          <w:highlight w:val="none"/>
          <w14:textFill>
            <w14:solidFill>
              <w14:schemeClr w14:val="tx1"/>
            </w14:solidFill>
          </w14:textFill>
        </w:rPr>
      </w:pPr>
    </w:p>
    <w:p>
      <w:pPr>
        <w:pStyle w:val="15"/>
        <w:ind w:firstLine="3614" w:firstLineChars="1200"/>
        <w:rPr>
          <w:rFonts w:hint="eastAsia" w:ascii="宋体" w:hAnsi="宋体" w:eastAsia="宋体" w:cs="宋体"/>
          <w:b/>
          <w:color w:val="000000" w:themeColor="text1"/>
          <w:sz w:val="30"/>
          <w:szCs w:val="30"/>
          <w:highlight w:val="none"/>
          <w14:textFill>
            <w14:solidFill>
              <w14:schemeClr w14:val="tx1"/>
            </w14:solidFill>
          </w14:textFill>
        </w:rPr>
      </w:pPr>
      <w:r>
        <w:rPr>
          <w:rFonts w:hint="eastAsia" w:ascii="宋体" w:hAnsi="宋体" w:eastAsia="宋体" w:cs="宋体"/>
          <w:b/>
          <w:color w:val="000000" w:themeColor="text1"/>
          <w:sz w:val="30"/>
          <w:szCs w:val="30"/>
          <w:highlight w:val="none"/>
          <w14:textFill>
            <w14:solidFill>
              <w14:schemeClr w14:val="tx1"/>
            </w14:solidFill>
          </w14:textFill>
        </w:rPr>
        <w:t>目录索引</w:t>
      </w:r>
    </w:p>
    <w:tbl>
      <w:tblPr>
        <w:tblStyle w:val="34"/>
        <w:tblW w:w="1025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50"/>
        <w:gridCol w:w="1190"/>
        <w:gridCol w:w="4240"/>
        <w:gridCol w:w="740"/>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00" w:type="dxa"/>
            <w:noWrap w:val="0"/>
            <w:vAlign w:val="center"/>
          </w:tcPr>
          <w:p>
            <w:pPr>
              <w:spacing w:line="300" w:lineRule="exact"/>
              <w:ind w:left="-50"/>
              <w:jc w:val="center"/>
              <w:rPr>
                <w:rFonts w:hint="eastAsia" w:ascii="宋体" w:hAnsi="宋体" w:eastAsia="宋体" w:cs="宋体"/>
                <w:snapToGrid w:val="0"/>
                <w:color w:val="000000" w:themeColor="text1"/>
                <w:sz w:val="24"/>
                <w:highlight w:val="none"/>
                <w14:textFill>
                  <w14:solidFill>
                    <w14:schemeClr w14:val="tx1"/>
                  </w14:solidFill>
                </w14:textFill>
              </w:rPr>
            </w:pPr>
            <w:r>
              <w:rPr>
                <w:rFonts w:hint="eastAsia" w:ascii="宋体" w:hAnsi="宋体" w:eastAsia="宋体" w:cs="宋体"/>
                <w:snapToGrid w:val="0"/>
                <w:color w:val="000000" w:themeColor="text1"/>
                <w:sz w:val="24"/>
                <w:highlight w:val="none"/>
                <w14:textFill>
                  <w14:solidFill>
                    <w14:schemeClr w14:val="tx1"/>
                  </w14:solidFill>
                </w14:textFill>
              </w:rPr>
              <w:t>序号</w:t>
            </w:r>
          </w:p>
        </w:tc>
        <w:tc>
          <w:tcPr>
            <w:tcW w:w="1450" w:type="dxa"/>
            <w:noWrap w:val="0"/>
            <w:vAlign w:val="center"/>
          </w:tcPr>
          <w:p>
            <w:pPr>
              <w:spacing w:line="300" w:lineRule="exact"/>
              <w:ind w:left="-50"/>
              <w:jc w:val="center"/>
              <w:rPr>
                <w:rFonts w:hint="eastAsia" w:ascii="宋体" w:hAnsi="宋体" w:eastAsia="宋体" w:cs="宋体"/>
                <w:snapToGrid w:val="0"/>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评分项目</w:t>
            </w:r>
          </w:p>
        </w:tc>
        <w:tc>
          <w:tcPr>
            <w:tcW w:w="1190" w:type="dxa"/>
            <w:noWrap w:val="0"/>
            <w:vAlign w:val="center"/>
          </w:tcPr>
          <w:p>
            <w:pPr>
              <w:spacing w:line="300" w:lineRule="exact"/>
              <w:jc w:val="center"/>
              <w:rPr>
                <w:rFonts w:hint="eastAsia" w:ascii="宋体" w:hAnsi="宋体" w:eastAsia="宋体" w:cs="宋体"/>
                <w:snapToGrid w:val="0"/>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分值范围</w:t>
            </w:r>
          </w:p>
        </w:tc>
        <w:tc>
          <w:tcPr>
            <w:tcW w:w="4240" w:type="dxa"/>
            <w:noWrap w:val="0"/>
            <w:vAlign w:val="center"/>
          </w:tcPr>
          <w:p>
            <w:pPr>
              <w:spacing w:line="300" w:lineRule="exact"/>
              <w:ind w:left="-50"/>
              <w:jc w:val="center"/>
              <w:rPr>
                <w:rFonts w:hint="eastAsia" w:ascii="宋体" w:hAnsi="宋体" w:eastAsia="宋体" w:cs="宋体"/>
                <w:snapToGrid w:val="0"/>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评定原则</w:t>
            </w:r>
          </w:p>
        </w:tc>
        <w:tc>
          <w:tcPr>
            <w:tcW w:w="740" w:type="dxa"/>
            <w:noWrap w:val="0"/>
            <w:vAlign w:val="center"/>
          </w:tcPr>
          <w:p>
            <w:pPr>
              <w:spacing w:line="300" w:lineRule="exact"/>
              <w:ind w:left="-50"/>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页码</w:t>
            </w:r>
          </w:p>
        </w:tc>
        <w:tc>
          <w:tcPr>
            <w:tcW w:w="740" w:type="dxa"/>
            <w:noWrap w:val="0"/>
            <w:vAlign w:val="center"/>
          </w:tcPr>
          <w:p>
            <w:pPr>
              <w:spacing w:line="300" w:lineRule="exact"/>
              <w:ind w:left="-50"/>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自评分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00" w:type="dxa"/>
            <w:noWrap w:val="0"/>
            <w:vAlign w:val="center"/>
          </w:tcPr>
          <w:p>
            <w:pPr>
              <w:spacing w:line="300" w:lineRule="exact"/>
              <w:ind w:left="-50"/>
              <w:jc w:val="center"/>
              <w:rPr>
                <w:rFonts w:hint="eastAsia" w:ascii="宋体" w:hAnsi="宋体" w:eastAsia="宋体" w:cs="宋体"/>
                <w:snapToGrid w:val="0"/>
                <w:color w:val="000000" w:themeColor="text1"/>
                <w:sz w:val="24"/>
                <w:highlight w:val="none"/>
                <w14:textFill>
                  <w14:solidFill>
                    <w14:schemeClr w14:val="tx1"/>
                  </w14:solidFill>
                </w14:textFill>
              </w:rPr>
            </w:pPr>
            <w:r>
              <w:rPr>
                <w:rFonts w:hint="eastAsia" w:ascii="宋体" w:hAnsi="宋体" w:eastAsia="宋体" w:cs="宋体"/>
                <w:snapToGrid w:val="0"/>
                <w:color w:val="000000" w:themeColor="text1"/>
                <w:sz w:val="24"/>
                <w:highlight w:val="none"/>
                <w14:textFill>
                  <w14:solidFill>
                    <w14:schemeClr w14:val="tx1"/>
                  </w14:solidFill>
                </w14:textFill>
              </w:rPr>
              <w:t>1</w:t>
            </w:r>
          </w:p>
        </w:tc>
        <w:tc>
          <w:tcPr>
            <w:tcW w:w="1450" w:type="dxa"/>
            <w:noWrap w:val="0"/>
            <w:vAlign w:val="center"/>
          </w:tcPr>
          <w:p>
            <w:pPr>
              <w:spacing w:line="300" w:lineRule="exact"/>
              <w:ind w:left="-5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仓储中心面积</w:t>
            </w:r>
          </w:p>
        </w:tc>
        <w:tc>
          <w:tcPr>
            <w:tcW w:w="1190" w:type="dxa"/>
            <w:noWrap w:val="0"/>
            <w:vAlign w:val="center"/>
          </w:tcPr>
          <w:p>
            <w:pPr>
              <w:spacing w:line="3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w:t>
            </w:r>
            <w:r>
              <w:rPr>
                <w:rFonts w:hint="eastAsia" w:ascii="宋体" w:hAnsi="宋体" w:eastAsia="宋体" w:cs="宋体"/>
                <w:color w:val="000000" w:themeColor="text1"/>
                <w:sz w:val="24"/>
                <w:highlight w:val="none"/>
                <w:lang w:val="en-US" w:eastAsia="zh-CN"/>
                <w14:textFill>
                  <w14:solidFill>
                    <w14:schemeClr w14:val="tx1"/>
                  </w14:solidFill>
                </w14:textFill>
              </w:rPr>
              <w:t>10</w:t>
            </w:r>
          </w:p>
        </w:tc>
        <w:tc>
          <w:tcPr>
            <w:tcW w:w="4240" w:type="dxa"/>
            <w:noWrap w:val="0"/>
            <w:vAlign w:val="center"/>
          </w:tcPr>
          <w:p>
            <w:r>
              <w:rPr>
                <w:rFonts w:hint="eastAsia" w:ascii="宋体" w:hAnsi="宋体" w:eastAsia="宋体" w:cs="宋体"/>
                <w:color w:val="000000" w:themeColor="text1"/>
                <w:sz w:val="24"/>
                <w:highlight w:val="none"/>
                <w:lang w:val="en-US" w:eastAsia="zh-CN"/>
                <w14:textFill>
                  <w14:solidFill>
                    <w14:schemeClr w14:val="tx1"/>
                  </w14:solidFill>
                </w14:textFill>
              </w:rPr>
              <w:t>（1）在玉环区域范围内，具有</w:t>
            </w:r>
          </w:p>
          <w:p>
            <w:pPr>
              <w:spacing w:line="300" w:lineRule="exact"/>
              <w:ind w:left="-51"/>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仓储面积〉3000 m</w:t>
            </w:r>
            <w:r>
              <w:rPr>
                <w:rFonts w:hint="eastAsia" w:ascii="宋体" w:hAnsi="宋体" w:eastAsia="宋体" w:cs="宋体"/>
                <w:color w:val="000000" w:themeColor="text1"/>
                <w:sz w:val="24"/>
                <w:highlight w:val="none"/>
                <w:vertAlign w:val="superscript"/>
                <w14:textFill>
                  <w14:solidFill>
                    <w14:schemeClr w14:val="tx1"/>
                  </w14:solidFill>
                </w14:textFill>
              </w:rPr>
              <w:t xml:space="preserve">2 </w:t>
            </w:r>
            <w:r>
              <w:rPr>
                <w:rFonts w:hint="eastAsia" w:ascii="宋体" w:hAnsi="宋体" w:eastAsia="宋体" w:cs="宋体"/>
                <w:color w:val="000000" w:themeColor="text1"/>
                <w:sz w:val="24"/>
                <w:highlight w:val="none"/>
                <w14:textFill>
                  <w14:solidFill>
                    <w14:schemeClr w14:val="tx1"/>
                  </w14:solidFill>
                </w14:textFill>
              </w:rPr>
              <w:t>得</w:t>
            </w:r>
            <w:r>
              <w:rPr>
                <w:rFonts w:hint="eastAsia" w:ascii="宋体" w:hAnsi="宋体" w:eastAsia="宋体" w:cs="宋体"/>
                <w:color w:val="000000" w:themeColor="text1"/>
                <w:sz w:val="24"/>
                <w:highlight w:val="none"/>
                <w:lang w:val="en-US" w:eastAsia="zh-CN"/>
                <w14:textFill>
                  <w14:solidFill>
                    <w14:schemeClr w14:val="tx1"/>
                  </w14:solidFill>
                </w14:textFill>
              </w:rPr>
              <w:t>10</w:t>
            </w:r>
            <w:r>
              <w:rPr>
                <w:rFonts w:hint="eastAsia" w:ascii="宋体" w:hAnsi="宋体" w:eastAsia="宋体" w:cs="宋体"/>
                <w:color w:val="000000" w:themeColor="text1"/>
                <w:sz w:val="24"/>
                <w:highlight w:val="none"/>
                <w14:textFill>
                  <w14:solidFill>
                    <w14:schemeClr w14:val="tx1"/>
                  </w14:solidFill>
                </w14:textFill>
              </w:rPr>
              <w:t>分</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vertAlign w:val="superscript"/>
                <w14:textFill>
                  <w14:solidFill>
                    <w14:schemeClr w14:val="tx1"/>
                  </w14:solidFill>
                </w14:textFill>
              </w:rPr>
              <w:t xml:space="preserve">                  </w:t>
            </w:r>
          </w:p>
          <w:p>
            <w:pPr>
              <w:spacing w:line="300" w:lineRule="exact"/>
              <w:ind w:left="-51"/>
              <w:jc w:val="left"/>
              <w:rPr>
                <w:rFonts w:hint="eastAsia" w:ascii="宋体" w:hAnsi="宋体" w:eastAsia="宋体" w:cs="宋体"/>
                <w:color w:val="000000" w:themeColor="text1"/>
                <w:sz w:val="24"/>
                <w:highlight w:val="none"/>
                <w:vertAlign w:val="superscript"/>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1000 m</w:t>
            </w:r>
            <w:r>
              <w:rPr>
                <w:rFonts w:hint="eastAsia" w:ascii="宋体" w:hAnsi="宋体" w:eastAsia="宋体" w:cs="宋体"/>
                <w:color w:val="000000" w:themeColor="text1"/>
                <w:sz w:val="24"/>
                <w:highlight w:val="none"/>
                <w:vertAlign w:val="superscript"/>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≤仓储面积&lt;3000 m</w:t>
            </w:r>
            <w:r>
              <w:rPr>
                <w:rFonts w:hint="eastAsia" w:ascii="宋体" w:hAnsi="宋体" w:eastAsia="宋体" w:cs="宋体"/>
                <w:color w:val="000000" w:themeColor="text1"/>
                <w:sz w:val="24"/>
                <w:highlight w:val="none"/>
                <w:vertAlign w:val="superscript"/>
                <w14:textFill>
                  <w14:solidFill>
                    <w14:schemeClr w14:val="tx1"/>
                  </w14:solidFill>
                </w14:textFill>
              </w:rPr>
              <w:t>2</w:t>
            </w:r>
            <w:r>
              <w:rPr>
                <w:rFonts w:hint="eastAsia" w:ascii="宋体" w:hAnsi="宋体" w:eastAsia="宋体" w:cs="宋体"/>
                <w:color w:val="000000" w:themeColor="text1"/>
                <w:sz w:val="24"/>
                <w:highlight w:val="none"/>
                <w:vertAlign w:val="baseli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得</w:t>
            </w:r>
            <w:r>
              <w:rPr>
                <w:rFonts w:hint="eastAsia" w:ascii="宋体" w:hAnsi="宋体" w:eastAsia="宋体" w:cs="宋体"/>
                <w:color w:val="000000" w:themeColor="text1"/>
                <w:sz w:val="24"/>
                <w:highlight w:val="none"/>
                <w:lang w:val="en-US" w:eastAsia="zh-CN"/>
                <w14:textFill>
                  <w14:solidFill>
                    <w14:schemeClr w14:val="tx1"/>
                  </w14:solidFill>
                </w14:textFill>
              </w:rPr>
              <w:t>8</w:t>
            </w:r>
            <w:r>
              <w:rPr>
                <w:rFonts w:hint="eastAsia" w:ascii="宋体" w:hAnsi="宋体" w:eastAsia="宋体" w:cs="宋体"/>
                <w:color w:val="000000" w:themeColor="text1"/>
                <w:sz w:val="24"/>
                <w:highlight w:val="none"/>
                <w14:textFill>
                  <w14:solidFill>
                    <w14:schemeClr w14:val="tx1"/>
                  </w14:solidFill>
                </w14:textFill>
              </w:rPr>
              <w:t>分</w:t>
            </w:r>
            <w:r>
              <w:rPr>
                <w:rFonts w:hint="eastAsia" w:ascii="宋体" w:hAnsi="宋体" w:cs="宋体"/>
                <w:color w:val="000000" w:themeColor="text1"/>
                <w:sz w:val="24"/>
                <w:highlight w:val="none"/>
                <w:lang w:eastAsia="zh-CN"/>
                <w14:textFill>
                  <w14:solidFill>
                    <w14:schemeClr w14:val="tx1"/>
                  </w14:solidFill>
                </w14:textFill>
              </w:rPr>
              <w:t>；</w:t>
            </w:r>
          </w:p>
          <w:p>
            <w:pPr>
              <w:spacing w:line="300" w:lineRule="exact"/>
              <w:ind w:left="-51"/>
              <w:jc w:val="left"/>
              <w:rPr>
                <w:rFonts w:hint="eastAsia" w:ascii="宋体" w:hAnsi="宋体" w:eastAsia="宋体" w:cs="宋体"/>
                <w:color w:val="000000" w:themeColor="text1"/>
                <w:sz w:val="24"/>
                <w:highlight w:val="none"/>
                <w:vertAlign w:val="superscript"/>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300 m</w:t>
            </w:r>
            <w:r>
              <w:rPr>
                <w:rFonts w:hint="eastAsia" w:ascii="宋体" w:hAnsi="宋体" w:eastAsia="宋体" w:cs="宋体"/>
                <w:color w:val="000000" w:themeColor="text1"/>
                <w:sz w:val="24"/>
                <w:highlight w:val="none"/>
                <w:vertAlign w:val="superscript"/>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≤仓储面积&lt;1000 m</w:t>
            </w:r>
            <w:r>
              <w:rPr>
                <w:rFonts w:hint="eastAsia" w:ascii="宋体" w:hAnsi="宋体" w:eastAsia="宋体" w:cs="宋体"/>
                <w:color w:val="000000" w:themeColor="text1"/>
                <w:sz w:val="24"/>
                <w:highlight w:val="none"/>
                <w:vertAlign w:val="superscript"/>
                <w14:textFill>
                  <w14:solidFill>
                    <w14:schemeClr w14:val="tx1"/>
                  </w14:solidFill>
                </w14:textFill>
              </w:rPr>
              <w:t xml:space="preserve">2 </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得</w:t>
            </w:r>
            <w:r>
              <w:rPr>
                <w:rFonts w:hint="eastAsia" w:ascii="宋体" w:hAnsi="宋体" w:eastAsia="宋体" w:cs="宋体"/>
                <w:color w:val="000000" w:themeColor="text1"/>
                <w:sz w:val="24"/>
                <w:highlight w:val="none"/>
                <w:lang w:val="en-US" w:eastAsia="zh-CN"/>
                <w14:textFill>
                  <w14:solidFill>
                    <w14:schemeClr w14:val="tx1"/>
                  </w14:solidFill>
                </w14:textFill>
              </w:rPr>
              <w:t>6</w:t>
            </w:r>
            <w:r>
              <w:rPr>
                <w:rFonts w:hint="eastAsia" w:ascii="宋体" w:hAnsi="宋体" w:eastAsia="宋体" w:cs="宋体"/>
                <w:color w:val="000000" w:themeColor="text1"/>
                <w:sz w:val="24"/>
                <w:highlight w:val="none"/>
                <w14:textFill>
                  <w14:solidFill>
                    <w14:schemeClr w14:val="tx1"/>
                  </w14:solidFill>
                </w14:textFill>
              </w:rPr>
              <w:t>分</w:t>
            </w:r>
            <w:r>
              <w:rPr>
                <w:rFonts w:hint="eastAsia" w:ascii="宋体" w:hAnsi="宋体" w:cs="宋体"/>
                <w:color w:val="000000" w:themeColor="text1"/>
                <w:sz w:val="24"/>
                <w:highlight w:val="none"/>
                <w:lang w:eastAsia="zh-CN"/>
                <w14:textFill>
                  <w14:solidFill>
                    <w14:schemeClr w14:val="tx1"/>
                  </w14:solidFill>
                </w14:textFill>
              </w:rPr>
              <w:t>；</w:t>
            </w:r>
          </w:p>
          <w:p>
            <w:pPr>
              <w:spacing w:line="300" w:lineRule="exact"/>
              <w:ind w:left="-51"/>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仓储面积&lt;300 m</w:t>
            </w:r>
            <w:r>
              <w:rPr>
                <w:rFonts w:hint="eastAsia" w:ascii="宋体" w:hAnsi="宋体" w:eastAsia="宋体" w:cs="宋体"/>
                <w:color w:val="000000" w:themeColor="text1"/>
                <w:sz w:val="24"/>
                <w:highlight w:val="none"/>
                <w:vertAlign w:val="baseline"/>
                <w14:textFill>
                  <w14:solidFill>
                    <w14:schemeClr w14:val="tx1"/>
                  </w14:solidFill>
                </w14:textFill>
              </w:rPr>
              <w:t xml:space="preserve">2 </w:t>
            </w:r>
            <w:r>
              <w:rPr>
                <w:rFonts w:hint="eastAsia" w:ascii="宋体" w:hAnsi="宋体" w:eastAsia="宋体" w:cs="宋体"/>
                <w:color w:val="000000" w:themeColor="text1"/>
                <w:sz w:val="24"/>
                <w:highlight w:val="none"/>
                <w:vertAlign w:val="baseline"/>
                <w:lang w:eastAsia="zh-CN"/>
                <w14:textFill>
                  <w14:solidFill>
                    <w14:schemeClr w14:val="tx1"/>
                  </w14:solidFill>
                </w14:textFill>
              </w:rPr>
              <w:t>，</w:t>
            </w:r>
            <w:r>
              <w:rPr>
                <w:rFonts w:hint="eastAsia" w:ascii="宋体" w:hAnsi="宋体" w:eastAsia="宋体" w:cs="宋体"/>
                <w:color w:val="000000" w:themeColor="text1"/>
                <w:sz w:val="24"/>
                <w:highlight w:val="none"/>
                <w:vertAlign w:val="baseli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得</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分</w:t>
            </w:r>
            <w:r>
              <w:rPr>
                <w:rFonts w:hint="eastAsia" w:ascii="宋体" w:hAnsi="宋体" w:eastAsia="宋体" w:cs="宋体"/>
                <w:color w:val="000000" w:themeColor="text1"/>
                <w:sz w:val="24"/>
                <w:highlight w:val="none"/>
                <w:lang w:eastAsia="zh-CN"/>
                <w14:textFill>
                  <w14:solidFill>
                    <w14:schemeClr w14:val="tx1"/>
                  </w14:solidFill>
                </w14:textFill>
              </w:rPr>
              <w:t>；</w:t>
            </w:r>
          </w:p>
          <w:p>
            <w:r>
              <w:rPr>
                <w:rFonts w:hint="eastAsia" w:ascii="宋体" w:hAnsi="宋体" w:eastAsia="宋体" w:cs="宋体"/>
                <w:color w:val="000000" w:themeColor="text1"/>
                <w:sz w:val="24"/>
                <w:highlight w:val="none"/>
                <w:lang w:val="en-US" w:eastAsia="zh-CN"/>
                <w14:textFill>
                  <w14:solidFill>
                    <w14:schemeClr w14:val="tx1"/>
                  </w14:solidFill>
                </w14:textFill>
              </w:rPr>
              <w:t>（2）在台州区域范围内，具有</w:t>
            </w:r>
          </w:p>
          <w:p>
            <w:pPr>
              <w:spacing w:line="300" w:lineRule="exact"/>
              <w:ind w:left="-51"/>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仓储面积〉3000 m</w:t>
            </w:r>
            <w:r>
              <w:rPr>
                <w:rFonts w:hint="eastAsia" w:ascii="宋体" w:hAnsi="宋体" w:eastAsia="宋体" w:cs="宋体"/>
                <w:color w:val="000000" w:themeColor="text1"/>
                <w:sz w:val="24"/>
                <w:highlight w:val="none"/>
                <w:vertAlign w:val="superscript"/>
                <w14:textFill>
                  <w14:solidFill>
                    <w14:schemeClr w14:val="tx1"/>
                  </w14:solidFill>
                </w14:textFill>
              </w:rPr>
              <w:t>2</w:t>
            </w:r>
            <w:r>
              <w:rPr>
                <w:rFonts w:hint="eastAsia" w:ascii="宋体" w:hAnsi="宋体" w:eastAsia="宋体" w:cs="宋体"/>
                <w:color w:val="000000" w:themeColor="text1"/>
                <w:sz w:val="24"/>
                <w:highlight w:val="none"/>
                <w:vertAlign w:val="baseli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得</w:t>
            </w:r>
            <w:r>
              <w:rPr>
                <w:rFonts w:hint="eastAsia" w:ascii="宋体" w:hAnsi="宋体" w:eastAsia="宋体" w:cs="宋体"/>
                <w:color w:val="000000" w:themeColor="text1"/>
                <w:sz w:val="24"/>
                <w:highlight w:val="none"/>
                <w:lang w:val="en-US" w:eastAsia="zh-CN"/>
                <w14:textFill>
                  <w14:solidFill>
                    <w14:schemeClr w14:val="tx1"/>
                  </w14:solidFill>
                </w14:textFill>
              </w:rPr>
              <w:t>6</w:t>
            </w:r>
            <w:r>
              <w:rPr>
                <w:rFonts w:hint="eastAsia" w:ascii="宋体" w:hAnsi="宋体" w:eastAsia="宋体" w:cs="宋体"/>
                <w:color w:val="000000" w:themeColor="text1"/>
                <w:sz w:val="24"/>
                <w:highlight w:val="none"/>
                <w14:textFill>
                  <w14:solidFill>
                    <w14:schemeClr w14:val="tx1"/>
                  </w14:solidFill>
                </w14:textFill>
              </w:rPr>
              <w:t>分</w:t>
            </w:r>
            <w:r>
              <w:rPr>
                <w:rFonts w:hint="eastAsia" w:ascii="宋体" w:hAnsi="宋体" w:eastAsia="宋体" w:cs="宋体"/>
                <w:color w:val="000000" w:themeColor="text1"/>
                <w:sz w:val="24"/>
                <w:highlight w:val="none"/>
                <w:vertAlign w:val="baseline"/>
                <w14:textFill>
                  <w14:solidFill>
                    <w14:schemeClr w14:val="tx1"/>
                  </w14:solidFill>
                </w14:textFill>
              </w:rPr>
              <w:t xml:space="preserve"> </w:t>
            </w:r>
            <w:r>
              <w:rPr>
                <w:rFonts w:hint="eastAsia" w:ascii="宋体" w:hAnsi="宋体" w:eastAsia="宋体" w:cs="宋体"/>
                <w:color w:val="000000" w:themeColor="text1"/>
                <w:sz w:val="24"/>
                <w:highlight w:val="none"/>
                <w:vertAlign w:val="baseline"/>
                <w:lang w:eastAsia="zh-CN"/>
                <w14:textFill>
                  <w14:solidFill>
                    <w14:schemeClr w14:val="tx1"/>
                  </w14:solidFill>
                </w14:textFill>
              </w:rPr>
              <w:t>；</w:t>
            </w:r>
            <w:r>
              <w:rPr>
                <w:rFonts w:hint="eastAsia" w:ascii="宋体" w:hAnsi="宋体" w:eastAsia="宋体" w:cs="宋体"/>
                <w:color w:val="000000" w:themeColor="text1"/>
                <w:sz w:val="24"/>
                <w:highlight w:val="none"/>
                <w:vertAlign w:val="baseline"/>
                <w14:textFill>
                  <w14:solidFill>
                    <w14:schemeClr w14:val="tx1"/>
                  </w14:solidFill>
                </w14:textFill>
              </w:rPr>
              <w:t xml:space="preserve">                 </w:t>
            </w:r>
          </w:p>
          <w:p>
            <w:pPr>
              <w:spacing w:line="300" w:lineRule="exact"/>
              <w:ind w:left="-51"/>
              <w:jc w:val="left"/>
              <w:rPr>
                <w:rFonts w:hint="eastAsia" w:ascii="宋体" w:hAnsi="宋体" w:eastAsia="宋体" w:cs="宋体"/>
                <w:color w:val="000000" w:themeColor="text1"/>
                <w:sz w:val="24"/>
                <w:highlight w:val="none"/>
                <w:vertAlign w:val="baseli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1000 m</w:t>
            </w:r>
            <w:r>
              <w:rPr>
                <w:rFonts w:hint="eastAsia" w:ascii="宋体" w:hAnsi="宋体" w:eastAsia="宋体" w:cs="宋体"/>
                <w:color w:val="000000" w:themeColor="text1"/>
                <w:sz w:val="24"/>
                <w:highlight w:val="none"/>
                <w:vertAlign w:val="superscript"/>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≤仓储面积&lt;3000 m</w:t>
            </w:r>
            <w:r>
              <w:rPr>
                <w:rFonts w:hint="eastAsia" w:ascii="宋体" w:hAnsi="宋体" w:eastAsia="宋体" w:cs="宋体"/>
                <w:color w:val="000000" w:themeColor="text1"/>
                <w:sz w:val="24"/>
                <w:highlight w:val="none"/>
                <w:vertAlign w:val="superscript"/>
                <w14:textFill>
                  <w14:solidFill>
                    <w14:schemeClr w14:val="tx1"/>
                  </w14:solidFill>
                </w14:textFill>
              </w:rPr>
              <w:t>2</w:t>
            </w:r>
            <w:r>
              <w:rPr>
                <w:rFonts w:hint="eastAsia" w:ascii="宋体" w:hAnsi="宋体" w:eastAsia="宋体" w:cs="宋体"/>
                <w:color w:val="000000" w:themeColor="text1"/>
                <w:sz w:val="24"/>
                <w:highlight w:val="none"/>
                <w:vertAlign w:val="baseline"/>
                <w14:textFill>
                  <w14:solidFill>
                    <w14:schemeClr w14:val="tx1"/>
                  </w14:solidFill>
                </w14:textFill>
              </w:rPr>
              <w:t xml:space="preserve"> </w:t>
            </w:r>
            <w:r>
              <w:rPr>
                <w:rFonts w:hint="eastAsia" w:ascii="宋体" w:hAnsi="宋体" w:eastAsia="宋体" w:cs="宋体"/>
                <w:color w:val="000000" w:themeColor="text1"/>
                <w:sz w:val="24"/>
                <w:highlight w:val="none"/>
                <w:vertAlign w:val="baseli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得</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分</w:t>
            </w:r>
            <w:r>
              <w:rPr>
                <w:rFonts w:hint="eastAsia" w:ascii="宋体" w:hAnsi="宋体" w:eastAsia="宋体" w:cs="宋体"/>
                <w:color w:val="000000" w:themeColor="text1"/>
                <w:sz w:val="24"/>
                <w:highlight w:val="none"/>
                <w:lang w:eastAsia="zh-CN"/>
                <w14:textFill>
                  <w14:solidFill>
                    <w14:schemeClr w14:val="tx1"/>
                  </w14:solidFill>
                </w14:textFill>
              </w:rPr>
              <w:t>；</w:t>
            </w:r>
          </w:p>
          <w:p>
            <w:pPr>
              <w:spacing w:line="300" w:lineRule="exact"/>
              <w:ind w:left="-51"/>
              <w:jc w:val="left"/>
              <w:rPr>
                <w:rFonts w:hint="eastAsia" w:ascii="宋体" w:hAnsi="宋体" w:eastAsia="宋体" w:cs="宋体"/>
                <w:color w:val="000000" w:themeColor="text1"/>
                <w:sz w:val="24"/>
                <w:highlight w:val="none"/>
                <w:vertAlign w:val="baseli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300 m</w:t>
            </w:r>
            <w:r>
              <w:rPr>
                <w:rFonts w:hint="eastAsia" w:ascii="宋体" w:hAnsi="宋体" w:eastAsia="宋体" w:cs="宋体"/>
                <w:color w:val="000000" w:themeColor="text1"/>
                <w:sz w:val="24"/>
                <w:highlight w:val="none"/>
                <w:vertAlign w:val="superscript"/>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≤仓储面积&lt;1000 m</w:t>
            </w:r>
            <w:r>
              <w:rPr>
                <w:rFonts w:hint="eastAsia" w:ascii="宋体" w:hAnsi="宋体" w:eastAsia="宋体" w:cs="宋体"/>
                <w:color w:val="000000" w:themeColor="text1"/>
                <w:sz w:val="24"/>
                <w:highlight w:val="none"/>
                <w:vertAlign w:val="superscript"/>
                <w14:textFill>
                  <w14:solidFill>
                    <w14:schemeClr w14:val="tx1"/>
                  </w14:solidFill>
                </w14:textFill>
              </w:rPr>
              <w:t>2</w:t>
            </w:r>
            <w:r>
              <w:rPr>
                <w:rFonts w:hint="eastAsia" w:ascii="宋体" w:hAnsi="宋体" w:eastAsia="宋体" w:cs="宋体"/>
                <w:color w:val="000000" w:themeColor="text1"/>
                <w:sz w:val="24"/>
                <w:highlight w:val="none"/>
                <w:vertAlign w:val="baseline"/>
                <w14:textFill>
                  <w14:solidFill>
                    <w14:schemeClr w14:val="tx1"/>
                  </w14:solidFill>
                </w14:textFill>
              </w:rPr>
              <w:t xml:space="preserve"> </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得</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分</w:t>
            </w:r>
            <w:r>
              <w:rPr>
                <w:rFonts w:hint="eastAsia" w:ascii="宋体" w:hAnsi="宋体" w:eastAsia="宋体" w:cs="宋体"/>
                <w:color w:val="000000" w:themeColor="text1"/>
                <w:sz w:val="24"/>
                <w:highlight w:val="none"/>
                <w:lang w:eastAsia="zh-CN"/>
                <w14:textFill>
                  <w14:solidFill>
                    <w14:schemeClr w14:val="tx1"/>
                  </w14:solidFill>
                </w14:textFill>
              </w:rPr>
              <w:t>；</w:t>
            </w:r>
          </w:p>
          <w:p>
            <w:pPr>
              <w:spacing w:line="300" w:lineRule="exact"/>
              <w:ind w:left="-51"/>
              <w:jc w:val="left"/>
              <w:rPr>
                <w:rFonts w:hint="eastAsia" w:ascii="宋体" w:hAnsi="宋体" w:eastAsia="宋体" w:cs="宋体"/>
                <w:color w:val="000000" w:themeColor="text1"/>
                <w:sz w:val="24"/>
                <w:highlight w:val="none"/>
                <w:vertAlign w:val="baseli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仓储面积&lt;300 m</w:t>
            </w:r>
            <w:r>
              <w:rPr>
                <w:rFonts w:hint="eastAsia" w:ascii="宋体" w:hAnsi="宋体" w:eastAsia="宋体" w:cs="宋体"/>
                <w:color w:val="000000" w:themeColor="text1"/>
                <w:sz w:val="24"/>
                <w:highlight w:val="none"/>
                <w:vertAlign w:val="superscript"/>
                <w14:textFill>
                  <w14:solidFill>
                    <w14:schemeClr w14:val="tx1"/>
                  </w14:solidFill>
                </w14:textFill>
              </w:rPr>
              <w:t>2</w:t>
            </w:r>
            <w:r>
              <w:rPr>
                <w:rFonts w:hint="eastAsia" w:ascii="宋体" w:hAnsi="宋体" w:eastAsia="宋体" w:cs="宋体"/>
                <w:color w:val="000000" w:themeColor="text1"/>
                <w:sz w:val="24"/>
                <w:highlight w:val="none"/>
                <w:vertAlign w:val="baseli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得1分</w:t>
            </w:r>
          </w:p>
          <w:p>
            <w:r>
              <w:rPr>
                <w:rFonts w:hint="eastAsia" w:ascii="宋体" w:hAnsi="宋体" w:eastAsia="宋体" w:cs="宋体"/>
                <w:color w:val="000000" w:themeColor="text1"/>
                <w:sz w:val="24"/>
                <w:highlight w:val="none"/>
                <w:lang w:val="en-US" w:eastAsia="zh-CN"/>
                <w14:textFill>
                  <w14:solidFill>
                    <w14:schemeClr w14:val="tx1"/>
                  </w14:solidFill>
                </w14:textFill>
              </w:rPr>
              <w:t>（3）在浙江区域范围内，具有</w:t>
            </w:r>
          </w:p>
          <w:p>
            <w:pPr>
              <w:spacing w:line="300" w:lineRule="exact"/>
              <w:ind w:left="-51"/>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仓储面积〉3000 m</w:t>
            </w:r>
            <w:r>
              <w:rPr>
                <w:rFonts w:hint="eastAsia" w:ascii="宋体" w:hAnsi="宋体" w:eastAsia="宋体" w:cs="宋体"/>
                <w:color w:val="000000" w:themeColor="text1"/>
                <w:sz w:val="24"/>
                <w:highlight w:val="none"/>
                <w:vertAlign w:val="superscript"/>
                <w14:textFill>
                  <w14:solidFill>
                    <w14:schemeClr w14:val="tx1"/>
                  </w14:solidFill>
                </w14:textFill>
              </w:rPr>
              <w:t>2</w:t>
            </w:r>
            <w:r>
              <w:rPr>
                <w:rFonts w:hint="eastAsia" w:ascii="宋体" w:hAnsi="宋体" w:eastAsia="宋体" w:cs="宋体"/>
                <w:color w:val="000000" w:themeColor="text1"/>
                <w:sz w:val="24"/>
                <w:highlight w:val="none"/>
                <w:vertAlign w:val="baseli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得</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分</w:t>
            </w:r>
            <w:r>
              <w:rPr>
                <w:rFonts w:hint="eastAsia" w:ascii="宋体" w:hAnsi="宋体" w:eastAsia="宋体" w:cs="宋体"/>
                <w:color w:val="000000" w:themeColor="text1"/>
                <w:sz w:val="24"/>
                <w:highlight w:val="none"/>
                <w:vertAlign w:val="baseline"/>
                <w14:textFill>
                  <w14:solidFill>
                    <w14:schemeClr w14:val="tx1"/>
                  </w14:solidFill>
                </w14:textFill>
              </w:rPr>
              <w:t xml:space="preserve"> </w:t>
            </w:r>
            <w:r>
              <w:rPr>
                <w:rFonts w:hint="eastAsia" w:ascii="宋体" w:hAnsi="宋体" w:eastAsia="宋体" w:cs="宋体"/>
                <w:color w:val="000000" w:themeColor="text1"/>
                <w:sz w:val="24"/>
                <w:highlight w:val="none"/>
                <w:vertAlign w:val="baseline"/>
                <w:lang w:eastAsia="zh-CN"/>
                <w14:textFill>
                  <w14:solidFill>
                    <w14:schemeClr w14:val="tx1"/>
                  </w14:solidFill>
                </w14:textFill>
              </w:rPr>
              <w:t>；</w:t>
            </w:r>
            <w:r>
              <w:rPr>
                <w:rFonts w:hint="eastAsia" w:ascii="宋体" w:hAnsi="宋体" w:eastAsia="宋体" w:cs="宋体"/>
                <w:color w:val="000000" w:themeColor="text1"/>
                <w:sz w:val="24"/>
                <w:highlight w:val="none"/>
                <w:vertAlign w:val="baseline"/>
                <w14:textFill>
                  <w14:solidFill>
                    <w14:schemeClr w14:val="tx1"/>
                  </w14:solidFill>
                </w14:textFill>
              </w:rPr>
              <w:t xml:space="preserve">                 </w:t>
            </w:r>
          </w:p>
          <w:p>
            <w:pPr>
              <w:spacing w:line="300" w:lineRule="exact"/>
              <w:ind w:left="-51"/>
              <w:jc w:val="left"/>
              <w:rPr>
                <w:rFonts w:hint="eastAsia" w:ascii="宋体" w:hAnsi="宋体" w:eastAsia="宋体" w:cs="宋体"/>
                <w:color w:val="000000" w:themeColor="text1"/>
                <w:sz w:val="24"/>
                <w:highlight w:val="none"/>
                <w:vertAlign w:val="baseli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1000 m</w:t>
            </w:r>
            <w:r>
              <w:rPr>
                <w:rFonts w:hint="eastAsia" w:ascii="宋体" w:hAnsi="宋体" w:eastAsia="宋体" w:cs="宋体"/>
                <w:color w:val="000000" w:themeColor="text1"/>
                <w:sz w:val="24"/>
                <w:highlight w:val="none"/>
                <w:vertAlign w:val="superscript"/>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≤仓储面积&lt;3000 m</w:t>
            </w:r>
            <w:r>
              <w:rPr>
                <w:rFonts w:hint="eastAsia" w:ascii="宋体" w:hAnsi="宋体" w:eastAsia="宋体" w:cs="宋体"/>
                <w:color w:val="000000" w:themeColor="text1"/>
                <w:sz w:val="24"/>
                <w:highlight w:val="none"/>
                <w:vertAlign w:val="superscript"/>
                <w14:textFill>
                  <w14:solidFill>
                    <w14:schemeClr w14:val="tx1"/>
                  </w14:solidFill>
                </w14:textFill>
              </w:rPr>
              <w:t>2</w:t>
            </w:r>
            <w:r>
              <w:rPr>
                <w:rFonts w:hint="eastAsia" w:ascii="宋体" w:hAnsi="宋体" w:eastAsia="宋体" w:cs="宋体"/>
                <w:color w:val="000000" w:themeColor="text1"/>
                <w:sz w:val="24"/>
                <w:highlight w:val="none"/>
                <w:vertAlign w:val="baseline"/>
                <w14:textFill>
                  <w14:solidFill>
                    <w14:schemeClr w14:val="tx1"/>
                  </w14:solidFill>
                </w14:textFill>
              </w:rPr>
              <w:t xml:space="preserve"> </w:t>
            </w:r>
            <w:r>
              <w:rPr>
                <w:rFonts w:hint="eastAsia" w:ascii="宋体" w:hAnsi="宋体" w:eastAsia="宋体" w:cs="宋体"/>
                <w:color w:val="000000" w:themeColor="text1"/>
                <w:sz w:val="24"/>
                <w:highlight w:val="none"/>
                <w:vertAlign w:val="baseli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得</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分</w:t>
            </w:r>
          </w:p>
          <w:p>
            <w:pPr>
              <w:spacing w:line="300" w:lineRule="exact"/>
              <w:ind w:left="-51"/>
              <w:jc w:val="left"/>
              <w:rPr>
                <w:rFonts w:hint="eastAsia" w:ascii="宋体" w:hAnsi="宋体" w:eastAsia="宋体" w:cs="宋体"/>
                <w:color w:val="000000" w:themeColor="text1"/>
                <w:sz w:val="24"/>
                <w:highlight w:val="none"/>
                <w:vertAlign w:val="baseli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300 m</w:t>
            </w:r>
            <w:r>
              <w:rPr>
                <w:rFonts w:hint="eastAsia" w:ascii="宋体" w:hAnsi="宋体" w:eastAsia="宋体" w:cs="宋体"/>
                <w:color w:val="000000" w:themeColor="text1"/>
                <w:sz w:val="24"/>
                <w:highlight w:val="none"/>
                <w:vertAlign w:val="superscript"/>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≤仓储面积&lt;1000 m</w:t>
            </w:r>
            <w:r>
              <w:rPr>
                <w:rFonts w:hint="eastAsia" w:ascii="宋体" w:hAnsi="宋体" w:eastAsia="宋体" w:cs="宋体"/>
                <w:color w:val="000000" w:themeColor="text1"/>
                <w:sz w:val="24"/>
                <w:highlight w:val="none"/>
                <w:vertAlign w:val="superscript"/>
                <w14:textFill>
                  <w14:solidFill>
                    <w14:schemeClr w14:val="tx1"/>
                  </w14:solidFill>
                </w14:textFill>
              </w:rPr>
              <w:t>2</w:t>
            </w:r>
            <w:r>
              <w:rPr>
                <w:rFonts w:hint="eastAsia" w:ascii="宋体" w:hAnsi="宋体" w:eastAsia="宋体" w:cs="宋体"/>
                <w:color w:val="000000" w:themeColor="text1"/>
                <w:sz w:val="24"/>
                <w:highlight w:val="none"/>
                <w:vertAlign w:val="baseli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得</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分</w:t>
            </w:r>
          </w:p>
          <w:p>
            <w:pPr>
              <w:spacing w:line="300" w:lineRule="exact"/>
              <w:ind w:left="-51"/>
              <w:jc w:val="left"/>
              <w:rPr>
                <w:rFonts w:hint="eastAsia" w:ascii="宋体" w:hAnsi="宋体" w:eastAsia="宋体" w:cs="宋体"/>
                <w:color w:val="000000" w:themeColor="text1"/>
                <w:sz w:val="24"/>
                <w:highlight w:val="none"/>
                <w:vertAlign w:val="baseli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仓储面积&lt;300 m</w:t>
            </w:r>
            <w:r>
              <w:rPr>
                <w:rFonts w:hint="eastAsia" w:ascii="宋体" w:hAnsi="宋体" w:eastAsia="宋体" w:cs="宋体"/>
                <w:color w:val="000000" w:themeColor="text1"/>
                <w:sz w:val="24"/>
                <w:highlight w:val="none"/>
                <w:vertAlign w:val="superscript"/>
                <w14:textFill>
                  <w14:solidFill>
                    <w14:schemeClr w14:val="tx1"/>
                  </w14:solidFill>
                </w14:textFill>
              </w:rPr>
              <w:t>2</w:t>
            </w:r>
            <w:r>
              <w:rPr>
                <w:rFonts w:hint="eastAsia" w:ascii="宋体" w:hAnsi="宋体" w:eastAsia="宋体" w:cs="宋体"/>
                <w:color w:val="000000" w:themeColor="text1"/>
                <w:sz w:val="24"/>
                <w:highlight w:val="none"/>
                <w:vertAlign w:val="baseline"/>
                <w14:textFill>
                  <w14:solidFill>
                    <w14:schemeClr w14:val="tx1"/>
                  </w14:solidFill>
                </w14:textFill>
              </w:rPr>
              <w:t xml:space="preserve"> </w:t>
            </w:r>
            <w:r>
              <w:rPr>
                <w:rFonts w:hint="eastAsia" w:ascii="宋体" w:hAnsi="宋体" w:eastAsia="宋体" w:cs="宋体"/>
                <w:color w:val="000000" w:themeColor="text1"/>
                <w:sz w:val="24"/>
                <w:highlight w:val="none"/>
                <w:vertAlign w:val="baseli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得</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分</w:t>
            </w:r>
          </w:p>
          <w:p>
            <w:pPr>
              <w:spacing w:line="300" w:lineRule="exact"/>
              <w:ind w:left="-51"/>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u w:val="none"/>
                <w14:textFill>
                  <w14:solidFill>
                    <w14:schemeClr w14:val="tx1"/>
                  </w14:solidFill>
                </w14:textFill>
              </w:rPr>
              <w:t>提供产权证复印件或租赁合同（指租赁的）和其他旁证材料，否则不得分</w:t>
            </w:r>
            <w:r>
              <w:rPr>
                <w:rFonts w:hint="eastAsia" w:ascii="宋体" w:hAnsi="宋体" w:eastAsia="宋体" w:cs="宋体"/>
                <w:color w:val="000000" w:themeColor="text1"/>
                <w:sz w:val="24"/>
                <w:highlight w:val="none"/>
                <w:u w:val="none"/>
                <w:lang w:val="en-US" w:eastAsia="zh-CN"/>
                <w14:textFill>
                  <w14:solidFill>
                    <w14:schemeClr w14:val="tx1"/>
                  </w14:solidFill>
                </w14:textFill>
              </w:rPr>
              <w:t>.</w:t>
            </w:r>
          </w:p>
        </w:tc>
        <w:tc>
          <w:tcPr>
            <w:tcW w:w="740" w:type="dxa"/>
            <w:noWrap w:val="0"/>
            <w:vAlign w:val="center"/>
          </w:tcPr>
          <w:p>
            <w:pPr>
              <w:spacing w:line="300" w:lineRule="exact"/>
              <w:ind w:left="-51"/>
              <w:jc w:val="left"/>
              <w:rPr>
                <w:rFonts w:hint="eastAsia" w:ascii="宋体" w:hAnsi="宋体" w:eastAsia="宋体" w:cs="宋体"/>
                <w:color w:val="000000" w:themeColor="text1"/>
                <w:sz w:val="24"/>
                <w:highlight w:val="none"/>
                <w:u w:val="none"/>
                <w14:textFill>
                  <w14:solidFill>
                    <w14:schemeClr w14:val="tx1"/>
                  </w14:solidFill>
                </w14:textFill>
              </w:rPr>
            </w:pPr>
          </w:p>
        </w:tc>
        <w:tc>
          <w:tcPr>
            <w:tcW w:w="740" w:type="dxa"/>
            <w:noWrap w:val="0"/>
            <w:vAlign w:val="center"/>
          </w:tcPr>
          <w:p>
            <w:pPr>
              <w:spacing w:line="300" w:lineRule="exact"/>
              <w:ind w:left="-51"/>
              <w:jc w:val="left"/>
              <w:rPr>
                <w:rFonts w:hint="eastAsia" w:ascii="宋体" w:hAnsi="宋体" w:eastAsia="宋体" w:cs="宋体"/>
                <w:color w:val="000000" w:themeColor="text1"/>
                <w:sz w:val="24"/>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00" w:type="dxa"/>
            <w:noWrap w:val="0"/>
            <w:vAlign w:val="center"/>
          </w:tcPr>
          <w:p>
            <w:pPr>
              <w:spacing w:line="300" w:lineRule="exact"/>
              <w:ind w:left="-50"/>
              <w:jc w:val="center"/>
              <w:rPr>
                <w:rFonts w:hint="eastAsia" w:ascii="宋体" w:hAnsi="宋体" w:eastAsia="宋体" w:cs="宋体"/>
                <w:snapToGrid w:val="0"/>
                <w:color w:val="000000" w:themeColor="text1"/>
                <w:sz w:val="24"/>
                <w:highlight w:val="none"/>
                <w14:textFill>
                  <w14:solidFill>
                    <w14:schemeClr w14:val="tx1"/>
                  </w14:solidFill>
                </w14:textFill>
              </w:rPr>
            </w:pPr>
            <w:r>
              <w:rPr>
                <w:rFonts w:hint="eastAsia" w:ascii="宋体" w:hAnsi="宋体" w:eastAsia="宋体" w:cs="宋体"/>
                <w:snapToGrid w:val="0"/>
                <w:color w:val="000000" w:themeColor="text1"/>
                <w:sz w:val="24"/>
                <w:highlight w:val="none"/>
                <w14:textFill>
                  <w14:solidFill>
                    <w14:schemeClr w14:val="tx1"/>
                  </w14:solidFill>
                </w14:textFill>
              </w:rPr>
              <w:t>2</w:t>
            </w:r>
          </w:p>
        </w:tc>
        <w:tc>
          <w:tcPr>
            <w:tcW w:w="1450" w:type="dxa"/>
            <w:noWrap w:val="0"/>
            <w:vAlign w:val="center"/>
          </w:tcPr>
          <w:p>
            <w:pPr>
              <w:spacing w:line="300" w:lineRule="exact"/>
              <w:ind w:left="-5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配送车辆</w:t>
            </w:r>
          </w:p>
        </w:tc>
        <w:tc>
          <w:tcPr>
            <w:tcW w:w="1190" w:type="dxa"/>
            <w:noWrap w:val="0"/>
            <w:vAlign w:val="center"/>
          </w:tcPr>
          <w:p>
            <w:pPr>
              <w:spacing w:line="3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lang w:val="en-US" w:eastAsia="zh-CN"/>
                <w14:textFill>
                  <w14:solidFill>
                    <w14:schemeClr w14:val="tx1"/>
                  </w14:solidFill>
                </w14:textFill>
              </w:rPr>
              <w:t>4</w:t>
            </w:r>
          </w:p>
        </w:tc>
        <w:tc>
          <w:tcPr>
            <w:tcW w:w="4240" w:type="dxa"/>
            <w:noWrap w:val="0"/>
            <w:vAlign w:val="center"/>
          </w:tcPr>
          <w:p>
            <w:pPr>
              <w:spacing w:line="300" w:lineRule="exact"/>
              <w:ind w:left="-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配送箱式或面包式车辆2辆及以上</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得</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分</w:t>
            </w:r>
            <w:r>
              <w:rPr>
                <w:rFonts w:hint="eastAsia" w:ascii="宋体" w:hAnsi="宋体" w:eastAsia="宋体" w:cs="宋体"/>
                <w:color w:val="000000" w:themeColor="text1"/>
                <w:sz w:val="24"/>
                <w:highlight w:val="none"/>
                <w:lang w:eastAsia="zh-CN"/>
                <w14:textFill>
                  <w14:solidFill>
                    <w14:schemeClr w14:val="tx1"/>
                  </w14:solidFill>
                </w14:textFill>
              </w:rPr>
              <w:t>；</w:t>
            </w:r>
          </w:p>
          <w:p>
            <w:pPr>
              <w:spacing w:line="300" w:lineRule="exact"/>
              <w:ind w:left="-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配送箱式或面包式车辆1辆，得3分</w:t>
            </w:r>
            <w:r>
              <w:rPr>
                <w:rFonts w:hint="eastAsia" w:ascii="宋体" w:hAnsi="宋体" w:eastAsia="宋体" w:cs="宋体"/>
                <w:color w:val="000000" w:themeColor="text1"/>
                <w:sz w:val="24"/>
                <w:highlight w:val="none"/>
                <w:lang w:eastAsia="zh-CN"/>
                <w14:textFill>
                  <w14:solidFill>
                    <w14:schemeClr w14:val="tx1"/>
                  </w14:solidFill>
                </w14:textFill>
              </w:rPr>
              <w:t>；</w:t>
            </w:r>
          </w:p>
          <w:p>
            <w:pPr>
              <w:spacing w:line="300" w:lineRule="exact"/>
              <w:ind w:left="-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配送箱式或面包式车辆0辆，得0分</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提供车辆行驶证</w:t>
            </w:r>
            <w:r>
              <w:rPr>
                <w:rFonts w:hint="eastAsia" w:ascii="宋体" w:hAnsi="宋体" w:eastAsia="宋体" w:cs="宋体"/>
                <w:color w:val="000000" w:themeColor="text1"/>
                <w:sz w:val="24"/>
                <w:highlight w:val="none"/>
                <w:lang w:val="en-US" w:eastAsia="zh-CN"/>
                <w14:textFill>
                  <w14:solidFill>
                    <w14:schemeClr w14:val="tx1"/>
                  </w14:solidFill>
                </w14:textFill>
              </w:rPr>
              <w:t>扫描件</w:t>
            </w:r>
            <w:r>
              <w:rPr>
                <w:rFonts w:hint="eastAsia" w:ascii="宋体" w:hAnsi="宋体" w:eastAsia="宋体" w:cs="宋体"/>
                <w:color w:val="000000" w:themeColor="text1"/>
                <w:sz w:val="24"/>
                <w:highlight w:val="none"/>
                <w14:textFill>
                  <w14:solidFill>
                    <w14:schemeClr w14:val="tx1"/>
                  </w14:solidFill>
                </w14:textFill>
              </w:rPr>
              <w:t>和图片为准。</w:t>
            </w:r>
          </w:p>
        </w:tc>
        <w:tc>
          <w:tcPr>
            <w:tcW w:w="740" w:type="dxa"/>
            <w:noWrap w:val="0"/>
            <w:vAlign w:val="center"/>
          </w:tcPr>
          <w:p>
            <w:pPr>
              <w:spacing w:line="300" w:lineRule="exact"/>
              <w:ind w:left="-50"/>
              <w:rPr>
                <w:rFonts w:hint="eastAsia" w:ascii="宋体" w:hAnsi="宋体" w:eastAsia="宋体" w:cs="宋体"/>
                <w:color w:val="000000" w:themeColor="text1"/>
                <w:sz w:val="24"/>
                <w:highlight w:val="none"/>
                <w14:textFill>
                  <w14:solidFill>
                    <w14:schemeClr w14:val="tx1"/>
                  </w14:solidFill>
                </w14:textFill>
              </w:rPr>
            </w:pPr>
          </w:p>
        </w:tc>
        <w:tc>
          <w:tcPr>
            <w:tcW w:w="740" w:type="dxa"/>
            <w:noWrap w:val="0"/>
            <w:vAlign w:val="center"/>
          </w:tcPr>
          <w:p>
            <w:pPr>
              <w:spacing w:line="300" w:lineRule="exact"/>
              <w:ind w:left="-50"/>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00" w:type="dxa"/>
            <w:noWrap w:val="0"/>
            <w:vAlign w:val="center"/>
          </w:tcPr>
          <w:p>
            <w:pPr>
              <w:spacing w:line="300" w:lineRule="exact"/>
              <w:ind w:left="-50"/>
              <w:jc w:val="center"/>
              <w:rPr>
                <w:rFonts w:hint="eastAsia" w:ascii="宋体" w:hAnsi="宋体" w:eastAsia="宋体" w:cs="宋体"/>
                <w:snapToGrid w:val="0"/>
                <w:color w:val="000000" w:themeColor="text1"/>
                <w:sz w:val="24"/>
                <w:highlight w:val="none"/>
                <w:lang w:val="en-US" w:eastAsia="zh-CN"/>
                <w14:textFill>
                  <w14:solidFill>
                    <w14:schemeClr w14:val="tx1"/>
                  </w14:solidFill>
                </w14:textFill>
              </w:rPr>
            </w:pPr>
            <w:r>
              <w:rPr>
                <w:rFonts w:hint="eastAsia" w:ascii="宋体" w:hAnsi="宋体" w:eastAsia="宋体" w:cs="宋体"/>
                <w:snapToGrid w:val="0"/>
                <w:color w:val="000000" w:themeColor="text1"/>
                <w:sz w:val="24"/>
                <w:highlight w:val="none"/>
                <w:lang w:val="en-US" w:eastAsia="zh-CN"/>
                <w14:textFill>
                  <w14:solidFill>
                    <w14:schemeClr w14:val="tx1"/>
                  </w14:solidFill>
                </w14:textFill>
              </w:rPr>
              <w:t>3</w:t>
            </w:r>
          </w:p>
        </w:tc>
        <w:tc>
          <w:tcPr>
            <w:tcW w:w="1450" w:type="dxa"/>
            <w:noWrap w:val="0"/>
            <w:vAlign w:val="center"/>
          </w:tcPr>
          <w:p>
            <w:pPr>
              <w:spacing w:line="300" w:lineRule="exact"/>
              <w:ind w:left="-5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管理制度</w:t>
            </w:r>
          </w:p>
        </w:tc>
        <w:tc>
          <w:tcPr>
            <w:tcW w:w="1190" w:type="dxa"/>
            <w:noWrap w:val="0"/>
            <w:vAlign w:val="center"/>
          </w:tcPr>
          <w:p>
            <w:pPr>
              <w:spacing w:line="3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0-3</w:t>
            </w:r>
          </w:p>
        </w:tc>
        <w:tc>
          <w:tcPr>
            <w:tcW w:w="4240" w:type="dxa"/>
            <w:noWrap w:val="0"/>
            <w:vAlign w:val="center"/>
          </w:tcPr>
          <w:p>
            <w:pPr>
              <w:spacing w:line="300" w:lineRule="exact"/>
              <w:ind w:left="-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有食品安全相关管理制度建设</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 xml:space="preserve"> 得3分</w:t>
            </w:r>
            <w:r>
              <w:rPr>
                <w:rFonts w:hint="eastAsia" w:ascii="宋体" w:hAnsi="宋体" w:eastAsia="宋体" w:cs="宋体"/>
                <w:color w:val="000000" w:themeColor="text1"/>
                <w:sz w:val="24"/>
                <w:highlight w:val="none"/>
                <w:lang w:eastAsia="zh-CN"/>
                <w14:textFill>
                  <w14:solidFill>
                    <w14:schemeClr w14:val="tx1"/>
                  </w14:solidFill>
                </w14:textFill>
              </w:rPr>
              <w:t>；</w:t>
            </w:r>
          </w:p>
          <w:p>
            <w:pPr>
              <w:spacing w:line="300" w:lineRule="exact"/>
              <w:ind w:left="-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无食品安全相关管理制度建设</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 xml:space="preserve"> 得0分</w:t>
            </w:r>
            <w:r>
              <w:rPr>
                <w:rFonts w:hint="eastAsia" w:ascii="宋体" w:hAnsi="宋体" w:eastAsia="宋体" w:cs="宋体"/>
                <w:color w:val="000000" w:themeColor="text1"/>
                <w:sz w:val="24"/>
                <w:highlight w:val="none"/>
                <w:lang w:eastAsia="zh-CN"/>
                <w14:textFill>
                  <w14:solidFill>
                    <w14:schemeClr w14:val="tx1"/>
                  </w14:solidFill>
                </w14:textFill>
              </w:rPr>
              <w:t>；</w:t>
            </w:r>
          </w:p>
        </w:tc>
        <w:tc>
          <w:tcPr>
            <w:tcW w:w="740" w:type="dxa"/>
            <w:noWrap w:val="0"/>
            <w:vAlign w:val="center"/>
          </w:tcPr>
          <w:p>
            <w:pPr>
              <w:spacing w:line="300" w:lineRule="exact"/>
              <w:ind w:left="-50"/>
              <w:rPr>
                <w:rFonts w:hint="eastAsia" w:ascii="宋体" w:hAnsi="宋体" w:eastAsia="宋体" w:cs="宋体"/>
                <w:color w:val="000000" w:themeColor="text1"/>
                <w:sz w:val="24"/>
                <w:highlight w:val="none"/>
                <w14:textFill>
                  <w14:solidFill>
                    <w14:schemeClr w14:val="tx1"/>
                  </w14:solidFill>
                </w14:textFill>
              </w:rPr>
            </w:pPr>
          </w:p>
        </w:tc>
        <w:tc>
          <w:tcPr>
            <w:tcW w:w="740" w:type="dxa"/>
            <w:noWrap w:val="0"/>
            <w:vAlign w:val="center"/>
          </w:tcPr>
          <w:p>
            <w:pPr>
              <w:spacing w:line="300" w:lineRule="exact"/>
              <w:ind w:left="-50"/>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00" w:type="dxa"/>
            <w:noWrap w:val="0"/>
            <w:vAlign w:val="center"/>
          </w:tcPr>
          <w:p>
            <w:pPr>
              <w:spacing w:line="300" w:lineRule="exact"/>
              <w:ind w:left="-50"/>
              <w:jc w:val="center"/>
              <w:rPr>
                <w:rFonts w:hint="eastAsia" w:ascii="宋体" w:hAnsi="宋体" w:eastAsia="宋体" w:cs="宋体"/>
                <w:snapToGrid w:val="0"/>
                <w:color w:val="000000" w:themeColor="text1"/>
                <w:sz w:val="24"/>
                <w:highlight w:val="none"/>
                <w14:textFill>
                  <w14:solidFill>
                    <w14:schemeClr w14:val="tx1"/>
                  </w14:solidFill>
                </w14:textFill>
              </w:rPr>
            </w:pPr>
            <w:r>
              <w:rPr>
                <w:rFonts w:hint="eastAsia" w:ascii="宋体" w:hAnsi="宋体" w:eastAsia="宋体" w:cs="宋体"/>
                <w:snapToGrid w:val="0"/>
                <w:color w:val="000000" w:themeColor="text1"/>
                <w:sz w:val="24"/>
                <w:highlight w:val="none"/>
                <w:lang w:val="en-US" w:eastAsia="zh-CN"/>
                <w14:textFill>
                  <w14:solidFill>
                    <w14:schemeClr w14:val="tx1"/>
                  </w14:solidFill>
                </w14:textFill>
              </w:rPr>
              <w:t>4</w:t>
            </w:r>
          </w:p>
        </w:tc>
        <w:tc>
          <w:tcPr>
            <w:tcW w:w="1450" w:type="dxa"/>
            <w:noWrap w:val="0"/>
            <w:vAlign w:val="center"/>
          </w:tcPr>
          <w:p>
            <w:pPr>
              <w:spacing w:line="300" w:lineRule="exact"/>
              <w:ind w:left="-5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食品安全责任险</w:t>
            </w:r>
          </w:p>
        </w:tc>
        <w:tc>
          <w:tcPr>
            <w:tcW w:w="1190" w:type="dxa"/>
            <w:noWrap w:val="0"/>
            <w:vAlign w:val="center"/>
          </w:tcPr>
          <w:p>
            <w:pPr>
              <w:spacing w:line="3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lang w:val="en-US" w:eastAsia="zh-CN"/>
                <w14:textFill>
                  <w14:solidFill>
                    <w14:schemeClr w14:val="tx1"/>
                  </w14:solidFill>
                </w14:textFill>
              </w:rPr>
              <w:t>5</w:t>
            </w:r>
          </w:p>
        </w:tc>
        <w:tc>
          <w:tcPr>
            <w:tcW w:w="4240" w:type="dxa"/>
            <w:noWrap w:val="0"/>
            <w:vAlign w:val="center"/>
          </w:tcPr>
          <w:p>
            <w:pPr>
              <w:spacing w:line="300" w:lineRule="exact"/>
              <w:ind w:left="-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投标供应商承诺投保食品安全责任险，保险金额（X）：</w:t>
            </w:r>
          </w:p>
          <w:p>
            <w:pPr>
              <w:spacing w:line="300" w:lineRule="exact"/>
              <w:ind w:left="-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（1）X≥500万元的得</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分；</w:t>
            </w:r>
          </w:p>
          <w:p>
            <w:pPr>
              <w:spacing w:line="300" w:lineRule="exact"/>
              <w:ind w:left="-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（2）300≤X＜500万元的得3分；</w:t>
            </w:r>
          </w:p>
          <w:p>
            <w:pPr>
              <w:spacing w:line="300" w:lineRule="exact"/>
              <w:ind w:left="-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（3）100≤X＜300万元的得2分；</w:t>
            </w:r>
          </w:p>
          <w:p>
            <w:pPr>
              <w:spacing w:line="300" w:lineRule="exact"/>
              <w:ind w:left="-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（4）X＜100万元的得1分；</w:t>
            </w:r>
          </w:p>
          <w:p>
            <w:pPr>
              <w:spacing w:line="300" w:lineRule="exact"/>
              <w:ind w:left="-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（5）无承诺投保食品安全责任险的不得分。</w:t>
            </w:r>
          </w:p>
          <w:p>
            <w:pPr>
              <w:spacing w:line="300" w:lineRule="exact"/>
              <w:ind w:left="-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（要求在投标文件中提供承诺并加盖公章，格式自拟）</w:t>
            </w:r>
          </w:p>
        </w:tc>
        <w:tc>
          <w:tcPr>
            <w:tcW w:w="740" w:type="dxa"/>
            <w:noWrap w:val="0"/>
            <w:vAlign w:val="center"/>
          </w:tcPr>
          <w:p>
            <w:pPr>
              <w:spacing w:line="300" w:lineRule="exact"/>
              <w:ind w:left="-50"/>
              <w:rPr>
                <w:rFonts w:hint="eastAsia" w:ascii="宋体" w:hAnsi="宋体" w:eastAsia="宋体" w:cs="宋体"/>
                <w:color w:val="000000" w:themeColor="text1"/>
                <w:sz w:val="24"/>
                <w:highlight w:val="none"/>
                <w14:textFill>
                  <w14:solidFill>
                    <w14:schemeClr w14:val="tx1"/>
                  </w14:solidFill>
                </w14:textFill>
              </w:rPr>
            </w:pPr>
          </w:p>
        </w:tc>
        <w:tc>
          <w:tcPr>
            <w:tcW w:w="740" w:type="dxa"/>
            <w:noWrap w:val="0"/>
            <w:vAlign w:val="center"/>
          </w:tcPr>
          <w:p>
            <w:pPr>
              <w:spacing w:line="300" w:lineRule="exact"/>
              <w:ind w:left="-50"/>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00" w:type="dxa"/>
            <w:noWrap w:val="0"/>
            <w:vAlign w:val="center"/>
          </w:tcPr>
          <w:p>
            <w:pPr>
              <w:spacing w:line="300" w:lineRule="exact"/>
              <w:ind w:left="-50"/>
              <w:jc w:val="center"/>
              <w:rPr>
                <w:rFonts w:hint="eastAsia" w:ascii="宋体" w:hAnsi="宋体" w:eastAsia="宋体" w:cs="宋体"/>
                <w:snapToGrid w:val="0"/>
                <w:color w:val="000000" w:themeColor="text1"/>
                <w:sz w:val="24"/>
                <w:highlight w:val="none"/>
                <w:lang w:val="en-US" w:eastAsia="zh-CN"/>
                <w14:textFill>
                  <w14:solidFill>
                    <w14:schemeClr w14:val="tx1"/>
                  </w14:solidFill>
                </w14:textFill>
              </w:rPr>
            </w:pPr>
            <w:r>
              <w:rPr>
                <w:rFonts w:hint="eastAsia" w:ascii="宋体" w:hAnsi="宋体" w:eastAsia="宋体" w:cs="宋体"/>
                <w:snapToGrid w:val="0"/>
                <w:color w:val="000000" w:themeColor="text1"/>
                <w:sz w:val="24"/>
                <w:highlight w:val="none"/>
                <w:lang w:val="en-US" w:eastAsia="zh-CN"/>
                <w14:textFill>
                  <w14:solidFill>
                    <w14:schemeClr w14:val="tx1"/>
                  </w14:solidFill>
                </w14:textFill>
              </w:rPr>
              <w:t>5</w:t>
            </w:r>
          </w:p>
        </w:tc>
        <w:tc>
          <w:tcPr>
            <w:tcW w:w="1450" w:type="dxa"/>
            <w:noWrap w:val="0"/>
            <w:vAlign w:val="center"/>
          </w:tcPr>
          <w:p>
            <w:pPr>
              <w:spacing w:line="300" w:lineRule="exact"/>
              <w:ind w:left="-50" w:leftChars="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个人健康管理要求</w:t>
            </w:r>
          </w:p>
        </w:tc>
        <w:tc>
          <w:tcPr>
            <w:tcW w:w="1190" w:type="dxa"/>
            <w:noWrap w:val="0"/>
            <w:vAlign w:val="center"/>
          </w:tcPr>
          <w:p>
            <w:pPr>
              <w:spacing w:line="3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lang w:val="en-US" w:eastAsia="zh-CN"/>
                <w14:textFill>
                  <w14:solidFill>
                    <w14:schemeClr w14:val="tx1"/>
                  </w14:solidFill>
                </w14:textFill>
              </w:rPr>
              <w:t>4</w:t>
            </w:r>
          </w:p>
        </w:tc>
        <w:tc>
          <w:tcPr>
            <w:tcW w:w="4240" w:type="dxa"/>
            <w:noWrap w:val="0"/>
            <w:vAlign w:val="center"/>
          </w:tcPr>
          <w:p>
            <w:pPr>
              <w:spacing w:line="300" w:lineRule="exact"/>
              <w:ind w:left="-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从业人员应持有效健康合格证明。</w:t>
            </w:r>
          </w:p>
          <w:p>
            <w:pPr>
              <w:spacing w:line="300" w:lineRule="exact"/>
              <w:ind w:left="-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有效健康证5人及以上</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得</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分</w:t>
            </w:r>
            <w:r>
              <w:rPr>
                <w:rFonts w:hint="eastAsia" w:ascii="宋体" w:hAnsi="宋体" w:eastAsia="宋体" w:cs="宋体"/>
                <w:color w:val="000000" w:themeColor="text1"/>
                <w:sz w:val="24"/>
                <w:highlight w:val="none"/>
                <w:lang w:eastAsia="zh-CN"/>
                <w14:textFill>
                  <w14:solidFill>
                    <w14:schemeClr w14:val="tx1"/>
                  </w14:solidFill>
                </w14:textFill>
              </w:rPr>
              <w:t>；</w:t>
            </w:r>
          </w:p>
          <w:p>
            <w:pPr>
              <w:spacing w:line="300" w:lineRule="exact"/>
              <w:ind w:left="-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有效健康证</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人</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得3分</w:t>
            </w:r>
            <w:r>
              <w:rPr>
                <w:rFonts w:hint="eastAsia" w:ascii="宋体" w:hAnsi="宋体" w:eastAsia="宋体" w:cs="宋体"/>
                <w:color w:val="000000" w:themeColor="text1"/>
                <w:sz w:val="24"/>
                <w:highlight w:val="none"/>
                <w:lang w:eastAsia="zh-CN"/>
                <w14:textFill>
                  <w14:solidFill>
                    <w14:schemeClr w14:val="tx1"/>
                  </w14:solidFill>
                </w14:textFill>
              </w:rPr>
              <w:t>；</w:t>
            </w:r>
          </w:p>
          <w:p>
            <w:pPr>
              <w:spacing w:line="300" w:lineRule="exact"/>
              <w:ind w:left="-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未提供有效健康证，得0分</w:t>
            </w:r>
            <w:r>
              <w:rPr>
                <w:rFonts w:hint="eastAsia" w:ascii="宋体" w:hAnsi="宋体" w:eastAsia="宋体" w:cs="宋体"/>
                <w:color w:val="000000" w:themeColor="text1"/>
                <w:sz w:val="24"/>
                <w:highlight w:val="none"/>
                <w:lang w:eastAsia="zh-CN"/>
                <w14:textFill>
                  <w14:solidFill>
                    <w14:schemeClr w14:val="tx1"/>
                  </w14:solidFill>
                </w14:textFill>
              </w:rPr>
              <w:t>；</w:t>
            </w:r>
          </w:p>
          <w:p>
            <w:pPr>
              <w:spacing w:line="300" w:lineRule="exact"/>
              <w:ind w:left="-50" w:leftChars="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附从业人员健康证图片。</w:t>
            </w:r>
          </w:p>
        </w:tc>
        <w:tc>
          <w:tcPr>
            <w:tcW w:w="740" w:type="dxa"/>
            <w:noWrap w:val="0"/>
            <w:vAlign w:val="center"/>
          </w:tcPr>
          <w:p>
            <w:pPr>
              <w:spacing w:line="300" w:lineRule="exact"/>
              <w:ind w:left="-50" w:leftChars="0"/>
              <w:rPr>
                <w:rFonts w:hint="eastAsia" w:ascii="宋体" w:hAnsi="宋体" w:eastAsia="宋体" w:cs="宋体"/>
                <w:color w:val="000000" w:themeColor="text1"/>
                <w:sz w:val="24"/>
                <w:szCs w:val="24"/>
                <w:highlight w:val="none"/>
                <w14:textFill>
                  <w14:solidFill>
                    <w14:schemeClr w14:val="tx1"/>
                  </w14:solidFill>
                </w14:textFill>
              </w:rPr>
            </w:pPr>
          </w:p>
        </w:tc>
        <w:tc>
          <w:tcPr>
            <w:tcW w:w="740" w:type="dxa"/>
            <w:noWrap w:val="0"/>
            <w:vAlign w:val="center"/>
          </w:tcPr>
          <w:p>
            <w:pPr>
              <w:spacing w:line="300" w:lineRule="exact"/>
              <w:ind w:left="-50" w:leftChars="0"/>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00" w:type="dxa"/>
            <w:noWrap w:val="0"/>
            <w:vAlign w:val="center"/>
          </w:tcPr>
          <w:p>
            <w:pPr>
              <w:spacing w:line="300" w:lineRule="exact"/>
              <w:ind w:left="-50"/>
              <w:jc w:val="center"/>
              <w:rPr>
                <w:rFonts w:hint="eastAsia" w:ascii="宋体" w:hAnsi="宋体" w:eastAsia="宋体" w:cs="宋体"/>
                <w:snapToGrid w:val="0"/>
                <w:color w:val="000000" w:themeColor="text1"/>
                <w:sz w:val="24"/>
                <w:highlight w:val="none"/>
                <w:lang w:val="en-US" w:eastAsia="zh-CN"/>
                <w14:textFill>
                  <w14:solidFill>
                    <w14:schemeClr w14:val="tx1"/>
                  </w14:solidFill>
                </w14:textFill>
              </w:rPr>
            </w:pPr>
            <w:r>
              <w:rPr>
                <w:rFonts w:hint="eastAsia" w:ascii="宋体" w:hAnsi="宋体" w:eastAsia="宋体" w:cs="宋体"/>
                <w:snapToGrid w:val="0"/>
                <w:color w:val="000000" w:themeColor="text1"/>
                <w:sz w:val="24"/>
                <w:highlight w:val="none"/>
                <w:lang w:val="en-US" w:eastAsia="zh-CN"/>
                <w14:textFill>
                  <w14:solidFill>
                    <w14:schemeClr w14:val="tx1"/>
                  </w14:solidFill>
                </w14:textFill>
              </w:rPr>
              <w:t>6</w:t>
            </w:r>
          </w:p>
        </w:tc>
        <w:tc>
          <w:tcPr>
            <w:tcW w:w="1450" w:type="dxa"/>
            <w:noWrap w:val="0"/>
            <w:vAlign w:val="center"/>
          </w:tcPr>
          <w:p>
            <w:pPr>
              <w:spacing w:line="300" w:lineRule="exact"/>
              <w:ind w:left="-50" w:leftChars="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管理制度</w:t>
            </w:r>
          </w:p>
        </w:tc>
        <w:tc>
          <w:tcPr>
            <w:tcW w:w="1190" w:type="dxa"/>
            <w:noWrap w:val="0"/>
            <w:vAlign w:val="center"/>
          </w:tcPr>
          <w:p>
            <w:pPr>
              <w:spacing w:line="3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lang w:val="en-US" w:eastAsia="zh-CN"/>
                <w14:textFill>
                  <w14:solidFill>
                    <w14:schemeClr w14:val="tx1"/>
                  </w14:solidFill>
                </w14:textFill>
              </w:rPr>
              <w:t>4</w:t>
            </w:r>
          </w:p>
        </w:tc>
        <w:tc>
          <w:tcPr>
            <w:tcW w:w="4240" w:type="dxa"/>
            <w:noWrap w:val="0"/>
            <w:vAlign w:val="center"/>
          </w:tcPr>
          <w:p>
            <w:pPr>
              <w:spacing w:line="300" w:lineRule="exact"/>
              <w:ind w:left="-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建立进货查验记录制度、食品销售记录、台账制度、库房卫生管理等制度。</w:t>
            </w:r>
          </w:p>
          <w:p>
            <w:pPr>
              <w:spacing w:line="300" w:lineRule="exact"/>
              <w:ind w:left="-50" w:left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附制度上墙和记录图片。</w:t>
            </w:r>
          </w:p>
        </w:tc>
        <w:tc>
          <w:tcPr>
            <w:tcW w:w="740" w:type="dxa"/>
            <w:noWrap w:val="0"/>
            <w:vAlign w:val="center"/>
          </w:tcPr>
          <w:p>
            <w:pPr>
              <w:spacing w:line="300" w:lineRule="exact"/>
              <w:ind w:left="-50" w:leftChars="0"/>
              <w:rPr>
                <w:rFonts w:hint="eastAsia" w:ascii="宋体" w:hAnsi="宋体" w:eastAsia="宋体" w:cs="宋体"/>
                <w:color w:val="000000" w:themeColor="text1"/>
                <w:sz w:val="24"/>
                <w:szCs w:val="24"/>
                <w:highlight w:val="none"/>
                <w14:textFill>
                  <w14:solidFill>
                    <w14:schemeClr w14:val="tx1"/>
                  </w14:solidFill>
                </w14:textFill>
              </w:rPr>
            </w:pPr>
          </w:p>
        </w:tc>
        <w:tc>
          <w:tcPr>
            <w:tcW w:w="740" w:type="dxa"/>
            <w:noWrap w:val="0"/>
            <w:vAlign w:val="center"/>
          </w:tcPr>
          <w:p>
            <w:pPr>
              <w:spacing w:line="300" w:lineRule="exact"/>
              <w:ind w:left="-50" w:leftChars="0"/>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00" w:type="dxa"/>
            <w:noWrap w:val="0"/>
            <w:vAlign w:val="center"/>
          </w:tcPr>
          <w:p>
            <w:pPr>
              <w:spacing w:line="300" w:lineRule="exact"/>
              <w:ind w:left="-50"/>
              <w:jc w:val="center"/>
              <w:rPr>
                <w:rFonts w:hint="eastAsia" w:ascii="宋体" w:hAnsi="宋体" w:eastAsia="宋体" w:cs="宋体"/>
                <w:snapToGrid w:val="0"/>
                <w:color w:val="000000" w:themeColor="text1"/>
                <w:sz w:val="24"/>
                <w:highlight w:val="none"/>
                <w:lang w:val="en-US" w:eastAsia="zh-CN"/>
                <w14:textFill>
                  <w14:solidFill>
                    <w14:schemeClr w14:val="tx1"/>
                  </w14:solidFill>
                </w14:textFill>
              </w:rPr>
            </w:pPr>
            <w:r>
              <w:rPr>
                <w:rFonts w:hint="eastAsia" w:ascii="宋体" w:hAnsi="宋体" w:eastAsia="宋体" w:cs="宋体"/>
                <w:snapToGrid w:val="0"/>
                <w:color w:val="000000" w:themeColor="text1"/>
                <w:sz w:val="24"/>
                <w:highlight w:val="none"/>
                <w:lang w:val="en-US" w:eastAsia="zh-CN"/>
                <w14:textFill>
                  <w14:solidFill>
                    <w14:schemeClr w14:val="tx1"/>
                  </w14:solidFill>
                </w14:textFill>
              </w:rPr>
              <w:t>7</w:t>
            </w:r>
          </w:p>
        </w:tc>
        <w:tc>
          <w:tcPr>
            <w:tcW w:w="1450" w:type="dxa"/>
            <w:noWrap w:val="0"/>
            <w:vAlign w:val="center"/>
          </w:tcPr>
          <w:p>
            <w:pPr>
              <w:spacing w:line="300" w:lineRule="exact"/>
              <w:ind w:left="-50" w:leftChars="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疫情防控</w:t>
            </w:r>
          </w:p>
        </w:tc>
        <w:tc>
          <w:tcPr>
            <w:tcW w:w="1190" w:type="dxa"/>
            <w:noWrap w:val="0"/>
            <w:vAlign w:val="center"/>
          </w:tcPr>
          <w:p>
            <w:pPr>
              <w:spacing w:line="3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lang w:val="en-US" w:eastAsia="zh-CN"/>
                <w14:textFill>
                  <w14:solidFill>
                    <w14:schemeClr w14:val="tx1"/>
                  </w14:solidFill>
                </w14:textFill>
              </w:rPr>
              <w:t>4</w:t>
            </w:r>
          </w:p>
        </w:tc>
        <w:tc>
          <w:tcPr>
            <w:tcW w:w="4240" w:type="dxa"/>
            <w:noWrap w:val="0"/>
            <w:vAlign w:val="center"/>
          </w:tcPr>
          <w:p>
            <w:pPr>
              <w:spacing w:line="300" w:lineRule="exact"/>
              <w:ind w:left="-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建立新冠疫情防控措施。承诺送货人员提供72小时内核酸检测结果。</w:t>
            </w:r>
          </w:p>
          <w:p>
            <w:pPr>
              <w:spacing w:line="300" w:lineRule="exact"/>
              <w:ind w:left="-50" w:left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附各项防控措施图片</w:t>
            </w:r>
          </w:p>
        </w:tc>
        <w:tc>
          <w:tcPr>
            <w:tcW w:w="740" w:type="dxa"/>
            <w:noWrap w:val="0"/>
            <w:vAlign w:val="center"/>
          </w:tcPr>
          <w:p>
            <w:pPr>
              <w:spacing w:line="300" w:lineRule="exact"/>
              <w:ind w:left="-50" w:leftChars="0"/>
              <w:rPr>
                <w:rFonts w:hint="eastAsia" w:ascii="宋体" w:hAnsi="宋体" w:eastAsia="宋体" w:cs="宋体"/>
                <w:color w:val="000000" w:themeColor="text1"/>
                <w:sz w:val="24"/>
                <w:szCs w:val="24"/>
                <w:highlight w:val="none"/>
                <w14:textFill>
                  <w14:solidFill>
                    <w14:schemeClr w14:val="tx1"/>
                  </w14:solidFill>
                </w14:textFill>
              </w:rPr>
            </w:pPr>
          </w:p>
        </w:tc>
        <w:tc>
          <w:tcPr>
            <w:tcW w:w="740" w:type="dxa"/>
            <w:noWrap w:val="0"/>
            <w:vAlign w:val="center"/>
          </w:tcPr>
          <w:p>
            <w:pPr>
              <w:spacing w:line="300" w:lineRule="exact"/>
              <w:ind w:left="-50" w:leftChars="0"/>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00" w:type="dxa"/>
            <w:noWrap w:val="0"/>
            <w:vAlign w:val="center"/>
          </w:tcPr>
          <w:p>
            <w:pPr>
              <w:spacing w:line="300" w:lineRule="exact"/>
              <w:ind w:left="-50"/>
              <w:jc w:val="center"/>
              <w:rPr>
                <w:rFonts w:hint="eastAsia" w:ascii="宋体" w:hAnsi="宋体" w:eastAsia="宋体" w:cs="宋体"/>
                <w:snapToGrid w:val="0"/>
                <w:color w:val="000000" w:themeColor="text1"/>
                <w:sz w:val="24"/>
                <w:highlight w:val="none"/>
                <w:lang w:val="en-US" w:eastAsia="zh-CN"/>
                <w14:textFill>
                  <w14:solidFill>
                    <w14:schemeClr w14:val="tx1"/>
                  </w14:solidFill>
                </w14:textFill>
              </w:rPr>
            </w:pPr>
            <w:r>
              <w:rPr>
                <w:rFonts w:hint="eastAsia" w:ascii="宋体" w:hAnsi="宋体" w:eastAsia="宋体" w:cs="宋体"/>
                <w:snapToGrid w:val="0"/>
                <w:color w:val="000000" w:themeColor="text1"/>
                <w:sz w:val="24"/>
                <w:highlight w:val="none"/>
                <w:lang w:val="en-US" w:eastAsia="zh-CN"/>
                <w14:textFill>
                  <w14:solidFill>
                    <w14:schemeClr w14:val="tx1"/>
                  </w14:solidFill>
                </w14:textFill>
              </w:rPr>
              <w:t>8</w:t>
            </w:r>
          </w:p>
        </w:tc>
        <w:tc>
          <w:tcPr>
            <w:tcW w:w="1450" w:type="dxa"/>
            <w:noWrap w:val="0"/>
            <w:vAlign w:val="center"/>
          </w:tcPr>
          <w:p>
            <w:pPr>
              <w:spacing w:line="300" w:lineRule="exact"/>
              <w:ind w:left="-50" w:leftChars="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企业信用</w:t>
            </w:r>
          </w:p>
        </w:tc>
        <w:tc>
          <w:tcPr>
            <w:tcW w:w="1190" w:type="dxa"/>
            <w:noWrap w:val="0"/>
            <w:vAlign w:val="center"/>
          </w:tcPr>
          <w:p>
            <w:pPr>
              <w:spacing w:line="3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lang w:val="en-US" w:eastAsia="zh-CN"/>
                <w14:textFill>
                  <w14:solidFill>
                    <w14:schemeClr w14:val="tx1"/>
                  </w14:solidFill>
                </w14:textFill>
              </w:rPr>
              <w:t>3</w:t>
            </w:r>
          </w:p>
        </w:tc>
        <w:tc>
          <w:tcPr>
            <w:tcW w:w="4240" w:type="dxa"/>
            <w:noWrap w:val="0"/>
            <w:vAlign w:val="center"/>
          </w:tcPr>
          <w:p>
            <w:pPr>
              <w:spacing w:line="300" w:lineRule="exact"/>
              <w:ind w:left="-50" w:leftChars="0"/>
              <w:rPr>
                <w:rFonts w:hint="default"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提供企业信用等级证书。</w:t>
            </w:r>
          </w:p>
        </w:tc>
        <w:tc>
          <w:tcPr>
            <w:tcW w:w="740" w:type="dxa"/>
            <w:noWrap w:val="0"/>
            <w:vAlign w:val="center"/>
          </w:tcPr>
          <w:p>
            <w:pPr>
              <w:spacing w:line="300" w:lineRule="exact"/>
              <w:ind w:left="-50" w:leftChars="0"/>
              <w:rPr>
                <w:rFonts w:hint="eastAsia" w:ascii="宋体" w:hAnsi="宋体" w:eastAsia="宋体" w:cs="宋体"/>
                <w:color w:val="000000" w:themeColor="text1"/>
                <w:sz w:val="24"/>
                <w:szCs w:val="24"/>
                <w:highlight w:val="none"/>
                <w14:textFill>
                  <w14:solidFill>
                    <w14:schemeClr w14:val="tx1"/>
                  </w14:solidFill>
                </w14:textFill>
              </w:rPr>
            </w:pPr>
          </w:p>
        </w:tc>
        <w:tc>
          <w:tcPr>
            <w:tcW w:w="740" w:type="dxa"/>
            <w:noWrap w:val="0"/>
            <w:vAlign w:val="center"/>
          </w:tcPr>
          <w:p>
            <w:pPr>
              <w:spacing w:line="300" w:lineRule="exact"/>
              <w:ind w:left="-50" w:leftChars="0"/>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00" w:type="dxa"/>
            <w:vMerge w:val="restart"/>
            <w:noWrap w:val="0"/>
            <w:vAlign w:val="center"/>
          </w:tcPr>
          <w:p>
            <w:pPr>
              <w:spacing w:line="300" w:lineRule="exact"/>
              <w:ind w:left="-50" w:leftChars="0"/>
              <w:jc w:val="center"/>
              <w:rPr>
                <w:rFonts w:hint="eastAsia" w:ascii="宋体" w:hAnsi="宋体" w:eastAsia="宋体" w:cs="宋体"/>
                <w:snapToGrid w:val="0"/>
                <w:color w:val="000000" w:themeColor="text1"/>
                <w:sz w:val="24"/>
                <w:highlight w:val="none"/>
                <w:lang w:val="en-US" w:eastAsia="zh-CN"/>
                <w14:textFill>
                  <w14:solidFill>
                    <w14:schemeClr w14:val="tx1"/>
                  </w14:solidFill>
                </w14:textFill>
              </w:rPr>
            </w:pPr>
            <w:r>
              <w:rPr>
                <w:rFonts w:hint="eastAsia" w:ascii="宋体" w:hAnsi="宋体" w:eastAsia="宋体" w:cs="宋体"/>
                <w:snapToGrid w:val="0"/>
                <w:color w:val="000000" w:themeColor="text1"/>
                <w:sz w:val="24"/>
                <w:highlight w:val="none"/>
                <w:lang w:val="en-US" w:eastAsia="zh-CN"/>
                <w14:textFill>
                  <w14:solidFill>
                    <w14:schemeClr w14:val="tx1"/>
                  </w14:solidFill>
                </w14:textFill>
              </w:rPr>
              <w:t>9</w:t>
            </w:r>
          </w:p>
        </w:tc>
        <w:tc>
          <w:tcPr>
            <w:tcW w:w="1450" w:type="dxa"/>
            <w:vMerge w:val="restart"/>
            <w:noWrap w:val="0"/>
            <w:vAlign w:val="center"/>
          </w:tcPr>
          <w:p>
            <w:pPr>
              <w:spacing w:line="300" w:lineRule="exact"/>
              <w:ind w:left="-50" w:leftChars="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服务承诺</w:t>
            </w:r>
          </w:p>
        </w:tc>
        <w:tc>
          <w:tcPr>
            <w:tcW w:w="1190" w:type="dxa"/>
            <w:noWrap w:val="0"/>
            <w:vAlign w:val="center"/>
          </w:tcPr>
          <w:p>
            <w:pPr>
              <w:spacing w:line="3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lang w:val="en-US" w:eastAsia="zh-CN"/>
                <w14:textFill>
                  <w14:solidFill>
                    <w14:schemeClr w14:val="tx1"/>
                  </w14:solidFill>
                </w14:textFill>
              </w:rPr>
              <w:t>4</w:t>
            </w:r>
          </w:p>
        </w:tc>
        <w:tc>
          <w:tcPr>
            <w:tcW w:w="4240" w:type="dxa"/>
            <w:noWrap w:val="0"/>
            <w:vAlign w:val="center"/>
          </w:tcPr>
          <w:p>
            <w:pPr>
              <w:spacing w:line="300" w:lineRule="exact"/>
              <w:ind w:left="-50" w:leftChars="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承诺做到24小时服务，接到供货通知后能及时应答并按要求一小时内送到的。</w:t>
            </w:r>
          </w:p>
        </w:tc>
        <w:tc>
          <w:tcPr>
            <w:tcW w:w="740" w:type="dxa"/>
            <w:noWrap w:val="0"/>
            <w:vAlign w:val="center"/>
          </w:tcPr>
          <w:p>
            <w:pPr>
              <w:spacing w:line="300" w:lineRule="exact"/>
              <w:ind w:left="-50" w:leftChars="0"/>
              <w:rPr>
                <w:rFonts w:hint="eastAsia" w:ascii="宋体" w:hAnsi="宋体" w:eastAsia="宋体" w:cs="宋体"/>
                <w:color w:val="000000" w:themeColor="text1"/>
                <w:sz w:val="24"/>
                <w:szCs w:val="24"/>
                <w:highlight w:val="none"/>
                <w14:textFill>
                  <w14:solidFill>
                    <w14:schemeClr w14:val="tx1"/>
                  </w14:solidFill>
                </w14:textFill>
              </w:rPr>
            </w:pPr>
          </w:p>
        </w:tc>
        <w:tc>
          <w:tcPr>
            <w:tcW w:w="740" w:type="dxa"/>
            <w:noWrap w:val="0"/>
            <w:vAlign w:val="center"/>
          </w:tcPr>
          <w:p>
            <w:pPr>
              <w:spacing w:line="300" w:lineRule="exact"/>
              <w:ind w:left="-50" w:leftChars="0"/>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00" w:type="dxa"/>
            <w:vMerge w:val="continue"/>
            <w:noWrap w:val="0"/>
            <w:vAlign w:val="center"/>
          </w:tcPr>
          <w:p>
            <w:pPr>
              <w:spacing w:line="300" w:lineRule="exact"/>
              <w:ind w:left="-50" w:leftChars="0"/>
              <w:jc w:val="center"/>
              <w:rPr>
                <w:rFonts w:hint="eastAsia" w:ascii="宋体" w:hAnsi="宋体" w:eastAsia="宋体" w:cs="宋体"/>
                <w:snapToGrid w:val="0"/>
                <w:color w:val="000000" w:themeColor="text1"/>
                <w:sz w:val="24"/>
                <w:highlight w:val="none"/>
                <w:lang w:val="en-US" w:eastAsia="zh-CN"/>
                <w14:textFill>
                  <w14:solidFill>
                    <w14:schemeClr w14:val="tx1"/>
                  </w14:solidFill>
                </w14:textFill>
              </w:rPr>
            </w:pPr>
          </w:p>
        </w:tc>
        <w:tc>
          <w:tcPr>
            <w:tcW w:w="1450" w:type="dxa"/>
            <w:vMerge w:val="continue"/>
            <w:noWrap w:val="0"/>
            <w:vAlign w:val="center"/>
          </w:tcPr>
          <w:p>
            <w:pPr>
              <w:spacing w:line="300" w:lineRule="exact"/>
              <w:ind w:left="-50" w:leftChars="0"/>
              <w:jc w:val="center"/>
              <w:rPr>
                <w:rFonts w:hint="eastAsia" w:ascii="宋体" w:hAnsi="宋体" w:eastAsia="宋体" w:cs="宋体"/>
                <w:color w:val="000000" w:themeColor="text1"/>
                <w:sz w:val="24"/>
                <w:highlight w:val="none"/>
                <w14:textFill>
                  <w14:solidFill>
                    <w14:schemeClr w14:val="tx1"/>
                  </w14:solidFill>
                </w14:textFill>
              </w:rPr>
            </w:pPr>
          </w:p>
        </w:tc>
        <w:tc>
          <w:tcPr>
            <w:tcW w:w="1190" w:type="dxa"/>
            <w:noWrap w:val="0"/>
            <w:vAlign w:val="center"/>
          </w:tcPr>
          <w:p>
            <w:pPr>
              <w:spacing w:line="3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lang w:val="en-US" w:eastAsia="zh-CN"/>
                <w14:textFill>
                  <w14:solidFill>
                    <w14:schemeClr w14:val="tx1"/>
                  </w14:solidFill>
                </w14:textFill>
              </w:rPr>
              <w:t>4</w:t>
            </w:r>
          </w:p>
        </w:tc>
        <w:tc>
          <w:tcPr>
            <w:tcW w:w="4240" w:type="dxa"/>
            <w:noWrap w:val="0"/>
            <w:vAlign w:val="center"/>
          </w:tcPr>
          <w:p>
            <w:pPr>
              <w:spacing w:line="300" w:lineRule="exact"/>
              <w:ind w:left="-50" w:left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承诺对所投商品质量保证、供货及时、商品剩余保质期超三分之二以上。</w:t>
            </w:r>
          </w:p>
        </w:tc>
        <w:tc>
          <w:tcPr>
            <w:tcW w:w="740" w:type="dxa"/>
            <w:noWrap w:val="0"/>
            <w:vAlign w:val="center"/>
          </w:tcPr>
          <w:p>
            <w:pPr>
              <w:spacing w:line="300" w:lineRule="exact"/>
              <w:ind w:left="-50" w:leftChars="0"/>
              <w:rPr>
                <w:rFonts w:hint="eastAsia" w:ascii="宋体" w:hAnsi="宋体" w:eastAsia="宋体" w:cs="宋体"/>
                <w:color w:val="000000" w:themeColor="text1"/>
                <w:sz w:val="24"/>
                <w:szCs w:val="24"/>
                <w:highlight w:val="none"/>
                <w14:textFill>
                  <w14:solidFill>
                    <w14:schemeClr w14:val="tx1"/>
                  </w14:solidFill>
                </w14:textFill>
              </w:rPr>
            </w:pPr>
          </w:p>
        </w:tc>
        <w:tc>
          <w:tcPr>
            <w:tcW w:w="740" w:type="dxa"/>
            <w:noWrap w:val="0"/>
            <w:vAlign w:val="center"/>
          </w:tcPr>
          <w:p>
            <w:pPr>
              <w:spacing w:line="300" w:lineRule="exact"/>
              <w:ind w:left="-50" w:leftChars="0"/>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00" w:type="dxa"/>
            <w:noWrap w:val="0"/>
            <w:vAlign w:val="center"/>
          </w:tcPr>
          <w:p>
            <w:pPr>
              <w:spacing w:line="300" w:lineRule="exact"/>
              <w:ind w:left="-50"/>
              <w:jc w:val="center"/>
              <w:rPr>
                <w:rFonts w:hint="eastAsia" w:ascii="宋体" w:hAnsi="宋体" w:eastAsia="宋体" w:cs="宋体"/>
                <w:snapToGrid w:val="0"/>
                <w:color w:val="000000" w:themeColor="text1"/>
                <w:sz w:val="24"/>
                <w:highlight w:val="none"/>
                <w14:textFill>
                  <w14:solidFill>
                    <w14:schemeClr w14:val="tx1"/>
                  </w14:solidFill>
                </w14:textFill>
              </w:rPr>
            </w:pPr>
            <w:r>
              <w:rPr>
                <w:rFonts w:hint="eastAsia" w:ascii="宋体" w:hAnsi="宋体" w:eastAsia="宋体" w:cs="宋体"/>
                <w:snapToGrid w:val="0"/>
                <w:color w:val="000000" w:themeColor="text1"/>
                <w:sz w:val="24"/>
                <w:highlight w:val="none"/>
                <w:lang w:val="en-US" w:eastAsia="zh-CN"/>
                <w14:textFill>
                  <w14:solidFill>
                    <w14:schemeClr w14:val="tx1"/>
                  </w14:solidFill>
                </w14:textFill>
              </w:rPr>
              <w:t>10</w:t>
            </w:r>
          </w:p>
        </w:tc>
        <w:tc>
          <w:tcPr>
            <w:tcW w:w="1450" w:type="dxa"/>
            <w:noWrap w:val="0"/>
            <w:vAlign w:val="center"/>
          </w:tcPr>
          <w:p>
            <w:pPr>
              <w:spacing w:line="300" w:lineRule="exact"/>
              <w:ind w:left="-5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不良后果的处理措施、承诺</w:t>
            </w:r>
          </w:p>
        </w:tc>
        <w:tc>
          <w:tcPr>
            <w:tcW w:w="1190" w:type="dxa"/>
            <w:noWrap w:val="0"/>
            <w:vAlign w:val="center"/>
          </w:tcPr>
          <w:p>
            <w:pPr>
              <w:spacing w:line="3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lang w:val="en-US" w:eastAsia="zh-CN"/>
                <w14:textFill>
                  <w14:solidFill>
                    <w14:schemeClr w14:val="tx1"/>
                  </w14:solidFill>
                </w14:textFill>
              </w:rPr>
              <w:t>5</w:t>
            </w:r>
          </w:p>
        </w:tc>
        <w:tc>
          <w:tcPr>
            <w:tcW w:w="4240" w:type="dxa"/>
            <w:noWrap w:val="0"/>
            <w:vAlign w:val="center"/>
          </w:tcPr>
          <w:p>
            <w:pPr>
              <w:spacing w:line="3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投标人货物质量保证措施、出现产品质量问题退换货承诺及质量问题引起不良后果的处理措施、承诺</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得</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分</w:t>
            </w:r>
          </w:p>
        </w:tc>
        <w:tc>
          <w:tcPr>
            <w:tcW w:w="740" w:type="dxa"/>
            <w:noWrap w:val="0"/>
            <w:vAlign w:val="center"/>
          </w:tcPr>
          <w:p>
            <w:pPr>
              <w:spacing w:line="300" w:lineRule="exact"/>
              <w:rPr>
                <w:rFonts w:hint="eastAsia" w:ascii="宋体" w:hAnsi="宋体" w:eastAsia="宋体" w:cs="宋体"/>
                <w:color w:val="000000" w:themeColor="text1"/>
                <w:sz w:val="24"/>
                <w:highlight w:val="none"/>
                <w14:textFill>
                  <w14:solidFill>
                    <w14:schemeClr w14:val="tx1"/>
                  </w14:solidFill>
                </w14:textFill>
              </w:rPr>
            </w:pPr>
          </w:p>
        </w:tc>
        <w:tc>
          <w:tcPr>
            <w:tcW w:w="740" w:type="dxa"/>
            <w:noWrap w:val="0"/>
            <w:vAlign w:val="center"/>
          </w:tcPr>
          <w:p>
            <w:pPr>
              <w:spacing w:line="300" w:lineRule="exact"/>
              <w:rPr>
                <w:rFonts w:hint="eastAsia" w:ascii="宋体" w:hAnsi="宋体" w:eastAsia="宋体" w:cs="宋体"/>
                <w:color w:val="000000" w:themeColor="text1"/>
                <w:sz w:val="24"/>
                <w:highlight w:val="none"/>
                <w14:textFill>
                  <w14:solidFill>
                    <w14:schemeClr w14:val="tx1"/>
                  </w14:solidFill>
                </w14:textFill>
              </w:rPr>
            </w:pPr>
          </w:p>
        </w:tc>
      </w:tr>
    </w:tbl>
    <w:p>
      <w:pPr>
        <w:pStyle w:val="16"/>
        <w:rPr>
          <w:rFonts w:hint="eastAsia"/>
        </w:rPr>
      </w:pPr>
    </w:p>
    <w:p>
      <w:pPr>
        <w:pStyle w:val="17"/>
        <w:rPr>
          <w:rFonts w:hint="eastAsia"/>
        </w:rPr>
      </w:pPr>
    </w:p>
    <w:p>
      <w:pPr>
        <w:rPr>
          <w:rFonts w:hint="eastAsia"/>
        </w:rPr>
      </w:pPr>
    </w:p>
    <w:p>
      <w:pPr>
        <w:pStyle w:val="15"/>
        <w:rPr>
          <w:rFonts w:hint="eastAsia"/>
        </w:rPr>
      </w:pPr>
    </w:p>
    <w:p>
      <w:pPr>
        <w:pStyle w:val="16"/>
        <w:rPr>
          <w:rFonts w:hint="eastAsia"/>
        </w:rPr>
      </w:pPr>
    </w:p>
    <w:p>
      <w:pPr>
        <w:pStyle w:val="17"/>
        <w:rPr>
          <w:rFonts w:hint="eastAsia"/>
        </w:rPr>
      </w:pPr>
    </w:p>
    <w:p>
      <w:pPr>
        <w:rPr>
          <w:rFonts w:hint="eastAsia"/>
        </w:rPr>
      </w:pPr>
    </w:p>
    <w:p>
      <w:pPr>
        <w:pStyle w:val="15"/>
        <w:rPr>
          <w:rFonts w:hint="eastAsia"/>
        </w:rPr>
      </w:pPr>
    </w:p>
    <w:p>
      <w:pPr>
        <w:pStyle w:val="16"/>
        <w:rPr>
          <w:rFonts w:hint="eastAsia"/>
        </w:rPr>
      </w:pPr>
    </w:p>
    <w:p>
      <w:pPr>
        <w:pStyle w:val="17"/>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5"/>
        <w:jc w:val="center"/>
        <w:rPr>
          <w:rStyle w:val="39"/>
          <w:rFonts w:hint="eastAsia" w:ascii="宋体" w:hAnsi="宋体" w:eastAsia="宋体" w:cs="宋体"/>
          <w:b w:val="0"/>
          <w:color w:val="000000" w:themeColor="text1"/>
          <w:highlight w:val="none"/>
          <w:u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附件2：</w:t>
      </w:r>
      <w:r>
        <w:rPr>
          <w:rStyle w:val="39"/>
          <w:rFonts w:hint="eastAsia" w:ascii="宋体" w:hAnsi="宋体" w:eastAsia="宋体" w:cs="宋体"/>
          <w:b w:val="0"/>
          <w:color w:val="000000" w:themeColor="text1"/>
          <w:highlight w:val="none"/>
          <w:u w:val="none"/>
          <w14:textFill>
            <w14:solidFill>
              <w14:schemeClr w14:val="tx1"/>
            </w14:solidFill>
          </w14:textFill>
        </w:rPr>
        <w:t>磋商声明书</w:t>
      </w:r>
    </w:p>
    <w:p>
      <w:pPr>
        <w:snapToGrid w:val="0"/>
        <w:spacing w:before="156" w:beforeLines="50" w:after="50" w:line="288" w:lineRule="auto"/>
        <w:ind w:firstLine="0" w:firstLineChars="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杭州华旗招标代理有限公司：</w:t>
      </w:r>
    </w:p>
    <w:p>
      <w:pPr>
        <w:snapToGrid w:val="0"/>
        <w:spacing w:before="156" w:beforeLines="50" w:after="50" w:line="288"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（供应商名称）系中华人民共和国合法企业，经营地址。</w:t>
      </w:r>
    </w:p>
    <w:p>
      <w:pPr>
        <w:snapToGrid w:val="0"/>
        <w:spacing w:before="156" w:beforeLines="50" w:after="50" w:line="288"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我（</w:t>
      </w:r>
      <w:r>
        <w:rPr>
          <w:rFonts w:hint="eastAsia" w:ascii="宋体" w:hAnsi="宋体" w:eastAsia="宋体" w:cs="宋体"/>
          <w:color w:val="000000" w:themeColor="text1"/>
          <w:kern w:val="0"/>
          <w:sz w:val="24"/>
          <w:highlight w:val="none"/>
          <w:u w:val="single"/>
          <w14:textFill>
            <w14:solidFill>
              <w14:schemeClr w14:val="tx1"/>
            </w14:solidFill>
          </w14:textFill>
        </w:rPr>
        <w:t xml:space="preserve"> 姓名 </w:t>
      </w:r>
      <w:r>
        <w:rPr>
          <w:rFonts w:hint="eastAsia" w:ascii="宋体" w:hAnsi="宋体" w:eastAsia="宋体" w:cs="宋体"/>
          <w:color w:val="000000" w:themeColor="text1"/>
          <w:kern w:val="0"/>
          <w:sz w:val="24"/>
          <w:highlight w:val="none"/>
          <w14:textFill>
            <w14:solidFill>
              <w14:schemeClr w14:val="tx1"/>
            </w14:solidFill>
          </w14:textFill>
        </w:rPr>
        <w:t>）系（</w:t>
      </w:r>
      <w:r>
        <w:rPr>
          <w:rFonts w:hint="eastAsia" w:ascii="宋体" w:hAnsi="宋体" w:eastAsia="宋体" w:cs="宋体"/>
          <w:color w:val="000000" w:themeColor="text1"/>
          <w:kern w:val="0"/>
          <w:sz w:val="24"/>
          <w:highlight w:val="none"/>
          <w:u w:val="single"/>
          <w14:textFill>
            <w14:solidFill>
              <w14:schemeClr w14:val="tx1"/>
            </w14:solidFill>
          </w14:textFill>
        </w:rPr>
        <w:t xml:space="preserve"> 供应商名称 </w:t>
      </w:r>
      <w:r>
        <w:rPr>
          <w:rFonts w:hint="eastAsia" w:ascii="宋体" w:hAnsi="宋体" w:eastAsia="宋体" w:cs="宋体"/>
          <w:color w:val="000000" w:themeColor="text1"/>
          <w:kern w:val="0"/>
          <w:sz w:val="24"/>
          <w:highlight w:val="none"/>
          <w14:textFill>
            <w14:solidFill>
              <w14:schemeClr w14:val="tx1"/>
            </w14:solidFill>
          </w14:textFill>
        </w:rPr>
        <w:t>）的法定代表人，我公司自愿参加贵方组织的</w:t>
      </w:r>
      <w:r>
        <w:rPr>
          <w:rFonts w:hint="eastAsia" w:ascii="宋体" w:hAnsi="宋体" w:cs="宋体"/>
          <w:color w:val="000000" w:themeColor="text1"/>
          <w:kern w:val="0"/>
          <w:sz w:val="24"/>
          <w:highlight w:val="none"/>
          <w:lang w:eastAsia="zh-CN"/>
          <w14:textFill>
            <w14:solidFill>
              <w14:schemeClr w14:val="tx1"/>
            </w14:solidFill>
          </w14:textFill>
        </w:rPr>
        <w:t>粮油调味品采购</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eastAsia="zh-CN"/>
          <w14:textFill>
            <w14:solidFill>
              <w14:schemeClr w14:val="tx1"/>
            </w14:solidFill>
          </w14:textFill>
        </w:rPr>
        <w:t>HQ-YHZFCG-2022-1111（重）</w:t>
      </w:r>
      <w:r>
        <w:rPr>
          <w:rFonts w:hint="eastAsia" w:ascii="宋体" w:hAnsi="宋体" w:eastAsia="宋体" w:cs="宋体"/>
          <w:color w:val="000000" w:themeColor="text1"/>
          <w:kern w:val="0"/>
          <w:sz w:val="24"/>
          <w:highlight w:val="none"/>
          <w14:textFill>
            <w14:solidFill>
              <w14:schemeClr w14:val="tx1"/>
            </w14:solidFill>
          </w14:textFill>
        </w:rPr>
        <w:t>）的磋商，为此，我公司就本次磋商有关事项郑重声明如下：</w:t>
      </w:r>
    </w:p>
    <w:p>
      <w:pPr>
        <w:numPr>
          <w:ilvl w:val="0"/>
          <w:numId w:val="10"/>
        </w:numPr>
        <w:snapToGrid w:val="0"/>
        <w:spacing w:before="156" w:beforeLines="50" w:after="50" w:line="288" w:lineRule="auto"/>
        <w:ind w:firstLine="480" w:firstLineChars="200"/>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公司声明截止磋商时间近三年以来：在参加政府采购活动过程中无任何不良行为记录；无重大违法记录（重大违法记录是指供应商因违法经营受到刑事处罚或者责令停产停业、吊销许可证或者执照、较大数额罚款等行政处罚）。</w:t>
      </w:r>
    </w:p>
    <w:p>
      <w:pPr>
        <w:numPr>
          <w:ilvl w:val="0"/>
          <w:numId w:val="10"/>
        </w:numPr>
        <w:snapToGrid w:val="0"/>
        <w:spacing w:before="156" w:beforeLines="50" w:after="50" w:line="288"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pPr>
        <w:snapToGrid w:val="0"/>
        <w:spacing w:before="156" w:beforeLines="50" w:after="50" w:line="288"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3、我</w:t>
      </w:r>
      <w:r>
        <w:rPr>
          <w:rFonts w:hint="eastAsia" w:ascii="宋体" w:hAnsi="宋体" w:eastAsia="宋体" w:cs="宋体"/>
          <w:color w:val="000000" w:themeColor="text1"/>
          <w:kern w:val="0"/>
          <w:sz w:val="24"/>
          <w:highlight w:val="none"/>
          <w:lang w:val="zh-CN"/>
          <w14:textFill>
            <w14:solidFill>
              <w14:schemeClr w14:val="tx1"/>
            </w14:solidFill>
          </w14:textFill>
        </w:rPr>
        <w:t>公司</w:t>
      </w:r>
      <w:r>
        <w:rPr>
          <w:rFonts w:hint="eastAsia" w:ascii="宋体" w:hAnsi="宋体" w:eastAsia="宋体" w:cs="宋体"/>
          <w:color w:val="000000" w:themeColor="text1"/>
          <w:sz w:val="24"/>
          <w:highlight w:val="none"/>
          <w14:textFill>
            <w14:solidFill>
              <w14:schemeClr w14:val="tx1"/>
            </w14:solidFill>
          </w14:textFill>
        </w:rPr>
        <w:t>不是采购人的附属机构；在获知本项目采购信息后，与采购人聘请的为此项目提供咨询服务的公司及其附属机构没有任何联系。</w:t>
      </w:r>
    </w:p>
    <w:p>
      <w:pPr>
        <w:snapToGrid w:val="0"/>
        <w:spacing w:before="156" w:beforeLines="50" w:after="50" w:line="288" w:lineRule="auto"/>
        <w:ind w:firstLine="480" w:firstLineChars="200"/>
        <w:rPr>
          <w:rFonts w:hint="eastAsia" w:ascii="宋体" w:hAnsi="宋体" w:eastAsia="宋体" w:cs="宋体"/>
          <w:color w:val="000000" w:themeColor="text1"/>
          <w:kern w:val="0"/>
          <w:sz w:val="24"/>
          <w:highlight w:val="none"/>
          <w:lang w:val="af-Z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r>
        <w:rPr>
          <w:rFonts w:hint="eastAsia" w:ascii="宋体" w:hAnsi="宋体" w:eastAsia="宋体" w:cs="宋体"/>
          <w:color w:val="000000" w:themeColor="text1"/>
          <w:kern w:val="0"/>
          <w:sz w:val="24"/>
          <w:highlight w:val="none"/>
          <w14:textFill>
            <w14:solidFill>
              <w14:schemeClr w14:val="tx1"/>
            </w14:solidFill>
          </w14:textFill>
        </w:rPr>
        <w:t>我</w:t>
      </w:r>
      <w:r>
        <w:rPr>
          <w:rFonts w:hint="eastAsia" w:ascii="宋体" w:hAnsi="宋体" w:eastAsia="宋体" w:cs="宋体"/>
          <w:color w:val="000000" w:themeColor="text1"/>
          <w:kern w:val="0"/>
          <w:sz w:val="24"/>
          <w:highlight w:val="none"/>
          <w:lang w:val="zh-CN"/>
          <w14:textFill>
            <w14:solidFill>
              <w14:schemeClr w14:val="tx1"/>
            </w14:solidFill>
          </w14:textFill>
        </w:rPr>
        <w:t>公司</w:t>
      </w:r>
      <w:r>
        <w:rPr>
          <w:rFonts w:hint="eastAsia" w:ascii="宋体" w:hAnsi="宋体" w:eastAsia="宋体" w:cs="宋体"/>
          <w:color w:val="000000" w:themeColor="text1"/>
          <w:kern w:val="0"/>
          <w:sz w:val="24"/>
          <w:highlight w:val="none"/>
          <w14:textFill>
            <w14:solidFill>
              <w14:schemeClr w14:val="tx1"/>
            </w14:solidFill>
          </w14:textFill>
        </w:rPr>
        <w:t>保证，</w:t>
      </w:r>
      <w:r>
        <w:rPr>
          <w:rFonts w:hint="eastAsia" w:ascii="宋体" w:hAnsi="宋体" w:eastAsia="宋体" w:cs="宋体"/>
          <w:color w:val="000000" w:themeColor="text1"/>
          <w:kern w:val="0"/>
          <w:sz w:val="24"/>
          <w:highlight w:val="none"/>
          <w:lang w:val="af-ZA"/>
          <w14:textFill>
            <w14:solidFill>
              <w14:schemeClr w14:val="tx1"/>
            </w14:solidFill>
          </w14:textFill>
        </w:rPr>
        <w:t>采购人在中华人民共和国境内使用</w:t>
      </w:r>
      <w:r>
        <w:rPr>
          <w:rFonts w:hint="eastAsia" w:ascii="宋体" w:hAnsi="宋体" w:eastAsia="宋体" w:cs="宋体"/>
          <w:color w:val="000000" w:themeColor="text1"/>
          <w:kern w:val="0"/>
          <w:sz w:val="24"/>
          <w:highlight w:val="none"/>
          <w14:textFill>
            <w14:solidFill>
              <w14:schemeClr w14:val="tx1"/>
            </w14:solidFill>
          </w14:textFill>
        </w:rPr>
        <w:t>我</w:t>
      </w:r>
      <w:r>
        <w:rPr>
          <w:rFonts w:hint="eastAsia" w:ascii="宋体" w:hAnsi="宋体" w:eastAsia="宋体" w:cs="宋体"/>
          <w:color w:val="000000" w:themeColor="text1"/>
          <w:kern w:val="0"/>
          <w:sz w:val="24"/>
          <w:highlight w:val="none"/>
          <w:lang w:val="zh-CN"/>
          <w14:textFill>
            <w14:solidFill>
              <w14:schemeClr w14:val="tx1"/>
            </w14:solidFill>
          </w14:textFill>
        </w:rPr>
        <w:t>公司</w:t>
      </w:r>
      <w:r>
        <w:rPr>
          <w:rFonts w:hint="eastAsia" w:ascii="宋体" w:hAnsi="宋体" w:eastAsia="宋体" w:cs="宋体"/>
          <w:color w:val="000000" w:themeColor="text1"/>
          <w:kern w:val="0"/>
          <w:sz w:val="24"/>
          <w:highlight w:val="none"/>
          <w:lang w:val="af-ZA"/>
          <w14:textFill>
            <w14:solidFill>
              <w14:schemeClr w14:val="tx1"/>
            </w14:solidFill>
          </w14:textFill>
        </w:rPr>
        <w:t>磋商响应的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pPr>
        <w:snapToGrid w:val="0"/>
        <w:spacing w:before="156" w:beforeLines="50" w:after="50" w:line="288"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af-ZA"/>
          <w14:textFill>
            <w14:solidFill>
              <w14:schemeClr w14:val="tx1"/>
            </w14:solidFill>
          </w14:textFill>
        </w:rPr>
        <w:t>5、我</w:t>
      </w:r>
      <w:r>
        <w:rPr>
          <w:rFonts w:hint="eastAsia" w:ascii="宋体" w:hAnsi="宋体" w:eastAsia="宋体" w:cs="宋体"/>
          <w:color w:val="000000" w:themeColor="text1"/>
          <w:kern w:val="0"/>
          <w:sz w:val="24"/>
          <w:highlight w:val="none"/>
          <w:lang w:val="zh-CN"/>
          <w14:textFill>
            <w14:solidFill>
              <w14:schemeClr w14:val="tx1"/>
            </w14:solidFill>
          </w14:textFill>
        </w:rPr>
        <w:t>公司</w:t>
      </w:r>
      <w:r>
        <w:rPr>
          <w:rFonts w:hint="eastAsia" w:ascii="宋体" w:hAnsi="宋体" w:eastAsia="宋体" w:cs="宋体"/>
          <w:color w:val="000000" w:themeColor="text1"/>
          <w:kern w:val="0"/>
          <w:sz w:val="24"/>
          <w:highlight w:val="none"/>
          <w:lang w:val="af-ZA"/>
          <w14:textFill>
            <w14:solidFill>
              <w14:schemeClr w14:val="tx1"/>
            </w14:solidFill>
          </w14:textFill>
        </w:rPr>
        <w:t>严格履行政府采购合同，不降低合同约定的产品质量和服务，不擅自变更、中止、终止合同，或拒绝履行合同义务；</w:t>
      </w:r>
    </w:p>
    <w:p>
      <w:pPr>
        <w:snapToGrid w:val="0"/>
        <w:spacing w:before="156" w:beforeLines="50" w:after="50" w:line="288"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6、以上事项如有虚假或隐瞒，我</w:t>
      </w:r>
      <w:r>
        <w:rPr>
          <w:rFonts w:hint="eastAsia" w:ascii="宋体" w:hAnsi="宋体" w:eastAsia="宋体" w:cs="宋体"/>
          <w:color w:val="000000" w:themeColor="text1"/>
          <w:kern w:val="0"/>
          <w:sz w:val="24"/>
          <w:highlight w:val="none"/>
          <w:lang w:val="zh-CN"/>
          <w14:textFill>
            <w14:solidFill>
              <w14:schemeClr w14:val="tx1"/>
            </w14:solidFill>
          </w14:textFill>
        </w:rPr>
        <w:t>公司</w:t>
      </w:r>
      <w:r>
        <w:rPr>
          <w:rFonts w:hint="eastAsia" w:ascii="宋体" w:hAnsi="宋体" w:eastAsia="宋体" w:cs="宋体"/>
          <w:color w:val="000000" w:themeColor="text1"/>
          <w:sz w:val="24"/>
          <w:highlight w:val="none"/>
          <w14:textFill>
            <w14:solidFill>
              <w14:schemeClr w14:val="tx1"/>
            </w14:solidFill>
          </w14:textFill>
        </w:rPr>
        <w:t>愿意承担一切后果，并不再寻求任何旨在减轻或免除法律责任的辩解。</w:t>
      </w:r>
    </w:p>
    <w:p>
      <w:pPr>
        <w:adjustRightInd w:val="0"/>
        <w:snapToGrid w:val="0"/>
        <w:spacing w:line="360" w:lineRule="auto"/>
        <w:ind w:firstLine="480"/>
        <w:rPr>
          <w:rFonts w:hint="eastAsia" w:ascii="宋体" w:hAnsi="宋体" w:eastAsia="宋体" w:cs="宋体"/>
          <w:color w:val="000000" w:themeColor="text1"/>
          <w:kern w:val="0"/>
          <w:sz w:val="24"/>
          <w:highlight w:val="none"/>
          <w14:textFill>
            <w14:solidFill>
              <w14:schemeClr w14:val="tx1"/>
            </w14:solidFill>
          </w14:textFill>
        </w:rPr>
      </w:pPr>
    </w:p>
    <w:p>
      <w:pPr>
        <w:adjustRightInd w:val="0"/>
        <w:snapToGrid w:val="0"/>
        <w:spacing w:line="360" w:lineRule="auto"/>
        <w:ind w:firstLine="4680" w:firstLineChars="195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供应商名称(公章)：</w:t>
      </w:r>
    </w:p>
    <w:p>
      <w:pPr>
        <w:adjustRightInd w:val="0"/>
        <w:snapToGrid w:val="0"/>
        <w:spacing w:line="360" w:lineRule="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法定代表人或授权委托人(签字)：</w:t>
      </w:r>
    </w:p>
    <w:p>
      <w:pPr>
        <w:adjustRightInd w:val="0"/>
        <w:snapToGrid w:val="0"/>
        <w:spacing w:line="360" w:lineRule="auto"/>
        <w:ind w:right="480"/>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日期：年  月   日</w:t>
      </w:r>
    </w:p>
    <w:p>
      <w:pPr>
        <w:adjustRightInd w:val="0"/>
        <w:snapToGrid w:val="0"/>
        <w:spacing w:line="360" w:lineRule="auto"/>
        <w:ind w:right="480"/>
        <w:jc w:val="center"/>
        <w:rPr>
          <w:rFonts w:hint="eastAsia" w:ascii="宋体" w:hAnsi="宋体" w:eastAsia="宋体" w:cs="宋体"/>
          <w:color w:val="000000" w:themeColor="text1"/>
          <w:kern w:val="0"/>
          <w:sz w:val="24"/>
          <w:highlight w:val="none"/>
          <w:lang w:val="zh-CN"/>
          <w14:textFill>
            <w14:solidFill>
              <w14:schemeClr w14:val="tx1"/>
            </w14:solidFill>
          </w14:textFill>
        </w:rPr>
      </w:pPr>
    </w:p>
    <w:p>
      <w:pPr>
        <w:pStyle w:val="5"/>
        <w:jc w:val="center"/>
        <w:rPr>
          <w:rFonts w:hint="eastAsia" w:ascii="宋体" w:hAnsi="宋体" w:eastAsia="宋体" w:cs="宋体"/>
          <w:b w:val="0"/>
          <w:color w:val="000000" w:themeColor="text1"/>
          <w:highlight w:val="none"/>
          <w:u w:val="singl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附件3：</w:t>
      </w:r>
      <w:r>
        <w:rPr>
          <w:rFonts w:hint="eastAsia" w:ascii="宋体" w:hAnsi="宋体" w:eastAsia="宋体" w:cs="宋体"/>
          <w:b w:val="0"/>
          <w:color w:val="000000" w:themeColor="text1"/>
          <w:highlight w:val="none"/>
          <w14:textFill>
            <w14:solidFill>
              <w14:schemeClr w14:val="tx1"/>
            </w14:solidFill>
          </w14:textFill>
        </w:rPr>
        <w:t>授权委托书</w:t>
      </w:r>
    </w:p>
    <w:p>
      <w:pPr>
        <w:pStyle w:val="19"/>
        <w:spacing w:line="500" w:lineRule="exac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u w:val="single"/>
          <w14:textFill>
            <w14:solidFill>
              <w14:schemeClr w14:val="tx1"/>
            </w14:solidFill>
          </w14:textFill>
        </w:rPr>
        <w:t>杭州华旗招标代理有限公司</w:t>
      </w:r>
      <w:r>
        <w:rPr>
          <w:rFonts w:hint="eastAsia" w:ascii="宋体" w:hAnsi="宋体" w:eastAsia="宋体" w:cs="宋体"/>
          <w:b/>
          <w:color w:val="000000" w:themeColor="text1"/>
          <w:sz w:val="24"/>
          <w:highlight w:val="none"/>
          <w14:textFill>
            <w14:solidFill>
              <w14:schemeClr w14:val="tx1"/>
            </w14:solidFill>
          </w14:textFill>
        </w:rPr>
        <w:t>：</w:t>
      </w:r>
    </w:p>
    <w:p>
      <w:pPr>
        <w:pStyle w:val="19"/>
        <w:spacing w:line="500" w:lineRule="exact"/>
        <w:ind w:left="240" w:hanging="240" w:hangingChars="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（供应商全称）  </w:t>
      </w:r>
      <w:r>
        <w:rPr>
          <w:rFonts w:hint="eastAsia" w:ascii="宋体" w:hAnsi="宋体" w:eastAsia="宋体" w:cs="宋体"/>
          <w:color w:val="000000" w:themeColor="text1"/>
          <w:sz w:val="24"/>
          <w:highlight w:val="none"/>
          <w14:textFill>
            <w14:solidFill>
              <w14:schemeClr w14:val="tx1"/>
            </w14:solidFill>
          </w14:textFill>
        </w:rPr>
        <w:t>法定代表人（或营业执照中单位负责人）</w:t>
      </w:r>
      <w:r>
        <w:rPr>
          <w:rFonts w:hint="eastAsia" w:ascii="宋体" w:hAnsi="宋体" w:eastAsia="宋体" w:cs="宋体"/>
          <w:color w:val="000000" w:themeColor="text1"/>
          <w:sz w:val="24"/>
          <w:highlight w:val="none"/>
          <w:u w:val="single"/>
          <w14:textFill>
            <w14:solidFill>
              <w14:schemeClr w14:val="tx1"/>
            </w14:solidFill>
          </w14:textFill>
        </w:rPr>
        <w:tab/>
      </w:r>
      <w:r>
        <w:rPr>
          <w:rFonts w:hint="eastAsia" w:ascii="宋体" w:hAnsi="宋体" w:eastAsia="宋体" w:cs="宋体"/>
          <w:color w:val="000000" w:themeColor="text1"/>
          <w:sz w:val="24"/>
          <w:highlight w:val="none"/>
          <w:u w:val="single"/>
          <w14:textFill>
            <w14:solidFill>
              <w14:schemeClr w14:val="tx1"/>
            </w14:solidFill>
          </w14:textFill>
        </w:rPr>
        <w:t xml:space="preserve">（法定代表人或营业执照中单位负责人姓名） </w:t>
      </w:r>
      <w:r>
        <w:rPr>
          <w:rFonts w:hint="eastAsia" w:ascii="宋体" w:hAnsi="宋体" w:eastAsia="宋体" w:cs="宋体"/>
          <w:color w:val="000000" w:themeColor="text1"/>
          <w:sz w:val="24"/>
          <w:highlight w:val="none"/>
          <w14:textFill>
            <w14:solidFill>
              <w14:schemeClr w14:val="tx1"/>
            </w14:solidFill>
          </w14:textFill>
        </w:rPr>
        <w:t>授权</w:t>
      </w:r>
      <w:r>
        <w:rPr>
          <w:rFonts w:hint="eastAsia" w:ascii="宋体" w:hAnsi="宋体" w:eastAsia="宋体" w:cs="宋体"/>
          <w:color w:val="000000" w:themeColor="text1"/>
          <w:sz w:val="24"/>
          <w:highlight w:val="none"/>
          <w:u w:val="single"/>
          <w14:textFill>
            <w14:solidFill>
              <w14:schemeClr w14:val="tx1"/>
            </w14:solidFill>
          </w14:textFill>
        </w:rPr>
        <w:t xml:space="preserve">   （全权代表姓名） </w:t>
      </w:r>
      <w:r>
        <w:rPr>
          <w:rFonts w:hint="eastAsia" w:ascii="宋体" w:hAnsi="宋体" w:eastAsia="宋体" w:cs="宋体"/>
          <w:color w:val="000000" w:themeColor="text1"/>
          <w:sz w:val="24"/>
          <w:highlight w:val="none"/>
          <w14:textFill>
            <w14:solidFill>
              <w14:schemeClr w14:val="tx1"/>
            </w14:solidFill>
          </w14:textFill>
        </w:rPr>
        <w:t>为全权代表，参加贵单位组织的</w:t>
      </w:r>
      <w:r>
        <w:rPr>
          <w:rFonts w:hint="eastAsia" w:ascii="宋体" w:hAnsi="宋体" w:eastAsia="宋体" w:cs="宋体"/>
          <w:color w:val="000000" w:themeColor="text1"/>
          <w:sz w:val="24"/>
          <w:highlight w:val="none"/>
          <w:u w:val="single"/>
          <w14:textFill>
            <w14:solidFill>
              <w14:schemeClr w14:val="tx1"/>
            </w14:solidFill>
          </w14:textFill>
        </w:rPr>
        <w:tab/>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项目的采购活动，并代表我方全权办理针对上述项目的磋商、签约等具体事务和签署相关文件。我方对全权代表的签字事项负全部责任。</w:t>
      </w:r>
    </w:p>
    <w:p>
      <w:pPr>
        <w:pStyle w:val="19"/>
        <w:spacing w:line="500" w:lineRule="exact"/>
        <w:ind w:left="139" w:leftChars="66"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在撤销授权的书面通知以前，本授权书一直有效。全权代表在授权委托书有效期内签署的所有文件不因授权的撤销而失效。</w:t>
      </w:r>
    </w:p>
    <w:p>
      <w:pPr>
        <w:pStyle w:val="19"/>
        <w:spacing w:line="500" w:lineRule="exact"/>
        <w:ind w:left="139" w:leftChars="66"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全权代表无转委托权，特此委托。</w:t>
      </w:r>
    </w:p>
    <w:p>
      <w:pPr>
        <w:spacing w:line="360" w:lineRule="auto"/>
        <w:rPr>
          <w:rFonts w:hint="eastAsia" w:ascii="宋体" w:hAnsi="宋体" w:eastAsia="宋体" w:cs="宋体"/>
          <w:color w:val="000000" w:themeColor="text1"/>
          <w:sz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法定代表人签字或盖章：</w:t>
      </w:r>
    </w:p>
    <w:p>
      <w:pPr>
        <w:spacing w:line="360" w:lineRule="auto"/>
        <w:rPr>
          <w:rFonts w:hint="eastAsia" w:ascii="宋体" w:hAnsi="宋体" w:eastAsia="宋体" w:cs="宋体"/>
          <w:color w:val="000000" w:themeColor="text1"/>
          <w:sz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供应商全称（公章）：                              日期：</w:t>
      </w:r>
    </w:p>
    <w:p>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附：</w:t>
      </w:r>
    </w:p>
    <w:tbl>
      <w:tblPr>
        <w:tblStyle w:val="3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hint="eastAsia" w:ascii="宋体" w:hAnsi="宋体" w:eastAsia="宋体" w:cs="宋体"/>
                <w:b/>
                <w:color w:val="000000" w:themeColor="text1"/>
                <w:sz w:val="24"/>
                <w:highlight w:val="none"/>
                <w14:textFill>
                  <w14:solidFill>
                    <w14:schemeClr w14:val="tx1"/>
                  </w14:solidFill>
                </w14:textFill>
              </w:rPr>
            </w:pPr>
          </w:p>
          <w:p>
            <w:pPr>
              <w:spacing w:line="360" w:lineRule="auto"/>
              <w:ind w:firstLine="361" w:firstLineChars="15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法定代表身份证复印件粘帖处</w:t>
            </w:r>
          </w:p>
        </w:tc>
      </w:tr>
    </w:tbl>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法定代表人姓名：                                 </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传真：</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电话：</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详细通讯地址：</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邮政编码：</w:t>
      </w:r>
    </w:p>
    <w:p>
      <w:pPr>
        <w:spacing w:line="360" w:lineRule="auto"/>
        <w:rPr>
          <w:rFonts w:hint="eastAsia" w:ascii="宋体" w:hAnsi="宋体" w:eastAsia="宋体" w:cs="宋体"/>
          <w:b/>
          <w:color w:val="000000" w:themeColor="text1"/>
          <w:sz w:val="24"/>
          <w:highlight w:val="none"/>
          <w14:textFill>
            <w14:solidFill>
              <w14:schemeClr w14:val="tx1"/>
            </w14:solidFill>
          </w14:textFill>
        </w:rPr>
      </w:pPr>
    </w:p>
    <w:tbl>
      <w:tblPr>
        <w:tblStyle w:val="3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hint="eastAsia" w:ascii="宋体" w:hAnsi="宋体" w:eastAsia="宋体" w:cs="宋体"/>
                <w:b/>
                <w:color w:val="000000" w:themeColor="text1"/>
                <w:sz w:val="24"/>
                <w:highlight w:val="none"/>
                <w14:textFill>
                  <w14:solidFill>
                    <w14:schemeClr w14:val="tx1"/>
                  </w14:solidFill>
                </w14:textFill>
              </w:rPr>
            </w:pPr>
          </w:p>
          <w:p>
            <w:pPr>
              <w:spacing w:line="360" w:lineRule="auto"/>
              <w:ind w:firstLine="361" w:firstLineChars="15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全权代表身份证复印件粘帖处</w:t>
            </w:r>
          </w:p>
        </w:tc>
      </w:tr>
    </w:tbl>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全权代表姓名：       </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职务：                           </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传真：</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电话：</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详细通讯地址：</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邮政编码：</w:t>
      </w:r>
    </w:p>
    <w:p>
      <w:pPr>
        <w:pStyle w:val="15"/>
        <w:rPr>
          <w:rFonts w:hint="eastAsia" w:ascii="宋体" w:hAnsi="宋体" w:eastAsia="宋体" w:cs="宋体"/>
          <w:color w:val="000000" w:themeColor="text1"/>
          <w:sz w:val="24"/>
          <w:highlight w:val="none"/>
          <w14:textFill>
            <w14:solidFill>
              <w14:schemeClr w14:val="tx1"/>
            </w14:solidFill>
          </w14:textFill>
        </w:rPr>
      </w:pPr>
    </w:p>
    <w:p>
      <w:pPr>
        <w:pStyle w:val="26"/>
        <w:rPr>
          <w:rFonts w:hint="eastAsia" w:ascii="宋体" w:hAnsi="宋体" w:eastAsia="宋体" w:cs="宋体"/>
          <w:color w:val="000000" w:themeColor="text1"/>
          <w:sz w:val="24"/>
          <w:highlight w:val="none"/>
          <w14:textFill>
            <w14:solidFill>
              <w14:schemeClr w14:val="tx1"/>
            </w14:solidFill>
          </w14:textFill>
        </w:rPr>
      </w:pPr>
    </w:p>
    <w:p>
      <w:pPr>
        <w:pStyle w:val="15"/>
        <w:rPr>
          <w:rFonts w:hint="default" w:ascii="宋体" w:hAnsi="宋体" w:eastAsia="宋体" w:cs="宋体"/>
          <w:b/>
          <w:bCs/>
          <w:color w:val="000000" w:themeColor="text1"/>
          <w:kern w:val="0"/>
          <w:sz w:val="32"/>
          <w:szCs w:val="32"/>
          <w:highlight w:val="none"/>
          <w:lang w:val="en-US" w:eastAsia="zh-CN"/>
          <w14:textFill>
            <w14:solidFill>
              <w14:schemeClr w14:val="tx1"/>
            </w14:solidFill>
          </w14:textFill>
        </w:rPr>
      </w:pPr>
      <w:r>
        <w:rPr>
          <w:rFonts w:hint="eastAsia" w:ascii="宋体" w:hAnsi="宋体" w:cs="宋体"/>
          <w:b/>
          <w:bCs/>
          <w:color w:val="000000" w:themeColor="text1"/>
          <w:kern w:val="0"/>
          <w:sz w:val="32"/>
          <w:szCs w:val="32"/>
          <w:highlight w:val="none"/>
          <w:lang w:val="en-US" w:eastAsia="zh-CN"/>
          <w14:textFill>
            <w14:solidFill>
              <w14:schemeClr w14:val="tx1"/>
            </w14:solidFill>
          </w14:textFill>
        </w:rPr>
        <w:t>附件3（2）</w:t>
      </w:r>
    </w:p>
    <w:p>
      <w:pPr>
        <w:ind w:firstLine="643" w:firstLineChars="200"/>
        <w:rPr>
          <w:rFonts w:hint="eastAsia" w:ascii="宋体" w:hAnsi="宋体" w:cs="宋体"/>
          <w:b/>
          <w:bCs/>
          <w:color w:val="000000" w:themeColor="text1"/>
          <w:kern w:val="0"/>
          <w:sz w:val="32"/>
          <w:szCs w:val="32"/>
          <w:highlight w:val="none"/>
          <w:lang w:val="zh-CN"/>
          <w14:textFill>
            <w14:solidFill>
              <w14:schemeClr w14:val="tx1"/>
            </w14:solidFill>
          </w14:textFill>
        </w:rPr>
      </w:pPr>
      <w:r>
        <w:rPr>
          <w:rFonts w:hint="eastAsia" w:ascii="宋体" w:hAnsi="宋体" w:cs="宋体"/>
          <w:b/>
          <w:bCs/>
          <w:color w:val="000000" w:themeColor="text1"/>
          <w:kern w:val="0"/>
          <w:sz w:val="32"/>
          <w:szCs w:val="32"/>
          <w:highlight w:val="none"/>
          <w:lang w:val="zh-CN"/>
          <w14:textFill>
            <w14:solidFill>
              <w14:schemeClr w14:val="tx1"/>
            </w14:solidFill>
          </w14:textFill>
        </w:rPr>
        <w:t>符合参加政府采购活动应当具备的一般条件的承诺函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000000" w:themeColor="text1"/>
          <w:kern w:val="0"/>
          <w:sz w:val="24"/>
          <w:highlight w:val="none"/>
          <w:lang w:val="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杭州华旗招标代理有限公司</w:t>
      </w:r>
      <w:r>
        <w:rPr>
          <w:rFonts w:hint="eastAsia" w:ascii="宋体" w:hAnsi="宋体" w:cs="宋体"/>
          <w:color w:val="000000" w:themeColor="text1"/>
          <w:kern w:val="0"/>
          <w:sz w:val="24"/>
          <w:highlight w:val="none"/>
          <w:lang w:val="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我公司参与</w:t>
      </w:r>
      <w:r>
        <w:rPr>
          <w:rFonts w:hint="eastAsia" w:ascii="宋体" w:hAnsi="宋体" w:cs="宋体"/>
          <w:color w:val="000000" w:themeColor="text1"/>
          <w:kern w:val="0"/>
          <w:sz w:val="24"/>
          <w:highlight w:val="none"/>
          <w:u w:val="single"/>
          <w:lang w:val="zh-CN"/>
          <w14:textFill>
            <w14:solidFill>
              <w14:schemeClr w14:val="tx1"/>
            </w14:solidFill>
          </w14:textFill>
        </w:rPr>
        <w:t>                （招标项目名称）（编号为         ）</w:t>
      </w:r>
      <w:r>
        <w:rPr>
          <w:rFonts w:hint="eastAsia" w:ascii="宋体" w:hAnsi="宋体" w:cs="宋体"/>
          <w:color w:val="000000" w:themeColor="text1"/>
          <w:kern w:val="0"/>
          <w:sz w:val="24"/>
          <w:highlight w:val="none"/>
          <w:lang w:val="zh-CN"/>
          <w14:textFill>
            <w14:solidFill>
              <w14:schemeClr w14:val="tx1"/>
            </w14:solidFill>
          </w14:textFill>
        </w:rPr>
        <w:t>政府采购活动，郑重承诺：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（一）具备《中华人民共和国政府采购法》第二十二条第一款规定的条件：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1、具有独立承担民事责任的能力；</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6、具有法律、行政法规规定的其他条件。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（二）未被“信用中国”（www.creditchina.gov.cn)、中国政府采购网（www.ccgp.gov.cn）列入失信被执行人、重大税收违法案件当事人名单、政府采购严重违法失信行为记录名单。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000000" w:themeColor="text1"/>
          <w:kern w:val="0"/>
          <w:sz w:val="24"/>
          <w:highlight w:val="none"/>
          <w:lang w:val="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000000" w:themeColor="text1"/>
          <w:kern w:val="0"/>
          <w:sz w:val="24"/>
          <w:highlight w:val="none"/>
          <w:lang w:val="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000000" w:themeColor="text1"/>
          <w:kern w:val="0"/>
          <w:sz w:val="24"/>
          <w:highlight w:val="none"/>
          <w:lang w:val="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投标人名称(公章)：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法定代表人或授权委托人(签字)：</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000000" w:themeColor="text1"/>
          <w:kern w:val="0"/>
          <w:sz w:val="24"/>
          <w:highlight w:val="none"/>
          <w:lang w:val="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pPr>
        <w:rPr>
          <w:rFonts w:hint="eastAsia"/>
          <w:color w:val="000000" w:themeColor="text1"/>
          <w:highlight w:val="none"/>
          <w14:textFill>
            <w14:solidFill>
              <w14:schemeClr w14:val="tx1"/>
            </w14:solidFill>
          </w14:textFill>
        </w:rPr>
      </w:pPr>
    </w:p>
    <w:p>
      <w:pPr>
        <w:pStyle w:val="15"/>
        <w:rPr>
          <w:rFonts w:hint="eastAsia"/>
          <w:color w:val="000000" w:themeColor="text1"/>
          <w:highlight w:val="none"/>
          <w14:textFill>
            <w14:solidFill>
              <w14:schemeClr w14:val="tx1"/>
            </w14:solidFill>
          </w14:textFill>
        </w:rPr>
      </w:pPr>
    </w:p>
    <w:p>
      <w:pPr>
        <w:pStyle w:val="16"/>
        <w:rPr>
          <w:rFonts w:hint="eastAsia"/>
          <w:color w:val="000000" w:themeColor="text1"/>
          <w:highlight w:val="none"/>
          <w14:textFill>
            <w14:solidFill>
              <w14:schemeClr w14:val="tx1"/>
            </w14:solidFill>
          </w14:textFill>
        </w:rPr>
      </w:pPr>
    </w:p>
    <w:p>
      <w:pPr>
        <w:pStyle w:val="5"/>
        <w:jc w:val="center"/>
        <w:rPr>
          <w:rFonts w:hint="eastAsia" w:ascii="宋体" w:hAnsi="宋体" w:eastAsia="宋体" w:cs="宋体"/>
          <w:b w:val="0"/>
          <w:bCs w:val="0"/>
          <w:color w:val="000000" w:themeColor="text1"/>
          <w:spacing w:val="21"/>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附件4：</w:t>
      </w:r>
      <w:r>
        <w:rPr>
          <w:rFonts w:hint="eastAsia" w:ascii="宋体" w:hAnsi="宋体" w:eastAsia="宋体" w:cs="宋体"/>
          <w:b w:val="0"/>
          <w:color w:val="000000" w:themeColor="text1"/>
          <w:highlight w:val="none"/>
          <w14:textFill>
            <w14:solidFill>
              <w14:schemeClr w14:val="tx1"/>
            </w14:solidFill>
          </w14:textFill>
        </w:rPr>
        <w:t>供应商</w:t>
      </w:r>
      <w:r>
        <w:rPr>
          <w:rFonts w:hint="eastAsia" w:ascii="宋体" w:hAnsi="宋体" w:eastAsia="宋体" w:cs="宋体"/>
          <w:b w:val="0"/>
          <w:bCs w:val="0"/>
          <w:color w:val="000000" w:themeColor="text1"/>
          <w:spacing w:val="21"/>
          <w:highlight w:val="none"/>
          <w14:textFill>
            <w14:solidFill>
              <w14:schemeClr w14:val="tx1"/>
            </w14:solidFill>
          </w14:textFill>
        </w:rPr>
        <w:t>基本情况表</w:t>
      </w:r>
    </w:p>
    <w:tbl>
      <w:tblPr>
        <w:tblStyle w:val="34"/>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82" w:type="dxa"/>
            <w:noWrap w:val="0"/>
            <w:vAlign w:val="top"/>
          </w:tcPr>
          <w:p>
            <w:pPr>
              <w:pStyle w:val="77"/>
              <w:shd w:val="clear" w:color="auto" w:fill="FFFFFF"/>
              <w:spacing w:line="360" w:lineRule="auto"/>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27"/>
                <w:highlight w:val="none"/>
                <w14:textFill>
                  <w14:solidFill>
                    <w14:schemeClr w14:val="tx1"/>
                  </w14:solidFill>
                </w14:textFill>
              </w:rPr>
              <w:t>企业名称</w:t>
            </w:r>
          </w:p>
        </w:tc>
        <w:tc>
          <w:tcPr>
            <w:tcW w:w="3979" w:type="dxa"/>
            <w:gridSpan w:val="6"/>
            <w:noWrap w:val="0"/>
            <w:vAlign w:val="top"/>
          </w:tcPr>
          <w:p>
            <w:pPr>
              <w:pStyle w:val="77"/>
              <w:shd w:val="clear" w:color="auto" w:fill="FFFFFF"/>
              <w:spacing w:line="360" w:lineRule="auto"/>
              <w:rPr>
                <w:rFonts w:hint="eastAsia" w:ascii="宋体" w:hAnsi="宋体" w:eastAsia="宋体" w:cs="宋体"/>
                <w:bCs/>
                <w:color w:val="000000" w:themeColor="text1"/>
                <w:highlight w:val="none"/>
                <w14:textFill>
                  <w14:solidFill>
                    <w14:schemeClr w14:val="tx1"/>
                  </w14:solidFill>
                </w14:textFill>
              </w:rPr>
            </w:pPr>
          </w:p>
        </w:tc>
        <w:tc>
          <w:tcPr>
            <w:tcW w:w="2001" w:type="dxa"/>
            <w:gridSpan w:val="3"/>
            <w:noWrap w:val="0"/>
            <w:vAlign w:val="top"/>
          </w:tcPr>
          <w:p>
            <w:pPr>
              <w:pStyle w:val="77"/>
              <w:shd w:val="clear" w:color="auto" w:fill="FFFFFF"/>
              <w:spacing w:line="360" w:lineRule="auto"/>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法人代表</w:t>
            </w:r>
          </w:p>
        </w:tc>
        <w:tc>
          <w:tcPr>
            <w:tcW w:w="2151" w:type="dxa"/>
            <w:gridSpan w:val="2"/>
            <w:noWrap w:val="0"/>
            <w:vAlign w:val="top"/>
          </w:tcPr>
          <w:p>
            <w:pPr>
              <w:pStyle w:val="77"/>
              <w:shd w:val="clear" w:color="auto" w:fill="FFFFFF"/>
              <w:spacing w:line="360" w:lineRule="auto"/>
              <w:rPr>
                <w:rFonts w:hint="eastAsia" w:ascii="宋体" w:hAnsi="宋体" w:eastAsia="宋体" w:cs="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2" w:type="dxa"/>
            <w:noWrap w:val="0"/>
            <w:vAlign w:val="top"/>
          </w:tcPr>
          <w:p>
            <w:pPr>
              <w:pStyle w:val="77"/>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27"/>
                <w:highlight w:val="none"/>
                <w14:textFill>
                  <w14:solidFill>
                    <w14:schemeClr w14:val="tx1"/>
                  </w14:solidFill>
                </w14:textFill>
              </w:rPr>
              <w:t>地址</w:t>
            </w:r>
          </w:p>
        </w:tc>
        <w:tc>
          <w:tcPr>
            <w:tcW w:w="3979" w:type="dxa"/>
            <w:gridSpan w:val="6"/>
            <w:tcBorders>
              <w:bottom w:val="single" w:color="auto" w:sz="4" w:space="0"/>
            </w:tcBorders>
            <w:noWrap w:val="0"/>
            <w:vAlign w:val="top"/>
          </w:tcPr>
          <w:p>
            <w:pPr>
              <w:pStyle w:val="77"/>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p>
        </w:tc>
        <w:tc>
          <w:tcPr>
            <w:tcW w:w="2001" w:type="dxa"/>
            <w:gridSpan w:val="3"/>
            <w:noWrap w:val="0"/>
            <w:vAlign w:val="top"/>
          </w:tcPr>
          <w:p>
            <w:pPr>
              <w:pStyle w:val="77"/>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企业性质</w:t>
            </w:r>
          </w:p>
        </w:tc>
        <w:tc>
          <w:tcPr>
            <w:tcW w:w="2151" w:type="dxa"/>
            <w:gridSpan w:val="2"/>
            <w:noWrap w:val="0"/>
            <w:vAlign w:val="top"/>
          </w:tcPr>
          <w:p>
            <w:pPr>
              <w:pStyle w:val="77"/>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82" w:type="dxa"/>
            <w:tcBorders>
              <w:bottom w:val="single" w:color="auto" w:sz="4" w:space="0"/>
            </w:tcBorders>
            <w:noWrap w:val="0"/>
            <w:vAlign w:val="top"/>
          </w:tcPr>
          <w:p>
            <w:pPr>
              <w:pStyle w:val="77"/>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27"/>
                <w:highlight w:val="none"/>
                <w14:textFill>
                  <w14:solidFill>
                    <w14:schemeClr w14:val="tx1"/>
                  </w14:solidFill>
                </w14:textFill>
              </w:rPr>
              <w:t>股东姓名</w:t>
            </w:r>
          </w:p>
        </w:tc>
        <w:tc>
          <w:tcPr>
            <w:tcW w:w="701" w:type="dxa"/>
            <w:tcBorders>
              <w:bottom w:val="single" w:color="auto" w:sz="4" w:space="0"/>
            </w:tcBorders>
            <w:noWrap w:val="0"/>
            <w:vAlign w:val="top"/>
          </w:tcPr>
          <w:p>
            <w:pPr>
              <w:pStyle w:val="77"/>
              <w:shd w:val="clear" w:color="auto" w:fill="FFFFFF"/>
              <w:spacing w:before="0" w:beforeAutospacing="0" w:after="0" w:afterAutospacing="0" w:line="360" w:lineRule="auto"/>
              <w:rPr>
                <w:rFonts w:hint="eastAsia" w:ascii="宋体" w:hAnsi="宋体" w:eastAsia="宋体" w:cs="宋体"/>
                <w:bCs/>
                <w:color w:val="000000" w:themeColor="text1"/>
                <w:spacing w:val="16"/>
                <w:highlight w:val="none"/>
                <w14:textFill>
                  <w14:solidFill>
                    <w14:schemeClr w14:val="tx1"/>
                  </w14:solidFill>
                </w14:textFill>
              </w:rPr>
            </w:pPr>
          </w:p>
        </w:tc>
        <w:tc>
          <w:tcPr>
            <w:tcW w:w="910" w:type="dxa"/>
            <w:gridSpan w:val="2"/>
            <w:tcBorders>
              <w:bottom w:val="single" w:color="auto" w:sz="4" w:space="0"/>
            </w:tcBorders>
            <w:noWrap w:val="0"/>
            <w:vAlign w:val="top"/>
          </w:tcPr>
          <w:p>
            <w:pPr>
              <w:pStyle w:val="77"/>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股权结构（%）</w:t>
            </w:r>
          </w:p>
        </w:tc>
        <w:tc>
          <w:tcPr>
            <w:tcW w:w="2368" w:type="dxa"/>
            <w:gridSpan w:val="3"/>
            <w:tcBorders>
              <w:bottom w:val="single" w:color="auto" w:sz="4" w:space="0"/>
            </w:tcBorders>
            <w:noWrap w:val="0"/>
            <w:vAlign w:val="top"/>
          </w:tcPr>
          <w:p>
            <w:pPr>
              <w:widowControl/>
              <w:spacing w:line="360" w:lineRule="auto"/>
              <w:jc w:val="left"/>
              <w:rPr>
                <w:rFonts w:hint="eastAsia" w:ascii="宋体" w:hAnsi="宋体" w:eastAsia="宋体" w:cs="宋体"/>
                <w:bCs/>
                <w:color w:val="000000" w:themeColor="text1"/>
                <w:spacing w:val="16"/>
                <w:kern w:val="0"/>
                <w:sz w:val="24"/>
                <w:highlight w:val="none"/>
                <w14:textFill>
                  <w14:solidFill>
                    <w14:schemeClr w14:val="tx1"/>
                  </w14:solidFill>
                </w14:textFill>
              </w:rPr>
            </w:pPr>
          </w:p>
          <w:p>
            <w:pPr>
              <w:pStyle w:val="77"/>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p>
        </w:tc>
        <w:tc>
          <w:tcPr>
            <w:tcW w:w="2001" w:type="dxa"/>
            <w:gridSpan w:val="3"/>
            <w:noWrap w:val="0"/>
            <w:vAlign w:val="top"/>
          </w:tcPr>
          <w:p>
            <w:pPr>
              <w:pStyle w:val="77"/>
              <w:shd w:val="clear" w:color="auto" w:fill="FFFFFF"/>
              <w:spacing w:line="360" w:lineRule="auto"/>
              <w:ind w:left="107"/>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股东关系</w:t>
            </w:r>
          </w:p>
        </w:tc>
        <w:tc>
          <w:tcPr>
            <w:tcW w:w="2151" w:type="dxa"/>
            <w:gridSpan w:val="2"/>
            <w:noWrap w:val="0"/>
            <w:vAlign w:val="top"/>
          </w:tcPr>
          <w:p>
            <w:pPr>
              <w:pStyle w:val="77"/>
              <w:shd w:val="clear" w:color="auto" w:fill="FFFFFF"/>
              <w:spacing w:line="360" w:lineRule="auto"/>
              <w:ind w:left="107"/>
              <w:rPr>
                <w:rFonts w:hint="eastAsia" w:ascii="宋体" w:hAnsi="宋体" w:eastAsia="宋体" w:cs="宋体"/>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2" w:type="dxa"/>
            <w:vMerge w:val="restart"/>
            <w:noWrap w:val="0"/>
            <w:vAlign w:val="top"/>
          </w:tcPr>
          <w:p>
            <w:pPr>
              <w:pStyle w:val="77"/>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2"/>
                <w:highlight w:val="none"/>
                <w14:textFill>
                  <w14:solidFill>
                    <w14:schemeClr w14:val="tx1"/>
                  </w14:solidFill>
                </w14:textFill>
              </w:rPr>
              <w:t>联系人</w:t>
            </w:r>
            <w:r>
              <w:rPr>
                <w:rFonts w:hint="eastAsia" w:ascii="宋体" w:hAnsi="宋体" w:eastAsia="宋体" w:cs="宋体"/>
                <w:bCs/>
                <w:color w:val="000000" w:themeColor="text1"/>
                <w:spacing w:val="27"/>
                <w:highlight w:val="none"/>
                <w14:textFill>
                  <w14:solidFill>
                    <w14:schemeClr w14:val="tx1"/>
                  </w14:solidFill>
                </w14:textFill>
              </w:rPr>
              <w:t>姓名</w:t>
            </w:r>
          </w:p>
        </w:tc>
        <w:tc>
          <w:tcPr>
            <w:tcW w:w="701" w:type="dxa"/>
            <w:vMerge w:val="restart"/>
            <w:tcBorders>
              <w:top w:val="nil"/>
            </w:tcBorders>
            <w:noWrap w:val="0"/>
            <w:vAlign w:val="top"/>
          </w:tcPr>
          <w:p>
            <w:pPr>
              <w:pStyle w:val="77"/>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p>
        </w:tc>
        <w:tc>
          <w:tcPr>
            <w:tcW w:w="910" w:type="dxa"/>
            <w:gridSpan w:val="2"/>
            <w:tcBorders>
              <w:top w:val="nil"/>
              <w:bottom w:val="single" w:color="auto" w:sz="4" w:space="0"/>
            </w:tcBorders>
            <w:noWrap w:val="0"/>
            <w:vAlign w:val="top"/>
          </w:tcPr>
          <w:p>
            <w:pPr>
              <w:pStyle w:val="77"/>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固定电话</w:t>
            </w:r>
          </w:p>
        </w:tc>
        <w:tc>
          <w:tcPr>
            <w:tcW w:w="2368" w:type="dxa"/>
            <w:gridSpan w:val="3"/>
            <w:tcBorders>
              <w:top w:val="nil"/>
              <w:bottom w:val="single" w:color="auto" w:sz="4" w:space="0"/>
            </w:tcBorders>
            <w:noWrap w:val="0"/>
            <w:vAlign w:val="top"/>
          </w:tcPr>
          <w:p>
            <w:pPr>
              <w:widowControl/>
              <w:spacing w:line="360" w:lineRule="auto"/>
              <w:jc w:val="left"/>
              <w:rPr>
                <w:rFonts w:hint="eastAsia" w:ascii="宋体" w:hAnsi="宋体" w:eastAsia="宋体" w:cs="宋体"/>
                <w:bCs/>
                <w:color w:val="000000" w:themeColor="text1"/>
                <w:spacing w:val="16"/>
                <w:kern w:val="0"/>
                <w:sz w:val="24"/>
                <w:highlight w:val="none"/>
                <w14:textFill>
                  <w14:solidFill>
                    <w14:schemeClr w14:val="tx1"/>
                  </w14:solidFill>
                </w14:textFill>
              </w:rPr>
            </w:pPr>
          </w:p>
          <w:p>
            <w:pPr>
              <w:pStyle w:val="77"/>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p>
        </w:tc>
        <w:tc>
          <w:tcPr>
            <w:tcW w:w="2001" w:type="dxa"/>
            <w:gridSpan w:val="3"/>
            <w:vMerge w:val="restart"/>
            <w:noWrap w:val="0"/>
            <w:vAlign w:val="top"/>
          </w:tcPr>
          <w:p>
            <w:pPr>
              <w:pStyle w:val="77"/>
              <w:shd w:val="clear" w:color="auto" w:fill="FFFFFF"/>
              <w:spacing w:before="0" w:beforeAutospacing="0" w:after="0" w:afterAutospacing="0" w:line="360" w:lineRule="auto"/>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传真</w:t>
            </w:r>
          </w:p>
        </w:tc>
        <w:tc>
          <w:tcPr>
            <w:tcW w:w="2151" w:type="dxa"/>
            <w:gridSpan w:val="2"/>
            <w:vMerge w:val="restart"/>
            <w:noWrap w:val="0"/>
            <w:vAlign w:val="top"/>
          </w:tcPr>
          <w:p>
            <w:pPr>
              <w:pStyle w:val="77"/>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82" w:type="dxa"/>
            <w:vMerge w:val="continue"/>
            <w:tcBorders>
              <w:bottom w:val="single" w:color="auto" w:sz="4" w:space="0"/>
            </w:tcBorders>
            <w:noWrap w:val="0"/>
            <w:vAlign w:val="top"/>
          </w:tcPr>
          <w:p>
            <w:pPr>
              <w:pStyle w:val="77"/>
              <w:shd w:val="clear" w:color="auto" w:fill="FFFFFF"/>
              <w:spacing w:line="360" w:lineRule="auto"/>
              <w:ind w:left="107"/>
              <w:rPr>
                <w:rFonts w:hint="eastAsia" w:ascii="宋体" w:hAnsi="宋体" w:eastAsia="宋体" w:cs="宋体"/>
                <w:bCs/>
                <w:color w:val="000000" w:themeColor="text1"/>
                <w:highlight w:val="none"/>
                <w14:textFill>
                  <w14:solidFill>
                    <w14:schemeClr w14:val="tx1"/>
                  </w14:solidFill>
                </w14:textFill>
              </w:rPr>
            </w:pPr>
          </w:p>
        </w:tc>
        <w:tc>
          <w:tcPr>
            <w:tcW w:w="701" w:type="dxa"/>
            <w:vMerge w:val="continue"/>
            <w:tcBorders>
              <w:bottom w:val="single" w:color="auto" w:sz="4" w:space="0"/>
            </w:tcBorders>
            <w:noWrap w:val="0"/>
            <w:vAlign w:val="top"/>
          </w:tcPr>
          <w:p>
            <w:pPr>
              <w:pStyle w:val="77"/>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p>
        </w:tc>
        <w:tc>
          <w:tcPr>
            <w:tcW w:w="910" w:type="dxa"/>
            <w:gridSpan w:val="2"/>
            <w:tcBorders>
              <w:bottom w:val="single" w:color="auto" w:sz="4" w:space="0"/>
            </w:tcBorders>
            <w:noWrap w:val="0"/>
            <w:vAlign w:val="top"/>
          </w:tcPr>
          <w:p>
            <w:pPr>
              <w:pStyle w:val="77"/>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27"/>
                <w:highlight w:val="none"/>
                <w14:textFill>
                  <w14:solidFill>
                    <w14:schemeClr w14:val="tx1"/>
                  </w14:solidFill>
                </w14:textFill>
              </w:rPr>
              <w:t>手机</w:t>
            </w:r>
          </w:p>
        </w:tc>
        <w:tc>
          <w:tcPr>
            <w:tcW w:w="2368" w:type="dxa"/>
            <w:gridSpan w:val="3"/>
            <w:tcBorders>
              <w:bottom w:val="single" w:color="auto" w:sz="4" w:space="0"/>
            </w:tcBorders>
            <w:noWrap w:val="0"/>
            <w:vAlign w:val="top"/>
          </w:tcPr>
          <w:p>
            <w:pPr>
              <w:pStyle w:val="77"/>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p>
        </w:tc>
        <w:tc>
          <w:tcPr>
            <w:tcW w:w="2001" w:type="dxa"/>
            <w:gridSpan w:val="3"/>
            <w:vMerge w:val="continue"/>
            <w:tcBorders>
              <w:bottom w:val="single" w:color="auto" w:sz="4" w:space="0"/>
            </w:tcBorders>
            <w:noWrap w:val="0"/>
            <w:vAlign w:val="top"/>
          </w:tcPr>
          <w:p>
            <w:pPr>
              <w:pStyle w:val="77"/>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p>
        </w:tc>
        <w:tc>
          <w:tcPr>
            <w:tcW w:w="2151" w:type="dxa"/>
            <w:gridSpan w:val="2"/>
            <w:vMerge w:val="continue"/>
            <w:tcBorders>
              <w:bottom w:val="single" w:color="auto" w:sz="4" w:space="0"/>
            </w:tcBorders>
            <w:noWrap w:val="0"/>
            <w:vAlign w:val="top"/>
          </w:tcPr>
          <w:p>
            <w:pPr>
              <w:pStyle w:val="77"/>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682" w:type="dxa"/>
            <w:vMerge w:val="restart"/>
            <w:tcBorders>
              <w:top w:val="single" w:color="auto" w:sz="4" w:space="0"/>
            </w:tcBorders>
            <w:noWrap w:val="0"/>
            <w:vAlign w:val="top"/>
          </w:tcPr>
          <w:p>
            <w:pPr>
              <w:pStyle w:val="77"/>
              <w:shd w:val="clear" w:color="auto" w:fill="FFFFFF"/>
              <w:spacing w:line="360" w:lineRule="auto"/>
              <w:ind w:left="107"/>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1.</w:t>
            </w:r>
          </w:p>
          <w:p>
            <w:pPr>
              <w:pStyle w:val="77"/>
              <w:shd w:val="clear" w:color="auto" w:fill="FFFFFF"/>
              <w:spacing w:line="360" w:lineRule="auto"/>
              <w:ind w:left="107"/>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企</w:t>
            </w:r>
          </w:p>
          <w:p>
            <w:pPr>
              <w:pStyle w:val="77"/>
              <w:shd w:val="clear" w:color="auto" w:fill="FFFFFF"/>
              <w:spacing w:line="360" w:lineRule="auto"/>
              <w:ind w:left="107"/>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业</w:t>
            </w:r>
          </w:p>
          <w:p>
            <w:pPr>
              <w:pStyle w:val="77"/>
              <w:shd w:val="clear" w:color="auto" w:fill="FFFFFF"/>
              <w:spacing w:line="360" w:lineRule="auto"/>
              <w:ind w:left="107"/>
              <w:rPr>
                <w:rFonts w:hint="eastAsia" w:ascii="宋体" w:hAnsi="宋体" w:eastAsia="宋体" w:cs="宋体"/>
                <w:bCs/>
                <w:color w:val="000000" w:themeColor="text1"/>
                <w:spacing w:val="27"/>
                <w:highlight w:val="none"/>
                <w14:textFill>
                  <w14:solidFill>
                    <w14:schemeClr w14:val="tx1"/>
                  </w14:solidFill>
                </w14:textFill>
              </w:rPr>
            </w:pPr>
            <w:r>
              <w:rPr>
                <w:rFonts w:hint="eastAsia" w:ascii="宋体" w:hAnsi="宋体" w:eastAsia="宋体" w:cs="宋体"/>
                <w:bCs/>
                <w:color w:val="000000" w:themeColor="text1"/>
                <w:spacing w:val="27"/>
                <w:highlight w:val="none"/>
                <w14:textFill>
                  <w14:solidFill>
                    <w14:schemeClr w14:val="tx1"/>
                  </w14:solidFill>
                </w14:textFill>
              </w:rPr>
              <w:t>概</w:t>
            </w:r>
          </w:p>
          <w:p>
            <w:pPr>
              <w:pStyle w:val="77"/>
              <w:shd w:val="clear" w:color="auto" w:fill="FFFFFF"/>
              <w:spacing w:line="360" w:lineRule="auto"/>
              <w:ind w:left="107"/>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27"/>
                <w:highlight w:val="none"/>
                <w14:textFill>
                  <w14:solidFill>
                    <w14:schemeClr w14:val="tx1"/>
                  </w14:solidFill>
                </w14:textFill>
              </w:rPr>
              <w:t>况</w:t>
            </w:r>
          </w:p>
        </w:tc>
        <w:tc>
          <w:tcPr>
            <w:tcW w:w="701" w:type="dxa"/>
            <w:tcBorders>
              <w:top w:val="single" w:color="auto" w:sz="4" w:space="0"/>
            </w:tcBorders>
            <w:noWrap w:val="0"/>
            <w:vAlign w:val="top"/>
          </w:tcPr>
          <w:p>
            <w:pPr>
              <w:pStyle w:val="77"/>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职工人数</w:t>
            </w:r>
          </w:p>
        </w:tc>
        <w:tc>
          <w:tcPr>
            <w:tcW w:w="910" w:type="dxa"/>
            <w:gridSpan w:val="2"/>
            <w:tcBorders>
              <w:top w:val="single" w:color="auto" w:sz="4" w:space="0"/>
            </w:tcBorders>
            <w:noWrap w:val="0"/>
            <w:vAlign w:val="top"/>
          </w:tcPr>
          <w:p>
            <w:pPr>
              <w:pStyle w:val="77"/>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p>
        </w:tc>
        <w:tc>
          <w:tcPr>
            <w:tcW w:w="1163" w:type="dxa"/>
            <w:tcBorders>
              <w:top w:val="single" w:color="auto" w:sz="4" w:space="0"/>
            </w:tcBorders>
            <w:noWrap w:val="0"/>
            <w:vAlign w:val="top"/>
          </w:tcPr>
          <w:p>
            <w:pPr>
              <w:pStyle w:val="77"/>
              <w:shd w:val="clear" w:color="auto" w:fill="FFFFFF"/>
              <w:spacing w:before="0" w:beforeAutospacing="0" w:after="0" w:afterAutospacing="0" w:line="360" w:lineRule="auto"/>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8"/>
                <w:highlight w:val="none"/>
                <w14:textFill>
                  <w14:solidFill>
                    <w14:schemeClr w14:val="tx1"/>
                  </w14:solidFill>
                </w14:textFill>
              </w:rPr>
              <w:t>具备大专以</w:t>
            </w:r>
            <w:r>
              <w:rPr>
                <w:rFonts w:hint="eastAsia" w:ascii="宋体" w:hAnsi="宋体" w:eastAsia="宋体" w:cs="宋体"/>
                <w:bCs/>
                <w:color w:val="000000" w:themeColor="text1"/>
                <w:spacing w:val="12"/>
                <w:highlight w:val="none"/>
                <w14:textFill>
                  <w14:solidFill>
                    <w14:schemeClr w14:val="tx1"/>
                  </w14:solidFill>
                </w14:textFill>
              </w:rPr>
              <w:t>上学历人数</w:t>
            </w:r>
          </w:p>
        </w:tc>
        <w:tc>
          <w:tcPr>
            <w:tcW w:w="1205" w:type="dxa"/>
            <w:gridSpan w:val="2"/>
            <w:tcBorders>
              <w:top w:val="single" w:color="auto" w:sz="4" w:space="0"/>
            </w:tcBorders>
            <w:noWrap w:val="0"/>
            <w:vAlign w:val="top"/>
          </w:tcPr>
          <w:p>
            <w:pPr>
              <w:widowControl/>
              <w:spacing w:line="360" w:lineRule="auto"/>
              <w:jc w:val="left"/>
              <w:rPr>
                <w:rFonts w:hint="eastAsia" w:ascii="宋体" w:hAnsi="宋体" w:eastAsia="宋体" w:cs="宋体"/>
                <w:bCs/>
                <w:color w:val="000000" w:themeColor="text1"/>
                <w:spacing w:val="16"/>
                <w:kern w:val="0"/>
                <w:sz w:val="24"/>
                <w:highlight w:val="none"/>
                <w14:textFill>
                  <w14:solidFill>
                    <w14:schemeClr w14:val="tx1"/>
                  </w14:solidFill>
                </w14:textFill>
              </w:rPr>
            </w:pPr>
          </w:p>
          <w:p>
            <w:pPr>
              <w:widowControl/>
              <w:spacing w:line="360" w:lineRule="auto"/>
              <w:jc w:val="left"/>
              <w:rPr>
                <w:rFonts w:hint="eastAsia" w:ascii="宋体" w:hAnsi="宋体" w:eastAsia="宋体" w:cs="宋体"/>
                <w:bCs/>
                <w:color w:val="000000" w:themeColor="text1"/>
                <w:spacing w:val="16"/>
                <w:kern w:val="0"/>
                <w:sz w:val="24"/>
                <w:highlight w:val="none"/>
                <w14:textFill>
                  <w14:solidFill>
                    <w14:schemeClr w14:val="tx1"/>
                  </w14:solidFill>
                </w14:textFill>
              </w:rPr>
            </w:pPr>
          </w:p>
          <w:p>
            <w:pPr>
              <w:pStyle w:val="77"/>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p>
        </w:tc>
        <w:tc>
          <w:tcPr>
            <w:tcW w:w="2001" w:type="dxa"/>
            <w:gridSpan w:val="3"/>
            <w:tcBorders>
              <w:top w:val="single" w:color="auto" w:sz="4" w:space="0"/>
            </w:tcBorders>
            <w:noWrap w:val="0"/>
            <w:vAlign w:val="top"/>
          </w:tcPr>
          <w:p>
            <w:pPr>
              <w:pStyle w:val="77"/>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65"/>
                <w:highlight w:val="none"/>
                <w14:textFill>
                  <w14:solidFill>
                    <w14:schemeClr w14:val="tx1"/>
                  </w14:solidFill>
                </w14:textFill>
              </w:rPr>
              <w:t>国家授予技</w:t>
            </w:r>
            <w:r>
              <w:rPr>
                <w:rFonts w:hint="eastAsia" w:ascii="宋体" w:hAnsi="宋体" w:eastAsia="宋体" w:cs="宋体"/>
                <w:bCs/>
                <w:color w:val="000000" w:themeColor="text1"/>
                <w:spacing w:val="12"/>
                <w:highlight w:val="none"/>
                <w14:textFill>
                  <w14:solidFill>
                    <w14:schemeClr w14:val="tx1"/>
                  </w14:solidFill>
                </w14:textFill>
              </w:rPr>
              <w:t>术职称人数</w:t>
            </w:r>
          </w:p>
        </w:tc>
        <w:tc>
          <w:tcPr>
            <w:tcW w:w="2151" w:type="dxa"/>
            <w:gridSpan w:val="2"/>
            <w:tcBorders>
              <w:top w:val="single" w:color="auto" w:sz="4" w:space="0"/>
            </w:tcBorders>
            <w:noWrap w:val="0"/>
            <w:vAlign w:val="top"/>
          </w:tcPr>
          <w:p>
            <w:pPr>
              <w:widowControl/>
              <w:spacing w:line="360" w:lineRule="auto"/>
              <w:jc w:val="left"/>
              <w:rPr>
                <w:rFonts w:hint="eastAsia" w:ascii="宋体" w:hAnsi="宋体" w:eastAsia="宋体" w:cs="宋体"/>
                <w:bCs/>
                <w:color w:val="000000" w:themeColor="text1"/>
                <w:spacing w:val="16"/>
                <w:kern w:val="0"/>
                <w:sz w:val="24"/>
                <w:highlight w:val="none"/>
                <w14:textFill>
                  <w14:solidFill>
                    <w14:schemeClr w14:val="tx1"/>
                  </w14:solidFill>
                </w14:textFill>
              </w:rPr>
            </w:pPr>
          </w:p>
          <w:p>
            <w:pPr>
              <w:pStyle w:val="77"/>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682" w:type="dxa"/>
            <w:vMerge w:val="continue"/>
            <w:noWrap w:val="0"/>
            <w:vAlign w:val="top"/>
          </w:tcPr>
          <w:p>
            <w:pPr>
              <w:pStyle w:val="77"/>
              <w:shd w:val="clear" w:color="auto" w:fill="FFFFFF"/>
              <w:spacing w:line="360" w:lineRule="auto"/>
              <w:ind w:left="107"/>
              <w:rPr>
                <w:rFonts w:hint="eastAsia" w:ascii="宋体" w:hAnsi="宋体" w:eastAsia="宋体" w:cs="宋体"/>
                <w:bCs/>
                <w:color w:val="000000" w:themeColor="text1"/>
                <w:highlight w:val="none"/>
                <w14:textFill>
                  <w14:solidFill>
                    <w14:schemeClr w14:val="tx1"/>
                  </w14:solidFill>
                </w14:textFill>
              </w:rPr>
            </w:pPr>
          </w:p>
        </w:tc>
        <w:tc>
          <w:tcPr>
            <w:tcW w:w="701" w:type="dxa"/>
            <w:noWrap w:val="0"/>
            <w:vAlign w:val="top"/>
          </w:tcPr>
          <w:p>
            <w:pPr>
              <w:pStyle w:val="77"/>
              <w:shd w:val="clear" w:color="auto" w:fill="FFFFFF"/>
              <w:spacing w:line="360" w:lineRule="auto"/>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占地面积</w:t>
            </w:r>
          </w:p>
        </w:tc>
        <w:tc>
          <w:tcPr>
            <w:tcW w:w="910" w:type="dxa"/>
            <w:gridSpan w:val="2"/>
            <w:noWrap w:val="0"/>
            <w:vAlign w:val="top"/>
          </w:tcPr>
          <w:p>
            <w:pPr>
              <w:pStyle w:val="77"/>
              <w:shd w:val="clear" w:color="auto" w:fill="FFFFFF"/>
              <w:spacing w:line="360" w:lineRule="auto"/>
              <w:rPr>
                <w:rFonts w:hint="eastAsia" w:ascii="宋体" w:hAnsi="宋体" w:eastAsia="宋体" w:cs="宋体"/>
                <w:bCs/>
                <w:color w:val="000000" w:themeColor="text1"/>
                <w:highlight w:val="none"/>
                <w14:textFill>
                  <w14:solidFill>
                    <w14:schemeClr w14:val="tx1"/>
                  </w14:solidFill>
                </w14:textFill>
              </w:rPr>
            </w:pPr>
          </w:p>
        </w:tc>
        <w:tc>
          <w:tcPr>
            <w:tcW w:w="1163" w:type="dxa"/>
            <w:noWrap w:val="0"/>
            <w:vAlign w:val="top"/>
          </w:tcPr>
          <w:p>
            <w:pPr>
              <w:pStyle w:val="77"/>
              <w:shd w:val="clear" w:color="auto" w:fill="FFFFFF"/>
              <w:spacing w:line="360" w:lineRule="auto"/>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建筑面积</w:t>
            </w:r>
          </w:p>
        </w:tc>
        <w:tc>
          <w:tcPr>
            <w:tcW w:w="1205" w:type="dxa"/>
            <w:gridSpan w:val="2"/>
            <w:noWrap w:val="0"/>
            <w:vAlign w:val="top"/>
          </w:tcPr>
          <w:p>
            <w:pPr>
              <w:pStyle w:val="77"/>
              <w:shd w:val="clear" w:color="auto" w:fill="FFFFFF"/>
              <w:spacing w:line="360" w:lineRule="auto"/>
              <w:ind w:firstLine="480" w:firstLineChars="200"/>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 xml:space="preserve">平方米 </w:t>
            </w:r>
          </w:p>
          <w:p>
            <w:pPr>
              <w:pStyle w:val="77"/>
              <w:shd w:val="clear" w:color="auto" w:fill="FFFFFF"/>
              <w:spacing w:line="360" w:lineRule="auto"/>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□自有□租賃</w:t>
            </w:r>
          </w:p>
        </w:tc>
        <w:tc>
          <w:tcPr>
            <w:tcW w:w="2001" w:type="dxa"/>
            <w:gridSpan w:val="3"/>
            <w:noWrap w:val="0"/>
            <w:vAlign w:val="top"/>
          </w:tcPr>
          <w:p>
            <w:pPr>
              <w:pStyle w:val="77"/>
              <w:shd w:val="clear" w:color="auto" w:fill="FFFFFF"/>
              <w:spacing w:line="360" w:lineRule="auto"/>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生产经营场所及场所的设施与设备</w:t>
            </w:r>
          </w:p>
        </w:tc>
        <w:tc>
          <w:tcPr>
            <w:tcW w:w="2151" w:type="dxa"/>
            <w:gridSpan w:val="2"/>
            <w:noWrap w:val="0"/>
            <w:vAlign w:val="top"/>
          </w:tcPr>
          <w:p>
            <w:pPr>
              <w:pStyle w:val="77"/>
              <w:shd w:val="clear" w:color="auto" w:fill="FFFFFF"/>
              <w:spacing w:before="0" w:beforeAutospacing="0" w:after="0" w:afterAutospacing="0" w:line="360" w:lineRule="auto"/>
              <w:rPr>
                <w:rFonts w:hint="eastAsia" w:ascii="宋体" w:hAnsi="宋体" w:eastAsia="宋体" w:cs="宋体"/>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82" w:type="dxa"/>
            <w:vMerge w:val="continue"/>
            <w:noWrap w:val="0"/>
            <w:vAlign w:val="top"/>
          </w:tcPr>
          <w:p>
            <w:pPr>
              <w:pStyle w:val="77"/>
              <w:shd w:val="clear" w:color="auto" w:fill="FFFFFF"/>
              <w:spacing w:line="360" w:lineRule="auto"/>
              <w:ind w:left="107"/>
              <w:rPr>
                <w:rFonts w:hint="eastAsia" w:ascii="宋体" w:hAnsi="宋体" w:eastAsia="宋体" w:cs="宋体"/>
                <w:bCs/>
                <w:color w:val="000000" w:themeColor="text1"/>
                <w:highlight w:val="none"/>
                <w14:textFill>
                  <w14:solidFill>
                    <w14:schemeClr w14:val="tx1"/>
                  </w14:solidFill>
                </w14:textFill>
              </w:rPr>
            </w:pPr>
          </w:p>
        </w:tc>
        <w:tc>
          <w:tcPr>
            <w:tcW w:w="701" w:type="dxa"/>
            <w:noWrap w:val="0"/>
            <w:vAlign w:val="top"/>
          </w:tcPr>
          <w:p>
            <w:pPr>
              <w:pStyle w:val="77"/>
              <w:shd w:val="clear" w:color="auto" w:fill="FFFFFF"/>
              <w:spacing w:line="360" w:lineRule="auto"/>
              <w:ind w:left="2"/>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注册资金</w:t>
            </w:r>
          </w:p>
        </w:tc>
        <w:tc>
          <w:tcPr>
            <w:tcW w:w="910" w:type="dxa"/>
            <w:gridSpan w:val="2"/>
            <w:noWrap w:val="0"/>
            <w:vAlign w:val="top"/>
          </w:tcPr>
          <w:p>
            <w:pPr>
              <w:pStyle w:val="77"/>
              <w:shd w:val="clear" w:color="auto" w:fill="FFFFFF"/>
              <w:spacing w:line="360" w:lineRule="auto"/>
              <w:ind w:left="2"/>
              <w:rPr>
                <w:rFonts w:hint="eastAsia" w:ascii="宋体" w:hAnsi="宋体" w:eastAsia="宋体" w:cs="宋体"/>
                <w:bCs/>
                <w:color w:val="000000" w:themeColor="text1"/>
                <w:highlight w:val="none"/>
                <w14:textFill>
                  <w14:solidFill>
                    <w14:schemeClr w14:val="tx1"/>
                  </w14:solidFill>
                </w14:textFill>
              </w:rPr>
            </w:pPr>
          </w:p>
        </w:tc>
        <w:tc>
          <w:tcPr>
            <w:tcW w:w="1163" w:type="dxa"/>
            <w:noWrap w:val="0"/>
            <w:vAlign w:val="top"/>
          </w:tcPr>
          <w:p>
            <w:pPr>
              <w:pStyle w:val="77"/>
              <w:shd w:val="clear" w:color="auto" w:fill="FFFFFF"/>
              <w:spacing w:line="360" w:lineRule="auto"/>
              <w:ind w:left="107"/>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注册发证</w:t>
            </w:r>
            <w:r>
              <w:rPr>
                <w:rFonts w:hint="eastAsia" w:ascii="宋体" w:hAnsi="宋体" w:eastAsia="宋体" w:cs="宋体"/>
                <w:bCs/>
                <w:color w:val="000000" w:themeColor="text1"/>
                <w:spacing w:val="27"/>
                <w:highlight w:val="none"/>
                <w14:textFill>
                  <w14:solidFill>
                    <w14:schemeClr w14:val="tx1"/>
                  </w14:solidFill>
                </w14:textFill>
              </w:rPr>
              <w:t>机关</w:t>
            </w:r>
          </w:p>
        </w:tc>
        <w:tc>
          <w:tcPr>
            <w:tcW w:w="3206" w:type="dxa"/>
            <w:gridSpan w:val="5"/>
            <w:noWrap w:val="0"/>
            <w:vAlign w:val="top"/>
          </w:tcPr>
          <w:p>
            <w:pPr>
              <w:widowControl/>
              <w:spacing w:line="360" w:lineRule="auto"/>
              <w:jc w:val="left"/>
              <w:rPr>
                <w:rFonts w:hint="eastAsia" w:ascii="宋体" w:hAnsi="宋体" w:eastAsia="宋体" w:cs="宋体"/>
                <w:bCs/>
                <w:color w:val="000000" w:themeColor="text1"/>
                <w:kern w:val="0"/>
                <w:sz w:val="24"/>
                <w:highlight w:val="none"/>
                <w14:textFill>
                  <w14:solidFill>
                    <w14:schemeClr w14:val="tx1"/>
                  </w14:solidFill>
                </w14:textFill>
              </w:rPr>
            </w:pPr>
          </w:p>
          <w:p>
            <w:pPr>
              <w:pStyle w:val="77"/>
              <w:shd w:val="clear" w:color="auto" w:fill="FFFFFF"/>
              <w:spacing w:line="360" w:lineRule="auto"/>
              <w:ind w:left="107"/>
              <w:rPr>
                <w:rFonts w:hint="eastAsia" w:ascii="宋体" w:hAnsi="宋体" w:eastAsia="宋体" w:cs="宋体"/>
                <w:bCs/>
                <w:color w:val="000000" w:themeColor="text1"/>
                <w:highlight w:val="none"/>
                <w14:textFill>
                  <w14:solidFill>
                    <w14:schemeClr w14:val="tx1"/>
                  </w14:solidFill>
                </w14:textFill>
              </w:rPr>
            </w:pPr>
          </w:p>
        </w:tc>
        <w:tc>
          <w:tcPr>
            <w:tcW w:w="1218" w:type="dxa"/>
            <w:noWrap w:val="0"/>
            <w:vAlign w:val="top"/>
          </w:tcPr>
          <w:p>
            <w:pPr>
              <w:pStyle w:val="77"/>
              <w:shd w:val="clear" w:color="auto" w:fill="FFFFFF"/>
              <w:spacing w:line="360" w:lineRule="auto"/>
              <w:ind w:left="107"/>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公司成</w:t>
            </w:r>
            <w:r>
              <w:rPr>
                <w:rFonts w:hint="eastAsia" w:ascii="宋体" w:hAnsi="宋体" w:eastAsia="宋体" w:cs="宋体"/>
                <w:bCs/>
                <w:color w:val="000000" w:themeColor="text1"/>
                <w:spacing w:val="12"/>
                <w:highlight w:val="none"/>
                <w14:textFill>
                  <w14:solidFill>
                    <w14:schemeClr w14:val="tx1"/>
                  </w14:solidFill>
                </w14:textFill>
              </w:rPr>
              <w:t>立时间</w:t>
            </w:r>
          </w:p>
        </w:tc>
        <w:tc>
          <w:tcPr>
            <w:tcW w:w="933" w:type="dxa"/>
            <w:noWrap w:val="0"/>
            <w:vAlign w:val="top"/>
          </w:tcPr>
          <w:p>
            <w:pPr>
              <w:pStyle w:val="77"/>
              <w:shd w:val="clear" w:color="auto" w:fill="FFFFFF"/>
              <w:spacing w:line="360" w:lineRule="auto"/>
              <w:ind w:left="107"/>
              <w:rPr>
                <w:rFonts w:hint="eastAsia" w:ascii="宋体" w:hAnsi="宋体" w:eastAsia="宋体" w:cs="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82" w:type="dxa"/>
            <w:vMerge w:val="continue"/>
            <w:noWrap w:val="0"/>
            <w:vAlign w:val="top"/>
          </w:tcPr>
          <w:p>
            <w:pPr>
              <w:pStyle w:val="77"/>
              <w:shd w:val="clear" w:color="auto" w:fill="FFFFFF"/>
              <w:spacing w:line="360" w:lineRule="auto"/>
              <w:ind w:left="107"/>
              <w:rPr>
                <w:rFonts w:hint="eastAsia" w:ascii="宋体" w:hAnsi="宋体" w:eastAsia="宋体" w:cs="宋体"/>
                <w:bCs/>
                <w:color w:val="000000" w:themeColor="text1"/>
                <w:highlight w:val="none"/>
                <w14:textFill>
                  <w14:solidFill>
                    <w14:schemeClr w14:val="tx1"/>
                  </w14:solidFill>
                </w14:textFill>
              </w:rPr>
            </w:pPr>
          </w:p>
        </w:tc>
        <w:tc>
          <w:tcPr>
            <w:tcW w:w="701" w:type="dxa"/>
            <w:noWrap w:val="0"/>
            <w:vAlign w:val="top"/>
          </w:tcPr>
          <w:p>
            <w:pPr>
              <w:pStyle w:val="77"/>
              <w:shd w:val="clear" w:color="auto" w:fill="FFFFFF"/>
              <w:spacing w:line="360" w:lineRule="auto"/>
              <w:ind w:left="2"/>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核准经营范围</w:t>
            </w:r>
          </w:p>
        </w:tc>
        <w:tc>
          <w:tcPr>
            <w:tcW w:w="7430" w:type="dxa"/>
            <w:gridSpan w:val="10"/>
            <w:noWrap w:val="0"/>
            <w:vAlign w:val="top"/>
          </w:tcPr>
          <w:p>
            <w:pPr>
              <w:pStyle w:val="77"/>
              <w:shd w:val="clear" w:color="auto" w:fill="FFFFFF"/>
              <w:spacing w:line="360" w:lineRule="auto"/>
              <w:ind w:left="107"/>
              <w:rPr>
                <w:rFonts w:hint="eastAsia" w:ascii="宋体" w:hAnsi="宋体" w:eastAsia="宋体" w:cs="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82" w:type="dxa"/>
            <w:vMerge w:val="continue"/>
            <w:noWrap w:val="0"/>
            <w:vAlign w:val="top"/>
          </w:tcPr>
          <w:p>
            <w:pPr>
              <w:pStyle w:val="77"/>
              <w:shd w:val="clear" w:color="auto" w:fill="FFFFFF"/>
              <w:spacing w:line="360" w:lineRule="auto"/>
              <w:ind w:left="107"/>
              <w:rPr>
                <w:rFonts w:hint="eastAsia" w:ascii="宋体" w:hAnsi="宋体" w:eastAsia="宋体" w:cs="宋体"/>
                <w:bCs/>
                <w:color w:val="000000" w:themeColor="text1"/>
                <w:highlight w:val="none"/>
                <w14:textFill>
                  <w14:solidFill>
                    <w14:schemeClr w14:val="tx1"/>
                  </w14:solidFill>
                </w14:textFill>
              </w:rPr>
            </w:pPr>
          </w:p>
        </w:tc>
        <w:tc>
          <w:tcPr>
            <w:tcW w:w="8131" w:type="dxa"/>
            <w:gridSpan w:val="11"/>
            <w:noWrap w:val="0"/>
            <w:vAlign w:val="top"/>
          </w:tcPr>
          <w:p>
            <w:pPr>
              <w:pStyle w:val="77"/>
              <w:shd w:val="clear" w:color="auto" w:fill="FFFFFF"/>
              <w:spacing w:line="360" w:lineRule="auto"/>
              <w:rPr>
                <w:rFonts w:hint="eastAsia" w:ascii="宋体" w:hAnsi="宋体" w:eastAsia="宋体" w:cs="宋体"/>
                <w:bCs/>
                <w:color w:val="000000" w:themeColor="text1"/>
                <w:spacing w:val="13"/>
                <w:highlight w:val="none"/>
                <w14:textFill>
                  <w14:solidFill>
                    <w14:schemeClr w14:val="tx1"/>
                  </w14:solidFill>
                </w14:textFill>
              </w:rPr>
            </w:pPr>
            <w:r>
              <w:rPr>
                <w:rFonts w:hint="eastAsia" w:ascii="宋体" w:hAnsi="宋体" w:eastAsia="宋体" w:cs="宋体"/>
                <w:bCs/>
                <w:color w:val="000000" w:themeColor="text1"/>
                <w:spacing w:val="13"/>
                <w:highlight w:val="none"/>
                <w14:textFill>
                  <w14:solidFill>
                    <w14:schemeClr w14:val="tx1"/>
                  </w14:solidFill>
                </w14:textFill>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dxa"/>
            <w:vMerge w:val="restart"/>
            <w:noWrap w:val="0"/>
            <w:vAlign w:val="top"/>
          </w:tcPr>
          <w:p>
            <w:pPr>
              <w:pStyle w:val="77"/>
              <w:shd w:val="clear" w:color="auto" w:fill="FFFFFF"/>
              <w:spacing w:line="360" w:lineRule="auto"/>
              <w:ind w:left="107"/>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2．</w:t>
            </w:r>
          </w:p>
          <w:p>
            <w:pPr>
              <w:pStyle w:val="77"/>
              <w:shd w:val="clear" w:color="auto" w:fill="FFFFFF"/>
              <w:spacing w:line="360" w:lineRule="auto"/>
              <w:ind w:left="107"/>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企</w:t>
            </w:r>
            <w:r>
              <w:rPr>
                <w:rFonts w:hint="eastAsia" w:ascii="宋体" w:hAnsi="宋体" w:eastAsia="宋体" w:cs="宋体"/>
                <w:bCs/>
                <w:color w:val="000000" w:themeColor="text1"/>
                <w:spacing w:val="12"/>
                <w:highlight w:val="none"/>
                <w14:textFill>
                  <w14:solidFill>
                    <w14:schemeClr w14:val="tx1"/>
                  </w14:solidFill>
                </w14:textFill>
              </w:rPr>
              <w:t>业有关资质获证情况</w:t>
            </w:r>
          </w:p>
        </w:tc>
        <w:tc>
          <w:tcPr>
            <w:tcW w:w="1553" w:type="dxa"/>
            <w:gridSpan w:val="2"/>
            <w:vMerge w:val="restart"/>
            <w:noWrap w:val="0"/>
            <w:vAlign w:val="top"/>
          </w:tcPr>
          <w:p>
            <w:pPr>
              <w:pStyle w:val="77"/>
              <w:shd w:val="clear" w:color="auto" w:fill="FFFFFF"/>
              <w:spacing w:before="0" w:beforeAutospacing="0" w:after="0" w:afterAutospacing="0" w:line="360" w:lineRule="auto"/>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2"/>
                <w:highlight w:val="none"/>
                <w14:textFill>
                  <w14:solidFill>
                    <w14:schemeClr w14:val="tx1"/>
                  </w14:solidFill>
                </w14:textFill>
              </w:rPr>
              <w:t>产品生产许可证情况</w:t>
            </w:r>
            <w:r>
              <w:rPr>
                <w:rFonts w:hint="eastAsia" w:ascii="宋体" w:hAnsi="宋体" w:eastAsia="宋体" w:cs="宋体"/>
                <w:bCs/>
                <w:color w:val="000000" w:themeColor="text1"/>
                <w:spacing w:val="41"/>
                <w:highlight w:val="none"/>
                <w14:textFill>
                  <w14:solidFill>
                    <w14:schemeClr w14:val="tx1"/>
                  </w14:solidFill>
                </w14:textFill>
              </w:rPr>
              <w:t>（对需获得生产许可证的</w:t>
            </w:r>
            <w:r>
              <w:rPr>
                <w:rFonts w:hint="eastAsia" w:ascii="宋体" w:hAnsi="宋体" w:eastAsia="宋体" w:cs="宋体"/>
                <w:bCs/>
                <w:color w:val="000000" w:themeColor="text1"/>
                <w:spacing w:val="11"/>
                <w:highlight w:val="none"/>
                <w14:textFill>
                  <w14:solidFill>
                    <w14:schemeClr w14:val="tx1"/>
                  </w14:solidFill>
                </w14:textFill>
              </w:rPr>
              <w:t>产品要填写此栏）</w:t>
            </w:r>
          </w:p>
        </w:tc>
        <w:tc>
          <w:tcPr>
            <w:tcW w:w="1333" w:type="dxa"/>
            <w:gridSpan w:val="3"/>
            <w:noWrap w:val="0"/>
            <w:vAlign w:val="top"/>
          </w:tcPr>
          <w:p>
            <w:pPr>
              <w:pStyle w:val="77"/>
              <w:shd w:val="clear" w:color="auto" w:fill="FFFFFF"/>
              <w:spacing w:line="360" w:lineRule="auto"/>
              <w:ind w:right="-78" w:rightChars="-37"/>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产品名称</w:t>
            </w:r>
          </w:p>
        </w:tc>
        <w:tc>
          <w:tcPr>
            <w:tcW w:w="1418" w:type="dxa"/>
            <w:gridSpan w:val="2"/>
            <w:noWrap w:val="0"/>
            <w:vAlign w:val="top"/>
          </w:tcPr>
          <w:p>
            <w:pPr>
              <w:pStyle w:val="77"/>
              <w:shd w:val="clear" w:color="auto" w:fill="FFFFFF"/>
              <w:spacing w:before="0" w:beforeAutospacing="0" w:after="0" w:afterAutospacing="0" w:line="360" w:lineRule="auto"/>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发证机关</w:t>
            </w:r>
          </w:p>
        </w:tc>
        <w:tc>
          <w:tcPr>
            <w:tcW w:w="1276" w:type="dxa"/>
            <w:noWrap w:val="0"/>
            <w:vAlign w:val="top"/>
          </w:tcPr>
          <w:p>
            <w:pPr>
              <w:pStyle w:val="77"/>
              <w:shd w:val="clear" w:color="auto" w:fill="FFFFFF"/>
              <w:spacing w:line="360" w:lineRule="auto"/>
              <w:jc w:val="center"/>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27"/>
                <w:highlight w:val="none"/>
                <w14:textFill>
                  <w14:solidFill>
                    <w14:schemeClr w14:val="tx1"/>
                  </w14:solidFill>
                </w14:textFill>
              </w:rPr>
              <w:t>编号</w:t>
            </w:r>
          </w:p>
        </w:tc>
        <w:tc>
          <w:tcPr>
            <w:tcW w:w="1618" w:type="dxa"/>
            <w:gridSpan w:val="2"/>
            <w:noWrap w:val="0"/>
            <w:vAlign w:val="top"/>
          </w:tcPr>
          <w:p>
            <w:pPr>
              <w:pStyle w:val="77"/>
              <w:shd w:val="clear" w:color="auto" w:fill="FFFFFF"/>
              <w:spacing w:line="360" w:lineRule="auto"/>
              <w:jc w:val="center"/>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发证时间</w:t>
            </w:r>
          </w:p>
        </w:tc>
        <w:tc>
          <w:tcPr>
            <w:tcW w:w="933" w:type="dxa"/>
            <w:noWrap w:val="0"/>
            <w:vAlign w:val="top"/>
          </w:tcPr>
          <w:p>
            <w:pPr>
              <w:pStyle w:val="77"/>
              <w:shd w:val="clear" w:color="auto" w:fill="FFFFFF"/>
              <w:spacing w:before="0" w:beforeAutospacing="0" w:after="0" w:afterAutospacing="0" w:line="360" w:lineRule="auto"/>
              <w:jc w:val="center"/>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27"/>
                <w:highlight w:val="none"/>
                <w14:textFill>
                  <w14:solidFill>
                    <w14:schemeClr w14:val="tx1"/>
                  </w14:solidFill>
                </w14:textFill>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82" w:type="dxa"/>
            <w:vMerge w:val="continue"/>
            <w:noWrap w:val="0"/>
            <w:vAlign w:val="top"/>
          </w:tcPr>
          <w:p>
            <w:pPr>
              <w:pStyle w:val="77"/>
              <w:shd w:val="clear" w:color="auto" w:fill="FFFFFF"/>
              <w:spacing w:line="360" w:lineRule="auto"/>
              <w:ind w:left="107"/>
              <w:rPr>
                <w:rFonts w:hint="eastAsia" w:ascii="宋体" w:hAnsi="宋体" w:eastAsia="宋体" w:cs="宋体"/>
                <w:bCs/>
                <w:color w:val="000000" w:themeColor="text1"/>
                <w:highlight w:val="none"/>
                <w14:textFill>
                  <w14:solidFill>
                    <w14:schemeClr w14:val="tx1"/>
                  </w14:solidFill>
                </w14:textFill>
              </w:rPr>
            </w:pPr>
          </w:p>
        </w:tc>
        <w:tc>
          <w:tcPr>
            <w:tcW w:w="1553" w:type="dxa"/>
            <w:gridSpan w:val="2"/>
            <w:vMerge w:val="continue"/>
            <w:noWrap w:val="0"/>
            <w:vAlign w:val="top"/>
          </w:tcPr>
          <w:p>
            <w:pPr>
              <w:pStyle w:val="77"/>
              <w:shd w:val="clear" w:color="auto" w:fill="FFFFFF"/>
              <w:spacing w:line="360" w:lineRule="auto"/>
              <w:rPr>
                <w:rFonts w:hint="eastAsia" w:ascii="宋体" w:hAnsi="宋体" w:eastAsia="宋体" w:cs="宋体"/>
                <w:bCs/>
                <w:color w:val="000000" w:themeColor="text1"/>
                <w:highlight w:val="none"/>
                <w14:textFill>
                  <w14:solidFill>
                    <w14:schemeClr w14:val="tx1"/>
                  </w14:solidFill>
                </w14:textFill>
              </w:rPr>
            </w:pPr>
          </w:p>
        </w:tc>
        <w:tc>
          <w:tcPr>
            <w:tcW w:w="1333" w:type="dxa"/>
            <w:gridSpan w:val="3"/>
            <w:noWrap w:val="0"/>
            <w:vAlign w:val="top"/>
          </w:tcPr>
          <w:p>
            <w:pPr>
              <w:pStyle w:val="77"/>
              <w:shd w:val="clear" w:color="auto" w:fill="FFFFFF"/>
              <w:spacing w:line="360" w:lineRule="auto"/>
              <w:rPr>
                <w:rFonts w:hint="eastAsia" w:ascii="宋体" w:hAnsi="宋体" w:eastAsia="宋体" w:cs="宋体"/>
                <w:bCs/>
                <w:color w:val="000000" w:themeColor="text1"/>
                <w:highlight w:val="none"/>
                <w14:textFill>
                  <w14:solidFill>
                    <w14:schemeClr w14:val="tx1"/>
                  </w14:solidFill>
                </w14:textFill>
              </w:rPr>
            </w:pPr>
          </w:p>
        </w:tc>
        <w:tc>
          <w:tcPr>
            <w:tcW w:w="1418" w:type="dxa"/>
            <w:gridSpan w:val="2"/>
            <w:noWrap w:val="0"/>
            <w:vAlign w:val="top"/>
          </w:tcPr>
          <w:p>
            <w:pPr>
              <w:pStyle w:val="77"/>
              <w:shd w:val="clear" w:color="auto" w:fill="FFFFFF"/>
              <w:spacing w:line="360" w:lineRule="auto"/>
              <w:rPr>
                <w:rFonts w:hint="eastAsia" w:ascii="宋体" w:hAnsi="宋体" w:eastAsia="宋体" w:cs="宋体"/>
                <w:bCs/>
                <w:color w:val="000000" w:themeColor="text1"/>
                <w:highlight w:val="none"/>
                <w14:textFill>
                  <w14:solidFill>
                    <w14:schemeClr w14:val="tx1"/>
                  </w14:solidFill>
                </w14:textFill>
              </w:rPr>
            </w:pPr>
          </w:p>
        </w:tc>
        <w:tc>
          <w:tcPr>
            <w:tcW w:w="1276" w:type="dxa"/>
            <w:noWrap w:val="0"/>
            <w:vAlign w:val="top"/>
          </w:tcPr>
          <w:p>
            <w:pPr>
              <w:pStyle w:val="77"/>
              <w:shd w:val="clear" w:color="auto" w:fill="FFFFFF"/>
              <w:spacing w:line="360" w:lineRule="auto"/>
              <w:rPr>
                <w:rFonts w:hint="eastAsia" w:ascii="宋体" w:hAnsi="宋体" w:eastAsia="宋体" w:cs="宋体"/>
                <w:bCs/>
                <w:color w:val="000000" w:themeColor="text1"/>
                <w:highlight w:val="none"/>
                <w14:textFill>
                  <w14:solidFill>
                    <w14:schemeClr w14:val="tx1"/>
                  </w14:solidFill>
                </w14:textFill>
              </w:rPr>
            </w:pPr>
          </w:p>
        </w:tc>
        <w:tc>
          <w:tcPr>
            <w:tcW w:w="2551" w:type="dxa"/>
            <w:gridSpan w:val="3"/>
            <w:noWrap w:val="0"/>
            <w:vAlign w:val="top"/>
          </w:tcPr>
          <w:p>
            <w:pPr>
              <w:pStyle w:val="77"/>
              <w:shd w:val="clear" w:color="auto" w:fill="FFFFFF"/>
              <w:spacing w:line="360" w:lineRule="auto"/>
              <w:rPr>
                <w:rFonts w:hint="eastAsia" w:ascii="宋体" w:hAnsi="宋体" w:eastAsia="宋体" w:cs="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82" w:type="dxa"/>
            <w:vMerge w:val="continue"/>
            <w:noWrap w:val="0"/>
            <w:vAlign w:val="top"/>
          </w:tcPr>
          <w:p>
            <w:pPr>
              <w:pStyle w:val="77"/>
              <w:shd w:val="clear" w:color="auto" w:fill="FFFFFF"/>
              <w:spacing w:line="360" w:lineRule="auto"/>
              <w:ind w:left="107"/>
              <w:rPr>
                <w:rFonts w:hint="eastAsia" w:ascii="宋体" w:hAnsi="宋体" w:eastAsia="宋体" w:cs="宋体"/>
                <w:bCs/>
                <w:color w:val="000000" w:themeColor="text1"/>
                <w:spacing w:val="16"/>
                <w:highlight w:val="none"/>
                <w14:textFill>
                  <w14:solidFill>
                    <w14:schemeClr w14:val="tx1"/>
                  </w14:solidFill>
                </w14:textFill>
              </w:rPr>
            </w:pPr>
          </w:p>
        </w:tc>
        <w:tc>
          <w:tcPr>
            <w:tcW w:w="1553" w:type="dxa"/>
            <w:gridSpan w:val="2"/>
            <w:noWrap w:val="0"/>
            <w:vAlign w:val="top"/>
          </w:tcPr>
          <w:p>
            <w:pPr>
              <w:pStyle w:val="77"/>
              <w:shd w:val="clear" w:color="auto" w:fill="FFFFFF"/>
              <w:spacing w:before="0" w:beforeAutospacing="0" w:after="0" w:afterAutospacing="0" w:line="360" w:lineRule="auto"/>
              <w:ind w:right="-107" w:rightChars="-51"/>
              <w:rPr>
                <w:rFonts w:hint="eastAsia" w:ascii="宋体" w:hAnsi="宋体" w:eastAsia="宋体" w:cs="宋体"/>
                <w:bCs/>
                <w:color w:val="000000" w:themeColor="text1"/>
                <w:spacing w:val="41"/>
                <w:highlight w:val="none"/>
                <w14:textFill>
                  <w14:solidFill>
                    <w14:schemeClr w14:val="tx1"/>
                  </w14:solidFill>
                </w14:textFill>
              </w:rPr>
            </w:pPr>
            <w:r>
              <w:rPr>
                <w:rFonts w:hint="eastAsia" w:ascii="宋体" w:hAnsi="宋体" w:eastAsia="宋体" w:cs="宋体"/>
                <w:bCs/>
                <w:color w:val="000000" w:themeColor="text1"/>
                <w:spacing w:val="41"/>
                <w:highlight w:val="none"/>
                <w14:textFill>
                  <w14:solidFill>
                    <w14:schemeClr w14:val="tx1"/>
                  </w14:solidFill>
                </w14:textFill>
              </w:rPr>
              <w:t>企业通过质量体系、环保</w:t>
            </w:r>
            <w:r>
              <w:rPr>
                <w:rFonts w:hint="eastAsia" w:ascii="宋体" w:hAnsi="宋体" w:eastAsia="宋体" w:cs="宋体"/>
                <w:bCs/>
                <w:color w:val="000000" w:themeColor="text1"/>
                <w:spacing w:val="11"/>
                <w:highlight w:val="none"/>
                <w14:textFill>
                  <w14:solidFill>
                    <w14:schemeClr w14:val="tx1"/>
                  </w14:solidFill>
                </w14:textFill>
              </w:rPr>
              <w:t>体系、计量等认证情况</w:t>
            </w:r>
          </w:p>
        </w:tc>
        <w:tc>
          <w:tcPr>
            <w:tcW w:w="6578" w:type="dxa"/>
            <w:gridSpan w:val="9"/>
            <w:noWrap w:val="0"/>
            <w:vAlign w:val="top"/>
          </w:tcPr>
          <w:p>
            <w:pPr>
              <w:pStyle w:val="77"/>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2" w:type="dxa"/>
            <w:vMerge w:val="continue"/>
            <w:noWrap w:val="0"/>
            <w:vAlign w:val="top"/>
          </w:tcPr>
          <w:p>
            <w:pPr>
              <w:pStyle w:val="77"/>
              <w:shd w:val="clear" w:color="auto" w:fill="FFFFFF"/>
              <w:spacing w:line="360" w:lineRule="auto"/>
              <w:ind w:left="107"/>
              <w:rPr>
                <w:rFonts w:hint="eastAsia" w:ascii="宋体" w:hAnsi="宋体" w:eastAsia="宋体" w:cs="宋体"/>
                <w:bCs/>
                <w:color w:val="000000" w:themeColor="text1"/>
                <w:spacing w:val="27"/>
                <w:highlight w:val="none"/>
                <w14:textFill>
                  <w14:solidFill>
                    <w14:schemeClr w14:val="tx1"/>
                  </w14:solidFill>
                </w14:textFill>
              </w:rPr>
            </w:pPr>
          </w:p>
        </w:tc>
        <w:tc>
          <w:tcPr>
            <w:tcW w:w="1553" w:type="dxa"/>
            <w:gridSpan w:val="2"/>
            <w:noWrap w:val="0"/>
            <w:vAlign w:val="top"/>
          </w:tcPr>
          <w:p>
            <w:pPr>
              <w:pStyle w:val="77"/>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0"/>
                <w:highlight w:val="none"/>
                <w14:textFill>
                  <w14:solidFill>
                    <w14:schemeClr w14:val="tx1"/>
                  </w14:solidFill>
                </w14:textFill>
              </w:rPr>
              <w:t>企业获得专利情况</w:t>
            </w:r>
          </w:p>
        </w:tc>
        <w:tc>
          <w:tcPr>
            <w:tcW w:w="6578" w:type="dxa"/>
            <w:gridSpan w:val="9"/>
            <w:noWrap w:val="0"/>
            <w:vAlign w:val="top"/>
          </w:tcPr>
          <w:p>
            <w:pPr>
              <w:pStyle w:val="77"/>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p>
        </w:tc>
      </w:tr>
    </w:tbl>
    <w:p>
      <w:pPr>
        <w:pStyle w:val="77"/>
        <w:shd w:val="clear" w:color="auto" w:fill="FFFFFF"/>
        <w:spacing w:before="0" w:beforeAutospacing="0" w:after="0" w:afterAutospacing="0" w:line="360" w:lineRule="auto"/>
        <w:rPr>
          <w:rFonts w:hint="eastAsia" w:ascii="宋体" w:hAnsi="宋体" w:eastAsia="宋体" w:cs="宋体"/>
          <w:color w:val="000000" w:themeColor="text1"/>
          <w:highlight w:val="none"/>
          <w14:textFill>
            <w14:solidFill>
              <w14:schemeClr w14:val="tx1"/>
            </w14:solidFill>
          </w14:textFill>
        </w:rPr>
      </w:pPr>
    </w:p>
    <w:p>
      <w:pPr>
        <w:pStyle w:val="77"/>
        <w:shd w:val="clear" w:color="auto" w:fill="FFFFFF"/>
        <w:spacing w:before="0" w:beforeAutospacing="0" w:after="0" w:afterAutospacing="0" w:line="36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要求：</w:t>
      </w:r>
    </w:p>
    <w:p>
      <w:pPr>
        <w:pStyle w:val="77"/>
        <w:shd w:val="clear" w:color="auto" w:fill="FFFFFF"/>
        <w:spacing w:before="0" w:beforeAutospacing="0" w:after="0" w:afterAutospacing="0" w:line="360" w:lineRule="auto"/>
        <w:ind w:firstLine="424" w:firstLineChars="20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1.姓名栏必须将所有股东都统计在内，若非股份公司此行（第三行）无需填写；</w:t>
      </w:r>
    </w:p>
    <w:p>
      <w:pPr>
        <w:rPr>
          <w:rFonts w:hint="eastAsia" w:ascii="宋体" w:hAnsi="宋体" w:eastAsia="宋体" w:cs="宋体"/>
          <w:color w:val="000000" w:themeColor="text1"/>
          <w:sz w:val="24"/>
          <w:highlight w:val="none"/>
          <w14:textFill>
            <w14:solidFill>
              <w14:schemeClr w14:val="tx1"/>
            </w14:solidFill>
          </w14:textFill>
        </w:rPr>
      </w:pPr>
    </w:p>
    <w:p>
      <w:pPr>
        <w:ind w:firstLine="424" w:firstLineChars="177"/>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磋商供应商名称（盖章）：</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ind w:left="420"/>
        <w:rPr>
          <w:rFonts w:hint="eastAsia" w:ascii="宋体" w:hAnsi="宋体" w:eastAsia="宋体" w:cs="宋体"/>
          <w:color w:val="000000" w:themeColor="text1"/>
          <w:sz w:val="24"/>
          <w:highlight w:val="none"/>
          <w14:textFill>
            <w14:solidFill>
              <w14:schemeClr w14:val="tx1"/>
            </w14:solidFill>
          </w14:textFill>
        </w:rPr>
      </w:pPr>
    </w:p>
    <w:p>
      <w:pPr>
        <w:ind w:firstLine="424" w:firstLineChars="177"/>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磋商供应商代表签字：</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ind w:firstLine="435"/>
        <w:rPr>
          <w:rFonts w:hint="eastAsia" w:ascii="宋体" w:hAnsi="宋体" w:eastAsia="宋体" w:cs="宋体"/>
          <w:color w:val="000000" w:themeColor="text1"/>
          <w:sz w:val="24"/>
          <w:highlight w:val="none"/>
          <w14:textFill>
            <w14:solidFill>
              <w14:schemeClr w14:val="tx1"/>
            </w14:solidFill>
          </w14:textFill>
        </w:rPr>
      </w:pPr>
    </w:p>
    <w:p>
      <w:pPr>
        <w:ind w:firstLine="424" w:firstLineChars="177"/>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职        务：</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rPr>
          <w:rFonts w:hint="eastAsia" w:ascii="宋体" w:hAnsi="宋体" w:eastAsia="宋体" w:cs="宋体"/>
          <w:color w:val="000000" w:themeColor="text1"/>
          <w:sz w:val="24"/>
          <w:highlight w:val="none"/>
          <w14:textFill>
            <w14:solidFill>
              <w14:schemeClr w14:val="tx1"/>
            </w14:solidFill>
          </w14:textFill>
        </w:rPr>
      </w:pPr>
    </w:p>
    <w:p>
      <w:pPr>
        <w:pStyle w:val="77"/>
        <w:shd w:val="clear" w:color="auto" w:fill="FFFFFF"/>
        <w:spacing w:before="0" w:beforeAutospacing="0" w:after="0" w:afterAutospacing="0"/>
        <w:ind w:firstLine="424" w:firstLineChars="177"/>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日        期：</w:t>
      </w:r>
      <w:r>
        <w:rPr>
          <w:rFonts w:hint="eastAsia" w:ascii="宋体" w:hAnsi="宋体" w:eastAsia="宋体" w:cs="宋体"/>
          <w:color w:val="000000" w:themeColor="text1"/>
          <w:highlight w:val="none"/>
          <w:u w:val="single"/>
          <w14:textFill>
            <w14:solidFill>
              <w14:schemeClr w14:val="tx1"/>
            </w14:solidFill>
          </w14:textFill>
        </w:rPr>
        <w:t xml:space="preserve">                            </w:t>
      </w:r>
    </w:p>
    <w:p>
      <w:pPr>
        <w:pStyle w:val="5"/>
        <w:jc w:val="center"/>
        <w:rPr>
          <w:rFonts w:hint="eastAsia" w:ascii="宋体" w:hAnsi="宋体" w:eastAsia="宋体" w:cs="宋体"/>
          <w:b w:val="0"/>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附件5：</w:t>
      </w:r>
      <w:r>
        <w:rPr>
          <w:rFonts w:hint="eastAsia" w:ascii="宋体" w:hAnsi="宋体" w:eastAsia="宋体" w:cs="宋体"/>
          <w:b w:val="0"/>
          <w:color w:val="000000" w:themeColor="text1"/>
          <w:highlight w:val="none"/>
          <w14:textFill>
            <w14:solidFill>
              <w14:schemeClr w14:val="tx1"/>
            </w14:solidFill>
          </w14:textFill>
        </w:rPr>
        <w:t>项目实施人员一览表</w:t>
      </w:r>
    </w:p>
    <w:p>
      <w:pPr>
        <w:snapToGrid w:val="0"/>
        <w:spacing w:before="156" w:beforeLines="50" w:after="50" w:line="360" w:lineRule="auto"/>
        <w:ind w:firstLine="2400" w:firstLineChars="10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（主要从业人员及其技术资格）</w:t>
      </w:r>
    </w:p>
    <w:tbl>
      <w:tblPr>
        <w:tblStyle w:val="34"/>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auto"/>
              <w:jc w:val="center"/>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szCs w:val="20"/>
                <w:highlight w:val="none"/>
                <w14:textFill>
                  <w14:solidFill>
                    <w14:schemeClr w14:val="tx1"/>
                  </w14:solidFill>
                </w14:textFill>
              </w:rPr>
              <w:t>序号</w:t>
            </w:r>
          </w:p>
        </w:tc>
        <w:tc>
          <w:tcPr>
            <w:tcW w:w="5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auto"/>
              <w:jc w:val="center"/>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auto"/>
              <w:jc w:val="center"/>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职务</w:t>
            </w:r>
          </w:p>
        </w:tc>
        <w:tc>
          <w:tcPr>
            <w:tcW w:w="79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auto"/>
              <w:jc w:val="center"/>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szCs w:val="20"/>
                <w:highlight w:val="none"/>
                <w14:textFill>
                  <w14:solidFill>
                    <w14:schemeClr w14:val="tx1"/>
                  </w14:solidFill>
                </w14:textFill>
              </w:rPr>
              <w:t>职责</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auto"/>
              <w:jc w:val="center"/>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专业技术资格</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auto"/>
              <w:jc w:val="center"/>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证书编号</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auto"/>
              <w:jc w:val="center"/>
              <w:rPr>
                <w:rFonts w:hint="eastAsia" w:ascii="宋体" w:hAnsi="宋体" w:eastAsia="宋体" w:cs="宋体"/>
                <w:b/>
                <w:bCs/>
                <w:color w:val="000000" w:themeColor="text1"/>
                <w:sz w:val="24"/>
                <w:szCs w:val="20"/>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参加本单位工作时间</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auto"/>
              <w:jc w:val="center"/>
              <w:rPr>
                <w:rFonts w:hint="eastAsia" w:ascii="宋体" w:hAnsi="宋体" w:eastAsia="宋体" w:cs="宋体"/>
                <w:b/>
                <w:bCs/>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pStyle w:val="21"/>
              <w:snapToGrid w:val="0"/>
              <w:spacing w:before="156" w:beforeLines="50" w:after="50" w:line="360" w:lineRule="auto"/>
              <w:ind w:left="5250"/>
              <w:rPr>
                <w:rFonts w:hint="eastAsia" w:ascii="宋体" w:hAnsi="宋体" w:eastAsia="宋体" w:cs="宋体"/>
                <w:b/>
                <w:color w:val="000000" w:themeColor="text1"/>
                <w:kern w:val="4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pStyle w:val="21"/>
              <w:snapToGrid w:val="0"/>
              <w:spacing w:before="156" w:beforeLines="50" w:after="50" w:line="360" w:lineRule="auto"/>
              <w:ind w:left="5250"/>
              <w:rPr>
                <w:rFonts w:hint="eastAsia" w:ascii="宋体" w:hAnsi="宋体" w:eastAsia="宋体" w:cs="宋体"/>
                <w:b/>
                <w:color w:val="000000" w:themeColor="text1"/>
                <w:kern w:val="4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21"/>
              <w:spacing w:line="360" w:lineRule="auto"/>
              <w:ind w:left="5250"/>
              <w:rPr>
                <w:rFonts w:hint="eastAsia" w:ascii="宋体" w:hAnsi="宋体" w:eastAsia="宋体" w:cs="宋体"/>
                <w:color w:val="000000" w:themeColor="text1"/>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r>
    </w:tbl>
    <w:p>
      <w:pPr>
        <w:spacing w:line="360" w:lineRule="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要求：</w:t>
      </w:r>
    </w:p>
    <w:p>
      <w:pPr>
        <w:spacing w:line="360" w:lineRule="auto"/>
        <w:ind w:left="43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在填写时，如本表格不适合供应商的实际情况，可根据本表格式自行划表填写。</w:t>
      </w:r>
    </w:p>
    <w:p>
      <w:pPr>
        <w:pStyle w:val="58"/>
        <w:spacing w:line="360" w:lineRule="auto"/>
        <w:ind w:left="424" w:leftChars="202"/>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2.附人员证书复印件；</w:t>
      </w:r>
    </w:p>
    <w:p>
      <w:pPr>
        <w:pStyle w:val="58"/>
        <w:spacing w:line="360" w:lineRule="auto"/>
        <w:ind w:left="424" w:hanging="424" w:hangingChars="202"/>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3.出具上述人员在本单位服务的外部证明，如：磋商截止日之前六个月以内的代缴个税税单、参加社会保险的《投保单》或《社会保险参保人员证明》等。</w:t>
      </w:r>
    </w:p>
    <w:p>
      <w:pPr>
        <w:snapToGrid w:val="0"/>
        <w:spacing w:before="50" w:after="156" w:afterLines="50" w:line="360" w:lineRule="auto"/>
        <w:jc w:val="left"/>
        <w:rPr>
          <w:rFonts w:hint="eastAsia" w:ascii="宋体" w:hAnsi="宋体" w:eastAsia="宋体" w:cs="宋体"/>
          <w:color w:val="000000" w:themeColor="text1"/>
          <w:sz w:val="24"/>
          <w:szCs w:val="20"/>
          <w:highlight w:val="none"/>
          <w14:textFill>
            <w14:solidFill>
              <w14:schemeClr w14:val="tx1"/>
            </w14:solidFill>
          </w14:textFill>
        </w:rPr>
      </w:pPr>
    </w:p>
    <w:p>
      <w:pPr>
        <w:spacing w:line="360" w:lineRule="auto"/>
        <w:ind w:left="42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磋商供应商名称（盖章）：</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360" w:lineRule="auto"/>
        <w:ind w:lef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p>
    <w:p>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磋商供应商代表签字：</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职        务：</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435"/>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        期：</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pStyle w:val="5"/>
        <w:jc w:val="center"/>
        <w:rPr>
          <w:rFonts w:hint="eastAsia" w:ascii="宋体" w:hAnsi="宋体" w:eastAsia="宋体" w:cs="宋体"/>
          <w:b w:val="0"/>
          <w:bCs w:val="0"/>
          <w:color w:val="000000" w:themeColor="text1"/>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附件6：</w:t>
      </w:r>
      <w:r>
        <w:rPr>
          <w:rFonts w:hint="eastAsia" w:ascii="宋体" w:hAnsi="宋体" w:eastAsia="宋体" w:cs="宋体"/>
          <w:b w:val="0"/>
          <w:bCs w:val="0"/>
          <w:color w:val="000000" w:themeColor="text1"/>
          <w:highlight w:val="none"/>
          <w14:textFill>
            <w14:solidFill>
              <w14:schemeClr w14:val="tx1"/>
            </w14:solidFill>
          </w14:textFill>
        </w:rPr>
        <w:t>项目负责人资格情况表</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采购项目：                                            采购编号：</w:t>
      </w:r>
    </w:p>
    <w:tbl>
      <w:tblPr>
        <w:tblStyle w:val="34"/>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eastAsia="宋体" w:cs="宋体"/>
                <w:b/>
                <w:bCs/>
                <w:color w:val="000000" w:themeColor="text1"/>
                <w:highlight w:val="none"/>
                <w:lang w:val="zh-CN"/>
                <w14:textFill>
                  <w14:solidFill>
                    <w14:schemeClr w14:val="tx1"/>
                  </w14:solidFill>
                </w14:textFill>
              </w:rPr>
            </w:pPr>
            <w:r>
              <w:rPr>
                <w:rFonts w:hint="eastAsia" w:ascii="宋体" w:hAnsi="宋体" w:eastAsia="宋体" w:cs="宋体"/>
                <w:b/>
                <w:bCs/>
                <w:color w:val="000000" w:themeColor="text1"/>
                <w:highlight w:val="none"/>
                <w:lang w:val="zh-CN"/>
                <w14:textFill>
                  <w14:solidFill>
                    <w14:schemeClr w14:val="tx1"/>
                  </w14:solidFill>
                </w14:textFill>
              </w:rPr>
              <w:t>姓名</w:t>
            </w:r>
          </w:p>
        </w:tc>
        <w:tc>
          <w:tcPr>
            <w:tcW w:w="2967"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eastAsia="宋体" w:cs="宋体"/>
                <w:color w:val="000000" w:themeColor="text1"/>
                <w:highlight w:val="none"/>
                <w:lang w:val="zh-CN"/>
                <w14:textFill>
                  <w14:solidFill>
                    <w14:schemeClr w14:val="tx1"/>
                  </w14:solidFill>
                </w14:textFill>
              </w:rPr>
            </w:pPr>
          </w:p>
        </w:tc>
        <w:tc>
          <w:tcPr>
            <w:tcW w:w="3685" w:type="dxa"/>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hint="eastAsia" w:ascii="宋体" w:hAnsi="宋体" w:eastAsia="宋体" w:cs="宋体"/>
                <w:b/>
                <w:bCs/>
                <w:color w:val="000000" w:themeColor="text1"/>
                <w:highlight w:val="none"/>
                <w:lang w:val="zh-CN"/>
                <w14:textFill>
                  <w14:solidFill>
                    <w14:schemeClr w14:val="tx1"/>
                  </w14:solidFill>
                </w14:textFill>
              </w:rPr>
            </w:pPr>
            <w:r>
              <w:rPr>
                <w:rFonts w:hint="eastAsia" w:ascii="宋体" w:hAnsi="宋体" w:eastAsia="宋体" w:cs="宋体"/>
                <w:b/>
                <w:bCs/>
                <w:color w:val="000000" w:themeColor="text1"/>
                <w:highlight w:val="none"/>
                <w:lang w:val="zh-CN"/>
                <w14:textFill>
                  <w14:solidFill>
                    <w14:schemeClr w14:val="tx1"/>
                  </w14:solidFill>
                </w14:textFill>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eastAsia="宋体" w:cs="宋体"/>
                <w:b/>
                <w:bCs/>
                <w:color w:val="000000" w:themeColor="text1"/>
                <w:highlight w:val="none"/>
                <w:lang w:val="zh-CN"/>
                <w14:textFill>
                  <w14:solidFill>
                    <w14:schemeClr w14:val="tx1"/>
                  </w14:solidFill>
                </w14:textFill>
              </w:rPr>
            </w:pPr>
            <w:r>
              <w:rPr>
                <w:rFonts w:hint="eastAsia" w:ascii="宋体" w:hAnsi="宋体" w:eastAsia="宋体" w:cs="宋体"/>
                <w:b/>
                <w:bCs/>
                <w:color w:val="000000" w:themeColor="text1"/>
                <w:highlight w:val="none"/>
                <w:lang w:val="zh-CN"/>
                <w14:textFill>
                  <w14:solidFill>
                    <w14:schemeClr w14:val="tx1"/>
                  </w14:solidFill>
                </w14:textFill>
              </w:rPr>
              <w:t>性别</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eastAsia="宋体" w:cs="宋体"/>
                <w:color w:val="000000" w:themeColor="text1"/>
                <w:highlight w:val="none"/>
                <w:lang w:val="zh-CN"/>
                <w14:textFill>
                  <w14:solidFill>
                    <w14:schemeClr w14:val="tx1"/>
                  </w14:solidFill>
                </w14:textFill>
              </w:rPr>
            </w:pPr>
          </w:p>
        </w:tc>
        <w:tc>
          <w:tcPr>
            <w:tcW w:w="3685" w:type="dxa"/>
            <w:vMerge w:val="restart"/>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注：业绩证明应提供旁证材料</w:t>
            </w:r>
          </w:p>
          <w:p>
            <w:pPr>
              <w:autoSpaceDE w:val="0"/>
              <w:autoSpaceDN w:val="0"/>
              <w:adjustRightInd w:val="0"/>
              <w:snapToGrid w:val="0"/>
              <w:spacing w:line="360" w:lineRule="auto"/>
              <w:jc w:val="center"/>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（供货合同或成交通知书）。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eastAsia="宋体" w:cs="宋体"/>
                <w:b/>
                <w:bCs/>
                <w:color w:val="000000" w:themeColor="text1"/>
                <w:highlight w:val="none"/>
                <w:lang w:val="zh-CN"/>
                <w14:textFill>
                  <w14:solidFill>
                    <w14:schemeClr w14:val="tx1"/>
                  </w14:solidFill>
                </w14:textFill>
              </w:rPr>
            </w:pPr>
            <w:r>
              <w:rPr>
                <w:rFonts w:hint="eastAsia" w:ascii="宋体" w:hAnsi="宋体" w:eastAsia="宋体" w:cs="宋体"/>
                <w:b/>
                <w:bCs/>
                <w:color w:val="000000" w:themeColor="text1"/>
                <w:highlight w:val="none"/>
                <w:lang w:val="zh-CN"/>
                <w14:textFill>
                  <w14:solidFill>
                    <w14:schemeClr w14:val="tx1"/>
                  </w14:solidFill>
                </w14:textFill>
              </w:rPr>
              <w:t>年龄</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eastAsia="宋体" w:cs="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hint="eastAsia" w:ascii="宋体" w:hAnsi="宋体" w:eastAsia="宋体" w:cs="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eastAsia="宋体" w:cs="宋体"/>
                <w:b/>
                <w:bCs/>
                <w:color w:val="000000" w:themeColor="text1"/>
                <w:highlight w:val="none"/>
                <w:lang w:val="zh-CN"/>
                <w14:textFill>
                  <w14:solidFill>
                    <w14:schemeClr w14:val="tx1"/>
                  </w14:solidFill>
                </w14:textFill>
              </w:rPr>
            </w:pPr>
            <w:r>
              <w:rPr>
                <w:rFonts w:hint="eastAsia" w:ascii="宋体" w:hAnsi="宋体" w:eastAsia="宋体" w:cs="宋体"/>
                <w:b/>
                <w:bCs/>
                <w:color w:val="000000" w:themeColor="text1"/>
                <w:highlight w:val="none"/>
                <w:lang w:val="zh-CN"/>
                <w14:textFill>
                  <w14:solidFill>
                    <w14:schemeClr w14:val="tx1"/>
                  </w14:solidFill>
                </w14:textFill>
              </w:rPr>
              <w:t>职称</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eastAsia="宋体" w:cs="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hint="eastAsia" w:ascii="宋体" w:hAnsi="宋体" w:eastAsia="宋体" w:cs="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eastAsia="宋体" w:cs="宋体"/>
                <w:b/>
                <w:bCs/>
                <w:color w:val="000000" w:themeColor="text1"/>
                <w:highlight w:val="none"/>
                <w:lang w:val="zh-CN"/>
                <w14:textFill>
                  <w14:solidFill>
                    <w14:schemeClr w14:val="tx1"/>
                  </w14:solidFill>
                </w14:textFill>
              </w:rPr>
            </w:pPr>
            <w:r>
              <w:rPr>
                <w:rFonts w:hint="eastAsia" w:ascii="宋体" w:hAnsi="宋体" w:eastAsia="宋体" w:cs="宋体"/>
                <w:b/>
                <w:bCs/>
                <w:color w:val="000000" w:themeColor="text1"/>
                <w:highlight w:val="none"/>
                <w:lang w:val="zh-CN"/>
                <w14:textFill>
                  <w14:solidFill>
                    <w14:schemeClr w14:val="tx1"/>
                  </w14:solidFill>
                </w14:textFill>
              </w:rPr>
              <w:t>毕业时间</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eastAsia="宋体" w:cs="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hint="eastAsia" w:ascii="宋体" w:hAnsi="宋体" w:eastAsia="宋体" w:cs="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eastAsia="宋体" w:cs="宋体"/>
                <w:b/>
                <w:bCs/>
                <w:color w:val="000000" w:themeColor="text1"/>
                <w:highlight w:val="none"/>
                <w:lang w:val="zh-CN"/>
                <w14:textFill>
                  <w14:solidFill>
                    <w14:schemeClr w14:val="tx1"/>
                  </w14:solidFill>
                </w14:textFill>
              </w:rPr>
            </w:pPr>
            <w:r>
              <w:rPr>
                <w:rFonts w:hint="eastAsia" w:ascii="宋体" w:hAnsi="宋体" w:eastAsia="宋体" w:cs="宋体"/>
                <w:b/>
                <w:bCs/>
                <w:color w:val="000000" w:themeColor="text1"/>
                <w:highlight w:val="none"/>
                <w:lang w:val="zh-CN"/>
                <w14:textFill>
                  <w14:solidFill>
                    <w14:schemeClr w14:val="tx1"/>
                  </w14:solidFill>
                </w14:textFill>
              </w:rPr>
              <w:t>学校专业</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eastAsia="宋体" w:cs="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hint="eastAsia" w:ascii="宋体" w:hAnsi="宋体" w:eastAsia="宋体" w:cs="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eastAsia="宋体" w:cs="宋体"/>
                <w:b/>
                <w:bCs/>
                <w:color w:val="000000" w:themeColor="text1"/>
                <w:highlight w:val="none"/>
                <w:lang w:val="zh-CN"/>
                <w14:textFill>
                  <w14:solidFill>
                    <w14:schemeClr w14:val="tx1"/>
                  </w14:solidFill>
                </w14:textFill>
              </w:rPr>
            </w:pPr>
            <w:r>
              <w:rPr>
                <w:rFonts w:hint="eastAsia" w:ascii="宋体" w:hAnsi="宋体" w:eastAsia="宋体" w:cs="宋体"/>
                <w:b/>
                <w:bCs/>
                <w:color w:val="000000" w:themeColor="text1"/>
                <w:highlight w:val="none"/>
                <w:lang w:val="zh-CN"/>
                <w14:textFill>
                  <w14:solidFill>
                    <w14:schemeClr w14:val="tx1"/>
                  </w14:solidFill>
                </w14:textFill>
              </w:rPr>
              <w:t>联系电话</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eastAsia="宋体" w:cs="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hint="eastAsia" w:ascii="宋体" w:hAnsi="宋体" w:eastAsia="宋体" w:cs="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eastAsia="宋体" w:cs="宋体"/>
                <w:b/>
                <w:bCs/>
                <w:color w:val="000000" w:themeColor="text1"/>
                <w:highlight w:val="none"/>
                <w:lang w:val="zh-CN"/>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最近一年工作状况</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eastAsia="宋体" w:cs="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hint="eastAsia" w:ascii="宋体" w:hAnsi="宋体" w:eastAsia="宋体" w:cs="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eastAsia="宋体" w:cs="宋体"/>
                <w:b/>
                <w:bCs/>
                <w:color w:val="000000" w:themeColor="text1"/>
                <w:highlight w:val="none"/>
                <w:lang w:val="zh-CN"/>
                <w14:textFill>
                  <w14:solidFill>
                    <w14:schemeClr w14:val="tx1"/>
                  </w14:solidFill>
                </w14:textFill>
              </w:rPr>
            </w:pPr>
            <w:r>
              <w:rPr>
                <w:rFonts w:hint="eastAsia" w:ascii="宋体" w:hAnsi="宋体" w:eastAsia="宋体" w:cs="宋体"/>
                <w:b/>
                <w:bCs/>
                <w:color w:val="000000" w:themeColor="text1"/>
                <w:highlight w:val="none"/>
                <w:lang w:val="zh-CN"/>
                <w14:textFill>
                  <w14:solidFill>
                    <w14:schemeClr w14:val="tx1"/>
                  </w14:solidFill>
                </w14:textFill>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noWrap w:val="0"/>
            <w:vAlign w:val="center"/>
          </w:tcPr>
          <w:p>
            <w:pPr>
              <w:autoSpaceDE w:val="0"/>
              <w:autoSpaceDN w:val="0"/>
              <w:adjustRightInd w:val="0"/>
              <w:snapToGrid w:val="0"/>
              <w:spacing w:line="360" w:lineRule="auto"/>
              <w:jc w:val="center"/>
              <w:rPr>
                <w:rFonts w:hint="eastAsia" w:ascii="宋体" w:hAnsi="宋体" w:eastAsia="宋体" w:cs="宋体"/>
                <w:color w:val="000000" w:themeColor="text1"/>
                <w:highlight w:val="none"/>
                <w:lang w:val="zh-CN"/>
                <w14:textFill>
                  <w14:solidFill>
                    <w14:schemeClr w14:val="tx1"/>
                  </w14:solidFill>
                </w14:textFill>
              </w:rPr>
            </w:pPr>
          </w:p>
        </w:tc>
      </w:tr>
    </w:tbl>
    <w:p>
      <w:pPr>
        <w:spacing w:line="360" w:lineRule="auto"/>
        <w:ind w:left="420"/>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磋商供应商名称（盖章）：</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360" w:lineRule="auto"/>
        <w:ind w:lef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p>
    <w:p>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磋商供应商代表签字：</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职        务：</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        期：</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pStyle w:val="5"/>
        <w:jc w:val="center"/>
        <w:rPr>
          <w:rFonts w:hint="eastAsia" w:ascii="宋体" w:hAnsi="宋体" w:eastAsia="宋体" w:cs="宋体"/>
          <w:b w:val="0"/>
          <w:color w:val="000000" w:themeColor="text1"/>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附件7：</w:t>
      </w:r>
      <w:r>
        <w:rPr>
          <w:rFonts w:hint="eastAsia" w:ascii="宋体" w:hAnsi="宋体" w:eastAsia="宋体" w:cs="宋体"/>
          <w:b w:val="0"/>
          <w:color w:val="000000" w:themeColor="text1"/>
          <w:highlight w:val="none"/>
          <w14:textFill>
            <w14:solidFill>
              <w14:schemeClr w14:val="tx1"/>
            </w14:solidFill>
          </w14:textFill>
        </w:rPr>
        <w:t>商务及技术响应表</w:t>
      </w:r>
    </w:p>
    <w:p>
      <w:pPr>
        <w:pStyle w:val="19"/>
        <w:adjustRightInd w:val="0"/>
        <w:snapToGrid w:val="0"/>
        <w:spacing w:line="360" w:lineRule="auto"/>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项目名称及编号：</w:t>
      </w:r>
    </w:p>
    <w:tbl>
      <w:tblPr>
        <w:tblStyle w:val="34"/>
        <w:tblW w:w="9190" w:type="dxa"/>
        <w:tblInd w:w="-439" w:type="dxa"/>
        <w:tblLayout w:type="fixed"/>
        <w:tblCellMar>
          <w:top w:w="0" w:type="dxa"/>
          <w:left w:w="108" w:type="dxa"/>
          <w:bottom w:w="0" w:type="dxa"/>
          <w:right w:w="108" w:type="dxa"/>
        </w:tblCellMar>
      </w:tblPr>
      <w:tblGrid>
        <w:gridCol w:w="1202"/>
        <w:gridCol w:w="1831"/>
        <w:gridCol w:w="2558"/>
        <w:gridCol w:w="2127"/>
        <w:gridCol w:w="1472"/>
      </w:tblGrid>
      <w:tr>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pPr>
              <w:pStyle w:val="19"/>
              <w:adjustRightInd w:val="0"/>
              <w:snapToGrid w:val="0"/>
              <w:spacing w:line="300" w:lineRule="exact"/>
              <w:jc w:val="center"/>
              <w:rPr>
                <w:rFonts w:hint="eastAsia" w:ascii="宋体" w:hAnsi="宋体" w:eastAsia="宋体" w:cs="宋体"/>
                <w:bCs/>
                <w:color w:val="000000" w:themeColor="text1"/>
                <w:spacing w:val="10"/>
                <w:kern w:val="0"/>
                <w:sz w:val="24"/>
                <w:szCs w:val="22"/>
                <w:highlight w:val="none"/>
                <w14:textFill>
                  <w14:solidFill>
                    <w14:schemeClr w14:val="tx1"/>
                  </w14:solidFill>
                </w14:textFill>
              </w:rPr>
            </w:pPr>
            <w:r>
              <w:rPr>
                <w:rFonts w:hint="eastAsia" w:ascii="宋体" w:hAnsi="宋体" w:eastAsia="宋体" w:cs="宋体"/>
                <w:bCs/>
                <w:color w:val="000000" w:themeColor="text1"/>
                <w:spacing w:val="10"/>
                <w:kern w:val="0"/>
                <w:sz w:val="24"/>
                <w:szCs w:val="22"/>
                <w:highlight w:val="none"/>
                <w14:textFill>
                  <w14:solidFill>
                    <w14:schemeClr w14:val="tx1"/>
                  </w14:solidFill>
                </w14:textFill>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pStyle w:val="19"/>
              <w:adjustRightInd w:val="0"/>
              <w:snapToGrid w:val="0"/>
              <w:spacing w:line="300" w:lineRule="exact"/>
              <w:jc w:val="center"/>
              <w:rPr>
                <w:rFonts w:hint="eastAsia" w:ascii="宋体" w:hAnsi="宋体" w:eastAsia="宋体" w:cs="宋体"/>
                <w:bCs/>
                <w:color w:val="000000" w:themeColor="text1"/>
                <w:spacing w:val="10"/>
                <w:kern w:val="0"/>
                <w:sz w:val="24"/>
                <w:szCs w:val="22"/>
                <w:highlight w:val="none"/>
                <w14:textFill>
                  <w14:solidFill>
                    <w14:schemeClr w14:val="tx1"/>
                  </w14:solidFill>
                </w14:textFill>
              </w:rPr>
            </w:pPr>
            <w:r>
              <w:rPr>
                <w:rFonts w:hint="eastAsia" w:ascii="宋体" w:hAnsi="宋体" w:eastAsia="宋体" w:cs="宋体"/>
                <w:bCs/>
                <w:color w:val="000000" w:themeColor="text1"/>
                <w:spacing w:val="10"/>
                <w:kern w:val="0"/>
                <w:sz w:val="24"/>
                <w:szCs w:val="22"/>
                <w:highlight w:val="none"/>
                <w14:textFill>
                  <w14:solidFill>
                    <w14:schemeClr w14:val="tx1"/>
                  </w14:solidFill>
                </w14:textFill>
              </w:rPr>
              <w:t>内容</w:t>
            </w:r>
          </w:p>
        </w:tc>
        <w:tc>
          <w:tcPr>
            <w:tcW w:w="2558" w:type="dxa"/>
            <w:tcBorders>
              <w:top w:val="single" w:color="auto" w:sz="4" w:space="0"/>
              <w:left w:val="single" w:color="auto" w:sz="4" w:space="0"/>
              <w:bottom w:val="single" w:color="auto" w:sz="4" w:space="0"/>
              <w:right w:val="single" w:color="auto" w:sz="4" w:space="0"/>
            </w:tcBorders>
            <w:noWrap w:val="0"/>
            <w:vAlign w:val="center"/>
          </w:tcPr>
          <w:p>
            <w:pPr>
              <w:pStyle w:val="19"/>
              <w:adjustRightInd w:val="0"/>
              <w:snapToGrid w:val="0"/>
              <w:spacing w:line="300" w:lineRule="exact"/>
              <w:jc w:val="center"/>
              <w:rPr>
                <w:rFonts w:hint="eastAsia" w:ascii="宋体" w:hAnsi="宋体" w:eastAsia="宋体" w:cs="宋体"/>
                <w:bCs/>
                <w:color w:val="000000" w:themeColor="text1"/>
                <w:spacing w:val="10"/>
                <w:kern w:val="0"/>
                <w:sz w:val="24"/>
                <w:szCs w:val="22"/>
                <w:highlight w:val="none"/>
                <w14:textFill>
                  <w14:solidFill>
                    <w14:schemeClr w14:val="tx1"/>
                  </w14:solidFill>
                </w14:textFill>
              </w:rPr>
            </w:pPr>
            <w:r>
              <w:rPr>
                <w:rFonts w:hint="eastAsia" w:ascii="宋体" w:hAnsi="宋体" w:eastAsia="宋体" w:cs="宋体"/>
                <w:bCs/>
                <w:color w:val="000000" w:themeColor="text1"/>
                <w:spacing w:val="10"/>
                <w:kern w:val="0"/>
                <w:sz w:val="24"/>
                <w:szCs w:val="22"/>
                <w:highlight w:val="none"/>
                <w14:textFill>
                  <w14:solidFill>
                    <w14:schemeClr w14:val="tx1"/>
                  </w14:solidFill>
                </w14:textFill>
              </w:rPr>
              <w:t>磋商文件服务技术要求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19"/>
              <w:adjustRightInd w:val="0"/>
              <w:snapToGrid w:val="0"/>
              <w:spacing w:line="300" w:lineRule="exact"/>
              <w:jc w:val="center"/>
              <w:rPr>
                <w:rFonts w:hint="eastAsia" w:ascii="宋体" w:hAnsi="宋体" w:eastAsia="宋体" w:cs="宋体"/>
                <w:bCs/>
                <w:color w:val="000000" w:themeColor="text1"/>
                <w:spacing w:val="10"/>
                <w:kern w:val="0"/>
                <w:sz w:val="24"/>
                <w:szCs w:val="22"/>
                <w:highlight w:val="none"/>
                <w14:textFill>
                  <w14:solidFill>
                    <w14:schemeClr w14:val="tx1"/>
                  </w14:solidFill>
                </w14:textFill>
              </w:rPr>
            </w:pPr>
            <w:r>
              <w:rPr>
                <w:rFonts w:hint="eastAsia" w:ascii="宋体" w:hAnsi="宋体" w:eastAsia="宋体" w:cs="宋体"/>
                <w:bCs/>
                <w:color w:val="000000" w:themeColor="text1"/>
                <w:spacing w:val="10"/>
                <w:kern w:val="0"/>
                <w:sz w:val="24"/>
                <w:szCs w:val="22"/>
                <w:highlight w:val="none"/>
                <w14:textFill>
                  <w14:solidFill>
                    <w14:schemeClr w14:val="tx1"/>
                  </w14:solidFill>
                </w14:textFill>
              </w:rPr>
              <w:t>磋商响应文件</w:t>
            </w:r>
          </w:p>
          <w:p>
            <w:pPr>
              <w:pStyle w:val="19"/>
              <w:adjustRightInd w:val="0"/>
              <w:snapToGrid w:val="0"/>
              <w:spacing w:line="300" w:lineRule="exact"/>
              <w:jc w:val="center"/>
              <w:rPr>
                <w:rFonts w:hint="eastAsia" w:ascii="宋体" w:hAnsi="宋体" w:eastAsia="宋体" w:cs="宋体"/>
                <w:bCs/>
                <w:color w:val="000000" w:themeColor="text1"/>
                <w:spacing w:val="10"/>
                <w:kern w:val="0"/>
                <w:sz w:val="24"/>
                <w:szCs w:val="22"/>
                <w:highlight w:val="none"/>
                <w14:textFill>
                  <w14:solidFill>
                    <w14:schemeClr w14:val="tx1"/>
                  </w14:solidFill>
                </w14:textFill>
              </w:rPr>
            </w:pPr>
            <w:r>
              <w:rPr>
                <w:rFonts w:hint="eastAsia" w:ascii="宋体" w:hAnsi="宋体" w:eastAsia="宋体" w:cs="宋体"/>
                <w:bCs/>
                <w:color w:val="000000" w:themeColor="text1"/>
                <w:spacing w:val="10"/>
                <w:kern w:val="0"/>
                <w:sz w:val="24"/>
                <w:szCs w:val="22"/>
                <w:highlight w:val="none"/>
                <w14:textFill>
                  <w14:solidFill>
                    <w14:schemeClr w14:val="tx1"/>
                  </w14:solidFill>
                </w14:textFill>
              </w:rPr>
              <w:t>服务技术响应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19"/>
              <w:adjustRightInd w:val="0"/>
              <w:snapToGrid w:val="0"/>
              <w:spacing w:line="300" w:lineRule="exact"/>
              <w:jc w:val="center"/>
              <w:rPr>
                <w:rFonts w:hint="eastAsia" w:ascii="宋体" w:hAnsi="宋体" w:eastAsia="宋体" w:cs="宋体"/>
                <w:bCs/>
                <w:color w:val="000000" w:themeColor="text1"/>
                <w:spacing w:val="10"/>
                <w:kern w:val="0"/>
                <w:sz w:val="24"/>
                <w:szCs w:val="22"/>
                <w:highlight w:val="none"/>
                <w14:textFill>
                  <w14:solidFill>
                    <w14:schemeClr w14:val="tx1"/>
                  </w14:solidFill>
                </w14:textFill>
              </w:rPr>
            </w:pPr>
            <w:r>
              <w:rPr>
                <w:rFonts w:hint="eastAsia" w:ascii="宋体" w:hAnsi="宋体" w:eastAsia="宋体" w:cs="宋体"/>
                <w:bCs/>
                <w:color w:val="000000" w:themeColor="text1"/>
                <w:spacing w:val="10"/>
                <w:kern w:val="0"/>
                <w:sz w:val="24"/>
                <w:szCs w:val="22"/>
                <w:highlight w:val="none"/>
                <w14:textFill>
                  <w14:solidFill>
                    <w14:schemeClr w14:val="tx1"/>
                  </w14:solidFill>
                </w14:textFill>
              </w:rPr>
              <w:t>偏离情况</w:t>
            </w:r>
          </w:p>
        </w:tc>
      </w:tr>
      <w:tr>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商务响应情况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558" w:type="dxa"/>
            <w:tcBorders>
              <w:top w:val="single" w:color="auto" w:sz="4" w:space="0"/>
              <w:left w:val="single" w:color="auto" w:sz="4" w:space="0"/>
              <w:bottom w:val="single" w:color="auto" w:sz="4" w:space="0"/>
              <w:right w:val="single" w:color="auto" w:sz="4" w:space="0"/>
            </w:tcBorders>
            <w:noWrap w:val="0"/>
            <w:vAlign w:val="center"/>
          </w:tcPr>
          <w:p>
            <w:pPr>
              <w:pStyle w:val="19"/>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19"/>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19"/>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558" w:type="dxa"/>
            <w:tcBorders>
              <w:top w:val="single" w:color="auto" w:sz="4" w:space="0"/>
              <w:left w:val="single" w:color="auto" w:sz="4" w:space="0"/>
              <w:bottom w:val="single" w:color="auto" w:sz="4" w:space="0"/>
              <w:right w:val="single" w:color="auto" w:sz="4" w:space="0"/>
            </w:tcBorders>
            <w:noWrap w:val="0"/>
            <w:vAlign w:val="center"/>
          </w:tcPr>
          <w:p>
            <w:pPr>
              <w:pStyle w:val="19"/>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19"/>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19"/>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558" w:type="dxa"/>
            <w:tcBorders>
              <w:top w:val="single" w:color="auto" w:sz="4" w:space="0"/>
              <w:left w:val="single" w:color="auto" w:sz="4" w:space="0"/>
              <w:bottom w:val="single" w:color="auto" w:sz="4" w:space="0"/>
              <w:right w:val="single" w:color="auto" w:sz="4" w:space="0"/>
            </w:tcBorders>
            <w:noWrap w:val="0"/>
            <w:vAlign w:val="center"/>
          </w:tcPr>
          <w:p>
            <w:pPr>
              <w:pStyle w:val="19"/>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19"/>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19"/>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r>
      <w:tr>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pPr>
              <w:pStyle w:val="19"/>
              <w:adjustRightInd w:val="0"/>
              <w:snapToGrid w:val="0"/>
              <w:spacing w:line="300" w:lineRule="exact"/>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pStyle w:val="19"/>
              <w:adjustRightInd w:val="0"/>
              <w:snapToGrid w:val="0"/>
              <w:spacing w:line="300" w:lineRule="exact"/>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内容</w:t>
            </w:r>
          </w:p>
        </w:tc>
        <w:tc>
          <w:tcPr>
            <w:tcW w:w="2558" w:type="dxa"/>
            <w:tcBorders>
              <w:top w:val="single" w:color="auto" w:sz="4" w:space="0"/>
              <w:left w:val="single" w:color="auto" w:sz="4" w:space="0"/>
              <w:bottom w:val="single" w:color="auto" w:sz="4" w:space="0"/>
              <w:right w:val="single" w:color="auto" w:sz="4" w:space="0"/>
            </w:tcBorders>
            <w:noWrap w:val="0"/>
            <w:vAlign w:val="center"/>
          </w:tcPr>
          <w:p>
            <w:pPr>
              <w:pStyle w:val="19"/>
              <w:adjustRightInd w:val="0"/>
              <w:snapToGrid w:val="0"/>
              <w:spacing w:line="300" w:lineRule="exact"/>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磋商文件服务技术要求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19"/>
              <w:adjustRightInd w:val="0"/>
              <w:snapToGrid w:val="0"/>
              <w:spacing w:line="300" w:lineRule="exact"/>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磋商响应文件服务技术响应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19"/>
              <w:adjustRightInd w:val="0"/>
              <w:snapToGrid w:val="0"/>
              <w:spacing w:line="300" w:lineRule="exact"/>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偏离情况</w:t>
            </w:r>
          </w:p>
        </w:tc>
      </w:tr>
      <w:tr>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技术响应情况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autoSpaceDE w:val="0"/>
              <w:autoSpaceDN w:val="0"/>
              <w:adjustRightInd w:val="0"/>
              <w:spacing w:line="300" w:lineRule="exact"/>
              <w:ind w:right="25"/>
              <w:rPr>
                <w:rFonts w:hint="eastAsia" w:ascii="宋体" w:hAnsi="宋体" w:eastAsia="宋体" w:cs="宋体"/>
                <w:color w:val="000000" w:themeColor="text1"/>
                <w:sz w:val="24"/>
                <w:highlight w:val="none"/>
                <w14:textFill>
                  <w14:solidFill>
                    <w14:schemeClr w14:val="tx1"/>
                  </w14:solidFill>
                </w14:textFill>
              </w:rPr>
            </w:pPr>
          </w:p>
        </w:tc>
        <w:tc>
          <w:tcPr>
            <w:tcW w:w="2558" w:type="dxa"/>
            <w:tcBorders>
              <w:top w:val="single" w:color="auto" w:sz="4" w:space="0"/>
              <w:left w:val="single" w:color="auto" w:sz="4" w:space="0"/>
              <w:bottom w:val="single" w:color="auto" w:sz="4" w:space="0"/>
              <w:right w:val="single" w:color="auto" w:sz="4" w:space="0"/>
            </w:tcBorders>
            <w:noWrap w:val="0"/>
            <w:vAlign w:val="center"/>
          </w:tcPr>
          <w:p>
            <w:pPr>
              <w:pStyle w:val="19"/>
              <w:adjustRightInd w:val="0"/>
              <w:snapToGrid w:val="0"/>
              <w:spacing w:line="300" w:lineRule="exact"/>
              <w:rPr>
                <w:rFonts w:hint="eastAsia" w:ascii="宋体" w:hAnsi="宋体" w:eastAsia="宋体" w:cs="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19"/>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19"/>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autoSpaceDE w:val="0"/>
              <w:autoSpaceDN w:val="0"/>
              <w:adjustRightInd w:val="0"/>
              <w:spacing w:line="300" w:lineRule="exact"/>
              <w:ind w:right="25"/>
              <w:rPr>
                <w:rFonts w:hint="eastAsia" w:ascii="宋体" w:hAnsi="宋体" w:eastAsia="宋体" w:cs="宋体"/>
                <w:color w:val="000000" w:themeColor="text1"/>
                <w:sz w:val="24"/>
                <w:highlight w:val="none"/>
                <w14:textFill>
                  <w14:solidFill>
                    <w14:schemeClr w14:val="tx1"/>
                  </w14:solidFill>
                </w14:textFill>
              </w:rPr>
            </w:pPr>
          </w:p>
        </w:tc>
        <w:tc>
          <w:tcPr>
            <w:tcW w:w="2558" w:type="dxa"/>
            <w:tcBorders>
              <w:top w:val="single" w:color="auto" w:sz="4" w:space="0"/>
              <w:left w:val="single" w:color="auto" w:sz="4" w:space="0"/>
              <w:bottom w:val="single" w:color="auto" w:sz="4" w:space="0"/>
              <w:right w:val="single" w:color="auto" w:sz="4" w:space="0"/>
            </w:tcBorders>
            <w:noWrap w:val="0"/>
            <w:vAlign w:val="center"/>
          </w:tcPr>
          <w:p>
            <w:pPr>
              <w:pStyle w:val="19"/>
              <w:adjustRightInd w:val="0"/>
              <w:snapToGrid w:val="0"/>
              <w:spacing w:line="300" w:lineRule="exact"/>
              <w:rPr>
                <w:rFonts w:hint="eastAsia" w:ascii="宋体" w:hAnsi="宋体" w:eastAsia="宋体" w:cs="宋体"/>
                <w:color w:val="000000" w:themeColor="text1"/>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19"/>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19"/>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pStyle w:val="19"/>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c>
          <w:tcPr>
            <w:tcW w:w="2558"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autoSpaceDE w:val="0"/>
              <w:autoSpaceDN w:val="0"/>
              <w:adjustRightInd w:val="0"/>
              <w:spacing w:line="300" w:lineRule="exact"/>
              <w:ind w:right="25"/>
              <w:rPr>
                <w:rFonts w:hint="eastAsia" w:ascii="宋体" w:hAnsi="宋体" w:eastAsia="宋体" w:cs="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19"/>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19"/>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pStyle w:val="19"/>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c>
          <w:tcPr>
            <w:tcW w:w="2558" w:type="dxa"/>
            <w:tcBorders>
              <w:top w:val="single" w:color="auto" w:sz="4" w:space="0"/>
              <w:left w:val="single" w:color="auto" w:sz="4" w:space="0"/>
              <w:bottom w:val="single" w:color="auto" w:sz="4" w:space="0"/>
              <w:right w:val="single" w:color="auto" w:sz="4" w:space="0"/>
            </w:tcBorders>
            <w:noWrap w:val="0"/>
            <w:vAlign w:val="top"/>
          </w:tcPr>
          <w:p>
            <w:pPr>
              <w:tabs>
                <w:tab w:val="left" w:pos="8280"/>
              </w:tabs>
              <w:autoSpaceDE w:val="0"/>
              <w:autoSpaceDN w:val="0"/>
              <w:adjustRightInd w:val="0"/>
              <w:spacing w:line="300" w:lineRule="exact"/>
              <w:ind w:right="25"/>
              <w:rPr>
                <w:rFonts w:hint="eastAsia" w:ascii="宋体" w:hAnsi="宋体" w:eastAsia="宋体" w:cs="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19"/>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19"/>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pStyle w:val="19"/>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c>
          <w:tcPr>
            <w:tcW w:w="2558" w:type="dxa"/>
            <w:tcBorders>
              <w:top w:val="single" w:color="auto" w:sz="4" w:space="0"/>
              <w:left w:val="single" w:color="auto" w:sz="4" w:space="0"/>
              <w:bottom w:val="single" w:color="auto" w:sz="4" w:space="0"/>
              <w:right w:val="single" w:color="auto" w:sz="4" w:space="0"/>
            </w:tcBorders>
            <w:noWrap w:val="0"/>
            <w:vAlign w:val="top"/>
          </w:tcPr>
          <w:p>
            <w:pPr>
              <w:pStyle w:val="19"/>
              <w:adjustRightInd w:val="0"/>
              <w:snapToGrid w:val="0"/>
              <w:spacing w:line="300" w:lineRule="exact"/>
              <w:rPr>
                <w:rFonts w:hint="eastAsia" w:ascii="宋体" w:hAnsi="宋体" w:eastAsia="宋体" w:cs="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19"/>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19"/>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pStyle w:val="19"/>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c>
          <w:tcPr>
            <w:tcW w:w="2558" w:type="dxa"/>
            <w:tcBorders>
              <w:top w:val="single" w:color="auto" w:sz="4" w:space="0"/>
              <w:left w:val="single" w:color="auto" w:sz="4" w:space="0"/>
              <w:bottom w:val="single" w:color="auto" w:sz="4" w:space="0"/>
              <w:right w:val="single" w:color="auto" w:sz="4" w:space="0"/>
            </w:tcBorders>
            <w:noWrap w:val="0"/>
            <w:vAlign w:val="top"/>
          </w:tcPr>
          <w:p>
            <w:pPr>
              <w:pStyle w:val="19"/>
              <w:adjustRightInd w:val="0"/>
              <w:snapToGrid w:val="0"/>
              <w:spacing w:line="300" w:lineRule="exact"/>
              <w:rPr>
                <w:rFonts w:hint="eastAsia" w:ascii="宋体" w:hAnsi="宋体" w:eastAsia="宋体" w:cs="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19"/>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19"/>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r>
    </w:tbl>
    <w:p>
      <w:pPr>
        <w:pStyle w:val="19"/>
        <w:adjustRightInd w:val="0"/>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备注：供应商在填写其中的“磋商响应文件</w:t>
      </w:r>
      <w:r>
        <w:rPr>
          <w:rFonts w:hint="eastAsia" w:hAnsi="宋体" w:cs="宋体"/>
          <w:color w:val="000000" w:themeColor="text1"/>
          <w:sz w:val="24"/>
          <w:highlight w:val="none"/>
          <w:lang w:val="en-US" w:eastAsia="zh-CN"/>
          <w14:textFill>
            <w14:solidFill>
              <w14:schemeClr w14:val="tx1"/>
            </w14:solidFill>
          </w14:textFill>
        </w:rPr>
        <w:t>服务</w:t>
      </w:r>
      <w:r>
        <w:rPr>
          <w:rFonts w:hint="eastAsia" w:ascii="宋体" w:hAnsi="宋体" w:eastAsia="宋体" w:cs="宋体"/>
          <w:color w:val="000000" w:themeColor="text1"/>
          <w:sz w:val="24"/>
          <w:highlight w:val="none"/>
          <w14:textFill>
            <w14:solidFill>
              <w14:schemeClr w14:val="tx1"/>
            </w14:solidFill>
          </w14:textFill>
        </w:rPr>
        <w:t>技术响应”内容时，必须对照本磋商文件“</w:t>
      </w:r>
      <w:r>
        <w:rPr>
          <w:rFonts w:hint="eastAsia" w:hAnsi="宋体" w:cs="宋体"/>
          <w:color w:val="000000" w:themeColor="text1"/>
          <w:sz w:val="24"/>
          <w:highlight w:val="none"/>
          <w:lang w:val="en-US" w:eastAsia="zh-CN"/>
          <w14:textFill>
            <w14:solidFill>
              <w14:schemeClr w14:val="tx1"/>
            </w14:solidFill>
          </w14:textFill>
        </w:rPr>
        <w:t>服务</w:t>
      </w:r>
      <w:r>
        <w:rPr>
          <w:rFonts w:hint="eastAsia" w:ascii="宋体" w:hAnsi="宋体" w:eastAsia="宋体" w:cs="宋体"/>
          <w:color w:val="000000" w:themeColor="text1"/>
          <w:sz w:val="24"/>
          <w:highlight w:val="none"/>
          <w14:textFill>
            <w14:solidFill>
              <w14:schemeClr w14:val="tx1"/>
            </w14:solidFill>
          </w14:textFill>
        </w:rPr>
        <w:t>技术要求”中各指标项逐条说明，写出各磋商</w:t>
      </w:r>
      <w:r>
        <w:rPr>
          <w:rFonts w:hint="eastAsia" w:hAnsi="宋体" w:cs="宋体"/>
          <w:color w:val="000000" w:themeColor="text1"/>
          <w:sz w:val="24"/>
          <w:highlight w:val="none"/>
          <w:lang w:val="en-US" w:eastAsia="zh-CN"/>
          <w14:textFill>
            <w14:solidFill>
              <w14:schemeClr w14:val="tx1"/>
            </w14:solidFill>
          </w14:textFill>
        </w:rPr>
        <w:t>服务</w:t>
      </w:r>
      <w:r>
        <w:rPr>
          <w:rFonts w:hint="eastAsia" w:ascii="宋体" w:hAnsi="宋体" w:eastAsia="宋体" w:cs="宋体"/>
          <w:color w:val="000000" w:themeColor="text1"/>
          <w:sz w:val="24"/>
          <w:highlight w:val="none"/>
          <w14:textFill>
            <w14:solidFill>
              <w14:schemeClr w14:val="tx1"/>
            </w14:solidFill>
          </w14:textFill>
        </w:rPr>
        <w:t>的具体参数响应内容，不得以“符合”或“满足”等词语作简单回答或者完全复制本项目采购需求中参数内容，否则磋商小组有权视其磋商响应文件未响应磋商文件要求。</w:t>
      </w:r>
    </w:p>
    <w:p>
      <w:pPr>
        <w:ind w:firstLine="424" w:firstLineChars="177"/>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磋商供应商名称（盖章）：</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ind w:left="420"/>
        <w:rPr>
          <w:rFonts w:hint="eastAsia" w:ascii="宋体" w:hAnsi="宋体" w:eastAsia="宋体" w:cs="宋体"/>
          <w:color w:val="000000" w:themeColor="text1"/>
          <w:sz w:val="24"/>
          <w:highlight w:val="none"/>
          <w14:textFill>
            <w14:solidFill>
              <w14:schemeClr w14:val="tx1"/>
            </w14:solidFill>
          </w14:textFill>
        </w:rPr>
      </w:pPr>
    </w:p>
    <w:p>
      <w:pPr>
        <w:ind w:firstLine="424" w:firstLineChars="177"/>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磋商供应商代表签字：</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ind w:firstLine="435"/>
        <w:rPr>
          <w:rFonts w:hint="eastAsia" w:ascii="宋体" w:hAnsi="宋体" w:eastAsia="宋体" w:cs="宋体"/>
          <w:color w:val="000000" w:themeColor="text1"/>
          <w:sz w:val="24"/>
          <w:highlight w:val="none"/>
          <w14:textFill>
            <w14:solidFill>
              <w14:schemeClr w14:val="tx1"/>
            </w14:solidFill>
          </w14:textFill>
        </w:rPr>
      </w:pPr>
    </w:p>
    <w:p>
      <w:pPr>
        <w:ind w:firstLine="424" w:firstLineChars="177"/>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职        务：</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rPr>
          <w:rFonts w:hint="eastAsia" w:ascii="宋体" w:hAnsi="宋体" w:eastAsia="宋体" w:cs="宋体"/>
          <w:color w:val="000000" w:themeColor="text1"/>
          <w:sz w:val="24"/>
          <w:highlight w:val="none"/>
          <w14:textFill>
            <w14:solidFill>
              <w14:schemeClr w14:val="tx1"/>
            </w14:solidFill>
          </w14:textFill>
        </w:rPr>
      </w:pPr>
    </w:p>
    <w:p>
      <w:pPr>
        <w:pStyle w:val="77"/>
        <w:shd w:val="clear" w:color="auto" w:fill="FFFFFF"/>
        <w:spacing w:before="0" w:beforeAutospacing="0" w:after="0" w:afterAutospacing="0"/>
        <w:ind w:firstLine="424" w:firstLineChars="177"/>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日        期：</w:t>
      </w:r>
      <w:r>
        <w:rPr>
          <w:rFonts w:hint="eastAsia" w:ascii="宋体" w:hAnsi="宋体" w:eastAsia="宋体" w:cs="宋体"/>
          <w:color w:val="000000" w:themeColor="text1"/>
          <w:highlight w:val="none"/>
          <w:u w:val="single"/>
          <w14:textFill>
            <w14:solidFill>
              <w14:schemeClr w14:val="tx1"/>
            </w14:solidFill>
          </w14:textFill>
        </w:rPr>
        <w:t xml:space="preserve">                            </w:t>
      </w:r>
    </w:p>
    <w:p>
      <w:pPr>
        <w:snapToGrid w:val="0"/>
        <w:spacing w:before="156" w:beforeLines="50" w:after="50" w:line="360" w:lineRule="auto"/>
        <w:rPr>
          <w:rFonts w:hint="eastAsia" w:ascii="宋体" w:hAnsi="宋体" w:eastAsia="宋体" w:cs="宋体"/>
          <w:b/>
          <w:color w:val="000000" w:themeColor="text1"/>
          <w:sz w:val="28"/>
          <w:highlight w:val="none"/>
          <w14:textFill>
            <w14:solidFill>
              <w14:schemeClr w14:val="tx1"/>
            </w14:solidFill>
          </w14:textFill>
        </w:rPr>
      </w:pPr>
    </w:p>
    <w:p>
      <w:pPr>
        <w:pStyle w:val="27"/>
        <w:rPr>
          <w:rFonts w:hint="eastAsia" w:ascii="宋体" w:hAnsi="宋体" w:eastAsia="宋体" w:cs="宋体"/>
          <w:b/>
          <w:color w:val="000000" w:themeColor="text1"/>
          <w:sz w:val="28"/>
          <w:highlight w:val="none"/>
          <w14:textFill>
            <w14:solidFill>
              <w14:schemeClr w14:val="tx1"/>
            </w14:solidFill>
          </w14:textFill>
        </w:rPr>
      </w:pPr>
    </w:p>
    <w:p>
      <w:pPr>
        <w:rPr>
          <w:rFonts w:hint="eastAsia" w:ascii="宋体" w:hAnsi="宋体" w:eastAsia="宋体" w:cs="宋体"/>
          <w:b/>
          <w:color w:val="000000" w:themeColor="text1"/>
          <w:sz w:val="28"/>
          <w:highlight w:val="none"/>
          <w14:textFill>
            <w14:solidFill>
              <w14:schemeClr w14:val="tx1"/>
            </w14:solidFill>
          </w14:textFill>
        </w:rPr>
      </w:pPr>
    </w:p>
    <w:p>
      <w:pPr>
        <w:pStyle w:val="5"/>
        <w:jc w:val="center"/>
        <w:rPr>
          <w:rFonts w:hint="eastAsia" w:ascii="宋体" w:hAnsi="宋体" w:eastAsia="宋体" w:cs="宋体"/>
          <w:b w:val="0"/>
          <w:color w:val="000000" w:themeColor="text1"/>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附件8：</w:t>
      </w:r>
      <w:r>
        <w:rPr>
          <w:rFonts w:hint="eastAsia" w:ascii="宋体" w:hAnsi="宋体" w:eastAsia="宋体" w:cs="宋体"/>
          <w:b w:val="0"/>
          <w:color w:val="000000" w:themeColor="text1"/>
          <w:highlight w:val="none"/>
          <w14:textFill>
            <w14:solidFill>
              <w14:schemeClr w14:val="tx1"/>
            </w14:solidFill>
          </w14:textFill>
        </w:rPr>
        <w:t>证书一览表</w:t>
      </w:r>
    </w:p>
    <w:p>
      <w:pPr>
        <w:pStyle w:val="70"/>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bl>
      <w:tblPr>
        <w:tblStyle w:val="34"/>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noWrap w:val="0"/>
            <w:vAlign w:val="top"/>
          </w:tcPr>
          <w:p>
            <w:pPr>
              <w:pStyle w:val="70"/>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证书名称</w:t>
            </w:r>
          </w:p>
        </w:tc>
        <w:tc>
          <w:tcPr>
            <w:tcW w:w="2258" w:type="dxa"/>
            <w:tcBorders>
              <w:top w:val="single" w:color="auto" w:sz="4" w:space="0"/>
              <w:bottom w:val="single" w:color="auto" w:sz="4" w:space="0"/>
            </w:tcBorders>
            <w:noWrap w:val="0"/>
            <w:vAlign w:val="top"/>
          </w:tcPr>
          <w:p>
            <w:pPr>
              <w:pStyle w:val="70"/>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发证单位</w:t>
            </w:r>
          </w:p>
        </w:tc>
        <w:tc>
          <w:tcPr>
            <w:tcW w:w="2260" w:type="dxa"/>
            <w:tcBorders>
              <w:top w:val="single" w:color="auto" w:sz="4" w:space="0"/>
              <w:bottom w:val="single" w:color="auto" w:sz="4" w:space="0"/>
            </w:tcBorders>
            <w:noWrap w:val="0"/>
            <w:vAlign w:val="top"/>
          </w:tcPr>
          <w:p>
            <w:pPr>
              <w:pStyle w:val="70"/>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证书等级</w:t>
            </w:r>
          </w:p>
        </w:tc>
        <w:tc>
          <w:tcPr>
            <w:tcW w:w="2047" w:type="dxa"/>
            <w:tcBorders>
              <w:top w:val="single" w:color="auto" w:sz="4" w:space="0"/>
              <w:bottom w:val="single" w:color="auto" w:sz="4" w:space="0"/>
              <w:right w:val="single" w:color="auto" w:sz="4" w:space="0"/>
            </w:tcBorders>
            <w:noWrap w:val="0"/>
            <w:vAlign w:val="top"/>
          </w:tcPr>
          <w:p>
            <w:pPr>
              <w:pStyle w:val="70"/>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noWrap w:val="0"/>
            <w:vAlign w:val="top"/>
          </w:tcPr>
          <w:p>
            <w:pPr>
              <w:pStyle w:val="7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58" w:type="dxa"/>
            <w:tcBorders>
              <w:top w:val="single" w:color="auto" w:sz="4" w:space="0"/>
            </w:tcBorders>
            <w:noWrap w:val="0"/>
            <w:vAlign w:val="top"/>
          </w:tcPr>
          <w:p>
            <w:pPr>
              <w:pStyle w:val="7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60" w:type="dxa"/>
            <w:tcBorders>
              <w:top w:val="single" w:color="auto" w:sz="4" w:space="0"/>
            </w:tcBorders>
            <w:noWrap w:val="0"/>
            <w:vAlign w:val="top"/>
          </w:tcPr>
          <w:p>
            <w:pPr>
              <w:pStyle w:val="7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047" w:type="dxa"/>
            <w:tcBorders>
              <w:top w:val="single" w:color="auto" w:sz="4" w:space="0"/>
              <w:right w:val="single" w:color="auto" w:sz="4" w:space="0"/>
            </w:tcBorders>
            <w:noWrap w:val="0"/>
            <w:vAlign w:val="top"/>
          </w:tcPr>
          <w:p>
            <w:pPr>
              <w:pStyle w:val="7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pPr>
              <w:pStyle w:val="7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58" w:type="dxa"/>
            <w:noWrap w:val="0"/>
            <w:vAlign w:val="top"/>
          </w:tcPr>
          <w:p>
            <w:pPr>
              <w:pStyle w:val="7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60" w:type="dxa"/>
            <w:noWrap w:val="0"/>
            <w:vAlign w:val="top"/>
          </w:tcPr>
          <w:p>
            <w:pPr>
              <w:pStyle w:val="7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047" w:type="dxa"/>
            <w:tcBorders>
              <w:right w:val="single" w:color="auto" w:sz="4" w:space="0"/>
            </w:tcBorders>
            <w:noWrap w:val="0"/>
            <w:vAlign w:val="top"/>
          </w:tcPr>
          <w:p>
            <w:pPr>
              <w:pStyle w:val="7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pPr>
              <w:pStyle w:val="7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58" w:type="dxa"/>
            <w:noWrap w:val="0"/>
            <w:vAlign w:val="top"/>
          </w:tcPr>
          <w:p>
            <w:pPr>
              <w:pStyle w:val="7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60" w:type="dxa"/>
            <w:noWrap w:val="0"/>
            <w:vAlign w:val="top"/>
          </w:tcPr>
          <w:p>
            <w:pPr>
              <w:pStyle w:val="7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047" w:type="dxa"/>
            <w:tcBorders>
              <w:right w:val="single" w:color="auto" w:sz="4" w:space="0"/>
            </w:tcBorders>
            <w:noWrap w:val="0"/>
            <w:vAlign w:val="top"/>
          </w:tcPr>
          <w:p>
            <w:pPr>
              <w:pStyle w:val="7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pPr>
              <w:pStyle w:val="7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58" w:type="dxa"/>
            <w:noWrap w:val="0"/>
            <w:vAlign w:val="top"/>
          </w:tcPr>
          <w:p>
            <w:pPr>
              <w:pStyle w:val="7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60" w:type="dxa"/>
            <w:noWrap w:val="0"/>
            <w:vAlign w:val="top"/>
          </w:tcPr>
          <w:p>
            <w:pPr>
              <w:pStyle w:val="7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047" w:type="dxa"/>
            <w:tcBorders>
              <w:right w:val="single" w:color="auto" w:sz="4" w:space="0"/>
            </w:tcBorders>
            <w:noWrap w:val="0"/>
            <w:vAlign w:val="top"/>
          </w:tcPr>
          <w:p>
            <w:pPr>
              <w:pStyle w:val="7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pPr>
              <w:pStyle w:val="7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58" w:type="dxa"/>
            <w:noWrap w:val="0"/>
            <w:vAlign w:val="top"/>
          </w:tcPr>
          <w:p>
            <w:pPr>
              <w:pStyle w:val="7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60" w:type="dxa"/>
            <w:noWrap w:val="0"/>
            <w:vAlign w:val="top"/>
          </w:tcPr>
          <w:p>
            <w:pPr>
              <w:pStyle w:val="7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047" w:type="dxa"/>
            <w:tcBorders>
              <w:right w:val="single" w:color="auto" w:sz="4" w:space="0"/>
            </w:tcBorders>
            <w:noWrap w:val="0"/>
            <w:vAlign w:val="top"/>
          </w:tcPr>
          <w:p>
            <w:pPr>
              <w:pStyle w:val="7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pPr>
              <w:pStyle w:val="7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58" w:type="dxa"/>
            <w:noWrap w:val="0"/>
            <w:vAlign w:val="top"/>
          </w:tcPr>
          <w:p>
            <w:pPr>
              <w:pStyle w:val="7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60" w:type="dxa"/>
            <w:noWrap w:val="0"/>
            <w:vAlign w:val="top"/>
          </w:tcPr>
          <w:p>
            <w:pPr>
              <w:pStyle w:val="7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047" w:type="dxa"/>
            <w:tcBorders>
              <w:right w:val="single" w:color="auto" w:sz="4" w:space="0"/>
            </w:tcBorders>
            <w:noWrap w:val="0"/>
            <w:vAlign w:val="top"/>
          </w:tcPr>
          <w:p>
            <w:pPr>
              <w:pStyle w:val="7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noWrap w:val="0"/>
            <w:vAlign w:val="top"/>
          </w:tcPr>
          <w:p>
            <w:pPr>
              <w:pStyle w:val="7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58" w:type="dxa"/>
            <w:tcBorders>
              <w:bottom w:val="single" w:color="auto" w:sz="4" w:space="0"/>
            </w:tcBorders>
            <w:noWrap w:val="0"/>
            <w:vAlign w:val="top"/>
          </w:tcPr>
          <w:p>
            <w:pPr>
              <w:pStyle w:val="7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60" w:type="dxa"/>
            <w:tcBorders>
              <w:bottom w:val="single" w:color="auto" w:sz="4" w:space="0"/>
            </w:tcBorders>
            <w:noWrap w:val="0"/>
            <w:vAlign w:val="top"/>
          </w:tcPr>
          <w:p>
            <w:pPr>
              <w:pStyle w:val="7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047" w:type="dxa"/>
            <w:tcBorders>
              <w:bottom w:val="single" w:color="auto" w:sz="4" w:space="0"/>
              <w:right w:val="single" w:color="auto" w:sz="4" w:space="0"/>
            </w:tcBorders>
            <w:noWrap w:val="0"/>
            <w:vAlign w:val="top"/>
          </w:tcPr>
          <w:p>
            <w:pPr>
              <w:pStyle w:val="7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bl>
    <w:p>
      <w:pPr>
        <w:pStyle w:val="70"/>
        <w:tabs>
          <w:tab w:val="left" w:pos="1050"/>
        </w:tabs>
        <w:spacing w:line="360" w:lineRule="auto"/>
        <w:rPr>
          <w:rFonts w:hint="eastAsia" w:ascii="宋体" w:hAnsi="宋体" w:eastAsia="宋体" w:cs="宋体"/>
          <w:color w:val="000000" w:themeColor="text1"/>
          <w:sz w:val="24"/>
          <w:highlight w:val="none"/>
          <w14:textFill>
            <w14:solidFill>
              <w14:schemeClr w14:val="tx1"/>
            </w14:solidFill>
          </w14:textFill>
        </w:rPr>
      </w:pPr>
    </w:p>
    <w:p>
      <w:pPr>
        <w:pStyle w:val="70"/>
        <w:tabs>
          <w:tab w:val="left" w:pos="1050"/>
        </w:tabs>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要求：</w:t>
      </w:r>
    </w:p>
    <w:p>
      <w:pPr>
        <w:pStyle w:val="70"/>
        <w:tabs>
          <w:tab w:val="left" w:pos="1050"/>
        </w:tabs>
        <w:spacing w:line="360" w:lineRule="auto"/>
        <w:ind w:firstLine="424" w:firstLineChars="202"/>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1.填写磋商供应商获得资质、认证或企业信誉证书。</w:t>
      </w:r>
    </w:p>
    <w:p>
      <w:pPr>
        <w:pStyle w:val="70"/>
        <w:tabs>
          <w:tab w:val="left" w:pos="1050"/>
        </w:tabs>
        <w:spacing w:line="360" w:lineRule="auto"/>
        <w:ind w:firstLine="424" w:firstLineChars="202"/>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2.附所列证书复印件或其他证明材料。</w:t>
      </w:r>
    </w:p>
    <w:p>
      <w:pPr>
        <w:pStyle w:val="70"/>
        <w:tabs>
          <w:tab w:val="left" w:pos="1050"/>
        </w:tabs>
        <w:spacing w:line="360" w:lineRule="auto"/>
        <w:ind w:firstLine="424" w:firstLineChars="202"/>
        <w:rPr>
          <w:rFonts w:hint="eastAsia" w:ascii="宋体" w:hAnsi="宋体" w:eastAsia="宋体" w:cs="宋体"/>
          <w:color w:val="000000" w:themeColor="text1"/>
          <w:szCs w:val="21"/>
          <w:highlight w:val="none"/>
          <w14:textFill>
            <w14:solidFill>
              <w14:schemeClr w14:val="tx1"/>
            </w14:solidFill>
          </w14:textFill>
        </w:rPr>
      </w:pPr>
    </w:p>
    <w:p>
      <w:pPr>
        <w:pStyle w:val="70"/>
        <w:tabs>
          <w:tab w:val="left" w:pos="1050"/>
        </w:tabs>
        <w:spacing w:line="360" w:lineRule="auto"/>
        <w:ind w:firstLine="720" w:firstLineChars="300"/>
        <w:rPr>
          <w:rFonts w:hint="eastAsia" w:ascii="宋体" w:hAnsi="宋体" w:eastAsia="宋体" w:cs="宋体"/>
          <w:color w:val="000000" w:themeColor="text1"/>
          <w:sz w:val="24"/>
          <w:highlight w:val="none"/>
          <w14:textFill>
            <w14:solidFill>
              <w14:schemeClr w14:val="tx1"/>
            </w14:solidFill>
          </w14:textFill>
        </w:rPr>
      </w:pPr>
    </w:p>
    <w:p>
      <w:pPr>
        <w:pStyle w:val="70"/>
        <w:tabs>
          <w:tab w:val="left" w:pos="1050"/>
        </w:tabs>
        <w:spacing w:line="360" w:lineRule="auto"/>
        <w:ind w:firstLine="720" w:firstLineChars="300"/>
        <w:rPr>
          <w:rFonts w:hint="eastAsia" w:ascii="宋体" w:hAnsi="宋体" w:eastAsia="宋体" w:cs="宋体"/>
          <w:color w:val="000000" w:themeColor="text1"/>
          <w:sz w:val="24"/>
          <w:highlight w:val="none"/>
          <w14:textFill>
            <w14:solidFill>
              <w14:schemeClr w14:val="tx1"/>
            </w14:solidFill>
          </w14:textFill>
        </w:rPr>
      </w:pPr>
    </w:p>
    <w:p>
      <w:pPr>
        <w:pStyle w:val="70"/>
        <w:tabs>
          <w:tab w:val="left" w:pos="1050"/>
        </w:tabs>
        <w:spacing w:line="360" w:lineRule="auto"/>
        <w:ind w:firstLine="720" w:firstLineChars="300"/>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424" w:firstLineChars="177"/>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磋商供应商名称（盖章）：</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360" w:lineRule="auto"/>
        <w:ind w:left="420"/>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424" w:firstLineChars="177"/>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磋商供应商代表签字：</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424" w:firstLineChars="177"/>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职        务：</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highlight w:val="none"/>
          <w14:textFill>
            <w14:solidFill>
              <w14:schemeClr w14:val="tx1"/>
            </w14:solidFill>
          </w14:textFill>
        </w:rPr>
      </w:pPr>
    </w:p>
    <w:p>
      <w:pPr>
        <w:pStyle w:val="77"/>
        <w:shd w:val="clear" w:color="auto" w:fill="FFFFFF"/>
        <w:spacing w:before="0" w:beforeAutospacing="0" w:after="0" w:afterAutospacing="0" w:line="360" w:lineRule="auto"/>
        <w:ind w:firstLine="424" w:firstLineChars="177"/>
        <w:rPr>
          <w:rFonts w:hint="eastAsia" w:ascii="宋体" w:hAnsi="宋体" w:eastAsia="宋体" w:cs="宋体"/>
          <w:b/>
          <w:bCs/>
          <w:color w:val="000000" w:themeColor="text1"/>
          <w:spacing w:val="1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日        期：</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w:t>
      </w:r>
    </w:p>
    <w:p>
      <w:pPr>
        <w:spacing w:line="360" w:lineRule="auto"/>
        <w:rPr>
          <w:rFonts w:hint="eastAsia" w:ascii="宋体" w:hAnsi="宋体" w:eastAsia="宋体" w:cs="宋体"/>
          <w:b/>
          <w:color w:val="000000" w:themeColor="text1"/>
          <w:sz w:val="28"/>
          <w:highlight w:val="none"/>
          <w14:textFill>
            <w14:solidFill>
              <w14:schemeClr w14:val="tx1"/>
            </w14:solidFill>
          </w14:textFill>
        </w:rPr>
      </w:pPr>
    </w:p>
    <w:p>
      <w:pPr>
        <w:spacing w:line="360" w:lineRule="auto"/>
        <w:rPr>
          <w:rFonts w:hint="eastAsia" w:ascii="宋体" w:hAnsi="宋体" w:eastAsia="宋体" w:cs="宋体"/>
          <w:b/>
          <w:color w:val="000000" w:themeColor="text1"/>
          <w:sz w:val="28"/>
          <w:highlight w:val="none"/>
          <w14:textFill>
            <w14:solidFill>
              <w14:schemeClr w14:val="tx1"/>
            </w14:solidFill>
          </w14:textFill>
        </w:rPr>
      </w:pPr>
    </w:p>
    <w:p>
      <w:pPr>
        <w:pStyle w:val="5"/>
        <w:jc w:val="center"/>
        <w:rPr>
          <w:rFonts w:hint="eastAsia" w:ascii="宋体" w:hAnsi="宋体" w:eastAsia="宋体" w:cs="宋体"/>
          <w:b w:val="0"/>
          <w:color w:val="000000" w:themeColor="text1"/>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附件9：</w:t>
      </w:r>
      <w:r>
        <w:rPr>
          <w:rFonts w:hint="eastAsia" w:ascii="宋体" w:hAnsi="宋体" w:eastAsia="宋体" w:cs="宋体"/>
          <w:b w:val="0"/>
          <w:color w:val="000000" w:themeColor="text1"/>
          <w:highlight w:val="none"/>
          <w14:textFill>
            <w14:solidFill>
              <w14:schemeClr w14:val="tx1"/>
            </w14:solidFill>
          </w14:textFill>
        </w:rPr>
        <w:t>类似项目实施情况一览表</w:t>
      </w:r>
    </w:p>
    <w:p>
      <w:pPr>
        <w:pStyle w:val="64"/>
        <w:spacing w:line="360" w:lineRule="auto"/>
        <w:jc w:val="center"/>
        <w:rPr>
          <w:rFonts w:hint="eastAsia" w:ascii="宋体" w:hAnsi="宋体" w:eastAsia="宋体" w:cs="宋体"/>
          <w:b/>
          <w:color w:val="000000" w:themeColor="text1"/>
          <w:sz w:val="28"/>
          <w:szCs w:val="28"/>
          <w:highlight w:val="none"/>
          <w14:textFill>
            <w14:solidFill>
              <w14:schemeClr w14:val="tx1"/>
            </w14:solidFill>
          </w14:textFill>
        </w:rPr>
      </w:pPr>
    </w:p>
    <w:tbl>
      <w:tblPr>
        <w:tblStyle w:val="34"/>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pPr>
              <w:pStyle w:val="64"/>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序号</w:t>
            </w:r>
          </w:p>
        </w:tc>
        <w:tc>
          <w:tcPr>
            <w:tcW w:w="1293" w:type="dxa"/>
            <w:tcBorders>
              <w:top w:val="single" w:color="auto" w:sz="6" w:space="0"/>
              <w:left w:val="single" w:color="auto" w:sz="6" w:space="0"/>
              <w:bottom w:val="single" w:color="auto" w:sz="6" w:space="0"/>
              <w:right w:val="single" w:color="auto" w:sz="6" w:space="0"/>
            </w:tcBorders>
            <w:noWrap w:val="0"/>
            <w:vAlign w:val="center"/>
          </w:tcPr>
          <w:p>
            <w:pPr>
              <w:pStyle w:val="64"/>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项目名称</w:t>
            </w:r>
          </w:p>
        </w:tc>
        <w:tc>
          <w:tcPr>
            <w:tcW w:w="1575" w:type="dxa"/>
            <w:tcBorders>
              <w:top w:val="single" w:color="auto" w:sz="6" w:space="0"/>
              <w:left w:val="single" w:color="auto" w:sz="6" w:space="0"/>
              <w:bottom w:val="single" w:color="auto" w:sz="6" w:space="0"/>
              <w:right w:val="single" w:color="auto" w:sz="6" w:space="0"/>
            </w:tcBorders>
            <w:noWrap w:val="0"/>
            <w:vAlign w:val="center"/>
          </w:tcPr>
          <w:p>
            <w:pPr>
              <w:pStyle w:val="64"/>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项目地址</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pStyle w:val="64"/>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合同总价</w:t>
            </w:r>
          </w:p>
        </w:tc>
        <w:tc>
          <w:tcPr>
            <w:tcW w:w="1452" w:type="dxa"/>
            <w:tcBorders>
              <w:top w:val="single" w:color="auto" w:sz="6" w:space="0"/>
              <w:left w:val="single" w:color="auto" w:sz="6" w:space="0"/>
              <w:bottom w:val="single" w:color="auto" w:sz="6" w:space="0"/>
              <w:right w:val="single" w:color="auto" w:sz="6" w:space="0"/>
            </w:tcBorders>
            <w:noWrap w:val="0"/>
            <w:vAlign w:val="center"/>
          </w:tcPr>
          <w:p>
            <w:pPr>
              <w:pStyle w:val="64"/>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实施时间</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pStyle w:val="64"/>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项目质量</w:t>
            </w:r>
          </w:p>
        </w:tc>
        <w:tc>
          <w:tcPr>
            <w:tcW w:w="2037" w:type="dxa"/>
            <w:tcBorders>
              <w:top w:val="single" w:color="auto" w:sz="6" w:space="0"/>
              <w:left w:val="single" w:color="auto" w:sz="6" w:space="0"/>
              <w:bottom w:val="single" w:color="auto" w:sz="6" w:space="0"/>
              <w:right w:val="single" w:color="auto" w:sz="6" w:space="0"/>
            </w:tcBorders>
            <w:noWrap w:val="0"/>
            <w:vAlign w:val="center"/>
          </w:tcPr>
          <w:p>
            <w:pPr>
              <w:pStyle w:val="64"/>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pPr>
              <w:pStyle w:val="64"/>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64"/>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64"/>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64"/>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noWrap w:val="0"/>
            <w:vAlign w:val="top"/>
          </w:tcPr>
          <w:p>
            <w:pPr>
              <w:pStyle w:val="64"/>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64"/>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noWrap w:val="0"/>
            <w:vAlign w:val="top"/>
          </w:tcPr>
          <w:p>
            <w:pPr>
              <w:pStyle w:val="64"/>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pPr>
              <w:pStyle w:val="64"/>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64"/>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64"/>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64"/>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noWrap w:val="0"/>
            <w:vAlign w:val="top"/>
          </w:tcPr>
          <w:p>
            <w:pPr>
              <w:pStyle w:val="64"/>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64"/>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noWrap w:val="0"/>
            <w:vAlign w:val="top"/>
          </w:tcPr>
          <w:p>
            <w:pPr>
              <w:pStyle w:val="64"/>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pPr>
              <w:pStyle w:val="64"/>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64"/>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64"/>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64"/>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noWrap w:val="0"/>
            <w:vAlign w:val="top"/>
          </w:tcPr>
          <w:p>
            <w:pPr>
              <w:pStyle w:val="64"/>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64"/>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noWrap w:val="0"/>
            <w:vAlign w:val="top"/>
          </w:tcPr>
          <w:p>
            <w:pPr>
              <w:pStyle w:val="64"/>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pPr>
              <w:pStyle w:val="64"/>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64"/>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64"/>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64"/>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noWrap w:val="0"/>
            <w:vAlign w:val="top"/>
          </w:tcPr>
          <w:p>
            <w:pPr>
              <w:pStyle w:val="64"/>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64"/>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noWrap w:val="0"/>
            <w:vAlign w:val="top"/>
          </w:tcPr>
          <w:p>
            <w:pPr>
              <w:pStyle w:val="64"/>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pPr>
              <w:pStyle w:val="64"/>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64"/>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64"/>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64"/>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noWrap w:val="0"/>
            <w:vAlign w:val="top"/>
          </w:tcPr>
          <w:p>
            <w:pPr>
              <w:pStyle w:val="64"/>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64"/>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noWrap w:val="0"/>
            <w:vAlign w:val="top"/>
          </w:tcPr>
          <w:p>
            <w:pPr>
              <w:pStyle w:val="64"/>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pPr>
              <w:pStyle w:val="64"/>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64"/>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64"/>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64"/>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noWrap w:val="0"/>
            <w:vAlign w:val="top"/>
          </w:tcPr>
          <w:p>
            <w:pPr>
              <w:pStyle w:val="64"/>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64"/>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noWrap w:val="0"/>
            <w:vAlign w:val="top"/>
          </w:tcPr>
          <w:p>
            <w:pPr>
              <w:pStyle w:val="64"/>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pPr>
              <w:pStyle w:val="64"/>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64"/>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64"/>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64"/>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noWrap w:val="0"/>
            <w:vAlign w:val="top"/>
          </w:tcPr>
          <w:p>
            <w:pPr>
              <w:pStyle w:val="64"/>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64"/>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noWrap w:val="0"/>
            <w:vAlign w:val="top"/>
          </w:tcPr>
          <w:p>
            <w:pPr>
              <w:pStyle w:val="64"/>
              <w:spacing w:line="360" w:lineRule="auto"/>
              <w:rPr>
                <w:rFonts w:hint="eastAsia" w:ascii="宋体" w:hAnsi="宋体" w:eastAsia="宋体" w:cs="宋体"/>
                <w:color w:val="000000" w:themeColor="text1"/>
                <w:sz w:val="24"/>
                <w:highlight w:val="none"/>
                <w14:textFill>
                  <w14:solidFill>
                    <w14:schemeClr w14:val="tx1"/>
                  </w14:solidFill>
                </w14:textFill>
              </w:rPr>
            </w:pPr>
          </w:p>
        </w:tc>
      </w:tr>
    </w:tbl>
    <w:p>
      <w:pPr>
        <w:autoSpaceDE w:val="0"/>
        <w:autoSpaceDN w:val="0"/>
        <w:adjustRightInd w:val="0"/>
        <w:spacing w:before="156" w:beforeLines="50" w:line="360" w:lineRule="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要求：</w:t>
      </w:r>
    </w:p>
    <w:p>
      <w:pPr>
        <w:autoSpaceDE w:val="0"/>
        <w:autoSpaceDN w:val="0"/>
        <w:adjustRightInd w:val="0"/>
        <w:spacing w:before="156" w:beforeLines="50" w:line="360" w:lineRule="auto"/>
        <w:ind w:firstLine="424" w:firstLineChars="202"/>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1.业绩证明应提供证明材料（合同复印件可只提供首页、含金额页、盖章页并加盖磋商供应商公章）；</w:t>
      </w:r>
    </w:p>
    <w:p>
      <w:pPr>
        <w:spacing w:line="360" w:lineRule="auto"/>
        <w:ind w:firstLine="424" w:firstLineChars="202"/>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2.磋商供应商可按此表格式复制。</w:t>
      </w:r>
    </w:p>
    <w:p>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p>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p>
      <w:pPr>
        <w:spacing w:line="360" w:lineRule="auto"/>
        <w:ind w:left="42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磋商供应商名称（盖章）：</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360" w:lineRule="auto"/>
        <w:ind w:left="420"/>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磋商供应商代表签字：</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435"/>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职        务：</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        期：</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jc w:val="center"/>
        <w:rPr>
          <w:rFonts w:hint="eastAsia" w:ascii="宋体" w:hAnsi="宋体" w:eastAsia="宋体" w:cs="宋体"/>
          <w:snapToGrid w:val="0"/>
          <w:color w:val="000000" w:themeColor="text1"/>
          <w:kern w:val="0"/>
          <w:sz w:val="24"/>
          <w:highlight w:val="none"/>
          <w14:textFill>
            <w14:solidFill>
              <w14:schemeClr w14:val="tx1"/>
            </w14:solidFill>
          </w14:textFill>
        </w:rPr>
      </w:pPr>
    </w:p>
    <w:p>
      <w:pPr>
        <w:pStyle w:val="5"/>
        <w:jc w:val="center"/>
        <w:rPr>
          <w:rFonts w:hint="eastAsia" w:ascii="宋体" w:hAnsi="宋体" w:eastAsia="宋体" w:cs="宋体"/>
          <w:b w:val="0"/>
          <w:color w:val="000000" w:themeColor="text1"/>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附件10：</w:t>
      </w:r>
      <w:r>
        <w:rPr>
          <w:rFonts w:hint="eastAsia" w:ascii="宋体" w:hAnsi="宋体" w:eastAsia="宋体" w:cs="宋体"/>
          <w:b w:val="0"/>
          <w:color w:val="000000" w:themeColor="text1"/>
          <w:highlight w:val="none"/>
          <w14:textFill>
            <w14:solidFill>
              <w14:schemeClr w14:val="tx1"/>
            </w14:solidFill>
          </w14:textFill>
        </w:rPr>
        <w:t>售后服务情况表</w:t>
      </w:r>
    </w:p>
    <w:p>
      <w:pPr>
        <w:spacing w:line="360" w:lineRule="auto"/>
        <w:ind w:firstLine="435"/>
        <w:jc w:val="center"/>
        <w:rPr>
          <w:rFonts w:hint="eastAsia" w:ascii="宋体" w:hAnsi="宋体" w:eastAsia="宋体" w:cs="宋体"/>
          <w:b/>
          <w:color w:val="000000" w:themeColor="text1"/>
          <w:sz w:val="36"/>
          <w:szCs w:val="36"/>
          <w:highlight w:val="none"/>
          <w14:textFill>
            <w14:solidFill>
              <w14:schemeClr w14:val="tx1"/>
            </w14:solidFill>
          </w14:textFill>
        </w:rPr>
      </w:pPr>
    </w:p>
    <w:tbl>
      <w:tblPr>
        <w:tblStyle w:val="34"/>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noWrap w:val="0"/>
            <w:vAlign w:val="center"/>
          </w:tcPr>
          <w:p>
            <w:pPr>
              <w:pStyle w:val="6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2355" w:type="dxa"/>
            <w:noWrap w:val="0"/>
            <w:vAlign w:val="center"/>
          </w:tcPr>
          <w:p>
            <w:pPr>
              <w:pStyle w:val="6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项目</w:t>
            </w:r>
          </w:p>
        </w:tc>
        <w:tc>
          <w:tcPr>
            <w:tcW w:w="4061" w:type="dxa"/>
            <w:noWrap w:val="0"/>
            <w:vAlign w:val="center"/>
          </w:tcPr>
          <w:p>
            <w:pPr>
              <w:pStyle w:val="6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磋商供应商承诺</w:t>
            </w:r>
          </w:p>
        </w:tc>
        <w:tc>
          <w:tcPr>
            <w:tcW w:w="1373" w:type="dxa"/>
            <w:noWrap w:val="0"/>
            <w:vAlign w:val="center"/>
          </w:tcPr>
          <w:p>
            <w:pPr>
              <w:pStyle w:val="6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18" w:hRule="atLeast"/>
          <w:jc w:val="center"/>
        </w:trPr>
        <w:tc>
          <w:tcPr>
            <w:tcW w:w="739" w:type="dxa"/>
            <w:noWrap w:val="0"/>
            <w:vAlign w:val="center"/>
          </w:tcPr>
          <w:p>
            <w:pPr>
              <w:pStyle w:val="60"/>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w:t>
            </w:r>
          </w:p>
        </w:tc>
        <w:tc>
          <w:tcPr>
            <w:tcW w:w="2355" w:type="dxa"/>
            <w:noWrap w:val="0"/>
            <w:vAlign w:val="center"/>
          </w:tcPr>
          <w:p>
            <w:pPr>
              <w:pStyle w:val="60"/>
              <w:widowControl/>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服务期内售后服务情况(服务方式、服务网点、售后服务的内容和措施等等，可用附页和宣传材料)</w:t>
            </w:r>
          </w:p>
        </w:tc>
        <w:tc>
          <w:tcPr>
            <w:tcW w:w="4061" w:type="dxa"/>
            <w:noWrap w:val="0"/>
            <w:vAlign w:val="top"/>
          </w:tcPr>
          <w:p>
            <w:pPr>
              <w:pStyle w:val="60"/>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磋商供应商售后服务情况：</w:t>
            </w:r>
          </w:p>
        </w:tc>
        <w:tc>
          <w:tcPr>
            <w:tcW w:w="1373" w:type="dxa"/>
            <w:noWrap w:val="0"/>
            <w:vAlign w:val="top"/>
          </w:tcPr>
          <w:p>
            <w:pPr>
              <w:pStyle w:val="60"/>
              <w:spacing w:line="360" w:lineRule="auto"/>
              <w:rPr>
                <w:rFonts w:hint="eastAsia" w:ascii="宋体" w:hAnsi="宋体" w:eastAsia="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noWrap w:val="0"/>
            <w:vAlign w:val="center"/>
          </w:tcPr>
          <w:p>
            <w:pPr>
              <w:pStyle w:val="60"/>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w:t>
            </w:r>
          </w:p>
        </w:tc>
        <w:tc>
          <w:tcPr>
            <w:tcW w:w="2355" w:type="dxa"/>
            <w:noWrap w:val="0"/>
            <w:vAlign w:val="center"/>
          </w:tcPr>
          <w:p>
            <w:pPr>
              <w:pStyle w:val="60"/>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服务期后售后服务</w:t>
            </w:r>
          </w:p>
        </w:tc>
        <w:tc>
          <w:tcPr>
            <w:tcW w:w="4061" w:type="dxa"/>
            <w:noWrap w:val="0"/>
            <w:vAlign w:val="top"/>
          </w:tcPr>
          <w:p>
            <w:pPr>
              <w:pStyle w:val="60"/>
              <w:widowControl/>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p>
            <w:pPr>
              <w:pStyle w:val="60"/>
              <w:widowControl/>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p>
            <w:pPr>
              <w:pStyle w:val="60"/>
              <w:spacing w:line="360" w:lineRule="auto"/>
              <w:rPr>
                <w:rFonts w:hint="eastAsia" w:ascii="宋体" w:hAnsi="宋体" w:eastAsia="宋体" w:cs="宋体"/>
                <w:bCs/>
                <w:color w:val="000000" w:themeColor="text1"/>
                <w:sz w:val="24"/>
                <w:highlight w:val="none"/>
                <w14:textFill>
                  <w14:solidFill>
                    <w14:schemeClr w14:val="tx1"/>
                  </w14:solidFill>
                </w14:textFill>
              </w:rPr>
            </w:pPr>
          </w:p>
        </w:tc>
        <w:tc>
          <w:tcPr>
            <w:tcW w:w="1373" w:type="dxa"/>
            <w:noWrap w:val="0"/>
            <w:vAlign w:val="top"/>
          </w:tcPr>
          <w:p>
            <w:pPr>
              <w:pStyle w:val="60"/>
              <w:widowControl/>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p>
            <w:pPr>
              <w:pStyle w:val="60"/>
              <w:widowControl/>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p>
            <w:pPr>
              <w:pStyle w:val="60"/>
              <w:spacing w:line="360" w:lineRule="auto"/>
              <w:rPr>
                <w:rFonts w:hint="eastAsia" w:ascii="宋体" w:hAnsi="宋体" w:eastAsia="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noWrap w:val="0"/>
            <w:vAlign w:val="center"/>
          </w:tcPr>
          <w:p>
            <w:pPr>
              <w:pStyle w:val="60"/>
              <w:widowControl/>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 xml:space="preserve"> 3</w:t>
            </w:r>
          </w:p>
        </w:tc>
        <w:tc>
          <w:tcPr>
            <w:tcW w:w="2355" w:type="dxa"/>
            <w:noWrap w:val="0"/>
            <w:vAlign w:val="center"/>
          </w:tcPr>
          <w:p>
            <w:pPr>
              <w:pStyle w:val="60"/>
              <w:widowControl/>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tc>
        <w:tc>
          <w:tcPr>
            <w:tcW w:w="4061" w:type="dxa"/>
            <w:noWrap w:val="0"/>
            <w:vAlign w:val="top"/>
          </w:tcPr>
          <w:p>
            <w:pPr>
              <w:pStyle w:val="60"/>
              <w:widowControl/>
              <w:spacing w:line="360" w:lineRule="auto"/>
              <w:jc w:val="left"/>
              <w:rPr>
                <w:rFonts w:hint="eastAsia" w:ascii="宋体" w:hAnsi="宋体" w:eastAsia="宋体" w:cs="宋体"/>
                <w:bCs/>
                <w:i/>
                <w:color w:val="000000" w:themeColor="text1"/>
                <w:sz w:val="24"/>
                <w:highlight w:val="none"/>
                <w14:textFill>
                  <w14:solidFill>
                    <w14:schemeClr w14:val="tx1"/>
                  </w14:solidFill>
                </w14:textFill>
              </w:rPr>
            </w:pPr>
          </w:p>
          <w:p>
            <w:pPr>
              <w:pStyle w:val="60"/>
              <w:widowControl/>
              <w:spacing w:line="360" w:lineRule="auto"/>
              <w:jc w:val="left"/>
              <w:rPr>
                <w:rFonts w:hint="eastAsia" w:ascii="宋体" w:hAnsi="宋体" w:eastAsia="宋体" w:cs="宋体"/>
                <w:bCs/>
                <w:i/>
                <w:color w:val="000000" w:themeColor="text1"/>
                <w:sz w:val="24"/>
                <w:highlight w:val="none"/>
                <w14:textFill>
                  <w14:solidFill>
                    <w14:schemeClr w14:val="tx1"/>
                  </w14:solidFill>
                </w14:textFill>
              </w:rPr>
            </w:pPr>
          </w:p>
        </w:tc>
        <w:tc>
          <w:tcPr>
            <w:tcW w:w="1373" w:type="dxa"/>
            <w:noWrap w:val="0"/>
            <w:vAlign w:val="top"/>
          </w:tcPr>
          <w:p>
            <w:pPr>
              <w:pStyle w:val="60"/>
              <w:widowControl/>
              <w:spacing w:line="360" w:lineRule="auto"/>
              <w:jc w:val="left"/>
              <w:rPr>
                <w:rFonts w:hint="eastAsia" w:ascii="宋体" w:hAnsi="宋体" w:eastAsia="宋体" w:cs="宋体"/>
                <w:bCs/>
                <w:i/>
                <w:color w:val="000000" w:themeColor="text1"/>
                <w:sz w:val="24"/>
                <w:highlight w:val="none"/>
                <w14:textFill>
                  <w14:solidFill>
                    <w14:schemeClr w14:val="tx1"/>
                  </w14:solidFill>
                </w14:textFill>
              </w:rPr>
            </w:pPr>
          </w:p>
          <w:p>
            <w:pPr>
              <w:pStyle w:val="60"/>
              <w:widowControl/>
              <w:spacing w:line="360" w:lineRule="auto"/>
              <w:jc w:val="left"/>
              <w:rPr>
                <w:rFonts w:hint="eastAsia" w:ascii="宋体" w:hAnsi="宋体" w:eastAsia="宋体" w:cs="宋体"/>
                <w:bCs/>
                <w:i/>
                <w:color w:val="000000" w:themeColor="text1"/>
                <w:sz w:val="24"/>
                <w:highlight w:val="none"/>
                <w14:textFill>
                  <w14:solidFill>
                    <w14:schemeClr w14:val="tx1"/>
                  </w14:solidFill>
                </w14:textFill>
              </w:rPr>
            </w:pPr>
          </w:p>
          <w:p>
            <w:pPr>
              <w:pStyle w:val="60"/>
              <w:widowControl/>
              <w:spacing w:line="360" w:lineRule="auto"/>
              <w:jc w:val="left"/>
              <w:rPr>
                <w:rFonts w:hint="eastAsia" w:ascii="宋体" w:hAnsi="宋体" w:eastAsia="宋体" w:cs="宋体"/>
                <w:bCs/>
                <w:i/>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noWrap w:val="0"/>
            <w:vAlign w:val="center"/>
          </w:tcPr>
          <w:p>
            <w:pPr>
              <w:pStyle w:val="60"/>
              <w:widowControl/>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w:t>
            </w:r>
          </w:p>
        </w:tc>
        <w:tc>
          <w:tcPr>
            <w:tcW w:w="2355" w:type="dxa"/>
            <w:noWrap w:val="0"/>
            <w:vAlign w:val="center"/>
          </w:tcPr>
          <w:p>
            <w:pPr>
              <w:pStyle w:val="60"/>
              <w:widowControl/>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w:t>
            </w:r>
          </w:p>
        </w:tc>
        <w:tc>
          <w:tcPr>
            <w:tcW w:w="4061" w:type="dxa"/>
            <w:noWrap w:val="0"/>
            <w:vAlign w:val="top"/>
          </w:tcPr>
          <w:p>
            <w:pPr>
              <w:pStyle w:val="60"/>
              <w:widowControl/>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tc>
        <w:tc>
          <w:tcPr>
            <w:tcW w:w="1373" w:type="dxa"/>
            <w:noWrap w:val="0"/>
            <w:vAlign w:val="top"/>
          </w:tcPr>
          <w:p>
            <w:pPr>
              <w:pStyle w:val="60"/>
              <w:widowControl/>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tc>
      </w:tr>
    </w:tbl>
    <w:p>
      <w:pPr>
        <w:spacing w:line="360" w:lineRule="auto"/>
        <w:ind w:left="420"/>
        <w:rPr>
          <w:rFonts w:hint="eastAsia" w:ascii="宋体" w:hAnsi="宋体" w:eastAsia="宋体" w:cs="宋体"/>
          <w:color w:val="000000" w:themeColor="text1"/>
          <w:sz w:val="24"/>
          <w:highlight w:val="none"/>
          <w14:textFill>
            <w14:solidFill>
              <w14:schemeClr w14:val="tx1"/>
            </w14:solidFill>
          </w14:textFill>
        </w:rPr>
      </w:pPr>
    </w:p>
    <w:p>
      <w:pPr>
        <w:spacing w:line="360" w:lineRule="auto"/>
        <w:ind w:left="420"/>
        <w:rPr>
          <w:rFonts w:hint="eastAsia" w:ascii="宋体" w:hAnsi="宋体" w:eastAsia="宋体" w:cs="宋体"/>
          <w:color w:val="000000" w:themeColor="text1"/>
          <w:sz w:val="24"/>
          <w:highlight w:val="none"/>
          <w14:textFill>
            <w14:solidFill>
              <w14:schemeClr w14:val="tx1"/>
            </w14:solidFill>
          </w14:textFill>
        </w:rPr>
      </w:pPr>
    </w:p>
    <w:p>
      <w:pPr>
        <w:spacing w:line="360" w:lineRule="auto"/>
        <w:ind w:left="42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磋商供应商名称（盖章）：</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360" w:lineRule="auto"/>
        <w:ind w:lef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p>
    <w:p>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磋商供应商代表签字：</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职        务：</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435"/>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        期：</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360" w:lineRule="auto"/>
        <w:ind w:firstLine="435"/>
        <w:rPr>
          <w:rFonts w:hint="eastAsia" w:ascii="宋体" w:hAnsi="宋体" w:eastAsia="宋体" w:cs="宋体"/>
          <w:color w:val="000000" w:themeColor="text1"/>
          <w:sz w:val="24"/>
          <w:highlight w:val="none"/>
          <w:u w:val="single"/>
          <w14:textFill>
            <w14:solidFill>
              <w14:schemeClr w14:val="tx1"/>
            </w14:solidFill>
          </w14:textFill>
        </w:rPr>
      </w:pPr>
    </w:p>
    <w:p>
      <w:pPr>
        <w:spacing w:line="360" w:lineRule="auto"/>
        <w:rPr>
          <w:rFonts w:hint="eastAsia" w:ascii="宋体" w:hAnsi="宋体" w:eastAsia="宋体" w:cs="宋体"/>
          <w:b/>
          <w:color w:val="000000" w:themeColor="text1"/>
          <w:sz w:val="28"/>
          <w:highlight w:val="none"/>
          <w14:textFill>
            <w14:solidFill>
              <w14:schemeClr w14:val="tx1"/>
            </w14:solidFill>
          </w14:textFill>
        </w:rPr>
      </w:pPr>
    </w:p>
    <w:p>
      <w:pPr>
        <w:snapToGrid w:val="0"/>
        <w:spacing w:before="156" w:beforeLines="50" w:after="50" w:line="360" w:lineRule="auto"/>
        <w:rPr>
          <w:rFonts w:hint="eastAsia" w:ascii="宋体" w:hAnsi="宋体" w:eastAsia="宋体" w:cs="宋体"/>
          <w:b/>
          <w:color w:val="000000" w:themeColor="text1"/>
          <w:sz w:val="28"/>
          <w:highlight w:val="none"/>
          <w14:textFill>
            <w14:solidFill>
              <w14:schemeClr w14:val="tx1"/>
            </w14:solidFill>
          </w14:textFill>
        </w:rPr>
      </w:pPr>
    </w:p>
    <w:p>
      <w:pPr>
        <w:pStyle w:val="5"/>
        <w:jc w:val="center"/>
        <w:rPr>
          <w:rFonts w:hint="eastAsia" w:ascii="宋体" w:hAnsi="宋体" w:eastAsia="宋体" w:cs="宋体"/>
          <w:b w:val="0"/>
          <w:color w:val="000000" w:themeColor="text1"/>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附件11：</w:t>
      </w:r>
      <w:r>
        <w:rPr>
          <w:rFonts w:hint="eastAsia" w:ascii="宋体" w:hAnsi="宋体" w:eastAsia="宋体" w:cs="宋体"/>
          <w:b w:val="0"/>
          <w:color w:val="000000" w:themeColor="text1"/>
          <w:highlight w:val="none"/>
          <w14:textFill>
            <w14:solidFill>
              <w14:schemeClr w14:val="tx1"/>
            </w14:solidFill>
          </w14:textFill>
        </w:rPr>
        <w:t>首次报价一览表</w:t>
      </w:r>
    </w:p>
    <w:p>
      <w:pPr>
        <w:pStyle w:val="19"/>
        <w:spacing w:line="320" w:lineRule="exact"/>
        <w:rPr>
          <w:rFonts w:hint="eastAsia" w:ascii="宋体" w:hAnsi="宋体" w:eastAsia="宋体" w:cs="宋体"/>
          <w:b/>
          <w:color w:val="000000" w:themeColor="text1"/>
          <w:sz w:val="24"/>
          <w:highlight w:val="none"/>
          <w14:textFill>
            <w14:solidFill>
              <w14:schemeClr w14:val="tx1"/>
            </w14:solidFill>
          </w14:textFill>
        </w:rPr>
      </w:pPr>
    </w:p>
    <w:p>
      <w:pPr>
        <w:spacing w:line="360" w:lineRule="auto"/>
        <w:ind w:left="-2" w:hanging="2"/>
        <w:jc w:val="center"/>
        <w:rPr>
          <w:rFonts w:ascii="宋体" w:hAnsi="宋体" w:eastAsia="宋体" w:cs="Times New Roman"/>
          <w:b/>
          <w:color w:val="000000" w:themeColor="text1"/>
          <w:sz w:val="32"/>
          <w:szCs w:val="32"/>
          <w:highlight w:val="none"/>
          <w14:textFill>
            <w14:solidFill>
              <w14:schemeClr w14:val="tx1"/>
            </w14:solidFill>
          </w14:textFill>
        </w:rPr>
      </w:pPr>
      <w:r>
        <w:rPr>
          <w:rFonts w:hint="eastAsia" w:ascii="宋体" w:hAnsi="宋体" w:eastAsia="宋体" w:cs="Times New Roman"/>
          <w:b/>
          <w:color w:val="000000" w:themeColor="text1"/>
          <w:sz w:val="32"/>
          <w:szCs w:val="32"/>
          <w:highlight w:val="none"/>
          <w14:textFill>
            <w14:solidFill>
              <w14:schemeClr w14:val="tx1"/>
            </w14:solidFill>
          </w14:textFill>
        </w:rPr>
        <w:t xml:space="preserve">开标一览表 </w:t>
      </w:r>
    </w:p>
    <w:p>
      <w:pPr>
        <w:widowControl w:val="0"/>
        <w:spacing w:line="320" w:lineRule="exact"/>
        <w:jc w:val="both"/>
        <w:rPr>
          <w:rFonts w:hint="eastAsia" w:ascii="宋体" w:hAnsi="宋体" w:eastAsia="宋体" w:cs="Times New Roman"/>
          <w:b/>
          <w:color w:val="000000" w:themeColor="text1"/>
          <w:kern w:val="2"/>
          <w:sz w:val="24"/>
          <w:szCs w:val="24"/>
          <w:highlight w:val="none"/>
          <w:u w:val="single"/>
          <w:lang w:val="en-US" w:eastAsia="zh-CN" w:bidi="ar-SA"/>
          <w14:textFill>
            <w14:solidFill>
              <w14:schemeClr w14:val="tx1"/>
            </w14:solidFill>
          </w14:textFill>
        </w:rPr>
      </w:pPr>
      <w:r>
        <w:rPr>
          <w:rFonts w:ascii="宋体" w:hAnsi="宋体" w:eastAsia="宋体" w:cs="Times New Roman"/>
          <w:b/>
          <w:color w:val="000000" w:themeColor="text1"/>
          <w:kern w:val="2"/>
          <w:sz w:val="24"/>
          <w:szCs w:val="24"/>
          <w:highlight w:val="none"/>
          <w:lang w:val="en-US" w:eastAsia="zh-CN" w:bidi="ar-SA"/>
          <w14:textFill>
            <w14:solidFill>
              <w14:schemeClr w14:val="tx1"/>
            </w14:solidFill>
          </w14:textFill>
        </w:rPr>
        <w:t>项目编号：</w:t>
      </w:r>
      <w:r>
        <w:rPr>
          <w:rFonts w:hint="eastAsia" w:ascii="宋体" w:hAnsi="宋体" w:eastAsia="宋体" w:cs="Times New Roman"/>
          <w:b/>
          <w:color w:val="000000" w:themeColor="text1"/>
          <w:kern w:val="2"/>
          <w:sz w:val="24"/>
          <w:szCs w:val="24"/>
          <w:highlight w:val="none"/>
          <w:u w:val="single"/>
          <w:lang w:val="en-US" w:eastAsia="zh-CN" w:bidi="ar-SA"/>
          <w14:textFill>
            <w14:solidFill>
              <w14:schemeClr w14:val="tx1"/>
            </w14:solidFill>
          </w14:textFill>
        </w:rPr>
        <w:t xml:space="preserve">               </w:t>
      </w:r>
    </w:p>
    <w:p>
      <w:pPr>
        <w:widowControl w:val="0"/>
        <w:spacing w:line="360" w:lineRule="auto"/>
        <w:ind w:right="480"/>
        <w:jc w:val="left"/>
        <w:rPr>
          <w:rFonts w:ascii="Times New Roman" w:hAnsi="宋体" w:eastAsia="宋体" w:cs="Times New Roman"/>
          <w:color w:val="000000" w:themeColor="text1"/>
          <w:kern w:val="2"/>
          <w:sz w:val="24"/>
          <w:szCs w:val="24"/>
          <w:highlight w:val="none"/>
          <w:lang w:val="en-US" w:eastAsia="zh-CN" w:bidi="ar-SA"/>
          <w14:textFill>
            <w14:solidFill>
              <w14:schemeClr w14:val="tx1"/>
            </w14:solidFill>
          </w14:textFill>
        </w:rPr>
      </w:pPr>
      <w:r>
        <w:rPr>
          <w:rFonts w:ascii="Times New Roman" w:hAnsi="宋体" w:eastAsia="宋体" w:cs="Times New Roman"/>
          <w:b/>
          <w:color w:val="000000" w:themeColor="text1"/>
          <w:kern w:val="2"/>
          <w:sz w:val="24"/>
          <w:szCs w:val="24"/>
          <w:highlight w:val="none"/>
          <w:lang w:val="en-US" w:eastAsia="zh-CN" w:bidi="ar-SA"/>
          <w14:textFill>
            <w14:solidFill>
              <w14:schemeClr w14:val="tx1"/>
            </w14:solidFill>
          </w14:textFill>
        </w:rPr>
        <w:t>项目名称：</w:t>
      </w:r>
      <w:r>
        <w:rPr>
          <w:rFonts w:hint="eastAsia" w:ascii="Times New Roman" w:hAnsi="宋体" w:eastAsia="宋体" w:cs="Times New Roman"/>
          <w:b/>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 xml:space="preserve">                    [货币单位：人民币元]</w:t>
      </w:r>
    </w:p>
    <w:tbl>
      <w:tblPr>
        <w:tblStyle w:val="34"/>
        <w:tblW w:w="86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1469" w:hRule="atLeast"/>
          <w:jc w:val="center"/>
        </w:trPr>
        <w:tc>
          <w:tcPr>
            <w:tcW w:w="2694" w:type="dxa"/>
            <w:vMerge w:val="restart"/>
            <w:noWrap w:val="0"/>
            <w:vAlign w:val="center"/>
          </w:tcPr>
          <w:p>
            <w:pPr>
              <w:autoSpaceDE w:val="0"/>
              <w:autoSpaceDN w:val="0"/>
              <w:spacing w:line="450" w:lineRule="exact"/>
              <w:jc w:val="center"/>
              <w:textAlignment w:val="bottom"/>
              <w:rPr>
                <w:rFonts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2"/>
                <w:szCs w:val="22"/>
                <w:highlight w:val="none"/>
                <w14:textFill>
                  <w14:solidFill>
                    <w14:schemeClr w14:val="tx1"/>
                  </w14:solidFill>
                </w14:textFill>
              </w:rPr>
              <w:t>投标折扣率（%）</w:t>
            </w:r>
          </w:p>
        </w:tc>
        <w:tc>
          <w:tcPr>
            <w:tcW w:w="1349" w:type="dxa"/>
            <w:noWrap w:val="0"/>
            <w:vAlign w:val="center"/>
          </w:tcPr>
          <w:p>
            <w:pPr>
              <w:autoSpaceDE w:val="0"/>
              <w:autoSpaceDN w:val="0"/>
              <w:spacing w:line="450" w:lineRule="exact"/>
              <w:jc w:val="center"/>
              <w:textAlignment w:val="bottom"/>
              <w:rPr>
                <w:rFonts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大写</w:t>
            </w:r>
          </w:p>
        </w:tc>
        <w:tc>
          <w:tcPr>
            <w:tcW w:w="4629" w:type="dxa"/>
            <w:noWrap w:val="0"/>
            <w:vAlign w:val="center"/>
          </w:tcPr>
          <w:p>
            <w:pPr>
              <w:autoSpaceDE w:val="0"/>
              <w:autoSpaceDN w:val="0"/>
              <w:spacing w:line="450" w:lineRule="exact"/>
              <w:jc w:val="center"/>
              <w:textAlignment w:val="bottom"/>
              <w:rPr>
                <w:rFonts w:ascii="宋体" w:hAnsi="宋体" w:eastAsia="宋体" w:cs="Times New Roman"/>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1530" w:hRule="atLeast"/>
          <w:jc w:val="center"/>
        </w:trPr>
        <w:tc>
          <w:tcPr>
            <w:tcW w:w="2694" w:type="dxa"/>
            <w:vMerge w:val="continue"/>
            <w:noWrap w:val="0"/>
            <w:vAlign w:val="center"/>
          </w:tcPr>
          <w:p>
            <w:pPr>
              <w:rPr>
                <w:rFonts w:ascii="宋体" w:hAnsi="宋体" w:eastAsia="宋体" w:cs="Times New Roman"/>
                <w:color w:val="000000" w:themeColor="text1"/>
                <w:sz w:val="24"/>
                <w:highlight w:val="none"/>
                <w14:textFill>
                  <w14:solidFill>
                    <w14:schemeClr w14:val="tx1"/>
                  </w14:solidFill>
                </w14:textFill>
              </w:rPr>
            </w:pPr>
          </w:p>
        </w:tc>
        <w:tc>
          <w:tcPr>
            <w:tcW w:w="1349" w:type="dxa"/>
            <w:noWrap w:val="0"/>
            <w:vAlign w:val="center"/>
          </w:tcPr>
          <w:p>
            <w:pPr>
              <w:autoSpaceDE w:val="0"/>
              <w:autoSpaceDN w:val="0"/>
              <w:spacing w:line="450" w:lineRule="exact"/>
              <w:jc w:val="center"/>
              <w:textAlignment w:val="bottom"/>
              <w:rPr>
                <w:rFonts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小写</w:t>
            </w:r>
          </w:p>
        </w:tc>
        <w:tc>
          <w:tcPr>
            <w:tcW w:w="4629" w:type="dxa"/>
            <w:noWrap w:val="0"/>
            <w:vAlign w:val="center"/>
          </w:tcPr>
          <w:p>
            <w:pPr>
              <w:autoSpaceDE w:val="0"/>
              <w:autoSpaceDN w:val="0"/>
              <w:spacing w:line="450" w:lineRule="exact"/>
              <w:jc w:val="center"/>
              <w:textAlignment w:val="bottom"/>
              <w:rPr>
                <w:rFonts w:ascii="宋体" w:hAnsi="宋体" w:eastAsia="宋体" w:cs="Times New Roman"/>
                <w:color w:val="000000" w:themeColor="text1"/>
                <w:sz w:val="24"/>
                <w:highlight w:val="none"/>
                <w14:textFill>
                  <w14:solidFill>
                    <w14:schemeClr w14:val="tx1"/>
                  </w14:solidFill>
                </w14:textFill>
              </w:rPr>
            </w:pPr>
          </w:p>
        </w:tc>
      </w:tr>
    </w:tbl>
    <w:p>
      <w:pPr>
        <w:spacing w:line="360" w:lineRule="auto"/>
        <w:ind w:left="480"/>
        <w:rPr>
          <w:rFonts w:ascii="宋体" w:hAnsi="宋体" w:eastAsia="宋体" w:cs="Times New Roman"/>
          <w:b/>
          <w:color w:val="000000" w:themeColor="text1"/>
          <w:sz w:val="30"/>
          <w:highlight w:val="none"/>
          <w14:textFill>
            <w14:solidFill>
              <w14:schemeClr w14:val="tx1"/>
            </w14:solidFill>
          </w14:textFill>
        </w:rPr>
      </w:pPr>
    </w:p>
    <w:p>
      <w:pPr>
        <w:spacing w:line="360" w:lineRule="auto"/>
        <w:rPr>
          <w:rFonts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填报要求：</w:t>
      </w:r>
    </w:p>
    <w:p>
      <w:pPr>
        <w:widowControl w:val="0"/>
        <w:spacing w:line="360" w:lineRule="auto"/>
        <w:ind w:firstLine="420" w:firstLineChars="200"/>
        <w:jc w:val="both"/>
        <w:rPr>
          <w:rFonts w:ascii="宋体" w:hAnsi="宋体"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t>1.总报价是包括货款、包装、运输、装卸、保险、税金、货到就位以及所有风险责任等各项费用及不可预见费等所需的全部费用。</w:t>
      </w:r>
    </w:p>
    <w:p>
      <w:pPr>
        <w:spacing w:line="360" w:lineRule="auto"/>
        <w:ind w:firstLine="420" w:firstLineChars="200"/>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2.报价一经涂改，应在涂改处加盖单位公章，或者由法定代表人或全权代表签字或盖章，否则作无效标处理。</w:t>
      </w:r>
    </w:p>
    <w:p>
      <w:pPr>
        <w:widowControl w:val="0"/>
        <w:tabs>
          <w:tab w:val="left" w:pos="360"/>
        </w:tabs>
        <w:spacing w:line="460" w:lineRule="atLeast"/>
        <w:ind w:firstLine="482" w:firstLineChars="200"/>
        <w:jc w:val="both"/>
        <w:rPr>
          <w:rFonts w:hint="eastAsia" w:ascii="宋体" w:hAnsi="宋体" w:eastAsia="宋体" w:cs="Times New Roman"/>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t>3.</w:t>
      </w:r>
      <w:r>
        <w:rPr>
          <w:rFonts w:hint="eastAsia" w:ascii="宋体" w:hAnsi="宋体" w:eastAsia="宋体" w:cs="Times New Roman"/>
          <w:bCs/>
          <w:color w:val="000000" w:themeColor="text1"/>
          <w:kern w:val="2"/>
          <w:sz w:val="22"/>
          <w:szCs w:val="22"/>
          <w:highlight w:val="none"/>
          <w:lang w:val="en-US" w:eastAsia="zh-CN" w:bidi="ar-SA"/>
          <w14:textFill>
            <w14:solidFill>
              <w14:schemeClr w14:val="tx1"/>
            </w14:solidFill>
          </w14:textFill>
        </w:rPr>
        <w:t>本项目折扣率不得超过98%，投标折扣率需为1%-98%之间报价，小数点可保留后一位；</w:t>
      </w:r>
    </w:p>
    <w:p>
      <w:pPr>
        <w:widowControl w:val="0"/>
        <w:adjustRightInd w:val="0"/>
        <w:spacing w:line="420" w:lineRule="atLeast"/>
        <w:jc w:val="left"/>
        <w:textAlignment w:val="baseline"/>
        <w:rPr>
          <w:rFonts w:ascii="Times New Roman" w:hAnsi="Times New Roman" w:eastAsia="宋体" w:cs="Times New Roman"/>
          <w:color w:val="000000" w:themeColor="text1"/>
          <w:kern w:val="0"/>
          <w:sz w:val="21"/>
          <w:szCs w:val="24"/>
          <w:highlight w:val="none"/>
          <w:lang w:val="en-US" w:eastAsia="zh-CN" w:bidi="ar-SA"/>
          <w14:textFill>
            <w14:solidFill>
              <w14:schemeClr w14:val="tx1"/>
            </w14:solidFill>
          </w14:textFill>
        </w:rPr>
      </w:pPr>
    </w:p>
    <w:p>
      <w:pPr>
        <w:spacing w:line="360" w:lineRule="auto"/>
        <w:ind w:left="420"/>
        <w:rPr>
          <w:rFonts w:ascii="宋体" w:hAnsi="宋体" w:eastAsia="宋体" w:cs="Times New Roman"/>
          <w:color w:val="000000" w:themeColor="text1"/>
          <w:sz w:val="24"/>
          <w:highlight w:val="none"/>
          <w14:textFill>
            <w14:solidFill>
              <w14:schemeClr w14:val="tx1"/>
            </w14:solidFill>
          </w14:textFill>
        </w:rPr>
      </w:pPr>
    </w:p>
    <w:p>
      <w:pPr>
        <w:spacing w:line="320" w:lineRule="exact"/>
        <w:ind w:left="420"/>
        <w:rPr>
          <w:rFonts w:hint="eastAsia" w:ascii="宋体" w:hAnsi="宋体" w:eastAsia="宋体" w:cs="Times New Roman"/>
          <w:color w:val="000000" w:themeColor="text1"/>
          <w:sz w:val="24"/>
          <w:highlight w:val="none"/>
          <w14:textFill>
            <w14:solidFill>
              <w14:schemeClr w14:val="tx1"/>
            </w14:solidFill>
          </w14:textFill>
        </w:rPr>
      </w:pPr>
    </w:p>
    <w:p>
      <w:pPr>
        <w:spacing w:line="320" w:lineRule="exact"/>
        <w:ind w:left="420"/>
        <w:rPr>
          <w:rFonts w:hint="eastAsia" w:ascii="宋体" w:hAnsi="宋体" w:eastAsia="宋体" w:cs="Times New Roman"/>
          <w:color w:val="000000" w:themeColor="text1"/>
          <w:sz w:val="24"/>
          <w:highlight w:val="none"/>
          <w:u w:val="single"/>
          <w14:textFill>
            <w14:solidFill>
              <w14:schemeClr w14:val="tx1"/>
            </w14:solidFill>
          </w14:textFill>
        </w:rPr>
      </w:pPr>
      <w:r>
        <w:rPr>
          <w:rFonts w:hint="eastAsia" w:ascii="宋体" w:hAnsi="宋体" w:eastAsia="宋体" w:cs="Times New Roman"/>
          <w:color w:val="000000" w:themeColor="text1"/>
          <w:sz w:val="24"/>
          <w:highlight w:val="none"/>
          <w:lang w:eastAsia="zh-CN"/>
          <w14:textFill>
            <w14:solidFill>
              <w14:schemeClr w14:val="tx1"/>
            </w14:solidFill>
          </w14:textFill>
        </w:rPr>
        <w:t>投标</w:t>
      </w:r>
      <w:r>
        <w:rPr>
          <w:rFonts w:hint="eastAsia" w:ascii="宋体" w:hAnsi="宋体" w:eastAsia="宋体" w:cs="Times New Roman"/>
          <w:color w:val="000000" w:themeColor="text1"/>
          <w:sz w:val="24"/>
          <w:highlight w:val="none"/>
          <w14:textFill>
            <w14:solidFill>
              <w14:schemeClr w14:val="tx1"/>
            </w14:solidFill>
          </w14:textFill>
        </w:rPr>
        <w:t>供应商名称（盖章）：</w:t>
      </w:r>
      <w:r>
        <w:rPr>
          <w:rFonts w:hint="eastAsia" w:ascii="宋体" w:hAnsi="宋体" w:eastAsia="宋体" w:cs="Times New Roman"/>
          <w:color w:val="000000" w:themeColor="text1"/>
          <w:sz w:val="24"/>
          <w:highlight w:val="none"/>
          <w:u w:val="single"/>
          <w14:textFill>
            <w14:solidFill>
              <w14:schemeClr w14:val="tx1"/>
            </w14:solidFill>
          </w14:textFill>
        </w:rPr>
        <w:t xml:space="preserve">                     </w:t>
      </w:r>
    </w:p>
    <w:p>
      <w:pPr>
        <w:spacing w:line="320" w:lineRule="exact"/>
        <w:ind w:left="420"/>
        <w:rPr>
          <w:rFonts w:hint="eastAsia" w:ascii="宋体" w:hAnsi="宋体" w:eastAsia="宋体" w:cs="Times New Roman"/>
          <w:color w:val="000000" w:themeColor="text1"/>
          <w:sz w:val="24"/>
          <w:highlight w:val="none"/>
          <w14:textFill>
            <w14:solidFill>
              <w14:schemeClr w14:val="tx1"/>
            </w14:solidFill>
          </w14:textFill>
        </w:rPr>
      </w:pPr>
    </w:p>
    <w:p>
      <w:pPr>
        <w:spacing w:line="320" w:lineRule="exact"/>
        <w:ind w:firstLine="435"/>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lang w:eastAsia="zh-CN"/>
          <w14:textFill>
            <w14:solidFill>
              <w14:schemeClr w14:val="tx1"/>
            </w14:solidFill>
          </w14:textFill>
        </w:rPr>
        <w:t>投标</w:t>
      </w:r>
      <w:r>
        <w:rPr>
          <w:rFonts w:hint="eastAsia" w:ascii="宋体" w:hAnsi="宋体" w:eastAsia="宋体" w:cs="Times New Roman"/>
          <w:color w:val="000000" w:themeColor="text1"/>
          <w:sz w:val="24"/>
          <w:highlight w:val="none"/>
          <w14:textFill>
            <w14:solidFill>
              <w14:schemeClr w14:val="tx1"/>
            </w14:solidFill>
          </w14:textFill>
        </w:rPr>
        <w:t>供应商代表签字：</w:t>
      </w:r>
      <w:r>
        <w:rPr>
          <w:rFonts w:hint="eastAsia" w:ascii="宋体" w:hAnsi="宋体" w:eastAsia="宋体" w:cs="Times New Roman"/>
          <w:color w:val="000000" w:themeColor="text1"/>
          <w:sz w:val="24"/>
          <w:highlight w:val="none"/>
          <w:u w:val="single"/>
          <w14:textFill>
            <w14:solidFill>
              <w14:schemeClr w14:val="tx1"/>
            </w14:solidFill>
          </w14:textFill>
        </w:rPr>
        <w:t xml:space="preserve">                         </w:t>
      </w:r>
    </w:p>
    <w:p>
      <w:pPr>
        <w:spacing w:line="320" w:lineRule="exact"/>
        <w:ind w:firstLine="435"/>
        <w:rPr>
          <w:rFonts w:hint="eastAsia" w:ascii="宋体" w:hAnsi="宋体" w:eastAsia="宋体" w:cs="Times New Roman"/>
          <w:color w:val="000000" w:themeColor="text1"/>
          <w:sz w:val="24"/>
          <w:highlight w:val="none"/>
          <w14:textFill>
            <w14:solidFill>
              <w14:schemeClr w14:val="tx1"/>
            </w14:solidFill>
          </w14:textFill>
        </w:rPr>
      </w:pPr>
    </w:p>
    <w:p>
      <w:pPr>
        <w:spacing w:line="320" w:lineRule="exact"/>
        <w:ind w:firstLine="435"/>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职        务：</w:t>
      </w:r>
      <w:r>
        <w:rPr>
          <w:rFonts w:hint="eastAsia" w:ascii="宋体" w:hAnsi="宋体" w:eastAsia="宋体" w:cs="Times New Roman"/>
          <w:color w:val="000000" w:themeColor="text1"/>
          <w:sz w:val="24"/>
          <w:highlight w:val="none"/>
          <w:u w:val="single"/>
          <w14:textFill>
            <w14:solidFill>
              <w14:schemeClr w14:val="tx1"/>
            </w14:solidFill>
          </w14:textFill>
        </w:rPr>
        <w:t xml:space="preserve">                             </w:t>
      </w:r>
    </w:p>
    <w:p>
      <w:pPr>
        <w:spacing w:line="320" w:lineRule="exact"/>
        <w:ind w:firstLine="435"/>
        <w:rPr>
          <w:rFonts w:hint="eastAsia" w:ascii="宋体" w:hAnsi="宋体" w:eastAsia="宋体" w:cs="Times New Roman"/>
          <w:color w:val="000000" w:themeColor="text1"/>
          <w:sz w:val="24"/>
          <w:highlight w:val="none"/>
          <w14:textFill>
            <w14:solidFill>
              <w14:schemeClr w14:val="tx1"/>
            </w14:solidFill>
          </w14:textFill>
        </w:rPr>
      </w:pPr>
    </w:p>
    <w:p>
      <w:pPr>
        <w:spacing w:line="320" w:lineRule="exact"/>
        <w:ind w:firstLine="435"/>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日        期：</w:t>
      </w:r>
      <w:r>
        <w:rPr>
          <w:rFonts w:hint="eastAsia" w:ascii="宋体" w:hAnsi="宋体" w:eastAsia="宋体" w:cs="Times New Roman"/>
          <w:color w:val="000000" w:themeColor="text1"/>
          <w:sz w:val="24"/>
          <w:highlight w:val="none"/>
          <w:u w:val="single"/>
          <w14:textFill>
            <w14:solidFill>
              <w14:schemeClr w14:val="tx1"/>
            </w14:solidFill>
          </w14:textFill>
        </w:rPr>
        <w:t xml:space="preserve">                             </w:t>
      </w:r>
    </w:p>
    <w:p>
      <w:pPr>
        <w:adjustRightInd w:val="0"/>
        <w:snapToGrid w:val="0"/>
        <w:spacing w:line="360" w:lineRule="auto"/>
        <w:ind w:right="480"/>
        <w:jc w:val="center"/>
        <w:rPr>
          <w:rFonts w:hint="eastAsia" w:ascii="宋体" w:hAnsi="宋体" w:eastAsia="宋体" w:cs="宋体"/>
          <w:color w:val="000000" w:themeColor="text1"/>
          <w:kern w:val="0"/>
          <w:sz w:val="24"/>
          <w:highlight w:val="none"/>
          <w:lang w:val="zh-CN"/>
          <w14:textFill>
            <w14:solidFill>
              <w14:schemeClr w14:val="tx1"/>
            </w14:solidFill>
          </w14:textFill>
        </w:rPr>
      </w:pPr>
    </w:p>
    <w:p>
      <w:pPr>
        <w:pStyle w:val="5"/>
        <w:jc w:val="center"/>
        <w:rPr>
          <w:rFonts w:ascii="宋体" w:hAnsi="宋体"/>
          <w:color w:val="000000" w:themeColor="text1"/>
          <w:highlight w:val="none"/>
          <w14:textFill>
            <w14:solidFill>
              <w14:schemeClr w14:val="tx1"/>
            </w14:solidFill>
          </w14:textFill>
        </w:rPr>
      </w:pPr>
      <w:r>
        <w:rPr>
          <w:rFonts w:hint="eastAsia"/>
          <w:color w:val="000000" w:themeColor="text1"/>
          <w:kern w:val="0"/>
          <w:sz w:val="28"/>
          <w:szCs w:val="28"/>
          <w:highlight w:val="none"/>
          <w14:textFill>
            <w14:solidFill>
              <w14:schemeClr w14:val="tx1"/>
            </w14:solidFill>
          </w14:textFill>
        </w:rPr>
        <w:t>附件1</w:t>
      </w:r>
      <w:r>
        <w:rPr>
          <w:rFonts w:hint="eastAsia"/>
          <w:color w:val="000000" w:themeColor="text1"/>
          <w:kern w:val="0"/>
          <w:sz w:val="28"/>
          <w:szCs w:val="28"/>
          <w:highlight w:val="none"/>
          <w:lang w:val="en-US" w:eastAsia="zh-CN"/>
          <w14:textFill>
            <w14:solidFill>
              <w14:schemeClr w14:val="tx1"/>
            </w14:solidFill>
          </w14:textFill>
        </w:rPr>
        <w:t>2</w:t>
      </w:r>
      <w:r>
        <w:rPr>
          <w:rFonts w:hint="eastAsia"/>
          <w:color w:val="000000" w:themeColor="text1"/>
          <w:kern w:val="0"/>
          <w:sz w:val="28"/>
          <w:szCs w:val="28"/>
          <w:highlight w:val="none"/>
          <w14:textFill>
            <w14:solidFill>
              <w14:schemeClr w14:val="tx1"/>
            </w14:solidFill>
          </w14:textFill>
        </w:rPr>
        <w:t>:</w:t>
      </w:r>
      <w:r>
        <w:rPr>
          <w:rFonts w:hint="eastAsia" w:ascii="宋体" w:hAnsi="宋体"/>
          <w:bCs w:val="0"/>
          <w:color w:val="000000" w:themeColor="text1"/>
          <w:highlight w:val="none"/>
          <w14:textFill>
            <w14:solidFill>
              <w14:schemeClr w14:val="tx1"/>
            </w14:solidFill>
          </w14:textFill>
        </w:rPr>
        <w:t xml:space="preserve"> </w:t>
      </w:r>
      <w:r>
        <w:rPr>
          <w:rFonts w:hint="eastAsia" w:ascii="宋体" w:hAnsi="宋体"/>
          <w:b w:val="0"/>
          <w:color w:val="000000" w:themeColor="text1"/>
          <w:highlight w:val="none"/>
          <w14:textFill>
            <w14:solidFill>
              <w14:schemeClr w14:val="tx1"/>
            </w14:solidFill>
          </w14:textFill>
        </w:rPr>
        <w:t>报价明细表</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tbl>
      <w:tblPr>
        <w:tblStyle w:val="34"/>
        <w:tblW w:w="10734" w:type="dxa"/>
        <w:tblInd w:w="-1002" w:type="dxa"/>
        <w:tblLayout w:type="fixed"/>
        <w:tblCellMar>
          <w:top w:w="15" w:type="dxa"/>
          <w:left w:w="15" w:type="dxa"/>
          <w:bottom w:w="15" w:type="dxa"/>
          <w:right w:w="15" w:type="dxa"/>
        </w:tblCellMar>
      </w:tblPr>
      <w:tblGrid>
        <w:gridCol w:w="858"/>
        <w:gridCol w:w="1242"/>
        <w:gridCol w:w="1215"/>
        <w:gridCol w:w="1204"/>
        <w:gridCol w:w="1305"/>
        <w:gridCol w:w="950"/>
        <w:gridCol w:w="1360"/>
        <w:gridCol w:w="1300"/>
        <w:gridCol w:w="1300"/>
      </w:tblGrid>
      <w:tr>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1"/>
                <w:numId w:val="0"/>
              </w:numPr>
              <w:ind w:left="0" w:firstLine="0"/>
              <w:jc w:val="both"/>
              <w:textAlignment w:val="cente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序号</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品名</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品牌</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规格</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级别</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单位</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市场参考价（元）</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折扣率</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优惠后价格（元）</w:t>
            </w:r>
          </w:p>
        </w:tc>
      </w:tr>
      <w:tr>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1"/>
              </w:numPr>
              <w:ind w:left="425" w:hanging="425"/>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华奥珍珠米</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营华奥</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25公斤/袋</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一级</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袋</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125.00</w:t>
            </w:r>
          </w:p>
        </w:tc>
        <w:tc>
          <w:tcPr>
            <w:tcW w:w="1300"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p>
        </w:tc>
      </w:tr>
      <w:tr>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1"/>
              </w:numPr>
              <w:ind w:left="425" w:hanging="425"/>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江苏珍珠米</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铭宇</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11.5公斤/袋</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二级</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袋</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59.00</w:t>
            </w:r>
          </w:p>
        </w:tc>
        <w:tc>
          <w:tcPr>
            <w:tcW w:w="1300"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p>
        </w:tc>
      </w:tr>
      <w:tr>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1"/>
              </w:numPr>
              <w:ind w:left="425" w:hanging="425"/>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盘锦大米</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盘锦辽帅</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25公斤</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一级</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袋</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123.50</w:t>
            </w:r>
          </w:p>
        </w:tc>
        <w:tc>
          <w:tcPr>
            <w:tcW w:w="1300"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p>
        </w:tc>
      </w:tr>
      <w:tr>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1"/>
              </w:numPr>
              <w:ind w:left="425" w:hanging="425"/>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东北珍珠大米</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鹤冰花</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25公斤/袋</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一级</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袋</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116.00</w:t>
            </w:r>
          </w:p>
        </w:tc>
        <w:tc>
          <w:tcPr>
            <w:tcW w:w="1300"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p>
        </w:tc>
      </w:tr>
      <w:tr>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1"/>
              </w:numPr>
              <w:ind w:left="425" w:hanging="425"/>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江苏宜兴香米</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金玉满堂</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10公斤/袋</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一级</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袋</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55.00</w:t>
            </w:r>
          </w:p>
        </w:tc>
        <w:tc>
          <w:tcPr>
            <w:tcW w:w="1300"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p>
        </w:tc>
      </w:tr>
      <w:tr>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1"/>
              </w:numPr>
              <w:ind w:left="425" w:hanging="425"/>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5+1馒头用小麦粉</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五得利</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25公斤/袋</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一级</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袋</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120.00</w:t>
            </w:r>
          </w:p>
        </w:tc>
        <w:tc>
          <w:tcPr>
            <w:tcW w:w="1300"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p>
        </w:tc>
      </w:tr>
      <w:tr>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1"/>
              </w:numPr>
              <w:ind w:left="425" w:hanging="425"/>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六星馒头用小麦粉</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五得利</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25公斤/袋</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一级</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袋</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115.00</w:t>
            </w:r>
          </w:p>
        </w:tc>
        <w:tc>
          <w:tcPr>
            <w:tcW w:w="1300"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p>
        </w:tc>
      </w:tr>
      <w:tr>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1"/>
              </w:numPr>
              <w:ind w:left="425" w:hanging="425"/>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金沙河小麦粉</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金沙河</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25公斤/袋</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一级</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袋</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111.00</w:t>
            </w:r>
          </w:p>
        </w:tc>
        <w:tc>
          <w:tcPr>
            <w:tcW w:w="1300"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p>
        </w:tc>
      </w:tr>
      <w:tr>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1"/>
              </w:numPr>
              <w:ind w:left="425" w:hanging="425"/>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丹玉小麦粉</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丹玉</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25公斤/袋</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一级</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袋</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126.00</w:t>
            </w:r>
          </w:p>
        </w:tc>
        <w:tc>
          <w:tcPr>
            <w:tcW w:w="1300"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p>
        </w:tc>
      </w:tr>
      <w:tr>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1"/>
              </w:numPr>
              <w:ind w:left="425" w:hanging="425"/>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春发二零粉小麦粉</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春发</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25公斤/袋</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一级</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袋</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114.00</w:t>
            </w:r>
          </w:p>
        </w:tc>
        <w:tc>
          <w:tcPr>
            <w:tcW w:w="1300"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p>
        </w:tc>
      </w:tr>
      <w:tr>
        <w:tblPrEx>
          <w:tblCellMar>
            <w:top w:w="15" w:type="dxa"/>
            <w:left w:w="15" w:type="dxa"/>
            <w:bottom w:w="15" w:type="dxa"/>
            <w:right w:w="15" w:type="dxa"/>
          </w:tblCellMar>
        </w:tblPrEx>
        <w:trPr>
          <w:trHeight w:val="205"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1"/>
              </w:numPr>
              <w:ind w:left="425" w:hanging="425"/>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一级菜籽油</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金龙鱼</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5L/瓶*4</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非转基因一级</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箱</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332.00</w:t>
            </w:r>
          </w:p>
        </w:tc>
        <w:tc>
          <w:tcPr>
            <w:tcW w:w="1300"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p>
        </w:tc>
      </w:tr>
      <w:tr>
        <w:tblPrEx>
          <w:tblCellMar>
            <w:top w:w="15" w:type="dxa"/>
            <w:left w:w="15" w:type="dxa"/>
            <w:bottom w:w="15" w:type="dxa"/>
            <w:right w:w="15" w:type="dxa"/>
          </w:tblCellMar>
        </w:tblPrEx>
        <w:trPr>
          <w:trHeight w:val="435" w:hRule="atLeast"/>
        </w:trPr>
        <w:tc>
          <w:tcPr>
            <w:tcW w:w="858" w:type="dxa"/>
            <w:tcBorders>
              <w:left w:val="single" w:color="000000" w:sz="4" w:space="0"/>
              <w:right w:val="single" w:color="000000" w:sz="4" w:space="0"/>
            </w:tcBorders>
            <w:noWrap w:val="0"/>
            <w:vAlign w:val="center"/>
          </w:tcPr>
          <w:p>
            <w:pPr>
              <w:widowControl/>
              <w:numPr>
                <w:ilvl w:val="0"/>
                <w:numId w:val="11"/>
              </w:numPr>
              <w:ind w:left="425" w:hanging="425"/>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p>
        </w:tc>
        <w:tc>
          <w:tcPr>
            <w:tcW w:w="1242" w:type="dxa"/>
            <w:tcBorders>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大豆油</w:t>
            </w:r>
          </w:p>
        </w:tc>
        <w:tc>
          <w:tcPr>
            <w:tcW w:w="1215" w:type="dxa"/>
            <w:tcBorders>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金龙鱼</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5L/瓶*4</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非转基因一级</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箱</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285.00</w:t>
            </w:r>
          </w:p>
        </w:tc>
        <w:tc>
          <w:tcPr>
            <w:tcW w:w="1300"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p>
        </w:tc>
      </w:tr>
      <w:tr>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1"/>
              </w:numPr>
              <w:ind w:left="425" w:hanging="425"/>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大豆油</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金龙鱼</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5L/瓶*4</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一级</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箱</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255.00</w:t>
            </w:r>
          </w:p>
        </w:tc>
        <w:tc>
          <w:tcPr>
            <w:tcW w:w="1300"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p>
        </w:tc>
      </w:tr>
      <w:tr>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1"/>
              </w:numPr>
              <w:ind w:left="425" w:hanging="425"/>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调和油</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金龙鱼</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5L/瓶*4</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一级</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箱</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285.00</w:t>
            </w:r>
          </w:p>
        </w:tc>
        <w:tc>
          <w:tcPr>
            <w:tcW w:w="1300"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p>
        </w:tc>
      </w:tr>
      <w:tr>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1"/>
              </w:numPr>
              <w:ind w:left="425" w:hanging="425"/>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白糖</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themeColor="text1"/>
                <w:sz w:val="24"/>
                <w:szCs w:val="24"/>
                <w:highlight w:val="none"/>
                <w14:textFill>
                  <w14:solidFill>
                    <w14:schemeClr w14:val="tx1"/>
                  </w14:solidFill>
                </w14:textFill>
              </w:rPr>
            </w:pP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themeColor="text1"/>
                <w:sz w:val="24"/>
                <w:szCs w:val="24"/>
                <w:highlight w:val="none"/>
                <w14:textFill>
                  <w14:solidFill>
                    <w14:schemeClr w14:val="tx1"/>
                  </w14:solidFill>
                </w14:textFill>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斤</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3.30</w:t>
            </w:r>
          </w:p>
        </w:tc>
        <w:tc>
          <w:tcPr>
            <w:tcW w:w="1300"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p>
        </w:tc>
      </w:tr>
      <w:tr>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1"/>
              </w:numPr>
              <w:ind w:left="425" w:hanging="425"/>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红糖</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themeColor="text1"/>
                <w:sz w:val="24"/>
                <w:szCs w:val="24"/>
                <w:highlight w:val="none"/>
                <w14:textFill>
                  <w14:solidFill>
                    <w14:schemeClr w14:val="tx1"/>
                  </w14:solidFill>
                </w14:textFill>
              </w:rPr>
            </w:pP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themeColor="text1"/>
                <w:sz w:val="24"/>
                <w:szCs w:val="24"/>
                <w:highlight w:val="none"/>
                <w14:textFill>
                  <w14:solidFill>
                    <w14:schemeClr w14:val="tx1"/>
                  </w14:solidFill>
                </w14:textFill>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斤</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3.60</w:t>
            </w:r>
          </w:p>
        </w:tc>
        <w:tc>
          <w:tcPr>
            <w:tcW w:w="1300"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p>
        </w:tc>
      </w:tr>
      <w:tr>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1"/>
              </w:numPr>
              <w:ind w:left="425" w:hanging="425"/>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美味鲜酱油</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厨帮</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1.68L*6</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themeColor="text1"/>
                <w:sz w:val="24"/>
                <w:szCs w:val="24"/>
                <w:highlight w:val="none"/>
                <w14:textFill>
                  <w14:solidFill>
                    <w14:schemeClr w14:val="tx1"/>
                  </w14:solidFill>
                </w14:textFill>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箱</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114.00</w:t>
            </w:r>
          </w:p>
        </w:tc>
        <w:tc>
          <w:tcPr>
            <w:tcW w:w="1300"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p>
        </w:tc>
      </w:tr>
      <w:tr>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1"/>
              </w:numPr>
              <w:ind w:left="425" w:hanging="425"/>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草菇老抽</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海天</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1.6L*6</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themeColor="text1"/>
                <w:sz w:val="24"/>
                <w:szCs w:val="24"/>
                <w:highlight w:val="none"/>
                <w14:textFill>
                  <w14:solidFill>
                    <w14:schemeClr w14:val="tx1"/>
                  </w14:solidFill>
                </w14:textFill>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箱</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109.00</w:t>
            </w:r>
          </w:p>
        </w:tc>
        <w:tc>
          <w:tcPr>
            <w:tcW w:w="1300"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p>
        </w:tc>
      </w:tr>
      <w:tr>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1"/>
              </w:numPr>
              <w:ind w:left="425" w:hanging="425"/>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草菇老抽</w:t>
            </w:r>
          </w:p>
        </w:tc>
        <w:tc>
          <w:tcPr>
            <w:tcW w:w="1215" w:type="dxa"/>
            <w:tcBorders>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李锦记</w:t>
            </w:r>
          </w:p>
        </w:tc>
        <w:tc>
          <w:tcPr>
            <w:tcW w:w="1204" w:type="dxa"/>
            <w:tcBorders>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1.75L*6</w:t>
            </w:r>
          </w:p>
        </w:tc>
        <w:tc>
          <w:tcPr>
            <w:tcW w:w="1305" w:type="dxa"/>
            <w:noWrap w:val="0"/>
            <w:vAlign w:val="center"/>
          </w:tcPr>
          <w:p>
            <w:pPr>
              <w:rPr>
                <w:rFonts w:hint="eastAsia" w:ascii="宋体" w:hAnsi="宋体" w:cs="宋体"/>
                <w:color w:val="000000" w:themeColor="text1"/>
                <w:sz w:val="24"/>
                <w:szCs w:val="24"/>
                <w:highlight w:val="none"/>
                <w14:textFill>
                  <w14:solidFill>
                    <w14:schemeClr w14:val="tx1"/>
                  </w14:solidFill>
                </w14:textFill>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箱</w:t>
            </w:r>
          </w:p>
        </w:tc>
        <w:tc>
          <w:tcPr>
            <w:tcW w:w="1360" w:type="dxa"/>
            <w:tcBorders>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115.00</w:t>
            </w:r>
          </w:p>
        </w:tc>
        <w:tc>
          <w:tcPr>
            <w:tcW w:w="1300"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p>
        </w:tc>
        <w:tc>
          <w:tcPr>
            <w:tcW w:w="1300" w:type="dxa"/>
            <w:tcBorders>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p>
        </w:tc>
      </w:tr>
      <w:tr>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1"/>
              </w:numPr>
              <w:ind w:left="425" w:hanging="425"/>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陈年老酒3年</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玉留香</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5L*4</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themeColor="text1"/>
                <w:sz w:val="24"/>
                <w:szCs w:val="24"/>
                <w:highlight w:val="none"/>
                <w14:textFill>
                  <w14:solidFill>
                    <w14:schemeClr w14:val="tx1"/>
                  </w14:solidFill>
                </w14:textFill>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箱</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50.00</w:t>
            </w:r>
          </w:p>
        </w:tc>
        <w:tc>
          <w:tcPr>
            <w:tcW w:w="1300"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p>
        </w:tc>
      </w:tr>
      <w:tr>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1"/>
              </w:numPr>
              <w:ind w:left="425" w:hanging="425"/>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陈年老酒3年</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乐满冠</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5L*4</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themeColor="text1"/>
                <w:sz w:val="24"/>
                <w:szCs w:val="24"/>
                <w:highlight w:val="none"/>
                <w14:textFill>
                  <w14:solidFill>
                    <w14:schemeClr w14:val="tx1"/>
                  </w14:solidFill>
                </w14:textFill>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箱</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50.00</w:t>
            </w:r>
          </w:p>
        </w:tc>
        <w:tc>
          <w:tcPr>
            <w:tcW w:w="1300"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p>
        </w:tc>
      </w:tr>
      <w:tr>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1"/>
              </w:numPr>
              <w:ind w:left="425" w:hanging="425"/>
              <w:jc w:val="center"/>
              <w:textAlignment w:val="center"/>
              <w:rPr>
                <w:rFonts w:hint="eastAsia" w:ascii="宋体" w:hAnsi="宋体" w:cs="宋体"/>
                <w:color w:val="000000" w:themeColor="text1"/>
                <w:sz w:val="24"/>
                <w:szCs w:val="24"/>
                <w:highlight w:val="none"/>
                <w14:textFill>
                  <w14:solidFill>
                    <w14:schemeClr w14:val="tx1"/>
                  </w14:solidFill>
                </w14:textFill>
              </w:rPr>
            </w:pP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红门料酒</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红门</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5L*4</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themeColor="text1"/>
                <w:sz w:val="24"/>
                <w:szCs w:val="24"/>
                <w:highlight w:val="none"/>
                <w14:textFill>
                  <w14:solidFill>
                    <w14:schemeClr w14:val="tx1"/>
                  </w14:solidFill>
                </w14:textFill>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箱</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53.00</w:t>
            </w:r>
          </w:p>
        </w:tc>
        <w:tc>
          <w:tcPr>
            <w:tcW w:w="1300"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p>
        </w:tc>
      </w:tr>
      <w:tr>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1"/>
              </w:numPr>
              <w:ind w:left="425" w:hanging="425"/>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梅花味精</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梅花牌</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2公斤*5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themeColor="text1"/>
                <w:sz w:val="24"/>
                <w:szCs w:val="24"/>
                <w:highlight w:val="none"/>
                <w14:textFill>
                  <w14:solidFill>
                    <w14:schemeClr w14:val="tx1"/>
                  </w14:solidFill>
                </w14:textFill>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袋</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139.00</w:t>
            </w:r>
          </w:p>
        </w:tc>
        <w:tc>
          <w:tcPr>
            <w:tcW w:w="1300"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p>
        </w:tc>
      </w:tr>
      <w:tr>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1"/>
              </w:numPr>
              <w:ind w:left="425" w:hanging="425"/>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味精</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太太乐</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1公斤*10</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themeColor="text1"/>
                <w:sz w:val="24"/>
                <w:szCs w:val="24"/>
                <w:highlight w:val="none"/>
                <w14:textFill>
                  <w14:solidFill>
                    <w14:schemeClr w14:val="tx1"/>
                  </w14:solidFill>
                </w14:textFill>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袋</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168.00</w:t>
            </w:r>
          </w:p>
        </w:tc>
        <w:tc>
          <w:tcPr>
            <w:tcW w:w="1300"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p>
        </w:tc>
      </w:tr>
      <w:tr>
        <w:tblPrEx>
          <w:tblCellMar>
            <w:top w:w="15" w:type="dxa"/>
            <w:left w:w="15" w:type="dxa"/>
            <w:bottom w:w="15" w:type="dxa"/>
            <w:right w:w="15" w:type="dxa"/>
          </w:tblCellMar>
        </w:tblPrEx>
        <w:trPr>
          <w:trHeight w:val="435"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1"/>
              </w:numPr>
              <w:ind w:left="425" w:hanging="425"/>
              <w:jc w:val="center"/>
              <w:textAlignment w:val="center"/>
              <w:rPr>
                <w:rFonts w:hint="eastAsia" w:ascii="宋体" w:hAnsi="宋体" w:cs="宋体"/>
                <w:color w:val="000000" w:themeColor="text1"/>
                <w:kern w:val="0"/>
                <w:sz w:val="24"/>
                <w:szCs w:val="24"/>
                <w:highlight w:val="none"/>
                <w:lang w:bidi="ar"/>
                <w14:textFill>
                  <w14:solidFill>
                    <w14:schemeClr w14:val="tx1"/>
                  </w14:solidFill>
                </w14:textFill>
              </w:rPr>
            </w:pP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味精</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太太乐</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908克 *10</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themeColor="text1"/>
                <w:sz w:val="24"/>
                <w:szCs w:val="24"/>
                <w:highlight w:val="none"/>
                <w14:textFill>
                  <w14:solidFill>
                    <w14:schemeClr w14:val="tx1"/>
                  </w14:solidFill>
                </w14:textFill>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袋</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163.00</w:t>
            </w:r>
          </w:p>
        </w:tc>
        <w:tc>
          <w:tcPr>
            <w:tcW w:w="1300"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themeColor="text1"/>
                <w:sz w:val="24"/>
                <w:szCs w:val="24"/>
                <w:highlight w:val="none"/>
                <w14:textFill>
                  <w14:solidFill>
                    <w14:schemeClr w14:val="tx1"/>
                  </w14:solidFill>
                </w14:textFill>
              </w:rPr>
            </w:pPr>
          </w:p>
        </w:tc>
      </w:tr>
    </w:tbl>
    <w:p>
      <w:pPr>
        <w:spacing w:line="360" w:lineRule="auto"/>
        <w:rPr>
          <w:rFonts w:hint="eastAsia" w:ascii="宋体" w:hAnsi="宋体" w:cs="宋体"/>
          <w:b/>
          <w:color w:val="000000" w:themeColor="text1"/>
          <w:sz w:val="24"/>
          <w:szCs w:val="24"/>
          <w:highlight w:val="none"/>
          <w14:textFill>
            <w14:solidFill>
              <w14:schemeClr w14:val="tx1"/>
            </w14:solidFill>
          </w14:textFill>
        </w:rPr>
      </w:pPr>
    </w:p>
    <w:p>
      <w:pPr>
        <w:spacing w:line="360" w:lineRule="auto"/>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要求：</w:t>
      </w:r>
    </w:p>
    <w:p>
      <w:pPr>
        <w:pStyle w:val="10"/>
        <w:spacing w:line="360" w:lineRule="auto"/>
        <w:ind w:firstLineChars="200"/>
        <w:rPr>
          <w:rFonts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1. 本表为《开标一览表》的报价明细表，如有缺项、漏项，视为投标报价中已包含相关费用，采购人无需另外支付任何费用。</w:t>
      </w:r>
    </w:p>
    <w:p>
      <w:pPr>
        <w:pStyle w:val="10"/>
        <w:spacing w:line="360" w:lineRule="auto"/>
        <w:ind w:firstLineChars="200"/>
        <w:rPr>
          <w:rFonts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2.“报价明细表”中的报价合计应与“开标一览表”中的投标总报价相一致，不一致时，以开标一览表为准。</w:t>
      </w:r>
    </w:p>
    <w:p>
      <w:pPr>
        <w:pStyle w:val="10"/>
        <w:spacing w:line="360" w:lineRule="auto"/>
        <w:ind w:firstLineChars="200"/>
        <w:rPr>
          <w:rFonts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3.投标报价明细表所填内容按招标文件采购设备清单要求为准。如有漏报的，视同已包含在投标总价内或已作优惠处理。有重大缺项的将作无效标处理。</w:t>
      </w:r>
    </w:p>
    <w:p>
      <w:pPr>
        <w:pStyle w:val="10"/>
        <w:spacing w:line="360" w:lineRule="auto"/>
        <w:ind w:firstLineChars="200"/>
        <w:rPr>
          <w:rFonts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▲4. 供应商严格根据市场合理报价，不可零报价或者恶意报价，如发现该供应商某报价分项不合理，且无法提供说明或证明材料的，该供应商按无效报价处理。</w:t>
      </w:r>
    </w:p>
    <w:p>
      <w:pPr>
        <w:pStyle w:val="10"/>
        <w:spacing w:line="360" w:lineRule="auto"/>
        <w:ind w:firstLineChars="200"/>
        <w:rPr>
          <w:rFonts w:ascii="宋体" w:hAnsi="宋体"/>
          <w:color w:val="000000" w:themeColor="text1"/>
          <w:kern w:val="0"/>
          <w:sz w:val="24"/>
          <w:szCs w:val="24"/>
          <w:highlight w:val="none"/>
          <w14:textFill>
            <w14:solidFill>
              <w14:schemeClr w14:val="tx1"/>
            </w14:solidFill>
          </w14:textFill>
        </w:rPr>
      </w:pPr>
    </w:p>
    <w:p>
      <w:pPr>
        <w:pStyle w:val="10"/>
        <w:spacing w:line="360" w:lineRule="auto"/>
        <w:ind w:firstLineChars="200"/>
        <w:rPr>
          <w:rFonts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供应商名称（盖章）：</w:t>
      </w:r>
    </w:p>
    <w:p>
      <w:pPr>
        <w:pStyle w:val="10"/>
        <w:spacing w:line="360" w:lineRule="auto"/>
        <w:ind w:firstLineChars="200"/>
        <w:rPr>
          <w:rFonts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供应商代表签字或盖章：</w:t>
      </w:r>
    </w:p>
    <w:p>
      <w:pPr>
        <w:pStyle w:val="10"/>
        <w:spacing w:line="360" w:lineRule="auto"/>
        <w:ind w:firstLineChars="200"/>
        <w:rPr>
          <w:rFonts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职        务：</w:t>
      </w:r>
    </w:p>
    <w:p>
      <w:pPr>
        <w:pStyle w:val="10"/>
        <w:spacing w:line="360" w:lineRule="auto"/>
        <w:ind w:firstLineChars="200"/>
        <w:rPr>
          <w:rFonts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日        期：</w:t>
      </w:r>
    </w:p>
    <w:p>
      <w:pPr>
        <w:snapToGrid w:val="0"/>
        <w:spacing w:before="156" w:beforeLines="50" w:after="50" w:line="360" w:lineRule="auto"/>
        <w:rPr>
          <w:rFonts w:hint="eastAsia" w:ascii="宋体" w:hAnsi="宋体" w:eastAsia="宋体" w:cs="宋体"/>
          <w:b/>
          <w:color w:val="000000" w:themeColor="text1"/>
          <w:sz w:val="24"/>
          <w:highlight w:val="none"/>
          <w14:textFill>
            <w14:solidFill>
              <w14:schemeClr w14:val="tx1"/>
            </w14:solidFill>
          </w14:textFill>
        </w:rPr>
      </w:pPr>
    </w:p>
    <w:p>
      <w:pPr>
        <w:snapToGrid w:val="0"/>
        <w:spacing w:before="156" w:beforeLines="50" w:after="50" w:line="360" w:lineRule="auto"/>
        <w:rPr>
          <w:rFonts w:hint="eastAsia" w:ascii="宋体" w:hAnsi="宋体" w:eastAsia="宋体" w:cs="宋体"/>
          <w:b/>
          <w:color w:val="000000" w:themeColor="text1"/>
          <w:sz w:val="28"/>
          <w:highlight w:val="none"/>
          <w14:textFill>
            <w14:solidFill>
              <w14:schemeClr w14:val="tx1"/>
            </w14:solidFill>
          </w14:textFill>
        </w:rPr>
      </w:pPr>
    </w:p>
    <w:p>
      <w:pPr>
        <w:snapToGrid w:val="0"/>
        <w:spacing w:before="156" w:beforeLines="50" w:after="50" w:line="360" w:lineRule="auto"/>
        <w:rPr>
          <w:rFonts w:hint="eastAsia" w:ascii="宋体" w:hAnsi="宋体" w:eastAsia="宋体" w:cs="宋体"/>
          <w:b/>
          <w:color w:val="000000" w:themeColor="text1"/>
          <w:sz w:val="28"/>
          <w:highlight w:val="none"/>
          <w14:textFill>
            <w14:solidFill>
              <w14:schemeClr w14:val="tx1"/>
            </w14:solidFill>
          </w14:textFill>
        </w:rPr>
      </w:pPr>
    </w:p>
    <w:p>
      <w:pPr>
        <w:pStyle w:val="15"/>
        <w:rPr>
          <w:rFonts w:hint="eastAsia" w:ascii="宋体" w:hAnsi="宋体" w:eastAsia="宋体" w:cs="宋体"/>
          <w:b/>
          <w:color w:val="000000" w:themeColor="text1"/>
          <w:sz w:val="28"/>
          <w:highlight w:val="none"/>
          <w14:textFill>
            <w14:solidFill>
              <w14:schemeClr w14:val="tx1"/>
            </w14:solidFill>
          </w14:textFill>
        </w:rPr>
      </w:pPr>
    </w:p>
    <w:p>
      <w:pPr>
        <w:pStyle w:val="26"/>
        <w:rPr>
          <w:rFonts w:hint="eastAsia" w:ascii="宋体" w:hAnsi="宋体" w:eastAsia="宋体" w:cs="宋体"/>
          <w:b/>
          <w:color w:val="000000" w:themeColor="text1"/>
          <w:sz w:val="28"/>
          <w:highlight w:val="none"/>
          <w14:textFill>
            <w14:solidFill>
              <w14:schemeClr w14:val="tx1"/>
            </w14:solidFill>
          </w14:textFill>
        </w:rPr>
      </w:pPr>
    </w:p>
    <w:p>
      <w:pPr>
        <w:rPr>
          <w:rFonts w:hint="eastAsia" w:ascii="宋体" w:hAnsi="宋体" w:eastAsia="宋体" w:cs="宋体"/>
          <w:b/>
          <w:color w:val="000000" w:themeColor="text1"/>
          <w:sz w:val="28"/>
          <w:highlight w:val="none"/>
          <w14:textFill>
            <w14:solidFill>
              <w14:schemeClr w14:val="tx1"/>
            </w14:solidFill>
          </w14:textFill>
        </w:rPr>
      </w:pPr>
    </w:p>
    <w:p>
      <w:pPr>
        <w:snapToGrid w:val="0"/>
        <w:spacing w:before="156" w:beforeLines="50" w:after="50" w:line="360" w:lineRule="auto"/>
        <w:rPr>
          <w:rFonts w:hint="eastAsia" w:ascii="宋体" w:hAnsi="宋体" w:eastAsia="宋体" w:cs="宋体"/>
          <w:bCs/>
          <w:color w:val="000000" w:themeColor="text1"/>
          <w:sz w:val="30"/>
          <w:szCs w:val="30"/>
          <w:highlight w:val="none"/>
          <w:lang w:val="en-US" w:eastAsia="zh-CN"/>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附件1</w:t>
      </w:r>
      <w:r>
        <w:rPr>
          <w:rFonts w:hint="eastAsia" w:ascii="宋体" w:hAnsi="宋体" w:cs="宋体"/>
          <w:b/>
          <w:color w:val="000000" w:themeColor="text1"/>
          <w:sz w:val="28"/>
          <w:highlight w:val="none"/>
          <w:lang w:val="en-US" w:eastAsia="zh-CN"/>
          <w14:textFill>
            <w14:solidFill>
              <w14:schemeClr w14:val="tx1"/>
            </w14:solidFill>
          </w14:textFill>
        </w:rPr>
        <w:t>3</w:t>
      </w:r>
    </w:p>
    <w:p>
      <w:pPr>
        <w:spacing w:line="656" w:lineRule="exact"/>
        <w:ind w:right="21"/>
        <w:jc w:val="center"/>
        <w:rPr>
          <w:rFonts w:hint="eastAsia" w:ascii="宋体" w:hAnsi="宋体" w:eastAsia="宋体" w:cs="宋体"/>
          <w:b/>
          <w:color w:val="000000" w:themeColor="text1"/>
          <w:sz w:val="36"/>
          <w:highlight w:val="none"/>
          <w14:textFill>
            <w14:solidFill>
              <w14:schemeClr w14:val="tx1"/>
            </w14:solidFill>
          </w14:textFill>
        </w:rPr>
      </w:pPr>
      <w:r>
        <w:rPr>
          <w:rFonts w:hint="eastAsia" w:ascii="宋体" w:hAnsi="宋体" w:eastAsia="宋体" w:cs="宋体"/>
          <w:b/>
          <w:color w:val="000000" w:themeColor="text1"/>
          <w:sz w:val="36"/>
          <w:highlight w:val="none"/>
          <w14:textFill>
            <w14:solidFill>
              <w14:schemeClr w14:val="tx1"/>
            </w14:solidFill>
          </w14:textFill>
        </w:rPr>
        <w:t>中小企业声明函</w:t>
      </w:r>
    </w:p>
    <w:p>
      <w:pPr>
        <w:spacing w:line="360" w:lineRule="auto"/>
        <w:ind w:left="15"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本公司（联合体）郑重声明，根据《政府采购促进中小企业发展管理办法》（财库﹝2020﹞46 号）的规定，本公司</w:t>
      </w:r>
      <w:r>
        <w:rPr>
          <w:rFonts w:hint="eastAsia" w:ascii="宋体" w:hAnsi="宋体" w:eastAsia="宋体" w:cs="宋体"/>
          <w:color w:val="000000" w:themeColor="text1"/>
          <w:sz w:val="24"/>
          <w:highlight w:val="none"/>
          <w:u w:val="single"/>
          <w14:textFill>
            <w14:solidFill>
              <w14:schemeClr w14:val="tx1"/>
            </w14:solidFill>
          </w14:textFill>
        </w:rPr>
        <w:t xml:space="preserve">      （联合体）</w:t>
      </w:r>
      <w:r>
        <w:rPr>
          <w:rFonts w:hint="eastAsia" w:ascii="宋体" w:hAnsi="宋体" w:eastAsia="宋体" w:cs="宋体"/>
          <w:color w:val="000000" w:themeColor="text1"/>
          <w:sz w:val="24"/>
          <w:highlight w:val="none"/>
          <w14:textFill>
            <w14:solidFill>
              <w14:schemeClr w14:val="tx1"/>
            </w14:solidFill>
          </w14:textFill>
        </w:rPr>
        <w:t>参加</w:t>
      </w:r>
      <w:r>
        <w:rPr>
          <w:rFonts w:hint="eastAsia" w:ascii="宋体" w:hAnsi="宋体" w:eastAsia="宋体" w:cs="宋体"/>
          <w:color w:val="000000" w:themeColor="text1"/>
          <w:sz w:val="24"/>
          <w:highlight w:val="none"/>
          <w:u w:val="single"/>
          <w14:textFill>
            <w14:solidFill>
              <w14:schemeClr w14:val="tx1"/>
            </w14:solidFill>
          </w14:textFill>
        </w:rPr>
        <w:t xml:space="preserve">    （单位名称）</w:t>
      </w:r>
      <w:r>
        <w:rPr>
          <w:rFonts w:hint="eastAsia" w:ascii="宋体" w:hAnsi="宋体" w:eastAsia="宋体" w:cs="宋体"/>
          <w:color w:val="000000" w:themeColor="text1"/>
          <w:sz w:val="24"/>
          <w:highlight w:val="none"/>
          <w14:textFill>
            <w14:solidFill>
              <w14:schemeClr w14:val="tx1"/>
            </w14:solidFill>
          </w14:textFill>
        </w:rPr>
        <w:t>的</w:t>
      </w:r>
      <w:r>
        <w:rPr>
          <w:rFonts w:hint="eastAsia" w:ascii="宋体" w:hAnsi="宋体" w:eastAsia="宋体" w:cs="宋体"/>
          <w:color w:val="000000" w:themeColor="text1"/>
          <w:sz w:val="24"/>
          <w:highlight w:val="none"/>
          <w:u w:val="single"/>
          <w14:textFill>
            <w14:solidFill>
              <w14:schemeClr w14:val="tx1"/>
            </w14:solidFill>
          </w14:textFill>
        </w:rPr>
        <w:t xml:space="preserve">       （项目名称）</w:t>
      </w:r>
      <w:r>
        <w:rPr>
          <w:rFonts w:hint="eastAsia" w:ascii="宋体" w:hAnsi="宋体" w:eastAsia="宋体" w:cs="宋体"/>
          <w:color w:val="000000" w:themeColor="text1"/>
          <w:sz w:val="24"/>
          <w:highlight w:val="none"/>
          <w14:textFill>
            <w14:solidFill>
              <w14:schemeClr w14:val="tx1"/>
            </w14:solidFill>
          </w14:textFill>
        </w:rPr>
        <w:t>采购活动，服务全部由符合政策要求的中小企业承接。相关企业（含联合体中的中小企业、签订分包意向协议的中小企业）的具体情况如下：</w:t>
      </w:r>
    </w:p>
    <w:p>
      <w:pPr>
        <w:numPr>
          <w:ilvl w:val="0"/>
          <w:numId w:val="12"/>
        </w:numPr>
        <w:spacing w:line="360" w:lineRule="auto"/>
        <w:ind w:left="15"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 xml:space="preserve">     （标的名称）</w:t>
      </w:r>
      <w:r>
        <w:rPr>
          <w:rFonts w:hint="eastAsia" w:ascii="宋体" w:hAnsi="宋体" w:eastAsia="宋体" w:cs="宋体"/>
          <w:color w:val="000000" w:themeColor="text1"/>
          <w:sz w:val="24"/>
          <w:highlight w:val="none"/>
          <w14:textFill>
            <w14:solidFill>
              <w14:schemeClr w14:val="tx1"/>
            </w14:solidFill>
          </w14:textFill>
        </w:rPr>
        <w:t>，属于（采购文件中明确的所属行业）；承建（承接）企业为</w:t>
      </w:r>
      <w:r>
        <w:rPr>
          <w:rFonts w:hint="eastAsia" w:ascii="宋体" w:hAnsi="宋体" w:eastAsia="宋体" w:cs="宋体"/>
          <w:color w:val="000000" w:themeColor="text1"/>
          <w:sz w:val="24"/>
          <w:highlight w:val="none"/>
          <w:u w:val="single"/>
          <w14:textFill>
            <w14:solidFill>
              <w14:schemeClr w14:val="tx1"/>
            </w14:solidFill>
          </w14:textFill>
        </w:rPr>
        <w:t xml:space="preserve">     （企业名称）</w:t>
      </w:r>
      <w:r>
        <w:rPr>
          <w:rFonts w:hint="eastAsia" w:ascii="宋体" w:hAnsi="宋体" w:eastAsia="宋体" w:cs="宋体"/>
          <w:color w:val="000000" w:themeColor="text1"/>
          <w:sz w:val="24"/>
          <w:highlight w:val="none"/>
          <w14:textFill>
            <w14:solidFill>
              <w14:schemeClr w14:val="tx1"/>
            </w14:solidFill>
          </w14:textFill>
        </w:rPr>
        <w:t>，从业人员</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ab/>
      </w:r>
      <w:r>
        <w:rPr>
          <w:rFonts w:hint="eastAsia" w:ascii="宋体" w:hAnsi="宋体" w:eastAsia="宋体" w:cs="宋体"/>
          <w:color w:val="000000" w:themeColor="text1"/>
          <w:sz w:val="24"/>
          <w:highlight w:val="none"/>
          <w:u w:val="single"/>
          <w14:textFill>
            <w14:solidFill>
              <w14:schemeClr w14:val="tx1"/>
            </w14:solidFill>
          </w14:textFill>
        </w:rPr>
        <w:t xml:space="preserve">   人</w:t>
      </w:r>
      <w:r>
        <w:rPr>
          <w:rFonts w:hint="eastAsia" w:ascii="宋体" w:hAnsi="宋体" w:eastAsia="宋体" w:cs="宋体"/>
          <w:color w:val="000000" w:themeColor="text1"/>
          <w:sz w:val="24"/>
          <w:highlight w:val="none"/>
          <w14:textFill>
            <w14:solidFill>
              <w14:schemeClr w14:val="tx1"/>
            </w14:solidFill>
          </w14:textFill>
        </w:rPr>
        <w:t>，营业收入为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ab/>
      </w:r>
      <w:r>
        <w:rPr>
          <w:rFonts w:hint="eastAsia" w:ascii="宋体" w:hAnsi="宋体" w:eastAsia="宋体" w:cs="宋体"/>
          <w:color w:val="000000" w:themeColor="text1"/>
          <w:sz w:val="24"/>
          <w:highlight w:val="none"/>
          <w:u w:val="single"/>
          <w14:textFill>
            <w14:solidFill>
              <w14:schemeClr w14:val="tx1"/>
            </w14:solidFill>
          </w14:textFill>
        </w:rPr>
        <w:t>万元</w:t>
      </w:r>
      <w:r>
        <w:rPr>
          <w:rFonts w:hint="eastAsia" w:ascii="宋体" w:hAnsi="宋体" w:eastAsia="宋体" w:cs="宋体"/>
          <w:color w:val="000000" w:themeColor="text1"/>
          <w:sz w:val="24"/>
          <w:highlight w:val="none"/>
          <w14:textFill>
            <w14:solidFill>
              <w14:schemeClr w14:val="tx1"/>
            </w14:solidFill>
          </w14:textFill>
        </w:rPr>
        <w:t>，资产总额为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ab/>
      </w:r>
      <w:r>
        <w:rPr>
          <w:rFonts w:hint="eastAsia" w:ascii="宋体" w:hAnsi="宋体" w:eastAsia="宋体" w:cs="宋体"/>
          <w:color w:val="000000" w:themeColor="text1"/>
          <w:sz w:val="24"/>
          <w:highlight w:val="none"/>
          <w:u w:val="single"/>
          <w14:textFill>
            <w14:solidFill>
              <w14:schemeClr w14:val="tx1"/>
            </w14:solidFill>
          </w14:textFill>
        </w:rPr>
        <w:t>万元</w:t>
      </w:r>
      <w:r>
        <w:rPr>
          <w:rFonts w:hint="eastAsia" w:ascii="宋体" w:hAnsi="宋体" w:eastAsia="宋体" w:cs="宋体"/>
          <w:color w:val="000000" w:themeColor="text1"/>
          <w:sz w:val="24"/>
          <w:highlight w:val="none"/>
          <w14:textFill>
            <w14:solidFill>
              <w14:schemeClr w14:val="tx1"/>
            </w14:solidFill>
          </w14:textFill>
        </w:rPr>
        <w:t>，属于（中型企业、小型企业、微型企业）；</w:t>
      </w:r>
    </w:p>
    <w:p>
      <w:pPr>
        <w:numPr>
          <w:ilvl w:val="0"/>
          <w:numId w:val="12"/>
        </w:numPr>
        <w:spacing w:line="360" w:lineRule="auto"/>
        <w:ind w:left="15"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 xml:space="preserve">      （标的名称）</w:t>
      </w:r>
      <w:r>
        <w:rPr>
          <w:rFonts w:hint="eastAsia" w:ascii="宋体" w:hAnsi="宋体" w:eastAsia="宋体" w:cs="宋体"/>
          <w:color w:val="000000" w:themeColor="text1"/>
          <w:sz w:val="24"/>
          <w:highlight w:val="none"/>
          <w14:textFill>
            <w14:solidFill>
              <w14:schemeClr w14:val="tx1"/>
            </w14:solidFill>
          </w14:textFill>
        </w:rPr>
        <w:t>，属于（采购文件中明确的所属行业）；承建（承接）企业为</w:t>
      </w:r>
      <w:r>
        <w:rPr>
          <w:rFonts w:hint="eastAsia" w:ascii="宋体" w:hAnsi="宋体" w:eastAsia="宋体" w:cs="宋体"/>
          <w:color w:val="000000" w:themeColor="text1"/>
          <w:sz w:val="24"/>
          <w:highlight w:val="none"/>
          <w:u w:val="single"/>
          <w14:textFill>
            <w14:solidFill>
              <w14:schemeClr w14:val="tx1"/>
            </w14:solidFill>
          </w14:textFill>
        </w:rPr>
        <w:t xml:space="preserve">     （企业名称）</w:t>
      </w:r>
      <w:r>
        <w:rPr>
          <w:rFonts w:hint="eastAsia" w:ascii="宋体" w:hAnsi="宋体" w:eastAsia="宋体" w:cs="宋体"/>
          <w:color w:val="000000" w:themeColor="text1"/>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ab/>
      </w:r>
      <w:r>
        <w:rPr>
          <w:rFonts w:hint="eastAsia" w:ascii="宋体" w:hAnsi="宋体" w:eastAsia="宋体" w:cs="宋体"/>
          <w:color w:val="000000" w:themeColor="text1"/>
          <w:sz w:val="24"/>
          <w:highlight w:val="none"/>
          <w:u w:val="single"/>
          <w14:textFill>
            <w14:solidFill>
              <w14:schemeClr w14:val="tx1"/>
            </w14:solidFill>
          </w14:textFill>
        </w:rPr>
        <w:t>人</w:t>
      </w:r>
      <w:r>
        <w:rPr>
          <w:rFonts w:hint="eastAsia" w:ascii="宋体" w:hAnsi="宋体" w:eastAsia="宋体" w:cs="宋体"/>
          <w:color w:val="000000" w:themeColor="text1"/>
          <w:sz w:val="24"/>
          <w:highlight w:val="none"/>
          <w14:textFill>
            <w14:solidFill>
              <w14:schemeClr w14:val="tx1"/>
            </w14:solidFill>
          </w14:textFill>
        </w:rPr>
        <w:t xml:space="preserve">，营业收入为 </w:t>
      </w:r>
      <w:r>
        <w:rPr>
          <w:rFonts w:hint="eastAsia" w:ascii="宋体" w:hAnsi="宋体" w:eastAsia="宋体" w:cs="宋体"/>
          <w:color w:val="000000" w:themeColor="text1"/>
          <w:sz w:val="24"/>
          <w:highlight w:val="none"/>
          <w:u w:val="single"/>
          <w14:textFill>
            <w14:solidFill>
              <w14:schemeClr w14:val="tx1"/>
            </w14:solidFill>
          </w14:textFill>
        </w:rPr>
        <w:t xml:space="preserve">   万元</w:t>
      </w:r>
      <w:r>
        <w:rPr>
          <w:rFonts w:hint="eastAsia" w:ascii="宋体" w:hAnsi="宋体" w:eastAsia="宋体" w:cs="宋体"/>
          <w:color w:val="000000" w:themeColor="text1"/>
          <w:sz w:val="24"/>
          <w:highlight w:val="none"/>
          <w14:textFill>
            <w14:solidFill>
              <w14:schemeClr w14:val="tx1"/>
            </w14:solidFill>
          </w14:textFill>
        </w:rPr>
        <w:t>，资产总额为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ab/>
      </w:r>
      <w:r>
        <w:rPr>
          <w:rFonts w:hint="eastAsia" w:ascii="宋体" w:hAnsi="宋体" w:eastAsia="宋体" w:cs="宋体"/>
          <w:color w:val="000000" w:themeColor="text1"/>
          <w:sz w:val="24"/>
          <w:highlight w:val="none"/>
          <w:u w:val="single"/>
          <w14:textFill>
            <w14:solidFill>
              <w14:schemeClr w14:val="tx1"/>
            </w14:solidFill>
          </w14:textFill>
        </w:rPr>
        <w:t>万元</w:t>
      </w:r>
      <w:r>
        <w:rPr>
          <w:rFonts w:hint="eastAsia" w:ascii="宋体" w:hAnsi="宋体" w:eastAsia="宋体" w:cs="宋体"/>
          <w:color w:val="000000" w:themeColor="text1"/>
          <w:sz w:val="24"/>
          <w:highlight w:val="none"/>
          <w14:textFill>
            <w14:solidFill>
              <w14:schemeClr w14:val="tx1"/>
            </w14:solidFill>
          </w14:textFill>
        </w:rPr>
        <w:t>， 属于（中型企业、小型企业、微型企业）；</w:t>
      </w:r>
    </w:p>
    <w:p>
      <w:pPr>
        <w:spacing w:line="360" w:lineRule="auto"/>
        <w:ind w:left="15"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pPr>
        <w:spacing w:line="360" w:lineRule="auto"/>
        <w:ind w:left="15"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left="15"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本企业对上述声明内容的真实性负责。如有虚假，将依法承担相应责任。</w:t>
      </w:r>
    </w:p>
    <w:p>
      <w:pPr>
        <w:pStyle w:val="15"/>
        <w:rPr>
          <w:rFonts w:hint="eastAsia" w:ascii="宋体" w:hAnsi="宋体" w:eastAsia="宋体" w:cs="宋体"/>
          <w:color w:val="000000" w:themeColor="text1"/>
          <w:sz w:val="24"/>
          <w:highlight w:val="none"/>
          <w14:textFill>
            <w14:solidFill>
              <w14:schemeClr w14:val="tx1"/>
            </w14:solidFill>
          </w14:textFill>
        </w:rPr>
      </w:pPr>
    </w:p>
    <w:p>
      <w:pPr>
        <w:spacing w:line="360" w:lineRule="auto"/>
        <w:ind w:left="15"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企业名称（盖章）：</w:t>
      </w:r>
    </w:p>
    <w:p>
      <w:pPr>
        <w:spacing w:line="360" w:lineRule="auto"/>
        <w:ind w:left="15"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p>
    <w:p>
      <w:pPr>
        <w:pStyle w:val="81"/>
        <w:spacing w:line="360" w:lineRule="auto"/>
        <w:rPr>
          <w:rFonts w:hint="eastAsia" w:ascii="宋体" w:hAnsi="宋体" w:eastAsia="宋体" w:cs="宋体"/>
          <w:color w:val="000000" w:themeColor="text1"/>
          <w:sz w:val="24"/>
          <w:highlight w:val="none"/>
          <w14:textFill>
            <w14:solidFill>
              <w14:schemeClr w14:val="tx1"/>
            </w14:solidFill>
          </w14:textFill>
        </w:rPr>
      </w:pPr>
    </w:p>
    <w:p>
      <w:pPr>
        <w:pStyle w:val="81"/>
        <w:spacing w:line="360" w:lineRule="auto"/>
        <w:rPr>
          <w:rFonts w:hint="eastAsia" w:ascii="宋体" w:hAnsi="宋体" w:eastAsia="宋体" w:cs="宋体"/>
          <w:color w:val="000000" w:themeColor="text1"/>
          <w:sz w:val="24"/>
          <w:highlight w:val="none"/>
          <w14:textFill>
            <w14:solidFill>
              <w14:schemeClr w14:val="tx1"/>
            </w14:solidFill>
          </w14:textFill>
        </w:rPr>
      </w:pPr>
    </w:p>
    <w:p>
      <w:pPr>
        <w:pStyle w:val="81"/>
        <w:spacing w:line="360" w:lineRule="auto"/>
        <w:rPr>
          <w:rFonts w:hint="eastAsia" w:ascii="宋体" w:hAnsi="宋体" w:eastAsia="宋体" w:cs="宋体"/>
          <w:color w:val="000000" w:themeColor="text1"/>
          <w:sz w:val="24"/>
          <w:highlight w:val="none"/>
          <w14:textFill>
            <w14:solidFill>
              <w14:schemeClr w14:val="tx1"/>
            </w14:solidFill>
          </w14:textFill>
        </w:rPr>
      </w:pPr>
    </w:p>
    <w:p>
      <w:pPr>
        <w:pStyle w:val="81"/>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备注：从业人员、营业收入、资产总额填报上一年度数据，无上一年度数据的新成立企业可不填报。</w:t>
      </w:r>
    </w:p>
    <w:p>
      <w:pPr>
        <w:pStyle w:val="19"/>
        <w:spacing w:line="360" w:lineRule="auto"/>
        <w:jc w:val="center"/>
        <w:outlineLvl w:val="1"/>
        <w:rPr>
          <w:rFonts w:hint="eastAsia" w:ascii="宋体" w:hAnsi="宋体" w:eastAsia="宋体" w:cs="宋体"/>
          <w:b/>
          <w:color w:val="000000" w:themeColor="text1"/>
          <w:sz w:val="32"/>
          <w:szCs w:val="32"/>
          <w:highlight w:val="none"/>
          <w:lang w:val="en-GB"/>
          <w14:textFill>
            <w14:solidFill>
              <w14:schemeClr w14:val="tx1"/>
            </w14:solidFill>
          </w14:textFill>
        </w:rPr>
      </w:pPr>
    </w:p>
    <w:p>
      <w:pPr>
        <w:pStyle w:val="20"/>
        <w:ind w:firstLine="627"/>
        <w:rPr>
          <w:rFonts w:hint="eastAsia" w:ascii="宋体" w:hAnsi="宋体" w:eastAsia="宋体" w:cs="宋体"/>
          <w:b w:val="0"/>
          <w:color w:val="000000" w:themeColor="text1"/>
          <w:sz w:val="32"/>
          <w:szCs w:val="32"/>
          <w:highlight w:val="none"/>
          <w:lang w:val="en-GB"/>
          <w14:textFill>
            <w14:solidFill>
              <w14:schemeClr w14:val="tx1"/>
            </w14:solidFill>
          </w14:textFill>
        </w:rPr>
      </w:pPr>
    </w:p>
    <w:p>
      <w:pPr>
        <w:rPr>
          <w:rFonts w:hint="eastAsia" w:ascii="宋体" w:hAnsi="宋体" w:eastAsia="宋体" w:cs="宋体"/>
          <w:b/>
          <w:color w:val="000000" w:themeColor="text1"/>
          <w:sz w:val="32"/>
          <w:szCs w:val="32"/>
          <w:highlight w:val="none"/>
          <w:lang w:val="en-GB"/>
          <w14:textFill>
            <w14:solidFill>
              <w14:schemeClr w14:val="tx1"/>
            </w14:solidFill>
          </w14:textFill>
        </w:rPr>
      </w:pPr>
    </w:p>
    <w:p>
      <w:pPr>
        <w:pStyle w:val="15"/>
        <w:rPr>
          <w:rFonts w:hint="eastAsia" w:ascii="宋体" w:hAnsi="宋体" w:eastAsia="宋体" w:cs="宋体"/>
          <w:color w:val="000000" w:themeColor="text1"/>
          <w:highlight w:val="none"/>
          <w:lang w:val="en-GB"/>
          <w14:textFill>
            <w14:solidFill>
              <w14:schemeClr w14:val="tx1"/>
            </w14:solidFill>
          </w14:textFill>
        </w:rPr>
      </w:pPr>
    </w:p>
    <w:p>
      <w:pPr>
        <w:pStyle w:val="16"/>
        <w:ind w:firstLine="3240" w:firstLineChars="900"/>
        <w:rPr>
          <w:rFonts w:hint="eastAsia" w:ascii="宋体" w:hAnsi="宋体" w:eastAsia="宋体" w:cs="宋体"/>
          <w:color w:val="000000" w:themeColor="text1"/>
          <w:sz w:val="36"/>
          <w:szCs w:val="36"/>
          <w:highlight w:val="none"/>
          <w:lang w:val="en-GB"/>
          <w14:textFill>
            <w14:solidFill>
              <w14:schemeClr w14:val="tx1"/>
            </w14:solidFill>
          </w14:textFill>
        </w:rPr>
      </w:pPr>
      <w:r>
        <w:rPr>
          <w:rFonts w:hint="eastAsia" w:ascii="宋体" w:hAnsi="宋体" w:eastAsia="宋体" w:cs="宋体"/>
          <w:color w:val="000000" w:themeColor="text1"/>
          <w:sz w:val="36"/>
          <w:szCs w:val="36"/>
          <w:highlight w:val="none"/>
          <w:lang w:val="en-GB"/>
          <w14:textFill>
            <w14:solidFill>
              <w14:schemeClr w14:val="tx1"/>
            </w14:solidFill>
          </w14:textFill>
        </w:rPr>
        <w:t>中小企业划型标准规定</w:t>
      </w:r>
    </w:p>
    <w:p>
      <w:pPr>
        <w:pStyle w:val="16"/>
        <w:ind w:firstLine="3600" w:firstLineChars="1500"/>
        <w:rPr>
          <w:rFonts w:hint="eastAsia" w:ascii="宋体" w:hAnsi="宋体" w:eastAsia="宋体" w:cs="宋体"/>
          <w:color w:val="000000" w:themeColor="text1"/>
          <w:sz w:val="24"/>
          <w:highlight w:val="none"/>
          <w:lang w:val="en-GB"/>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工信部联企业【2011】300 号</w:t>
      </w:r>
    </w:p>
    <w:tbl>
      <w:tblPr>
        <w:tblStyle w:val="34"/>
        <w:tblW w:w="10177" w:type="dxa"/>
        <w:tblInd w:w="-7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4"/>
        <w:gridCol w:w="860"/>
        <w:gridCol w:w="2157"/>
        <w:gridCol w:w="1215"/>
        <w:gridCol w:w="4322"/>
        <w:gridCol w:w="10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noWrap w:val="0"/>
            <w:vAlign w:val="center"/>
          </w:tcPr>
          <w:p>
            <w:pPr>
              <w:pStyle w:val="74"/>
              <w:spacing w:before="68"/>
              <w:ind w:left="41" w:right="32"/>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序号</w:t>
            </w:r>
          </w:p>
        </w:tc>
        <w:tc>
          <w:tcPr>
            <w:tcW w:w="860" w:type="dxa"/>
            <w:noWrap w:val="0"/>
            <w:vAlign w:val="center"/>
          </w:tcPr>
          <w:p>
            <w:pPr>
              <w:pStyle w:val="74"/>
              <w:spacing w:before="68"/>
              <w:ind w:left="10" w:right="2"/>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行业</w:t>
            </w:r>
          </w:p>
        </w:tc>
        <w:tc>
          <w:tcPr>
            <w:tcW w:w="2157" w:type="dxa"/>
            <w:noWrap w:val="0"/>
            <w:vAlign w:val="center"/>
          </w:tcPr>
          <w:p>
            <w:pPr>
              <w:pStyle w:val="74"/>
              <w:spacing w:before="68"/>
              <w:ind w:left="5"/>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原则</w:t>
            </w:r>
          </w:p>
        </w:tc>
        <w:tc>
          <w:tcPr>
            <w:tcW w:w="5537" w:type="dxa"/>
            <w:gridSpan w:val="2"/>
            <w:noWrap w:val="0"/>
            <w:vAlign w:val="center"/>
          </w:tcPr>
          <w:p>
            <w:pPr>
              <w:pStyle w:val="74"/>
              <w:spacing w:before="68"/>
              <w:ind w:left="2472" w:right="1107"/>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具体规定</w:t>
            </w:r>
          </w:p>
        </w:tc>
        <w:tc>
          <w:tcPr>
            <w:tcW w:w="1099" w:type="dxa"/>
            <w:noWrap w:val="0"/>
            <w:vAlign w:val="center"/>
          </w:tcPr>
          <w:p>
            <w:pPr>
              <w:pStyle w:val="74"/>
              <w:spacing w:before="68"/>
              <w:ind w:left="325"/>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restart"/>
            <w:noWrap w:val="0"/>
            <w:vAlign w:val="center"/>
          </w:tcPr>
          <w:p>
            <w:pPr>
              <w:pStyle w:val="74"/>
              <w:spacing w:before="7"/>
              <w:rPr>
                <w:rFonts w:hint="eastAsia" w:ascii="宋体" w:hAnsi="宋体" w:eastAsia="宋体" w:cs="宋体"/>
                <w:b/>
                <w:color w:val="000000" w:themeColor="text1"/>
                <w:sz w:val="24"/>
                <w:highlight w:val="none"/>
                <w14:textFill>
                  <w14:solidFill>
                    <w14:schemeClr w14:val="tx1"/>
                  </w14:solidFill>
                </w14:textFill>
              </w:rPr>
            </w:pPr>
          </w:p>
          <w:p>
            <w:pPr>
              <w:pStyle w:val="74"/>
              <w:ind w:left="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w w:val="99"/>
                <w:sz w:val="24"/>
                <w:highlight w:val="none"/>
                <w14:textFill>
                  <w14:solidFill>
                    <w14:schemeClr w14:val="tx1"/>
                  </w14:solidFill>
                </w14:textFill>
              </w:rPr>
              <w:t>1</w:t>
            </w:r>
          </w:p>
        </w:tc>
        <w:tc>
          <w:tcPr>
            <w:tcW w:w="860" w:type="dxa"/>
            <w:vMerge w:val="restart"/>
            <w:noWrap w:val="0"/>
            <w:vAlign w:val="center"/>
          </w:tcPr>
          <w:p>
            <w:pPr>
              <w:pStyle w:val="74"/>
              <w:spacing w:before="3"/>
              <w:rPr>
                <w:rFonts w:hint="eastAsia" w:ascii="宋体" w:hAnsi="宋体" w:eastAsia="宋体" w:cs="宋体"/>
                <w:b/>
                <w:color w:val="000000" w:themeColor="text1"/>
                <w:sz w:val="24"/>
                <w:highlight w:val="none"/>
                <w14:textFill>
                  <w14:solidFill>
                    <w14:schemeClr w14:val="tx1"/>
                  </w14:solidFill>
                </w14:textFill>
              </w:rPr>
            </w:pPr>
          </w:p>
          <w:p>
            <w:pPr>
              <w:pStyle w:val="74"/>
              <w:spacing w:before="1" w:line="292" w:lineRule="auto"/>
              <w:ind w:left="13" w:right="6"/>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农、林、牧、渔业</w:t>
            </w:r>
          </w:p>
        </w:tc>
        <w:tc>
          <w:tcPr>
            <w:tcW w:w="2157" w:type="dxa"/>
            <w:vMerge w:val="restart"/>
            <w:noWrap w:val="0"/>
            <w:vAlign w:val="center"/>
          </w:tcPr>
          <w:p>
            <w:pPr>
              <w:pStyle w:val="74"/>
              <w:spacing w:before="3"/>
              <w:rPr>
                <w:rFonts w:hint="eastAsia" w:ascii="宋体" w:hAnsi="宋体" w:eastAsia="宋体" w:cs="宋体"/>
                <w:b/>
                <w:color w:val="000000" w:themeColor="text1"/>
                <w:sz w:val="24"/>
                <w:highlight w:val="none"/>
                <w14:textFill>
                  <w14:solidFill>
                    <w14:schemeClr w14:val="tx1"/>
                  </w14:solidFill>
                </w14:textFill>
              </w:rPr>
            </w:pPr>
          </w:p>
          <w:p>
            <w:pPr>
              <w:pStyle w:val="74"/>
              <w:spacing w:before="1" w:line="292" w:lineRule="auto"/>
              <w:ind w:left="15" w:right="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营业收入 20000 万元以下的为中小微型企业</w:t>
            </w:r>
          </w:p>
        </w:tc>
        <w:tc>
          <w:tcPr>
            <w:tcW w:w="1215" w:type="dxa"/>
            <w:noWrap w:val="0"/>
            <w:vAlign w:val="center"/>
          </w:tcPr>
          <w:p>
            <w:pPr>
              <w:pStyle w:val="74"/>
              <w:spacing w:before="68"/>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中型企业</w:t>
            </w:r>
          </w:p>
        </w:tc>
        <w:tc>
          <w:tcPr>
            <w:tcW w:w="4322" w:type="dxa"/>
            <w:noWrap w:val="0"/>
            <w:vAlign w:val="center"/>
          </w:tcPr>
          <w:p>
            <w:pPr>
              <w:pStyle w:val="74"/>
              <w:spacing w:before="68"/>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营业收入 500 万元及以上的</w:t>
            </w:r>
          </w:p>
        </w:tc>
        <w:tc>
          <w:tcPr>
            <w:tcW w:w="1099" w:type="dxa"/>
            <w:vMerge w:val="restart"/>
            <w:noWrap w:val="0"/>
            <w:vAlign w:val="center"/>
          </w:tcPr>
          <w:p>
            <w:pPr>
              <w:pStyle w:val="74"/>
              <w:spacing w:before="68"/>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pPr>
              <w:pStyle w:val="74"/>
              <w:spacing w:before="68"/>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小型企业</w:t>
            </w:r>
          </w:p>
        </w:tc>
        <w:tc>
          <w:tcPr>
            <w:tcW w:w="4322" w:type="dxa"/>
            <w:noWrap w:val="0"/>
            <w:vAlign w:val="center"/>
          </w:tcPr>
          <w:p>
            <w:pPr>
              <w:pStyle w:val="74"/>
              <w:spacing w:before="68"/>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营业收入 50 万元及以上的</w:t>
            </w:r>
          </w:p>
        </w:tc>
        <w:tc>
          <w:tcPr>
            <w:tcW w:w="1099"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pPr>
              <w:pStyle w:val="74"/>
              <w:spacing w:before="69"/>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微型企业</w:t>
            </w:r>
          </w:p>
        </w:tc>
        <w:tc>
          <w:tcPr>
            <w:tcW w:w="4322" w:type="dxa"/>
            <w:noWrap w:val="0"/>
            <w:vAlign w:val="center"/>
          </w:tcPr>
          <w:p>
            <w:pPr>
              <w:pStyle w:val="74"/>
              <w:spacing w:before="69"/>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营业收入 50 万元以下的</w:t>
            </w:r>
          </w:p>
        </w:tc>
        <w:tc>
          <w:tcPr>
            <w:tcW w:w="1099"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restart"/>
            <w:noWrap w:val="0"/>
            <w:vAlign w:val="center"/>
          </w:tcPr>
          <w:p>
            <w:pPr>
              <w:pStyle w:val="74"/>
              <w:spacing w:before="6"/>
              <w:rPr>
                <w:rFonts w:hint="eastAsia" w:ascii="宋体" w:hAnsi="宋体" w:eastAsia="宋体" w:cs="宋体"/>
                <w:b/>
                <w:color w:val="000000" w:themeColor="text1"/>
                <w:sz w:val="24"/>
                <w:highlight w:val="none"/>
                <w14:textFill>
                  <w14:solidFill>
                    <w14:schemeClr w14:val="tx1"/>
                  </w14:solidFill>
                </w14:textFill>
              </w:rPr>
            </w:pPr>
          </w:p>
          <w:p>
            <w:pPr>
              <w:pStyle w:val="74"/>
              <w:ind w:left="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w w:val="99"/>
                <w:sz w:val="24"/>
                <w:highlight w:val="none"/>
                <w14:textFill>
                  <w14:solidFill>
                    <w14:schemeClr w14:val="tx1"/>
                  </w14:solidFill>
                </w14:textFill>
              </w:rPr>
              <w:t>2</w:t>
            </w:r>
          </w:p>
        </w:tc>
        <w:tc>
          <w:tcPr>
            <w:tcW w:w="860" w:type="dxa"/>
            <w:vMerge w:val="restart"/>
            <w:noWrap w:val="0"/>
            <w:vAlign w:val="center"/>
          </w:tcPr>
          <w:p>
            <w:pPr>
              <w:pStyle w:val="74"/>
              <w:spacing w:before="11"/>
              <w:rPr>
                <w:rFonts w:hint="eastAsia" w:ascii="宋体" w:hAnsi="宋体" w:eastAsia="宋体" w:cs="宋体"/>
                <w:b/>
                <w:color w:val="000000" w:themeColor="text1"/>
                <w:sz w:val="24"/>
                <w:highlight w:val="none"/>
                <w14:textFill>
                  <w14:solidFill>
                    <w14:schemeClr w14:val="tx1"/>
                  </w14:solidFill>
                </w14:textFill>
              </w:rPr>
            </w:pPr>
          </w:p>
          <w:p>
            <w:pPr>
              <w:pStyle w:val="74"/>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工业</w:t>
            </w:r>
          </w:p>
        </w:tc>
        <w:tc>
          <w:tcPr>
            <w:tcW w:w="2157" w:type="dxa"/>
            <w:vMerge w:val="restart"/>
            <w:noWrap w:val="0"/>
            <w:vAlign w:val="center"/>
          </w:tcPr>
          <w:p>
            <w:pPr>
              <w:pStyle w:val="74"/>
              <w:spacing w:before="141"/>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9"/>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1000</w:t>
            </w:r>
            <w:r>
              <w:rPr>
                <w:rFonts w:hint="eastAsia" w:ascii="宋体" w:hAnsi="宋体" w:eastAsia="宋体" w:cs="宋体"/>
                <w:color w:val="000000" w:themeColor="text1"/>
                <w:spacing w:val="-8"/>
                <w:sz w:val="24"/>
                <w:highlight w:val="none"/>
                <w14:textFill>
                  <w14:solidFill>
                    <w14:schemeClr w14:val="tx1"/>
                  </w14:solidFill>
                </w14:textFill>
              </w:rPr>
              <w:t xml:space="preserve"> 人以下或</w:t>
            </w:r>
            <w:r>
              <w:rPr>
                <w:rFonts w:hint="eastAsia" w:ascii="宋体" w:hAnsi="宋体" w:eastAsia="宋体" w:cs="宋体"/>
                <w:color w:val="000000" w:themeColor="text1"/>
                <w:sz w:val="24"/>
                <w:highlight w:val="none"/>
                <w14:textFill>
                  <w14:solidFill>
                    <w14:schemeClr w14:val="tx1"/>
                  </w14:solidFill>
                </w14:textFill>
              </w:rPr>
              <w:t>营业收入 40000 万元以下的为中小微型企业</w:t>
            </w:r>
          </w:p>
        </w:tc>
        <w:tc>
          <w:tcPr>
            <w:tcW w:w="1215" w:type="dxa"/>
            <w:noWrap w:val="0"/>
            <w:vAlign w:val="center"/>
          </w:tcPr>
          <w:p>
            <w:pPr>
              <w:pStyle w:val="74"/>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中型企业</w:t>
            </w:r>
          </w:p>
        </w:tc>
        <w:tc>
          <w:tcPr>
            <w:tcW w:w="4322" w:type="dxa"/>
            <w:noWrap w:val="0"/>
            <w:vAlign w:val="center"/>
          </w:tcPr>
          <w:p>
            <w:pPr>
              <w:pStyle w:val="74"/>
              <w:spacing w:before="67"/>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1"/>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300</w:t>
            </w:r>
            <w:r>
              <w:rPr>
                <w:rFonts w:hint="eastAsia" w:ascii="宋体" w:hAnsi="宋体" w:eastAsia="宋体" w:cs="宋体"/>
                <w:color w:val="000000" w:themeColor="text1"/>
                <w:spacing w:val="-13"/>
                <w:sz w:val="24"/>
                <w:highlight w:val="none"/>
                <w14:textFill>
                  <w14:solidFill>
                    <w14:schemeClr w14:val="tx1"/>
                  </w14:solidFill>
                </w14:textFill>
              </w:rPr>
              <w:t xml:space="preserve"> 人及以上，且营业收入 </w:t>
            </w:r>
            <w:r>
              <w:rPr>
                <w:rFonts w:hint="eastAsia" w:ascii="宋体" w:hAnsi="宋体" w:eastAsia="宋体" w:cs="宋体"/>
                <w:color w:val="000000" w:themeColor="text1"/>
                <w:sz w:val="24"/>
                <w:highlight w:val="none"/>
                <w14:textFill>
                  <w14:solidFill>
                    <w14:schemeClr w14:val="tx1"/>
                  </w14:solidFill>
                </w14:textFill>
              </w:rPr>
              <w:t>2000</w:t>
            </w:r>
            <w:r>
              <w:rPr>
                <w:rFonts w:hint="eastAsia" w:ascii="宋体" w:hAnsi="宋体" w:eastAsia="宋体" w:cs="宋体"/>
                <w:color w:val="000000" w:themeColor="text1"/>
                <w:spacing w:val="-9"/>
                <w:sz w:val="24"/>
                <w:highlight w:val="none"/>
                <w14:textFill>
                  <w14:solidFill>
                    <w14:schemeClr w14:val="tx1"/>
                  </w14:solidFill>
                </w14:textFill>
              </w:rPr>
              <w:t xml:space="preserve"> 万元及以上的</w:t>
            </w:r>
          </w:p>
        </w:tc>
        <w:tc>
          <w:tcPr>
            <w:tcW w:w="1099" w:type="dxa"/>
            <w:vMerge w:val="restart"/>
            <w:noWrap w:val="0"/>
            <w:vAlign w:val="center"/>
          </w:tcPr>
          <w:p>
            <w:pPr>
              <w:pStyle w:val="74"/>
              <w:spacing w:before="67" w:line="362" w:lineRule="auto"/>
              <w:ind w:left="15" w:right="22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pPr>
              <w:pStyle w:val="74"/>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小型企业</w:t>
            </w:r>
          </w:p>
        </w:tc>
        <w:tc>
          <w:tcPr>
            <w:tcW w:w="4322" w:type="dxa"/>
            <w:noWrap w:val="0"/>
            <w:vAlign w:val="center"/>
          </w:tcPr>
          <w:p>
            <w:pPr>
              <w:pStyle w:val="74"/>
              <w:spacing w:before="67"/>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1"/>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20</w:t>
            </w:r>
            <w:r>
              <w:rPr>
                <w:rFonts w:hint="eastAsia" w:ascii="宋体" w:hAnsi="宋体" w:eastAsia="宋体" w:cs="宋体"/>
                <w:color w:val="000000" w:themeColor="text1"/>
                <w:spacing w:val="-12"/>
                <w:sz w:val="24"/>
                <w:highlight w:val="none"/>
                <w14:textFill>
                  <w14:solidFill>
                    <w14:schemeClr w14:val="tx1"/>
                  </w14:solidFill>
                </w14:textFill>
              </w:rPr>
              <w:t xml:space="preserve"> 人及以上，且营业收入 </w:t>
            </w:r>
            <w:r>
              <w:rPr>
                <w:rFonts w:hint="eastAsia" w:ascii="宋体" w:hAnsi="宋体" w:eastAsia="宋体" w:cs="宋体"/>
                <w:color w:val="000000" w:themeColor="text1"/>
                <w:sz w:val="24"/>
                <w:highlight w:val="none"/>
                <w14:textFill>
                  <w14:solidFill>
                    <w14:schemeClr w14:val="tx1"/>
                  </w14:solidFill>
                </w14:textFill>
              </w:rPr>
              <w:t>300</w:t>
            </w:r>
            <w:r>
              <w:rPr>
                <w:rFonts w:hint="eastAsia" w:ascii="宋体" w:hAnsi="宋体" w:eastAsia="宋体" w:cs="宋体"/>
                <w:color w:val="000000" w:themeColor="text1"/>
                <w:spacing w:val="-9"/>
                <w:sz w:val="24"/>
                <w:highlight w:val="none"/>
                <w14:textFill>
                  <w14:solidFill>
                    <w14:schemeClr w14:val="tx1"/>
                  </w14:solidFill>
                </w14:textFill>
              </w:rPr>
              <w:t xml:space="preserve"> 万元及以上的</w:t>
            </w:r>
          </w:p>
        </w:tc>
        <w:tc>
          <w:tcPr>
            <w:tcW w:w="1099"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pPr>
              <w:pStyle w:val="74"/>
              <w:spacing w:before="68"/>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微型企业</w:t>
            </w:r>
          </w:p>
        </w:tc>
        <w:tc>
          <w:tcPr>
            <w:tcW w:w="4322" w:type="dxa"/>
            <w:noWrap w:val="0"/>
            <w:vAlign w:val="center"/>
          </w:tcPr>
          <w:p>
            <w:pPr>
              <w:pStyle w:val="74"/>
              <w:spacing w:before="68"/>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 20 人以下或营业收入 300 万元以下的</w:t>
            </w:r>
          </w:p>
        </w:tc>
        <w:tc>
          <w:tcPr>
            <w:tcW w:w="1099"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524" w:type="dxa"/>
            <w:vMerge w:val="restart"/>
            <w:noWrap w:val="0"/>
            <w:vAlign w:val="center"/>
          </w:tcPr>
          <w:p>
            <w:pPr>
              <w:pStyle w:val="74"/>
              <w:rPr>
                <w:rFonts w:hint="eastAsia" w:ascii="宋体" w:hAnsi="宋体" w:eastAsia="宋体" w:cs="宋体"/>
                <w:b/>
                <w:color w:val="000000" w:themeColor="text1"/>
                <w:sz w:val="24"/>
                <w:highlight w:val="none"/>
                <w14:textFill>
                  <w14:solidFill>
                    <w14:schemeClr w14:val="tx1"/>
                  </w14:solidFill>
                </w14:textFill>
              </w:rPr>
            </w:pPr>
          </w:p>
          <w:p>
            <w:pPr>
              <w:pStyle w:val="74"/>
              <w:spacing w:before="15"/>
              <w:rPr>
                <w:rFonts w:hint="eastAsia" w:ascii="宋体" w:hAnsi="宋体" w:eastAsia="宋体" w:cs="宋体"/>
                <w:b/>
                <w:color w:val="000000" w:themeColor="text1"/>
                <w:sz w:val="24"/>
                <w:highlight w:val="none"/>
                <w14:textFill>
                  <w14:solidFill>
                    <w14:schemeClr w14:val="tx1"/>
                  </w14:solidFill>
                </w14:textFill>
              </w:rPr>
            </w:pPr>
          </w:p>
          <w:p>
            <w:pPr>
              <w:pStyle w:val="74"/>
              <w:ind w:left="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w w:val="99"/>
                <w:sz w:val="24"/>
                <w:highlight w:val="none"/>
                <w14:textFill>
                  <w14:solidFill>
                    <w14:schemeClr w14:val="tx1"/>
                  </w14:solidFill>
                </w14:textFill>
              </w:rPr>
              <w:t>3</w:t>
            </w:r>
          </w:p>
        </w:tc>
        <w:tc>
          <w:tcPr>
            <w:tcW w:w="860" w:type="dxa"/>
            <w:vMerge w:val="restart"/>
            <w:noWrap w:val="0"/>
            <w:vAlign w:val="center"/>
          </w:tcPr>
          <w:p>
            <w:pPr>
              <w:pStyle w:val="74"/>
              <w:rPr>
                <w:rFonts w:hint="eastAsia" w:ascii="宋体" w:hAnsi="宋体" w:eastAsia="宋体" w:cs="宋体"/>
                <w:b/>
                <w:color w:val="000000" w:themeColor="text1"/>
                <w:sz w:val="24"/>
                <w:highlight w:val="none"/>
                <w14:textFill>
                  <w14:solidFill>
                    <w14:schemeClr w14:val="tx1"/>
                  </w14:solidFill>
                </w14:textFill>
              </w:rPr>
            </w:pPr>
          </w:p>
          <w:p>
            <w:pPr>
              <w:pStyle w:val="74"/>
              <w:spacing w:before="2"/>
              <w:rPr>
                <w:rFonts w:hint="eastAsia" w:ascii="宋体" w:hAnsi="宋体" w:eastAsia="宋体" w:cs="宋体"/>
                <w:b/>
                <w:color w:val="000000" w:themeColor="text1"/>
                <w:sz w:val="24"/>
                <w:highlight w:val="none"/>
                <w14:textFill>
                  <w14:solidFill>
                    <w14:schemeClr w14:val="tx1"/>
                  </w14:solidFill>
                </w14:textFill>
              </w:rPr>
            </w:pPr>
          </w:p>
          <w:p>
            <w:pPr>
              <w:pStyle w:val="74"/>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建筑业</w:t>
            </w:r>
          </w:p>
        </w:tc>
        <w:tc>
          <w:tcPr>
            <w:tcW w:w="2157" w:type="dxa"/>
            <w:vMerge w:val="restart"/>
            <w:noWrap w:val="0"/>
            <w:vAlign w:val="center"/>
          </w:tcPr>
          <w:p>
            <w:pPr>
              <w:pStyle w:val="74"/>
              <w:ind w:left="15"/>
              <w:rPr>
                <w:rFonts w:hint="eastAsia" w:ascii="宋体" w:hAnsi="宋体" w:eastAsia="宋体" w:cs="宋体"/>
                <w:b/>
                <w:color w:val="000000" w:themeColor="text1"/>
                <w:sz w:val="24"/>
                <w:highlight w:val="none"/>
                <w14:textFill>
                  <w14:solidFill>
                    <w14:schemeClr w14:val="tx1"/>
                  </w14:solidFill>
                </w14:textFill>
              </w:rPr>
            </w:pPr>
          </w:p>
          <w:p>
            <w:pPr>
              <w:pStyle w:val="74"/>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营业收入 80000 万元以下或资产总额 80000 万元以下的为中小微型企业</w:t>
            </w:r>
          </w:p>
        </w:tc>
        <w:tc>
          <w:tcPr>
            <w:tcW w:w="1215" w:type="dxa"/>
            <w:noWrap w:val="0"/>
            <w:vAlign w:val="center"/>
          </w:tcPr>
          <w:p>
            <w:pPr>
              <w:pStyle w:val="74"/>
              <w:spacing w:before="2"/>
              <w:rPr>
                <w:rFonts w:hint="eastAsia" w:ascii="宋体" w:hAnsi="宋体" w:eastAsia="宋体" w:cs="宋体"/>
                <w:b/>
                <w:color w:val="000000" w:themeColor="text1"/>
                <w:sz w:val="24"/>
                <w:highlight w:val="none"/>
                <w14:textFill>
                  <w14:solidFill>
                    <w14:schemeClr w14:val="tx1"/>
                  </w14:solidFill>
                </w14:textFill>
              </w:rPr>
            </w:pPr>
          </w:p>
          <w:p>
            <w:pPr>
              <w:pStyle w:val="74"/>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中型企业</w:t>
            </w:r>
          </w:p>
        </w:tc>
        <w:tc>
          <w:tcPr>
            <w:tcW w:w="4322" w:type="dxa"/>
            <w:noWrap w:val="0"/>
            <w:vAlign w:val="center"/>
          </w:tcPr>
          <w:p>
            <w:pPr>
              <w:pStyle w:val="74"/>
              <w:spacing w:before="49"/>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9"/>
                <w:sz w:val="24"/>
                <w:highlight w:val="none"/>
                <w14:textFill>
                  <w14:solidFill>
                    <w14:schemeClr w14:val="tx1"/>
                  </w14:solidFill>
                </w14:textFill>
              </w:rPr>
              <w:t xml:space="preserve">营业收入 </w:t>
            </w:r>
            <w:r>
              <w:rPr>
                <w:rFonts w:hint="eastAsia" w:ascii="宋体" w:hAnsi="宋体" w:eastAsia="宋体" w:cs="宋体"/>
                <w:color w:val="000000" w:themeColor="text1"/>
                <w:sz w:val="24"/>
                <w:highlight w:val="none"/>
                <w14:textFill>
                  <w14:solidFill>
                    <w14:schemeClr w14:val="tx1"/>
                  </w14:solidFill>
                </w14:textFill>
              </w:rPr>
              <w:t>6000</w:t>
            </w:r>
            <w:r>
              <w:rPr>
                <w:rFonts w:hint="eastAsia" w:ascii="宋体" w:hAnsi="宋体" w:eastAsia="宋体" w:cs="宋体"/>
                <w:color w:val="000000" w:themeColor="text1"/>
                <w:spacing w:val="-6"/>
                <w:sz w:val="24"/>
                <w:highlight w:val="none"/>
                <w14:textFill>
                  <w14:solidFill>
                    <w14:schemeClr w14:val="tx1"/>
                  </w14:solidFill>
                </w14:textFill>
              </w:rPr>
              <w:t xml:space="preserve"> 万元及以上，且资产总额 </w:t>
            </w:r>
            <w:r>
              <w:rPr>
                <w:rFonts w:hint="eastAsia" w:ascii="宋体" w:hAnsi="宋体" w:eastAsia="宋体" w:cs="宋体"/>
                <w:color w:val="000000" w:themeColor="text1"/>
                <w:sz w:val="24"/>
                <w:highlight w:val="none"/>
                <w14:textFill>
                  <w14:solidFill>
                    <w14:schemeClr w14:val="tx1"/>
                  </w14:solidFill>
                </w14:textFill>
              </w:rPr>
              <w:t>5000</w:t>
            </w:r>
            <w:r>
              <w:rPr>
                <w:rFonts w:hint="eastAsia" w:ascii="宋体" w:hAnsi="宋体" w:eastAsia="宋体" w:cs="宋体"/>
                <w:color w:val="000000" w:themeColor="text1"/>
                <w:spacing w:val="-8"/>
                <w:sz w:val="24"/>
                <w:highlight w:val="none"/>
                <w14:textFill>
                  <w14:solidFill>
                    <w14:schemeClr w14:val="tx1"/>
                  </w14:solidFill>
                </w14:textFill>
              </w:rPr>
              <w:t xml:space="preserve"> 万元及以</w:t>
            </w:r>
          </w:p>
          <w:p>
            <w:pPr>
              <w:pStyle w:val="74"/>
              <w:spacing w:before="56"/>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上的</w:t>
            </w:r>
          </w:p>
        </w:tc>
        <w:tc>
          <w:tcPr>
            <w:tcW w:w="1099" w:type="dxa"/>
            <w:vMerge w:val="restart"/>
            <w:noWrap w:val="0"/>
            <w:vAlign w:val="center"/>
          </w:tcPr>
          <w:p>
            <w:pPr>
              <w:pStyle w:val="74"/>
              <w:spacing w:before="2"/>
              <w:rPr>
                <w:rFonts w:hint="eastAsia" w:ascii="宋体" w:hAnsi="宋体" w:eastAsia="宋体" w:cs="宋体"/>
                <w:b/>
                <w:color w:val="000000" w:themeColor="text1"/>
                <w:sz w:val="24"/>
                <w:highlight w:val="none"/>
                <w14:textFill>
                  <w14:solidFill>
                    <w14:schemeClr w14:val="tx1"/>
                  </w14:solidFill>
                </w14:textFill>
              </w:rPr>
            </w:pPr>
          </w:p>
          <w:p>
            <w:pPr>
              <w:pStyle w:val="74"/>
              <w:spacing w:line="612" w:lineRule="auto"/>
              <w:ind w:left="15" w:right="22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营业收入资产总额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524"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pPr>
              <w:pStyle w:val="74"/>
              <w:spacing w:before="16"/>
              <w:rPr>
                <w:rFonts w:hint="eastAsia" w:ascii="宋体" w:hAnsi="宋体" w:eastAsia="宋体" w:cs="宋体"/>
                <w:b/>
                <w:color w:val="000000" w:themeColor="text1"/>
                <w:sz w:val="24"/>
                <w:highlight w:val="none"/>
                <w14:textFill>
                  <w14:solidFill>
                    <w14:schemeClr w14:val="tx1"/>
                  </w14:solidFill>
                </w14:textFill>
              </w:rPr>
            </w:pPr>
          </w:p>
          <w:p>
            <w:pPr>
              <w:pStyle w:val="74"/>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小型企业</w:t>
            </w:r>
          </w:p>
        </w:tc>
        <w:tc>
          <w:tcPr>
            <w:tcW w:w="4322" w:type="dxa"/>
            <w:noWrap w:val="0"/>
            <w:vAlign w:val="center"/>
          </w:tcPr>
          <w:p>
            <w:pPr>
              <w:pStyle w:val="74"/>
              <w:spacing w:before="45"/>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8"/>
                <w:sz w:val="24"/>
                <w:highlight w:val="none"/>
                <w14:textFill>
                  <w14:solidFill>
                    <w14:schemeClr w14:val="tx1"/>
                  </w14:solidFill>
                </w14:textFill>
              </w:rPr>
              <w:t xml:space="preserve">营业收入 </w:t>
            </w:r>
            <w:r>
              <w:rPr>
                <w:rFonts w:hint="eastAsia" w:ascii="宋体" w:hAnsi="宋体" w:eastAsia="宋体" w:cs="宋体"/>
                <w:color w:val="000000" w:themeColor="text1"/>
                <w:sz w:val="24"/>
                <w:highlight w:val="none"/>
                <w14:textFill>
                  <w14:solidFill>
                    <w14:schemeClr w14:val="tx1"/>
                  </w14:solidFill>
                </w14:textFill>
              </w:rPr>
              <w:t>300</w:t>
            </w:r>
            <w:r>
              <w:rPr>
                <w:rFonts w:hint="eastAsia" w:ascii="宋体" w:hAnsi="宋体" w:eastAsia="宋体" w:cs="宋体"/>
                <w:color w:val="000000" w:themeColor="text1"/>
                <w:spacing w:val="-7"/>
                <w:sz w:val="24"/>
                <w:highlight w:val="none"/>
                <w14:textFill>
                  <w14:solidFill>
                    <w14:schemeClr w14:val="tx1"/>
                  </w14:solidFill>
                </w14:textFill>
              </w:rPr>
              <w:t xml:space="preserve"> 万元及以上，且资产总额 </w:t>
            </w:r>
            <w:r>
              <w:rPr>
                <w:rFonts w:hint="eastAsia" w:ascii="宋体" w:hAnsi="宋体" w:eastAsia="宋体" w:cs="宋体"/>
                <w:color w:val="000000" w:themeColor="text1"/>
                <w:sz w:val="24"/>
                <w:highlight w:val="none"/>
                <w14:textFill>
                  <w14:solidFill>
                    <w14:schemeClr w14:val="tx1"/>
                  </w14:solidFill>
                </w14:textFill>
              </w:rPr>
              <w:t>300</w:t>
            </w:r>
            <w:r>
              <w:rPr>
                <w:rFonts w:hint="eastAsia" w:ascii="宋体" w:hAnsi="宋体" w:eastAsia="宋体" w:cs="宋体"/>
                <w:color w:val="000000" w:themeColor="text1"/>
                <w:spacing w:val="-8"/>
                <w:sz w:val="24"/>
                <w:highlight w:val="none"/>
                <w14:textFill>
                  <w14:solidFill>
                    <w14:schemeClr w14:val="tx1"/>
                  </w14:solidFill>
                </w14:textFill>
              </w:rPr>
              <w:t xml:space="preserve"> 万元及以上</w:t>
            </w:r>
          </w:p>
          <w:p>
            <w:pPr>
              <w:pStyle w:val="74"/>
              <w:spacing w:before="55"/>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w w:val="99"/>
                <w:sz w:val="24"/>
                <w:highlight w:val="none"/>
                <w14:textFill>
                  <w14:solidFill>
                    <w14:schemeClr w14:val="tx1"/>
                  </w14:solidFill>
                </w14:textFill>
              </w:rPr>
              <w:t>的</w:t>
            </w:r>
          </w:p>
        </w:tc>
        <w:tc>
          <w:tcPr>
            <w:tcW w:w="1099"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pPr>
              <w:pStyle w:val="74"/>
              <w:spacing w:before="68"/>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微型企业</w:t>
            </w:r>
          </w:p>
        </w:tc>
        <w:tc>
          <w:tcPr>
            <w:tcW w:w="4322" w:type="dxa"/>
            <w:noWrap w:val="0"/>
            <w:vAlign w:val="center"/>
          </w:tcPr>
          <w:p>
            <w:pPr>
              <w:pStyle w:val="74"/>
              <w:spacing w:before="68"/>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营业收入 300 万元以下或资产总额 300 万元以下的</w:t>
            </w:r>
          </w:p>
        </w:tc>
        <w:tc>
          <w:tcPr>
            <w:tcW w:w="1099"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restart"/>
            <w:noWrap w:val="0"/>
            <w:vAlign w:val="center"/>
          </w:tcPr>
          <w:p>
            <w:pPr>
              <w:pStyle w:val="74"/>
              <w:spacing w:before="7"/>
              <w:rPr>
                <w:rFonts w:hint="eastAsia" w:ascii="宋体" w:hAnsi="宋体" w:eastAsia="宋体" w:cs="宋体"/>
                <w:b/>
                <w:color w:val="000000" w:themeColor="text1"/>
                <w:sz w:val="24"/>
                <w:highlight w:val="none"/>
                <w14:textFill>
                  <w14:solidFill>
                    <w14:schemeClr w14:val="tx1"/>
                  </w14:solidFill>
                </w14:textFill>
              </w:rPr>
            </w:pPr>
          </w:p>
          <w:p>
            <w:pPr>
              <w:pStyle w:val="74"/>
              <w:ind w:left="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w w:val="99"/>
                <w:sz w:val="24"/>
                <w:highlight w:val="none"/>
                <w14:textFill>
                  <w14:solidFill>
                    <w14:schemeClr w14:val="tx1"/>
                  </w14:solidFill>
                </w14:textFill>
              </w:rPr>
              <w:t>4</w:t>
            </w:r>
          </w:p>
        </w:tc>
        <w:tc>
          <w:tcPr>
            <w:tcW w:w="860" w:type="dxa"/>
            <w:vMerge w:val="restart"/>
            <w:noWrap w:val="0"/>
            <w:vAlign w:val="center"/>
          </w:tcPr>
          <w:p>
            <w:pPr>
              <w:pStyle w:val="74"/>
              <w:spacing w:before="12"/>
              <w:rPr>
                <w:rFonts w:hint="eastAsia" w:ascii="宋体" w:hAnsi="宋体" w:eastAsia="宋体" w:cs="宋体"/>
                <w:b/>
                <w:color w:val="000000" w:themeColor="text1"/>
                <w:sz w:val="24"/>
                <w:highlight w:val="none"/>
                <w14:textFill>
                  <w14:solidFill>
                    <w14:schemeClr w14:val="tx1"/>
                  </w14:solidFill>
                </w14:textFill>
              </w:rPr>
            </w:pPr>
          </w:p>
          <w:p>
            <w:pPr>
              <w:pStyle w:val="74"/>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批发业</w:t>
            </w:r>
          </w:p>
        </w:tc>
        <w:tc>
          <w:tcPr>
            <w:tcW w:w="2157" w:type="dxa"/>
            <w:vMerge w:val="restart"/>
            <w:noWrap w:val="0"/>
            <w:vAlign w:val="center"/>
          </w:tcPr>
          <w:p>
            <w:pPr>
              <w:pStyle w:val="74"/>
              <w:spacing w:before="142"/>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 200 人以下或营业收入 40000 万元以下的为中小微型企业</w:t>
            </w:r>
          </w:p>
        </w:tc>
        <w:tc>
          <w:tcPr>
            <w:tcW w:w="1215" w:type="dxa"/>
            <w:noWrap w:val="0"/>
            <w:vAlign w:val="center"/>
          </w:tcPr>
          <w:p>
            <w:pPr>
              <w:pStyle w:val="74"/>
              <w:spacing w:before="68"/>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中型企业</w:t>
            </w:r>
          </w:p>
        </w:tc>
        <w:tc>
          <w:tcPr>
            <w:tcW w:w="4322" w:type="dxa"/>
            <w:noWrap w:val="0"/>
            <w:vAlign w:val="center"/>
          </w:tcPr>
          <w:p>
            <w:pPr>
              <w:pStyle w:val="74"/>
              <w:spacing w:before="68"/>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1"/>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20</w:t>
            </w:r>
            <w:r>
              <w:rPr>
                <w:rFonts w:hint="eastAsia" w:ascii="宋体" w:hAnsi="宋体" w:eastAsia="宋体" w:cs="宋体"/>
                <w:color w:val="000000" w:themeColor="text1"/>
                <w:spacing w:val="-12"/>
                <w:sz w:val="24"/>
                <w:highlight w:val="none"/>
                <w14:textFill>
                  <w14:solidFill>
                    <w14:schemeClr w14:val="tx1"/>
                  </w14:solidFill>
                </w14:textFill>
              </w:rPr>
              <w:t xml:space="preserve"> 人及以上，且营业收入 </w:t>
            </w:r>
            <w:r>
              <w:rPr>
                <w:rFonts w:hint="eastAsia" w:ascii="宋体" w:hAnsi="宋体" w:eastAsia="宋体" w:cs="宋体"/>
                <w:color w:val="000000" w:themeColor="text1"/>
                <w:sz w:val="24"/>
                <w:highlight w:val="none"/>
                <w14:textFill>
                  <w14:solidFill>
                    <w14:schemeClr w14:val="tx1"/>
                  </w14:solidFill>
                </w14:textFill>
              </w:rPr>
              <w:t>5000</w:t>
            </w:r>
            <w:r>
              <w:rPr>
                <w:rFonts w:hint="eastAsia" w:ascii="宋体" w:hAnsi="宋体" w:eastAsia="宋体" w:cs="宋体"/>
                <w:color w:val="000000" w:themeColor="text1"/>
                <w:spacing w:val="-9"/>
                <w:sz w:val="24"/>
                <w:highlight w:val="none"/>
                <w14:textFill>
                  <w14:solidFill>
                    <w14:schemeClr w14:val="tx1"/>
                  </w14:solidFill>
                </w14:textFill>
              </w:rPr>
              <w:t xml:space="preserve"> 万元及以上的</w:t>
            </w:r>
          </w:p>
        </w:tc>
        <w:tc>
          <w:tcPr>
            <w:tcW w:w="1099" w:type="dxa"/>
            <w:vMerge w:val="restart"/>
            <w:noWrap w:val="0"/>
            <w:vAlign w:val="center"/>
          </w:tcPr>
          <w:p>
            <w:pPr>
              <w:pStyle w:val="74"/>
              <w:spacing w:before="68" w:line="362" w:lineRule="auto"/>
              <w:ind w:left="15" w:right="22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pPr>
              <w:pStyle w:val="74"/>
              <w:spacing w:before="69"/>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小型企业</w:t>
            </w:r>
          </w:p>
        </w:tc>
        <w:tc>
          <w:tcPr>
            <w:tcW w:w="4322" w:type="dxa"/>
            <w:noWrap w:val="0"/>
            <w:vAlign w:val="center"/>
          </w:tcPr>
          <w:p>
            <w:pPr>
              <w:pStyle w:val="74"/>
              <w:spacing w:before="69"/>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1"/>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5</w:t>
            </w:r>
            <w:r>
              <w:rPr>
                <w:rFonts w:hint="eastAsia" w:ascii="宋体" w:hAnsi="宋体" w:eastAsia="宋体" w:cs="宋体"/>
                <w:color w:val="000000" w:themeColor="text1"/>
                <w:spacing w:val="-12"/>
                <w:sz w:val="24"/>
                <w:highlight w:val="none"/>
                <w14:textFill>
                  <w14:solidFill>
                    <w14:schemeClr w14:val="tx1"/>
                  </w14:solidFill>
                </w14:textFill>
              </w:rPr>
              <w:t xml:space="preserve"> 人及以上，且营业收入 </w:t>
            </w:r>
            <w:r>
              <w:rPr>
                <w:rFonts w:hint="eastAsia" w:ascii="宋体" w:hAnsi="宋体" w:eastAsia="宋体" w:cs="宋体"/>
                <w:color w:val="000000" w:themeColor="text1"/>
                <w:sz w:val="24"/>
                <w:highlight w:val="none"/>
                <w14:textFill>
                  <w14:solidFill>
                    <w14:schemeClr w14:val="tx1"/>
                  </w14:solidFill>
                </w14:textFill>
              </w:rPr>
              <w:t>1000</w:t>
            </w:r>
            <w:r>
              <w:rPr>
                <w:rFonts w:hint="eastAsia" w:ascii="宋体" w:hAnsi="宋体" w:eastAsia="宋体" w:cs="宋体"/>
                <w:color w:val="000000" w:themeColor="text1"/>
                <w:spacing w:val="-9"/>
                <w:sz w:val="24"/>
                <w:highlight w:val="none"/>
                <w14:textFill>
                  <w14:solidFill>
                    <w14:schemeClr w14:val="tx1"/>
                  </w14:solidFill>
                </w14:textFill>
              </w:rPr>
              <w:t xml:space="preserve"> 万元及以上的</w:t>
            </w:r>
          </w:p>
        </w:tc>
        <w:tc>
          <w:tcPr>
            <w:tcW w:w="1099"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pPr>
              <w:pStyle w:val="74"/>
              <w:spacing w:before="69"/>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微型企业</w:t>
            </w:r>
          </w:p>
        </w:tc>
        <w:tc>
          <w:tcPr>
            <w:tcW w:w="4322" w:type="dxa"/>
            <w:noWrap w:val="0"/>
            <w:vAlign w:val="center"/>
          </w:tcPr>
          <w:p>
            <w:pPr>
              <w:pStyle w:val="74"/>
              <w:spacing w:before="69"/>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 5 人以下或营业收入 1000 万元以下的</w:t>
            </w:r>
          </w:p>
        </w:tc>
        <w:tc>
          <w:tcPr>
            <w:tcW w:w="1099"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restart"/>
            <w:noWrap w:val="0"/>
            <w:vAlign w:val="center"/>
          </w:tcPr>
          <w:p>
            <w:pPr>
              <w:pStyle w:val="74"/>
              <w:spacing w:before="6"/>
              <w:rPr>
                <w:rFonts w:hint="eastAsia" w:ascii="宋体" w:hAnsi="宋体" w:eastAsia="宋体" w:cs="宋体"/>
                <w:b/>
                <w:color w:val="000000" w:themeColor="text1"/>
                <w:sz w:val="24"/>
                <w:highlight w:val="none"/>
                <w14:textFill>
                  <w14:solidFill>
                    <w14:schemeClr w14:val="tx1"/>
                  </w14:solidFill>
                </w14:textFill>
              </w:rPr>
            </w:pPr>
          </w:p>
          <w:p>
            <w:pPr>
              <w:pStyle w:val="74"/>
              <w:ind w:left="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w w:val="99"/>
                <w:sz w:val="24"/>
                <w:highlight w:val="none"/>
                <w14:textFill>
                  <w14:solidFill>
                    <w14:schemeClr w14:val="tx1"/>
                  </w14:solidFill>
                </w14:textFill>
              </w:rPr>
              <w:t>5</w:t>
            </w:r>
          </w:p>
        </w:tc>
        <w:tc>
          <w:tcPr>
            <w:tcW w:w="860" w:type="dxa"/>
            <w:vMerge w:val="restart"/>
            <w:noWrap w:val="0"/>
            <w:vAlign w:val="center"/>
          </w:tcPr>
          <w:p>
            <w:pPr>
              <w:pStyle w:val="74"/>
              <w:spacing w:before="11"/>
              <w:rPr>
                <w:rFonts w:hint="eastAsia" w:ascii="宋体" w:hAnsi="宋体" w:eastAsia="宋体" w:cs="宋体"/>
                <w:b/>
                <w:color w:val="000000" w:themeColor="text1"/>
                <w:sz w:val="24"/>
                <w:highlight w:val="none"/>
                <w14:textFill>
                  <w14:solidFill>
                    <w14:schemeClr w14:val="tx1"/>
                  </w14:solidFill>
                </w14:textFill>
              </w:rPr>
            </w:pPr>
          </w:p>
          <w:p>
            <w:pPr>
              <w:pStyle w:val="74"/>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零售业</w:t>
            </w:r>
          </w:p>
        </w:tc>
        <w:tc>
          <w:tcPr>
            <w:tcW w:w="2157" w:type="dxa"/>
            <w:vMerge w:val="restart"/>
            <w:noWrap w:val="0"/>
            <w:vAlign w:val="center"/>
          </w:tcPr>
          <w:p>
            <w:pPr>
              <w:pStyle w:val="74"/>
              <w:spacing w:before="141"/>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 300 人以下或营业收入 20000 万元以下的为中小微型企业</w:t>
            </w:r>
          </w:p>
        </w:tc>
        <w:tc>
          <w:tcPr>
            <w:tcW w:w="1215" w:type="dxa"/>
            <w:noWrap w:val="0"/>
            <w:vAlign w:val="center"/>
          </w:tcPr>
          <w:p>
            <w:pPr>
              <w:pStyle w:val="74"/>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中型企业</w:t>
            </w:r>
          </w:p>
        </w:tc>
        <w:tc>
          <w:tcPr>
            <w:tcW w:w="4322" w:type="dxa"/>
            <w:noWrap w:val="0"/>
            <w:vAlign w:val="center"/>
          </w:tcPr>
          <w:p>
            <w:pPr>
              <w:pStyle w:val="74"/>
              <w:spacing w:before="67"/>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1"/>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50</w:t>
            </w:r>
            <w:r>
              <w:rPr>
                <w:rFonts w:hint="eastAsia" w:ascii="宋体" w:hAnsi="宋体" w:eastAsia="宋体" w:cs="宋体"/>
                <w:color w:val="000000" w:themeColor="text1"/>
                <w:spacing w:val="-12"/>
                <w:sz w:val="24"/>
                <w:highlight w:val="none"/>
                <w14:textFill>
                  <w14:solidFill>
                    <w14:schemeClr w14:val="tx1"/>
                  </w14:solidFill>
                </w14:textFill>
              </w:rPr>
              <w:t xml:space="preserve"> 人及以上，且营业收入 </w:t>
            </w:r>
            <w:r>
              <w:rPr>
                <w:rFonts w:hint="eastAsia" w:ascii="宋体" w:hAnsi="宋体" w:eastAsia="宋体" w:cs="宋体"/>
                <w:color w:val="000000" w:themeColor="text1"/>
                <w:sz w:val="24"/>
                <w:highlight w:val="none"/>
                <w14:textFill>
                  <w14:solidFill>
                    <w14:schemeClr w14:val="tx1"/>
                  </w14:solidFill>
                </w14:textFill>
              </w:rPr>
              <w:t>500</w:t>
            </w:r>
            <w:r>
              <w:rPr>
                <w:rFonts w:hint="eastAsia" w:ascii="宋体" w:hAnsi="宋体" w:eastAsia="宋体" w:cs="宋体"/>
                <w:color w:val="000000" w:themeColor="text1"/>
                <w:spacing w:val="-9"/>
                <w:sz w:val="24"/>
                <w:highlight w:val="none"/>
                <w14:textFill>
                  <w14:solidFill>
                    <w14:schemeClr w14:val="tx1"/>
                  </w14:solidFill>
                </w14:textFill>
              </w:rPr>
              <w:t xml:space="preserve"> 万元及以上的</w:t>
            </w:r>
          </w:p>
        </w:tc>
        <w:tc>
          <w:tcPr>
            <w:tcW w:w="1099" w:type="dxa"/>
            <w:vMerge w:val="restart"/>
            <w:noWrap w:val="0"/>
            <w:vAlign w:val="center"/>
          </w:tcPr>
          <w:p>
            <w:pPr>
              <w:pStyle w:val="74"/>
              <w:spacing w:before="67" w:line="362" w:lineRule="auto"/>
              <w:ind w:left="15" w:right="22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pPr>
              <w:pStyle w:val="74"/>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小型企业</w:t>
            </w:r>
          </w:p>
        </w:tc>
        <w:tc>
          <w:tcPr>
            <w:tcW w:w="4322" w:type="dxa"/>
            <w:noWrap w:val="0"/>
            <w:vAlign w:val="center"/>
          </w:tcPr>
          <w:p>
            <w:pPr>
              <w:pStyle w:val="74"/>
              <w:spacing w:before="67"/>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1"/>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10</w:t>
            </w:r>
            <w:r>
              <w:rPr>
                <w:rFonts w:hint="eastAsia" w:ascii="宋体" w:hAnsi="宋体" w:eastAsia="宋体" w:cs="宋体"/>
                <w:color w:val="000000" w:themeColor="text1"/>
                <w:spacing w:val="-12"/>
                <w:sz w:val="24"/>
                <w:highlight w:val="none"/>
                <w14:textFill>
                  <w14:solidFill>
                    <w14:schemeClr w14:val="tx1"/>
                  </w14:solidFill>
                </w14:textFill>
              </w:rPr>
              <w:t xml:space="preserve"> 人及以上，且营业收入 </w:t>
            </w:r>
            <w:r>
              <w:rPr>
                <w:rFonts w:hint="eastAsia" w:ascii="宋体" w:hAnsi="宋体" w:eastAsia="宋体" w:cs="宋体"/>
                <w:color w:val="000000" w:themeColor="text1"/>
                <w:sz w:val="24"/>
                <w:highlight w:val="none"/>
                <w14:textFill>
                  <w14:solidFill>
                    <w14:schemeClr w14:val="tx1"/>
                  </w14:solidFill>
                </w14:textFill>
              </w:rPr>
              <w:t>100</w:t>
            </w:r>
            <w:r>
              <w:rPr>
                <w:rFonts w:hint="eastAsia" w:ascii="宋体" w:hAnsi="宋体" w:eastAsia="宋体" w:cs="宋体"/>
                <w:color w:val="000000" w:themeColor="text1"/>
                <w:spacing w:val="-9"/>
                <w:sz w:val="24"/>
                <w:highlight w:val="none"/>
                <w14:textFill>
                  <w14:solidFill>
                    <w14:schemeClr w14:val="tx1"/>
                  </w14:solidFill>
                </w14:textFill>
              </w:rPr>
              <w:t xml:space="preserve"> 万元及以上的</w:t>
            </w:r>
          </w:p>
        </w:tc>
        <w:tc>
          <w:tcPr>
            <w:tcW w:w="1099"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pPr>
              <w:pStyle w:val="74"/>
              <w:spacing w:before="68"/>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微型企业</w:t>
            </w:r>
          </w:p>
        </w:tc>
        <w:tc>
          <w:tcPr>
            <w:tcW w:w="4322" w:type="dxa"/>
            <w:noWrap w:val="0"/>
            <w:vAlign w:val="center"/>
          </w:tcPr>
          <w:p>
            <w:pPr>
              <w:pStyle w:val="74"/>
              <w:spacing w:before="68"/>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 10 人以下或营业收入 100 万元以下的</w:t>
            </w:r>
          </w:p>
        </w:tc>
        <w:tc>
          <w:tcPr>
            <w:tcW w:w="1099"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restart"/>
            <w:noWrap w:val="0"/>
            <w:vAlign w:val="center"/>
          </w:tcPr>
          <w:p>
            <w:pPr>
              <w:pStyle w:val="74"/>
              <w:spacing w:before="7"/>
              <w:rPr>
                <w:rFonts w:hint="eastAsia" w:ascii="宋体" w:hAnsi="宋体" w:eastAsia="宋体" w:cs="宋体"/>
                <w:b/>
                <w:color w:val="000000" w:themeColor="text1"/>
                <w:sz w:val="24"/>
                <w:highlight w:val="none"/>
                <w14:textFill>
                  <w14:solidFill>
                    <w14:schemeClr w14:val="tx1"/>
                  </w14:solidFill>
                </w14:textFill>
              </w:rPr>
            </w:pPr>
          </w:p>
          <w:p>
            <w:pPr>
              <w:pStyle w:val="74"/>
              <w:ind w:left="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w w:val="99"/>
                <w:sz w:val="24"/>
                <w:highlight w:val="none"/>
                <w14:textFill>
                  <w14:solidFill>
                    <w14:schemeClr w14:val="tx1"/>
                  </w14:solidFill>
                </w14:textFill>
              </w:rPr>
              <w:t>6</w:t>
            </w:r>
          </w:p>
        </w:tc>
        <w:tc>
          <w:tcPr>
            <w:tcW w:w="860" w:type="dxa"/>
            <w:vMerge w:val="restart"/>
            <w:noWrap w:val="0"/>
            <w:vAlign w:val="center"/>
          </w:tcPr>
          <w:p>
            <w:pPr>
              <w:pStyle w:val="74"/>
              <w:spacing w:before="3"/>
              <w:rPr>
                <w:rFonts w:hint="eastAsia" w:ascii="宋体" w:hAnsi="宋体" w:eastAsia="宋体" w:cs="宋体"/>
                <w:b/>
                <w:color w:val="000000" w:themeColor="text1"/>
                <w:sz w:val="24"/>
                <w:highlight w:val="none"/>
                <w14:textFill>
                  <w14:solidFill>
                    <w14:schemeClr w14:val="tx1"/>
                  </w14:solidFill>
                </w14:textFill>
              </w:rPr>
            </w:pPr>
          </w:p>
          <w:p>
            <w:pPr>
              <w:pStyle w:val="74"/>
              <w:spacing w:before="1" w:line="292" w:lineRule="auto"/>
              <w:ind w:left="13" w:right="6"/>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交通运输业</w:t>
            </w:r>
          </w:p>
        </w:tc>
        <w:tc>
          <w:tcPr>
            <w:tcW w:w="2157" w:type="dxa"/>
            <w:vMerge w:val="restart"/>
            <w:noWrap w:val="0"/>
            <w:vAlign w:val="center"/>
          </w:tcPr>
          <w:p>
            <w:pPr>
              <w:pStyle w:val="74"/>
              <w:spacing w:before="142"/>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9"/>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1000</w:t>
            </w:r>
            <w:r>
              <w:rPr>
                <w:rFonts w:hint="eastAsia" w:ascii="宋体" w:hAnsi="宋体" w:eastAsia="宋体" w:cs="宋体"/>
                <w:color w:val="000000" w:themeColor="text1"/>
                <w:spacing w:val="-8"/>
                <w:sz w:val="24"/>
                <w:highlight w:val="none"/>
                <w14:textFill>
                  <w14:solidFill>
                    <w14:schemeClr w14:val="tx1"/>
                  </w14:solidFill>
                </w14:textFill>
              </w:rPr>
              <w:t xml:space="preserve"> 人以下或</w:t>
            </w:r>
            <w:r>
              <w:rPr>
                <w:rFonts w:hint="eastAsia" w:ascii="宋体" w:hAnsi="宋体" w:eastAsia="宋体" w:cs="宋体"/>
                <w:color w:val="000000" w:themeColor="text1"/>
                <w:sz w:val="24"/>
                <w:highlight w:val="none"/>
                <w14:textFill>
                  <w14:solidFill>
                    <w14:schemeClr w14:val="tx1"/>
                  </w14:solidFill>
                </w14:textFill>
              </w:rPr>
              <w:t>营业收入 30000 万元以下的为中小微型企业</w:t>
            </w:r>
          </w:p>
        </w:tc>
        <w:tc>
          <w:tcPr>
            <w:tcW w:w="1215" w:type="dxa"/>
            <w:noWrap w:val="0"/>
            <w:vAlign w:val="center"/>
          </w:tcPr>
          <w:p>
            <w:pPr>
              <w:pStyle w:val="74"/>
              <w:spacing w:before="68"/>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中型企业</w:t>
            </w:r>
          </w:p>
        </w:tc>
        <w:tc>
          <w:tcPr>
            <w:tcW w:w="4322" w:type="dxa"/>
            <w:noWrap w:val="0"/>
            <w:vAlign w:val="center"/>
          </w:tcPr>
          <w:p>
            <w:pPr>
              <w:pStyle w:val="74"/>
              <w:spacing w:before="68"/>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1"/>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300</w:t>
            </w:r>
            <w:r>
              <w:rPr>
                <w:rFonts w:hint="eastAsia" w:ascii="宋体" w:hAnsi="宋体" w:eastAsia="宋体" w:cs="宋体"/>
                <w:color w:val="000000" w:themeColor="text1"/>
                <w:spacing w:val="-13"/>
                <w:sz w:val="24"/>
                <w:highlight w:val="none"/>
                <w14:textFill>
                  <w14:solidFill>
                    <w14:schemeClr w14:val="tx1"/>
                  </w14:solidFill>
                </w14:textFill>
              </w:rPr>
              <w:t xml:space="preserve"> 人及以上，且营业收入 </w:t>
            </w:r>
            <w:r>
              <w:rPr>
                <w:rFonts w:hint="eastAsia" w:ascii="宋体" w:hAnsi="宋体" w:eastAsia="宋体" w:cs="宋体"/>
                <w:color w:val="000000" w:themeColor="text1"/>
                <w:sz w:val="24"/>
                <w:highlight w:val="none"/>
                <w14:textFill>
                  <w14:solidFill>
                    <w14:schemeClr w14:val="tx1"/>
                  </w14:solidFill>
                </w14:textFill>
              </w:rPr>
              <w:t>3000</w:t>
            </w:r>
            <w:r>
              <w:rPr>
                <w:rFonts w:hint="eastAsia" w:ascii="宋体" w:hAnsi="宋体" w:eastAsia="宋体" w:cs="宋体"/>
                <w:color w:val="000000" w:themeColor="text1"/>
                <w:spacing w:val="-9"/>
                <w:sz w:val="24"/>
                <w:highlight w:val="none"/>
                <w14:textFill>
                  <w14:solidFill>
                    <w14:schemeClr w14:val="tx1"/>
                  </w14:solidFill>
                </w14:textFill>
              </w:rPr>
              <w:t xml:space="preserve"> 万元及以上的</w:t>
            </w:r>
          </w:p>
        </w:tc>
        <w:tc>
          <w:tcPr>
            <w:tcW w:w="1099" w:type="dxa"/>
            <w:vMerge w:val="restart"/>
            <w:noWrap w:val="0"/>
            <w:vAlign w:val="center"/>
          </w:tcPr>
          <w:p>
            <w:pPr>
              <w:pStyle w:val="74"/>
              <w:spacing w:before="68" w:line="362" w:lineRule="auto"/>
              <w:ind w:left="15" w:right="22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pPr>
              <w:pStyle w:val="74"/>
              <w:spacing w:before="68"/>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小型企业</w:t>
            </w:r>
          </w:p>
        </w:tc>
        <w:tc>
          <w:tcPr>
            <w:tcW w:w="4322" w:type="dxa"/>
            <w:noWrap w:val="0"/>
            <w:vAlign w:val="center"/>
          </w:tcPr>
          <w:p>
            <w:pPr>
              <w:pStyle w:val="74"/>
              <w:spacing w:before="68"/>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1"/>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20</w:t>
            </w:r>
            <w:r>
              <w:rPr>
                <w:rFonts w:hint="eastAsia" w:ascii="宋体" w:hAnsi="宋体" w:eastAsia="宋体" w:cs="宋体"/>
                <w:color w:val="000000" w:themeColor="text1"/>
                <w:spacing w:val="-12"/>
                <w:sz w:val="24"/>
                <w:highlight w:val="none"/>
                <w14:textFill>
                  <w14:solidFill>
                    <w14:schemeClr w14:val="tx1"/>
                  </w14:solidFill>
                </w14:textFill>
              </w:rPr>
              <w:t xml:space="preserve"> 人及以上，且营业收入 </w:t>
            </w:r>
            <w:r>
              <w:rPr>
                <w:rFonts w:hint="eastAsia" w:ascii="宋体" w:hAnsi="宋体" w:eastAsia="宋体" w:cs="宋体"/>
                <w:color w:val="000000" w:themeColor="text1"/>
                <w:sz w:val="24"/>
                <w:highlight w:val="none"/>
                <w14:textFill>
                  <w14:solidFill>
                    <w14:schemeClr w14:val="tx1"/>
                  </w14:solidFill>
                </w14:textFill>
              </w:rPr>
              <w:t>200</w:t>
            </w:r>
            <w:r>
              <w:rPr>
                <w:rFonts w:hint="eastAsia" w:ascii="宋体" w:hAnsi="宋体" w:eastAsia="宋体" w:cs="宋体"/>
                <w:color w:val="000000" w:themeColor="text1"/>
                <w:spacing w:val="-9"/>
                <w:sz w:val="24"/>
                <w:highlight w:val="none"/>
                <w14:textFill>
                  <w14:solidFill>
                    <w14:schemeClr w14:val="tx1"/>
                  </w14:solidFill>
                </w14:textFill>
              </w:rPr>
              <w:t xml:space="preserve"> 万元及以上的</w:t>
            </w:r>
          </w:p>
        </w:tc>
        <w:tc>
          <w:tcPr>
            <w:tcW w:w="1099"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pPr>
              <w:pStyle w:val="74"/>
              <w:spacing w:before="69"/>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微型企业</w:t>
            </w:r>
          </w:p>
        </w:tc>
        <w:tc>
          <w:tcPr>
            <w:tcW w:w="4322" w:type="dxa"/>
            <w:noWrap w:val="0"/>
            <w:vAlign w:val="center"/>
          </w:tcPr>
          <w:p>
            <w:pPr>
              <w:pStyle w:val="74"/>
              <w:spacing w:before="69"/>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 20 人以下或营业收入 200 万元以下的</w:t>
            </w:r>
          </w:p>
        </w:tc>
        <w:tc>
          <w:tcPr>
            <w:tcW w:w="1099"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restart"/>
            <w:noWrap w:val="0"/>
            <w:vAlign w:val="center"/>
          </w:tcPr>
          <w:p>
            <w:pPr>
              <w:pStyle w:val="74"/>
              <w:spacing w:before="6"/>
              <w:rPr>
                <w:rFonts w:hint="eastAsia" w:ascii="宋体" w:hAnsi="宋体" w:eastAsia="宋体" w:cs="宋体"/>
                <w:b/>
                <w:color w:val="000000" w:themeColor="text1"/>
                <w:sz w:val="24"/>
                <w:highlight w:val="none"/>
                <w14:textFill>
                  <w14:solidFill>
                    <w14:schemeClr w14:val="tx1"/>
                  </w14:solidFill>
                </w14:textFill>
              </w:rPr>
            </w:pPr>
          </w:p>
          <w:p>
            <w:pPr>
              <w:pStyle w:val="74"/>
              <w:ind w:left="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w w:val="99"/>
                <w:sz w:val="24"/>
                <w:highlight w:val="none"/>
                <w14:textFill>
                  <w14:solidFill>
                    <w14:schemeClr w14:val="tx1"/>
                  </w14:solidFill>
                </w14:textFill>
              </w:rPr>
              <w:t>7</w:t>
            </w:r>
          </w:p>
        </w:tc>
        <w:tc>
          <w:tcPr>
            <w:tcW w:w="860" w:type="dxa"/>
            <w:vMerge w:val="restart"/>
            <w:noWrap w:val="0"/>
            <w:vAlign w:val="center"/>
          </w:tcPr>
          <w:p>
            <w:pPr>
              <w:pStyle w:val="74"/>
              <w:spacing w:before="11"/>
              <w:rPr>
                <w:rFonts w:hint="eastAsia" w:ascii="宋体" w:hAnsi="宋体" w:eastAsia="宋体" w:cs="宋体"/>
                <w:b/>
                <w:color w:val="000000" w:themeColor="text1"/>
                <w:sz w:val="24"/>
                <w:highlight w:val="none"/>
                <w14:textFill>
                  <w14:solidFill>
                    <w14:schemeClr w14:val="tx1"/>
                  </w14:solidFill>
                </w14:textFill>
              </w:rPr>
            </w:pPr>
          </w:p>
          <w:p>
            <w:pPr>
              <w:pStyle w:val="74"/>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仓储业</w:t>
            </w:r>
          </w:p>
        </w:tc>
        <w:tc>
          <w:tcPr>
            <w:tcW w:w="2157" w:type="dxa"/>
            <w:vMerge w:val="restart"/>
            <w:noWrap w:val="0"/>
            <w:vAlign w:val="center"/>
          </w:tcPr>
          <w:p>
            <w:pPr>
              <w:pStyle w:val="74"/>
              <w:spacing w:before="141"/>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 200 人以下或营业收入 30000 万元以下的为中小微型企业</w:t>
            </w:r>
          </w:p>
        </w:tc>
        <w:tc>
          <w:tcPr>
            <w:tcW w:w="1215" w:type="dxa"/>
            <w:noWrap w:val="0"/>
            <w:vAlign w:val="center"/>
          </w:tcPr>
          <w:p>
            <w:pPr>
              <w:pStyle w:val="74"/>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中型企业</w:t>
            </w:r>
          </w:p>
        </w:tc>
        <w:tc>
          <w:tcPr>
            <w:tcW w:w="4322" w:type="dxa"/>
            <w:noWrap w:val="0"/>
            <w:vAlign w:val="center"/>
          </w:tcPr>
          <w:p>
            <w:pPr>
              <w:pStyle w:val="74"/>
              <w:spacing w:before="67"/>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1"/>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100</w:t>
            </w:r>
            <w:r>
              <w:rPr>
                <w:rFonts w:hint="eastAsia" w:ascii="宋体" w:hAnsi="宋体" w:eastAsia="宋体" w:cs="宋体"/>
                <w:color w:val="000000" w:themeColor="text1"/>
                <w:spacing w:val="-13"/>
                <w:sz w:val="24"/>
                <w:highlight w:val="none"/>
                <w14:textFill>
                  <w14:solidFill>
                    <w14:schemeClr w14:val="tx1"/>
                  </w14:solidFill>
                </w14:textFill>
              </w:rPr>
              <w:t xml:space="preserve"> 人及以上，且营业收入 </w:t>
            </w:r>
            <w:r>
              <w:rPr>
                <w:rFonts w:hint="eastAsia" w:ascii="宋体" w:hAnsi="宋体" w:eastAsia="宋体" w:cs="宋体"/>
                <w:color w:val="000000" w:themeColor="text1"/>
                <w:sz w:val="24"/>
                <w:highlight w:val="none"/>
                <w14:textFill>
                  <w14:solidFill>
                    <w14:schemeClr w14:val="tx1"/>
                  </w14:solidFill>
                </w14:textFill>
              </w:rPr>
              <w:t>1000</w:t>
            </w:r>
            <w:r>
              <w:rPr>
                <w:rFonts w:hint="eastAsia" w:ascii="宋体" w:hAnsi="宋体" w:eastAsia="宋体" w:cs="宋体"/>
                <w:color w:val="000000" w:themeColor="text1"/>
                <w:spacing w:val="-9"/>
                <w:sz w:val="24"/>
                <w:highlight w:val="none"/>
                <w14:textFill>
                  <w14:solidFill>
                    <w14:schemeClr w14:val="tx1"/>
                  </w14:solidFill>
                </w14:textFill>
              </w:rPr>
              <w:t xml:space="preserve"> 万元及以上的</w:t>
            </w:r>
          </w:p>
        </w:tc>
        <w:tc>
          <w:tcPr>
            <w:tcW w:w="1099" w:type="dxa"/>
            <w:vMerge w:val="restart"/>
            <w:noWrap w:val="0"/>
            <w:vAlign w:val="center"/>
          </w:tcPr>
          <w:p>
            <w:pPr>
              <w:pStyle w:val="74"/>
              <w:spacing w:before="67" w:line="362" w:lineRule="auto"/>
              <w:ind w:left="15" w:right="22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pPr>
              <w:pStyle w:val="74"/>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小型企业</w:t>
            </w:r>
          </w:p>
        </w:tc>
        <w:tc>
          <w:tcPr>
            <w:tcW w:w="4322" w:type="dxa"/>
            <w:noWrap w:val="0"/>
            <w:vAlign w:val="center"/>
          </w:tcPr>
          <w:p>
            <w:pPr>
              <w:pStyle w:val="74"/>
              <w:spacing w:before="67"/>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1"/>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20</w:t>
            </w:r>
            <w:r>
              <w:rPr>
                <w:rFonts w:hint="eastAsia" w:ascii="宋体" w:hAnsi="宋体" w:eastAsia="宋体" w:cs="宋体"/>
                <w:color w:val="000000" w:themeColor="text1"/>
                <w:spacing w:val="-12"/>
                <w:sz w:val="24"/>
                <w:highlight w:val="none"/>
                <w14:textFill>
                  <w14:solidFill>
                    <w14:schemeClr w14:val="tx1"/>
                  </w14:solidFill>
                </w14:textFill>
              </w:rPr>
              <w:t xml:space="preserve"> 人及以上，且营业收入 </w:t>
            </w:r>
            <w:r>
              <w:rPr>
                <w:rFonts w:hint="eastAsia" w:ascii="宋体" w:hAnsi="宋体" w:eastAsia="宋体" w:cs="宋体"/>
                <w:color w:val="000000" w:themeColor="text1"/>
                <w:sz w:val="24"/>
                <w:highlight w:val="none"/>
                <w14:textFill>
                  <w14:solidFill>
                    <w14:schemeClr w14:val="tx1"/>
                  </w14:solidFill>
                </w14:textFill>
              </w:rPr>
              <w:t>100</w:t>
            </w:r>
            <w:r>
              <w:rPr>
                <w:rFonts w:hint="eastAsia" w:ascii="宋体" w:hAnsi="宋体" w:eastAsia="宋体" w:cs="宋体"/>
                <w:color w:val="000000" w:themeColor="text1"/>
                <w:spacing w:val="-9"/>
                <w:sz w:val="24"/>
                <w:highlight w:val="none"/>
                <w14:textFill>
                  <w14:solidFill>
                    <w14:schemeClr w14:val="tx1"/>
                  </w14:solidFill>
                </w14:textFill>
              </w:rPr>
              <w:t xml:space="preserve"> 万元及以上的</w:t>
            </w:r>
          </w:p>
        </w:tc>
        <w:tc>
          <w:tcPr>
            <w:tcW w:w="1099"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pPr>
              <w:pStyle w:val="74"/>
              <w:spacing w:before="68"/>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微型企业</w:t>
            </w:r>
          </w:p>
        </w:tc>
        <w:tc>
          <w:tcPr>
            <w:tcW w:w="4322" w:type="dxa"/>
            <w:noWrap w:val="0"/>
            <w:vAlign w:val="center"/>
          </w:tcPr>
          <w:p>
            <w:pPr>
              <w:pStyle w:val="74"/>
              <w:spacing w:before="68"/>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 20 人以下或营业收入 100 万元以下的</w:t>
            </w:r>
          </w:p>
        </w:tc>
        <w:tc>
          <w:tcPr>
            <w:tcW w:w="1099"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restart"/>
            <w:noWrap w:val="0"/>
            <w:vAlign w:val="center"/>
          </w:tcPr>
          <w:p>
            <w:pPr>
              <w:pStyle w:val="74"/>
              <w:spacing w:before="7"/>
              <w:rPr>
                <w:rFonts w:hint="eastAsia" w:ascii="宋体" w:hAnsi="宋体" w:eastAsia="宋体" w:cs="宋体"/>
                <w:b/>
                <w:color w:val="000000" w:themeColor="text1"/>
                <w:sz w:val="24"/>
                <w:highlight w:val="none"/>
                <w14:textFill>
                  <w14:solidFill>
                    <w14:schemeClr w14:val="tx1"/>
                  </w14:solidFill>
                </w14:textFill>
              </w:rPr>
            </w:pPr>
          </w:p>
          <w:p>
            <w:pPr>
              <w:pStyle w:val="74"/>
              <w:ind w:left="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w w:val="99"/>
                <w:sz w:val="24"/>
                <w:highlight w:val="none"/>
                <w14:textFill>
                  <w14:solidFill>
                    <w14:schemeClr w14:val="tx1"/>
                  </w14:solidFill>
                </w14:textFill>
              </w:rPr>
              <w:t>8</w:t>
            </w:r>
          </w:p>
        </w:tc>
        <w:tc>
          <w:tcPr>
            <w:tcW w:w="860" w:type="dxa"/>
            <w:vMerge w:val="restart"/>
            <w:noWrap w:val="0"/>
            <w:vAlign w:val="center"/>
          </w:tcPr>
          <w:p>
            <w:pPr>
              <w:pStyle w:val="74"/>
              <w:spacing w:before="12"/>
              <w:rPr>
                <w:rFonts w:hint="eastAsia" w:ascii="宋体" w:hAnsi="宋体" w:eastAsia="宋体" w:cs="宋体"/>
                <w:b/>
                <w:color w:val="000000" w:themeColor="text1"/>
                <w:sz w:val="24"/>
                <w:highlight w:val="none"/>
                <w14:textFill>
                  <w14:solidFill>
                    <w14:schemeClr w14:val="tx1"/>
                  </w14:solidFill>
                </w14:textFill>
              </w:rPr>
            </w:pPr>
          </w:p>
          <w:p>
            <w:pPr>
              <w:pStyle w:val="74"/>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邮政业</w:t>
            </w:r>
          </w:p>
        </w:tc>
        <w:tc>
          <w:tcPr>
            <w:tcW w:w="2157" w:type="dxa"/>
            <w:vMerge w:val="restart"/>
            <w:noWrap w:val="0"/>
            <w:vAlign w:val="center"/>
          </w:tcPr>
          <w:p>
            <w:pPr>
              <w:pStyle w:val="74"/>
              <w:spacing w:before="143"/>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9"/>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1000</w:t>
            </w:r>
            <w:r>
              <w:rPr>
                <w:rFonts w:hint="eastAsia" w:ascii="宋体" w:hAnsi="宋体" w:eastAsia="宋体" w:cs="宋体"/>
                <w:color w:val="000000" w:themeColor="text1"/>
                <w:spacing w:val="-8"/>
                <w:sz w:val="24"/>
                <w:highlight w:val="none"/>
                <w14:textFill>
                  <w14:solidFill>
                    <w14:schemeClr w14:val="tx1"/>
                  </w14:solidFill>
                </w14:textFill>
              </w:rPr>
              <w:t xml:space="preserve"> 人以下或</w:t>
            </w:r>
            <w:r>
              <w:rPr>
                <w:rFonts w:hint="eastAsia" w:ascii="宋体" w:hAnsi="宋体" w:eastAsia="宋体" w:cs="宋体"/>
                <w:color w:val="000000" w:themeColor="text1"/>
                <w:sz w:val="24"/>
                <w:highlight w:val="none"/>
                <w14:textFill>
                  <w14:solidFill>
                    <w14:schemeClr w14:val="tx1"/>
                  </w14:solidFill>
                </w14:textFill>
              </w:rPr>
              <w:t>营业收入 30000 万元以下的为中小微型企业</w:t>
            </w:r>
          </w:p>
        </w:tc>
        <w:tc>
          <w:tcPr>
            <w:tcW w:w="1215" w:type="dxa"/>
            <w:noWrap w:val="0"/>
            <w:vAlign w:val="center"/>
          </w:tcPr>
          <w:p>
            <w:pPr>
              <w:pStyle w:val="74"/>
              <w:spacing w:before="68"/>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中型企业</w:t>
            </w:r>
          </w:p>
        </w:tc>
        <w:tc>
          <w:tcPr>
            <w:tcW w:w="4322" w:type="dxa"/>
            <w:noWrap w:val="0"/>
            <w:vAlign w:val="center"/>
          </w:tcPr>
          <w:p>
            <w:pPr>
              <w:pStyle w:val="74"/>
              <w:spacing w:before="68"/>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1"/>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300</w:t>
            </w:r>
            <w:r>
              <w:rPr>
                <w:rFonts w:hint="eastAsia" w:ascii="宋体" w:hAnsi="宋体" w:eastAsia="宋体" w:cs="宋体"/>
                <w:color w:val="000000" w:themeColor="text1"/>
                <w:spacing w:val="-13"/>
                <w:sz w:val="24"/>
                <w:highlight w:val="none"/>
                <w14:textFill>
                  <w14:solidFill>
                    <w14:schemeClr w14:val="tx1"/>
                  </w14:solidFill>
                </w14:textFill>
              </w:rPr>
              <w:t xml:space="preserve"> 人及以上，且营业收入 </w:t>
            </w:r>
            <w:r>
              <w:rPr>
                <w:rFonts w:hint="eastAsia" w:ascii="宋体" w:hAnsi="宋体" w:eastAsia="宋体" w:cs="宋体"/>
                <w:color w:val="000000" w:themeColor="text1"/>
                <w:sz w:val="24"/>
                <w:highlight w:val="none"/>
                <w14:textFill>
                  <w14:solidFill>
                    <w14:schemeClr w14:val="tx1"/>
                  </w14:solidFill>
                </w14:textFill>
              </w:rPr>
              <w:t>2000</w:t>
            </w:r>
            <w:r>
              <w:rPr>
                <w:rFonts w:hint="eastAsia" w:ascii="宋体" w:hAnsi="宋体" w:eastAsia="宋体" w:cs="宋体"/>
                <w:color w:val="000000" w:themeColor="text1"/>
                <w:spacing w:val="-9"/>
                <w:sz w:val="24"/>
                <w:highlight w:val="none"/>
                <w14:textFill>
                  <w14:solidFill>
                    <w14:schemeClr w14:val="tx1"/>
                  </w14:solidFill>
                </w14:textFill>
              </w:rPr>
              <w:t xml:space="preserve"> 万元及以上的</w:t>
            </w:r>
          </w:p>
        </w:tc>
        <w:tc>
          <w:tcPr>
            <w:tcW w:w="1099" w:type="dxa"/>
            <w:vMerge w:val="restart"/>
            <w:noWrap w:val="0"/>
            <w:vAlign w:val="center"/>
          </w:tcPr>
          <w:p>
            <w:pPr>
              <w:pStyle w:val="74"/>
              <w:spacing w:before="68" w:line="362" w:lineRule="auto"/>
              <w:ind w:left="15" w:right="22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pPr>
              <w:pStyle w:val="74"/>
              <w:spacing w:before="68"/>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小型企业</w:t>
            </w:r>
          </w:p>
        </w:tc>
        <w:tc>
          <w:tcPr>
            <w:tcW w:w="4322" w:type="dxa"/>
            <w:noWrap w:val="0"/>
            <w:vAlign w:val="center"/>
          </w:tcPr>
          <w:p>
            <w:pPr>
              <w:pStyle w:val="74"/>
              <w:spacing w:before="68"/>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1"/>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20</w:t>
            </w:r>
            <w:r>
              <w:rPr>
                <w:rFonts w:hint="eastAsia" w:ascii="宋体" w:hAnsi="宋体" w:eastAsia="宋体" w:cs="宋体"/>
                <w:color w:val="000000" w:themeColor="text1"/>
                <w:spacing w:val="-12"/>
                <w:sz w:val="24"/>
                <w:highlight w:val="none"/>
                <w14:textFill>
                  <w14:solidFill>
                    <w14:schemeClr w14:val="tx1"/>
                  </w14:solidFill>
                </w14:textFill>
              </w:rPr>
              <w:t xml:space="preserve"> 人及以上，且营业收入 </w:t>
            </w:r>
            <w:r>
              <w:rPr>
                <w:rFonts w:hint="eastAsia" w:ascii="宋体" w:hAnsi="宋体" w:eastAsia="宋体" w:cs="宋体"/>
                <w:color w:val="000000" w:themeColor="text1"/>
                <w:sz w:val="24"/>
                <w:highlight w:val="none"/>
                <w14:textFill>
                  <w14:solidFill>
                    <w14:schemeClr w14:val="tx1"/>
                  </w14:solidFill>
                </w14:textFill>
              </w:rPr>
              <w:t>100</w:t>
            </w:r>
            <w:r>
              <w:rPr>
                <w:rFonts w:hint="eastAsia" w:ascii="宋体" w:hAnsi="宋体" w:eastAsia="宋体" w:cs="宋体"/>
                <w:color w:val="000000" w:themeColor="text1"/>
                <w:spacing w:val="-9"/>
                <w:sz w:val="24"/>
                <w:highlight w:val="none"/>
                <w14:textFill>
                  <w14:solidFill>
                    <w14:schemeClr w14:val="tx1"/>
                  </w14:solidFill>
                </w14:textFill>
              </w:rPr>
              <w:t xml:space="preserve"> 万元及以上的</w:t>
            </w:r>
          </w:p>
        </w:tc>
        <w:tc>
          <w:tcPr>
            <w:tcW w:w="1099"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pPr>
              <w:pStyle w:val="74"/>
              <w:spacing w:before="69"/>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微型企业</w:t>
            </w:r>
          </w:p>
        </w:tc>
        <w:tc>
          <w:tcPr>
            <w:tcW w:w="4322" w:type="dxa"/>
            <w:noWrap w:val="0"/>
            <w:vAlign w:val="center"/>
          </w:tcPr>
          <w:p>
            <w:pPr>
              <w:pStyle w:val="74"/>
              <w:spacing w:before="69"/>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 20 人以下或营业收入 100 万元以下的</w:t>
            </w:r>
          </w:p>
        </w:tc>
        <w:tc>
          <w:tcPr>
            <w:tcW w:w="1099"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restart"/>
            <w:noWrap w:val="0"/>
            <w:vAlign w:val="center"/>
          </w:tcPr>
          <w:p>
            <w:pPr>
              <w:pStyle w:val="74"/>
              <w:spacing w:before="6"/>
              <w:rPr>
                <w:rFonts w:hint="eastAsia" w:ascii="宋体" w:hAnsi="宋体" w:eastAsia="宋体" w:cs="宋体"/>
                <w:b/>
                <w:color w:val="000000" w:themeColor="text1"/>
                <w:sz w:val="24"/>
                <w:highlight w:val="none"/>
                <w14:textFill>
                  <w14:solidFill>
                    <w14:schemeClr w14:val="tx1"/>
                  </w14:solidFill>
                </w14:textFill>
              </w:rPr>
            </w:pPr>
          </w:p>
          <w:p>
            <w:pPr>
              <w:pStyle w:val="74"/>
              <w:ind w:left="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w w:val="99"/>
                <w:sz w:val="24"/>
                <w:highlight w:val="none"/>
                <w14:textFill>
                  <w14:solidFill>
                    <w14:schemeClr w14:val="tx1"/>
                  </w14:solidFill>
                </w14:textFill>
              </w:rPr>
              <w:t>9</w:t>
            </w:r>
          </w:p>
        </w:tc>
        <w:tc>
          <w:tcPr>
            <w:tcW w:w="860" w:type="dxa"/>
            <w:vMerge w:val="restart"/>
            <w:noWrap w:val="0"/>
            <w:vAlign w:val="center"/>
          </w:tcPr>
          <w:p>
            <w:pPr>
              <w:pStyle w:val="74"/>
              <w:spacing w:before="11"/>
              <w:rPr>
                <w:rFonts w:hint="eastAsia" w:ascii="宋体" w:hAnsi="宋体" w:eastAsia="宋体" w:cs="宋体"/>
                <w:b/>
                <w:color w:val="000000" w:themeColor="text1"/>
                <w:sz w:val="24"/>
                <w:highlight w:val="none"/>
                <w14:textFill>
                  <w14:solidFill>
                    <w14:schemeClr w14:val="tx1"/>
                  </w14:solidFill>
                </w14:textFill>
              </w:rPr>
            </w:pPr>
          </w:p>
          <w:p>
            <w:pPr>
              <w:pStyle w:val="74"/>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住宿业</w:t>
            </w:r>
          </w:p>
        </w:tc>
        <w:tc>
          <w:tcPr>
            <w:tcW w:w="2157" w:type="dxa"/>
            <w:vMerge w:val="restart"/>
            <w:noWrap w:val="0"/>
            <w:vAlign w:val="center"/>
          </w:tcPr>
          <w:p>
            <w:pPr>
              <w:pStyle w:val="74"/>
              <w:spacing w:before="141"/>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 300 人以下或营业收入 10000 万元以下的为中小微型企业</w:t>
            </w:r>
          </w:p>
        </w:tc>
        <w:tc>
          <w:tcPr>
            <w:tcW w:w="1215" w:type="dxa"/>
            <w:noWrap w:val="0"/>
            <w:vAlign w:val="center"/>
          </w:tcPr>
          <w:p>
            <w:pPr>
              <w:pStyle w:val="74"/>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中型企业</w:t>
            </w:r>
          </w:p>
        </w:tc>
        <w:tc>
          <w:tcPr>
            <w:tcW w:w="4322" w:type="dxa"/>
            <w:noWrap w:val="0"/>
            <w:vAlign w:val="center"/>
          </w:tcPr>
          <w:p>
            <w:pPr>
              <w:pStyle w:val="74"/>
              <w:spacing w:before="67"/>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1"/>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100</w:t>
            </w:r>
            <w:r>
              <w:rPr>
                <w:rFonts w:hint="eastAsia" w:ascii="宋体" w:hAnsi="宋体" w:eastAsia="宋体" w:cs="宋体"/>
                <w:color w:val="000000" w:themeColor="text1"/>
                <w:spacing w:val="-13"/>
                <w:sz w:val="24"/>
                <w:highlight w:val="none"/>
                <w14:textFill>
                  <w14:solidFill>
                    <w14:schemeClr w14:val="tx1"/>
                  </w14:solidFill>
                </w14:textFill>
              </w:rPr>
              <w:t xml:space="preserve"> 人及以上，且营业收入 </w:t>
            </w:r>
            <w:r>
              <w:rPr>
                <w:rFonts w:hint="eastAsia" w:ascii="宋体" w:hAnsi="宋体" w:eastAsia="宋体" w:cs="宋体"/>
                <w:color w:val="000000" w:themeColor="text1"/>
                <w:sz w:val="24"/>
                <w:highlight w:val="none"/>
                <w14:textFill>
                  <w14:solidFill>
                    <w14:schemeClr w14:val="tx1"/>
                  </w14:solidFill>
                </w14:textFill>
              </w:rPr>
              <w:t>2000</w:t>
            </w:r>
            <w:r>
              <w:rPr>
                <w:rFonts w:hint="eastAsia" w:ascii="宋体" w:hAnsi="宋体" w:eastAsia="宋体" w:cs="宋体"/>
                <w:color w:val="000000" w:themeColor="text1"/>
                <w:spacing w:val="-9"/>
                <w:sz w:val="24"/>
                <w:highlight w:val="none"/>
                <w14:textFill>
                  <w14:solidFill>
                    <w14:schemeClr w14:val="tx1"/>
                  </w14:solidFill>
                </w14:textFill>
              </w:rPr>
              <w:t xml:space="preserve"> 万元及以上的</w:t>
            </w:r>
          </w:p>
        </w:tc>
        <w:tc>
          <w:tcPr>
            <w:tcW w:w="1099" w:type="dxa"/>
            <w:vMerge w:val="restart"/>
            <w:noWrap w:val="0"/>
            <w:vAlign w:val="center"/>
          </w:tcPr>
          <w:p>
            <w:pPr>
              <w:pStyle w:val="74"/>
              <w:spacing w:before="67" w:line="362" w:lineRule="auto"/>
              <w:ind w:left="15" w:right="22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pPr>
              <w:pStyle w:val="74"/>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小型企业</w:t>
            </w:r>
          </w:p>
        </w:tc>
        <w:tc>
          <w:tcPr>
            <w:tcW w:w="4322" w:type="dxa"/>
            <w:noWrap w:val="0"/>
            <w:vAlign w:val="center"/>
          </w:tcPr>
          <w:p>
            <w:pPr>
              <w:pStyle w:val="74"/>
              <w:spacing w:before="67"/>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1"/>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10</w:t>
            </w:r>
            <w:r>
              <w:rPr>
                <w:rFonts w:hint="eastAsia" w:ascii="宋体" w:hAnsi="宋体" w:eastAsia="宋体" w:cs="宋体"/>
                <w:color w:val="000000" w:themeColor="text1"/>
                <w:spacing w:val="-12"/>
                <w:sz w:val="24"/>
                <w:highlight w:val="none"/>
                <w14:textFill>
                  <w14:solidFill>
                    <w14:schemeClr w14:val="tx1"/>
                  </w14:solidFill>
                </w14:textFill>
              </w:rPr>
              <w:t xml:space="preserve"> 人及以上，且营业收入 </w:t>
            </w:r>
            <w:r>
              <w:rPr>
                <w:rFonts w:hint="eastAsia" w:ascii="宋体" w:hAnsi="宋体" w:eastAsia="宋体" w:cs="宋体"/>
                <w:color w:val="000000" w:themeColor="text1"/>
                <w:sz w:val="24"/>
                <w:highlight w:val="none"/>
                <w14:textFill>
                  <w14:solidFill>
                    <w14:schemeClr w14:val="tx1"/>
                  </w14:solidFill>
                </w14:textFill>
              </w:rPr>
              <w:t>100</w:t>
            </w:r>
            <w:r>
              <w:rPr>
                <w:rFonts w:hint="eastAsia" w:ascii="宋体" w:hAnsi="宋体" w:eastAsia="宋体" w:cs="宋体"/>
                <w:color w:val="000000" w:themeColor="text1"/>
                <w:spacing w:val="-9"/>
                <w:sz w:val="24"/>
                <w:highlight w:val="none"/>
                <w14:textFill>
                  <w14:solidFill>
                    <w14:schemeClr w14:val="tx1"/>
                  </w14:solidFill>
                </w14:textFill>
              </w:rPr>
              <w:t xml:space="preserve"> 万元及以上的</w:t>
            </w:r>
          </w:p>
        </w:tc>
        <w:tc>
          <w:tcPr>
            <w:tcW w:w="1099"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pPr>
              <w:pStyle w:val="74"/>
              <w:spacing w:before="68"/>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微型企业</w:t>
            </w:r>
          </w:p>
        </w:tc>
        <w:tc>
          <w:tcPr>
            <w:tcW w:w="4322" w:type="dxa"/>
            <w:noWrap w:val="0"/>
            <w:vAlign w:val="center"/>
          </w:tcPr>
          <w:p>
            <w:pPr>
              <w:pStyle w:val="74"/>
              <w:spacing w:before="68"/>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 10 人以下或营业收入 100 万元以下的</w:t>
            </w:r>
          </w:p>
        </w:tc>
        <w:tc>
          <w:tcPr>
            <w:tcW w:w="1099"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restart"/>
            <w:noWrap w:val="0"/>
            <w:vAlign w:val="center"/>
          </w:tcPr>
          <w:p>
            <w:pPr>
              <w:pStyle w:val="74"/>
              <w:spacing w:before="7"/>
              <w:rPr>
                <w:rFonts w:hint="eastAsia" w:ascii="宋体" w:hAnsi="宋体" w:eastAsia="宋体" w:cs="宋体"/>
                <w:b/>
                <w:color w:val="000000" w:themeColor="text1"/>
                <w:sz w:val="24"/>
                <w:highlight w:val="none"/>
                <w14:textFill>
                  <w14:solidFill>
                    <w14:schemeClr w14:val="tx1"/>
                  </w14:solidFill>
                </w14:textFill>
              </w:rPr>
            </w:pPr>
          </w:p>
          <w:p>
            <w:pPr>
              <w:pStyle w:val="74"/>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w:t>
            </w:r>
          </w:p>
        </w:tc>
        <w:tc>
          <w:tcPr>
            <w:tcW w:w="860" w:type="dxa"/>
            <w:vMerge w:val="restart"/>
            <w:noWrap w:val="0"/>
            <w:vAlign w:val="center"/>
          </w:tcPr>
          <w:p>
            <w:pPr>
              <w:pStyle w:val="74"/>
              <w:spacing w:before="12"/>
              <w:rPr>
                <w:rFonts w:hint="eastAsia" w:ascii="宋体" w:hAnsi="宋体" w:eastAsia="宋体" w:cs="宋体"/>
                <w:b/>
                <w:color w:val="000000" w:themeColor="text1"/>
                <w:sz w:val="24"/>
                <w:highlight w:val="none"/>
                <w14:textFill>
                  <w14:solidFill>
                    <w14:schemeClr w14:val="tx1"/>
                  </w14:solidFill>
                </w14:textFill>
              </w:rPr>
            </w:pPr>
          </w:p>
          <w:p>
            <w:pPr>
              <w:pStyle w:val="74"/>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餐饮业</w:t>
            </w:r>
          </w:p>
        </w:tc>
        <w:tc>
          <w:tcPr>
            <w:tcW w:w="2157" w:type="dxa"/>
            <w:vMerge w:val="restart"/>
            <w:noWrap w:val="0"/>
            <w:vAlign w:val="center"/>
          </w:tcPr>
          <w:p>
            <w:pPr>
              <w:pStyle w:val="74"/>
              <w:spacing w:before="142"/>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 300 人以下或营业收入 10000 万元以下的为中小微型企业</w:t>
            </w:r>
          </w:p>
        </w:tc>
        <w:tc>
          <w:tcPr>
            <w:tcW w:w="1215" w:type="dxa"/>
            <w:noWrap w:val="0"/>
            <w:vAlign w:val="center"/>
          </w:tcPr>
          <w:p>
            <w:pPr>
              <w:pStyle w:val="74"/>
              <w:spacing w:before="68"/>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中型企业</w:t>
            </w:r>
          </w:p>
        </w:tc>
        <w:tc>
          <w:tcPr>
            <w:tcW w:w="4322" w:type="dxa"/>
            <w:noWrap w:val="0"/>
            <w:vAlign w:val="center"/>
          </w:tcPr>
          <w:p>
            <w:pPr>
              <w:pStyle w:val="74"/>
              <w:spacing w:before="68"/>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1"/>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100</w:t>
            </w:r>
            <w:r>
              <w:rPr>
                <w:rFonts w:hint="eastAsia" w:ascii="宋体" w:hAnsi="宋体" w:eastAsia="宋体" w:cs="宋体"/>
                <w:color w:val="000000" w:themeColor="text1"/>
                <w:spacing w:val="-13"/>
                <w:sz w:val="24"/>
                <w:highlight w:val="none"/>
                <w14:textFill>
                  <w14:solidFill>
                    <w14:schemeClr w14:val="tx1"/>
                  </w14:solidFill>
                </w14:textFill>
              </w:rPr>
              <w:t xml:space="preserve"> 人及以上，且营业收入 </w:t>
            </w:r>
            <w:r>
              <w:rPr>
                <w:rFonts w:hint="eastAsia" w:ascii="宋体" w:hAnsi="宋体" w:eastAsia="宋体" w:cs="宋体"/>
                <w:color w:val="000000" w:themeColor="text1"/>
                <w:sz w:val="24"/>
                <w:highlight w:val="none"/>
                <w14:textFill>
                  <w14:solidFill>
                    <w14:schemeClr w14:val="tx1"/>
                  </w14:solidFill>
                </w14:textFill>
              </w:rPr>
              <w:t>2000</w:t>
            </w:r>
            <w:r>
              <w:rPr>
                <w:rFonts w:hint="eastAsia" w:ascii="宋体" w:hAnsi="宋体" w:eastAsia="宋体" w:cs="宋体"/>
                <w:color w:val="000000" w:themeColor="text1"/>
                <w:spacing w:val="-9"/>
                <w:sz w:val="24"/>
                <w:highlight w:val="none"/>
                <w14:textFill>
                  <w14:solidFill>
                    <w14:schemeClr w14:val="tx1"/>
                  </w14:solidFill>
                </w14:textFill>
              </w:rPr>
              <w:t xml:space="preserve"> 万元及以上的</w:t>
            </w:r>
          </w:p>
        </w:tc>
        <w:tc>
          <w:tcPr>
            <w:tcW w:w="1099" w:type="dxa"/>
            <w:vMerge w:val="restart"/>
            <w:noWrap w:val="0"/>
            <w:vAlign w:val="center"/>
          </w:tcPr>
          <w:p>
            <w:pPr>
              <w:pStyle w:val="74"/>
              <w:spacing w:before="68" w:line="362" w:lineRule="auto"/>
              <w:ind w:left="15" w:right="22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pPr>
              <w:pStyle w:val="74"/>
              <w:spacing w:before="68"/>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小型企业</w:t>
            </w:r>
          </w:p>
        </w:tc>
        <w:tc>
          <w:tcPr>
            <w:tcW w:w="4322" w:type="dxa"/>
            <w:noWrap w:val="0"/>
            <w:vAlign w:val="center"/>
          </w:tcPr>
          <w:p>
            <w:pPr>
              <w:pStyle w:val="74"/>
              <w:spacing w:before="68"/>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1"/>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10</w:t>
            </w:r>
            <w:r>
              <w:rPr>
                <w:rFonts w:hint="eastAsia" w:ascii="宋体" w:hAnsi="宋体" w:eastAsia="宋体" w:cs="宋体"/>
                <w:color w:val="000000" w:themeColor="text1"/>
                <w:spacing w:val="-12"/>
                <w:sz w:val="24"/>
                <w:highlight w:val="none"/>
                <w14:textFill>
                  <w14:solidFill>
                    <w14:schemeClr w14:val="tx1"/>
                  </w14:solidFill>
                </w14:textFill>
              </w:rPr>
              <w:t xml:space="preserve"> 人及以上，且营业收入 </w:t>
            </w:r>
            <w:r>
              <w:rPr>
                <w:rFonts w:hint="eastAsia" w:ascii="宋体" w:hAnsi="宋体" w:eastAsia="宋体" w:cs="宋体"/>
                <w:color w:val="000000" w:themeColor="text1"/>
                <w:sz w:val="24"/>
                <w:highlight w:val="none"/>
                <w14:textFill>
                  <w14:solidFill>
                    <w14:schemeClr w14:val="tx1"/>
                  </w14:solidFill>
                </w14:textFill>
              </w:rPr>
              <w:t>100</w:t>
            </w:r>
            <w:r>
              <w:rPr>
                <w:rFonts w:hint="eastAsia" w:ascii="宋体" w:hAnsi="宋体" w:eastAsia="宋体" w:cs="宋体"/>
                <w:color w:val="000000" w:themeColor="text1"/>
                <w:spacing w:val="-9"/>
                <w:sz w:val="24"/>
                <w:highlight w:val="none"/>
                <w14:textFill>
                  <w14:solidFill>
                    <w14:schemeClr w14:val="tx1"/>
                  </w14:solidFill>
                </w14:textFill>
              </w:rPr>
              <w:t xml:space="preserve"> 万元及以上的</w:t>
            </w:r>
          </w:p>
        </w:tc>
        <w:tc>
          <w:tcPr>
            <w:tcW w:w="1099"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pPr>
              <w:pStyle w:val="74"/>
              <w:spacing w:before="69"/>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微型企业</w:t>
            </w:r>
          </w:p>
        </w:tc>
        <w:tc>
          <w:tcPr>
            <w:tcW w:w="4322" w:type="dxa"/>
            <w:noWrap w:val="0"/>
            <w:vAlign w:val="center"/>
          </w:tcPr>
          <w:p>
            <w:pPr>
              <w:pStyle w:val="74"/>
              <w:spacing w:before="69"/>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 10 人以下或营业收入 100 万元以下的</w:t>
            </w:r>
          </w:p>
        </w:tc>
        <w:tc>
          <w:tcPr>
            <w:tcW w:w="1099"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noWrap w:val="0"/>
            <w:vAlign w:val="center"/>
          </w:tcPr>
          <w:p>
            <w:pPr>
              <w:pStyle w:val="74"/>
              <w:spacing w:before="80"/>
              <w:ind w:left="40" w:right="3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w:t>
            </w:r>
          </w:p>
        </w:tc>
        <w:tc>
          <w:tcPr>
            <w:tcW w:w="860" w:type="dxa"/>
            <w:vMerge w:val="restart"/>
            <w:noWrap w:val="0"/>
            <w:vAlign w:val="center"/>
          </w:tcPr>
          <w:p>
            <w:pPr>
              <w:pStyle w:val="74"/>
              <w:spacing w:before="67"/>
              <w:ind w:left="7" w:right="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信息传输</w:t>
            </w:r>
          </w:p>
        </w:tc>
        <w:tc>
          <w:tcPr>
            <w:tcW w:w="2157" w:type="dxa"/>
            <w:vMerge w:val="restart"/>
            <w:noWrap w:val="0"/>
            <w:vAlign w:val="center"/>
          </w:tcPr>
          <w:p>
            <w:pPr>
              <w:pStyle w:val="74"/>
              <w:spacing w:before="67"/>
              <w:ind w:left="7"/>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从业人员2000人以下或营业收入100000万元以下的为中小微型企业。</w:t>
            </w:r>
          </w:p>
        </w:tc>
        <w:tc>
          <w:tcPr>
            <w:tcW w:w="1215" w:type="dxa"/>
            <w:noWrap w:val="0"/>
            <w:vAlign w:val="center"/>
          </w:tcPr>
          <w:p>
            <w:pPr>
              <w:pStyle w:val="74"/>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中型企业</w:t>
            </w:r>
          </w:p>
        </w:tc>
        <w:tc>
          <w:tcPr>
            <w:tcW w:w="4322" w:type="dxa"/>
            <w:noWrap w:val="0"/>
            <w:vAlign w:val="center"/>
          </w:tcPr>
          <w:p>
            <w:pPr>
              <w:pStyle w:val="74"/>
              <w:spacing w:before="67"/>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1"/>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100</w:t>
            </w:r>
            <w:r>
              <w:rPr>
                <w:rFonts w:hint="eastAsia" w:ascii="宋体" w:hAnsi="宋体" w:eastAsia="宋体" w:cs="宋体"/>
                <w:color w:val="000000" w:themeColor="text1"/>
                <w:spacing w:val="-13"/>
                <w:sz w:val="24"/>
                <w:highlight w:val="none"/>
                <w14:textFill>
                  <w14:solidFill>
                    <w14:schemeClr w14:val="tx1"/>
                  </w14:solidFill>
                </w14:textFill>
              </w:rPr>
              <w:t xml:space="preserve"> 人及以上，且营业收入 </w:t>
            </w:r>
            <w:r>
              <w:rPr>
                <w:rFonts w:hint="eastAsia" w:ascii="宋体" w:hAnsi="宋体" w:eastAsia="宋体" w:cs="宋体"/>
                <w:color w:val="000000" w:themeColor="text1"/>
                <w:sz w:val="24"/>
                <w:highlight w:val="none"/>
                <w14:textFill>
                  <w14:solidFill>
                    <w14:schemeClr w14:val="tx1"/>
                  </w14:solidFill>
                </w14:textFill>
              </w:rPr>
              <w:t>1000</w:t>
            </w:r>
            <w:r>
              <w:rPr>
                <w:rFonts w:hint="eastAsia" w:ascii="宋体" w:hAnsi="宋体" w:eastAsia="宋体" w:cs="宋体"/>
                <w:color w:val="000000" w:themeColor="text1"/>
                <w:spacing w:val="-9"/>
                <w:sz w:val="24"/>
                <w:highlight w:val="none"/>
                <w14:textFill>
                  <w14:solidFill>
                    <w14:schemeClr w14:val="tx1"/>
                  </w14:solidFill>
                </w14:textFill>
              </w:rPr>
              <w:t xml:space="preserve"> 万元及以上的</w:t>
            </w:r>
          </w:p>
        </w:tc>
        <w:tc>
          <w:tcPr>
            <w:tcW w:w="1099" w:type="dxa"/>
            <w:vMerge w:val="restart"/>
            <w:noWrap w:val="0"/>
            <w:vAlign w:val="center"/>
          </w:tcPr>
          <w:p>
            <w:pPr>
              <w:pStyle w:val="74"/>
              <w:spacing w:before="67"/>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pPr>
              <w:pStyle w:val="74"/>
              <w:spacing w:before="80"/>
              <w:ind w:left="40" w:right="32"/>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pPr>
              <w:pStyle w:val="74"/>
              <w:spacing w:before="67"/>
              <w:ind w:left="7" w:right="2"/>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pPr>
              <w:pStyle w:val="74"/>
              <w:spacing w:before="67"/>
              <w:ind w:left="7"/>
              <w:rPr>
                <w:rFonts w:hint="eastAsia" w:ascii="宋体" w:hAnsi="宋体" w:eastAsia="宋体" w:cs="宋体"/>
                <w:color w:val="000000" w:themeColor="text1"/>
                <w:spacing w:val="-9"/>
                <w:sz w:val="24"/>
                <w:highlight w:val="none"/>
                <w14:textFill>
                  <w14:solidFill>
                    <w14:schemeClr w14:val="tx1"/>
                  </w14:solidFill>
                </w14:textFill>
              </w:rPr>
            </w:pPr>
          </w:p>
        </w:tc>
        <w:tc>
          <w:tcPr>
            <w:tcW w:w="1215" w:type="dxa"/>
            <w:noWrap w:val="0"/>
            <w:vAlign w:val="center"/>
          </w:tcPr>
          <w:p>
            <w:pPr>
              <w:pStyle w:val="74"/>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小型企业</w:t>
            </w:r>
          </w:p>
        </w:tc>
        <w:tc>
          <w:tcPr>
            <w:tcW w:w="4322" w:type="dxa"/>
            <w:noWrap w:val="0"/>
            <w:vAlign w:val="center"/>
          </w:tcPr>
          <w:p>
            <w:pPr>
              <w:pStyle w:val="74"/>
              <w:spacing w:before="67"/>
              <w:ind w:left="15"/>
              <w:rPr>
                <w:rFonts w:hint="eastAsia" w:ascii="宋体" w:hAnsi="宋体" w:eastAsia="宋体" w:cs="宋体"/>
                <w:color w:val="000000" w:themeColor="text1"/>
                <w:spacing w:val="-1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从业人员10人及以上，且营业收入100万元及以上的</w:t>
            </w:r>
          </w:p>
        </w:tc>
        <w:tc>
          <w:tcPr>
            <w:tcW w:w="1099" w:type="dxa"/>
            <w:vMerge w:val="continue"/>
            <w:noWrap w:val="0"/>
            <w:vAlign w:val="center"/>
          </w:tcPr>
          <w:p>
            <w:pPr>
              <w:pStyle w:val="74"/>
              <w:spacing w:before="67"/>
              <w:ind w:left="15"/>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pPr>
              <w:pStyle w:val="74"/>
              <w:spacing w:before="80"/>
              <w:ind w:left="40" w:right="32"/>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pPr>
              <w:pStyle w:val="74"/>
              <w:spacing w:before="67"/>
              <w:ind w:left="7" w:right="2"/>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pPr>
              <w:pStyle w:val="74"/>
              <w:spacing w:before="67"/>
              <w:ind w:left="7"/>
              <w:rPr>
                <w:rFonts w:hint="eastAsia" w:ascii="宋体" w:hAnsi="宋体" w:eastAsia="宋体" w:cs="宋体"/>
                <w:color w:val="000000" w:themeColor="text1"/>
                <w:spacing w:val="-9"/>
                <w:sz w:val="24"/>
                <w:highlight w:val="none"/>
                <w14:textFill>
                  <w14:solidFill>
                    <w14:schemeClr w14:val="tx1"/>
                  </w14:solidFill>
                </w14:textFill>
              </w:rPr>
            </w:pPr>
          </w:p>
        </w:tc>
        <w:tc>
          <w:tcPr>
            <w:tcW w:w="1215" w:type="dxa"/>
            <w:noWrap w:val="0"/>
            <w:vAlign w:val="center"/>
          </w:tcPr>
          <w:p>
            <w:pPr>
              <w:pStyle w:val="74"/>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微型企业</w:t>
            </w:r>
          </w:p>
        </w:tc>
        <w:tc>
          <w:tcPr>
            <w:tcW w:w="4322" w:type="dxa"/>
            <w:noWrap w:val="0"/>
            <w:vAlign w:val="center"/>
          </w:tcPr>
          <w:p>
            <w:pPr>
              <w:pStyle w:val="74"/>
              <w:spacing w:before="67"/>
              <w:ind w:left="15"/>
              <w:rPr>
                <w:rFonts w:hint="eastAsia" w:ascii="宋体" w:hAnsi="宋体" w:eastAsia="宋体" w:cs="宋体"/>
                <w:color w:val="000000" w:themeColor="text1"/>
                <w:spacing w:val="-1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从业人员10人以下或营业收入100万元以下的为</w:t>
            </w:r>
          </w:p>
        </w:tc>
        <w:tc>
          <w:tcPr>
            <w:tcW w:w="1099" w:type="dxa"/>
            <w:vMerge w:val="continue"/>
            <w:noWrap w:val="0"/>
            <w:vAlign w:val="center"/>
          </w:tcPr>
          <w:p>
            <w:pPr>
              <w:pStyle w:val="74"/>
              <w:spacing w:before="67"/>
              <w:ind w:left="15"/>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noWrap w:val="0"/>
            <w:vAlign w:val="center"/>
          </w:tcPr>
          <w:p>
            <w:pPr>
              <w:pStyle w:val="74"/>
              <w:spacing w:before="80"/>
              <w:ind w:left="40" w:right="3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w:t>
            </w:r>
          </w:p>
        </w:tc>
        <w:tc>
          <w:tcPr>
            <w:tcW w:w="860" w:type="dxa"/>
            <w:vMerge w:val="restart"/>
            <w:noWrap w:val="0"/>
            <w:vAlign w:val="center"/>
          </w:tcPr>
          <w:p>
            <w:pPr>
              <w:pStyle w:val="74"/>
              <w:spacing w:before="67"/>
              <w:ind w:left="7" w:right="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软件和信息技术服务业。</w:t>
            </w:r>
          </w:p>
        </w:tc>
        <w:tc>
          <w:tcPr>
            <w:tcW w:w="2157" w:type="dxa"/>
            <w:vMerge w:val="restart"/>
            <w:noWrap w:val="0"/>
            <w:vAlign w:val="center"/>
          </w:tcPr>
          <w:p>
            <w:pPr>
              <w:pStyle w:val="74"/>
              <w:spacing w:before="67"/>
              <w:ind w:left="7"/>
              <w:rPr>
                <w:rFonts w:hint="eastAsia" w:ascii="宋体" w:hAnsi="宋体" w:eastAsia="宋体" w:cs="宋体"/>
                <w:color w:val="000000" w:themeColor="text1"/>
                <w:spacing w:val="-9"/>
                <w:sz w:val="24"/>
                <w:highlight w:val="none"/>
                <w14:textFill>
                  <w14:solidFill>
                    <w14:schemeClr w14:val="tx1"/>
                  </w14:solidFill>
                </w14:textFill>
              </w:rPr>
            </w:pPr>
            <w:r>
              <w:rPr>
                <w:rFonts w:hint="eastAsia" w:ascii="宋体" w:hAnsi="宋体" w:eastAsia="宋体" w:cs="宋体"/>
                <w:color w:val="000000" w:themeColor="text1"/>
                <w:spacing w:val="-9"/>
                <w:sz w:val="24"/>
                <w:highlight w:val="none"/>
                <w14:textFill>
                  <w14:solidFill>
                    <w14:schemeClr w14:val="tx1"/>
                  </w14:solidFill>
                </w14:textFill>
              </w:rPr>
              <w:t>从业人员300人以下或营业收入10000万元以下的为中小微型企业</w:t>
            </w:r>
          </w:p>
        </w:tc>
        <w:tc>
          <w:tcPr>
            <w:tcW w:w="1215" w:type="dxa"/>
            <w:noWrap w:val="0"/>
            <w:vAlign w:val="center"/>
          </w:tcPr>
          <w:p>
            <w:pPr>
              <w:pStyle w:val="74"/>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中型企业</w:t>
            </w:r>
          </w:p>
        </w:tc>
        <w:tc>
          <w:tcPr>
            <w:tcW w:w="4322" w:type="dxa"/>
            <w:noWrap w:val="0"/>
            <w:vAlign w:val="center"/>
          </w:tcPr>
          <w:p>
            <w:pPr>
              <w:pStyle w:val="74"/>
              <w:spacing w:before="67"/>
              <w:ind w:left="15"/>
              <w:rPr>
                <w:rFonts w:hint="eastAsia" w:ascii="宋体" w:hAnsi="宋体" w:eastAsia="宋体" w:cs="宋体"/>
                <w:color w:val="000000" w:themeColor="text1"/>
                <w:spacing w:val="-1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从业人员100人及以上，且营业收入1000万元及以上的</w:t>
            </w:r>
          </w:p>
        </w:tc>
        <w:tc>
          <w:tcPr>
            <w:tcW w:w="1099" w:type="dxa"/>
            <w:vMerge w:val="restart"/>
            <w:noWrap w:val="0"/>
            <w:vAlign w:val="center"/>
          </w:tcPr>
          <w:p>
            <w:pPr>
              <w:pStyle w:val="74"/>
              <w:spacing w:before="67"/>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pPr>
              <w:pStyle w:val="74"/>
              <w:spacing w:before="80"/>
              <w:ind w:left="40" w:right="32"/>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pPr>
              <w:pStyle w:val="74"/>
              <w:spacing w:before="67"/>
              <w:ind w:left="7" w:right="2"/>
              <w:rPr>
                <w:rFonts w:hint="eastAsia" w:ascii="宋体" w:hAnsi="宋体" w:eastAsia="宋体" w:cs="宋体"/>
                <w:color w:val="000000" w:themeColor="text1"/>
                <w:sz w:val="24"/>
                <w:highlight w:val="none"/>
                <w:shd w:val="clear" w:color="auto" w:fill="FFFFFF"/>
                <w14:textFill>
                  <w14:solidFill>
                    <w14:schemeClr w14:val="tx1"/>
                  </w14:solidFill>
                </w14:textFill>
              </w:rPr>
            </w:pPr>
          </w:p>
        </w:tc>
        <w:tc>
          <w:tcPr>
            <w:tcW w:w="2157" w:type="dxa"/>
            <w:vMerge w:val="continue"/>
            <w:noWrap w:val="0"/>
            <w:vAlign w:val="center"/>
          </w:tcPr>
          <w:p>
            <w:pPr>
              <w:pStyle w:val="74"/>
              <w:spacing w:before="67"/>
              <w:ind w:left="7"/>
              <w:rPr>
                <w:rFonts w:hint="eastAsia" w:ascii="宋体" w:hAnsi="宋体" w:eastAsia="宋体" w:cs="宋体"/>
                <w:color w:val="000000" w:themeColor="text1"/>
                <w:spacing w:val="-9"/>
                <w:sz w:val="24"/>
                <w:highlight w:val="none"/>
                <w14:textFill>
                  <w14:solidFill>
                    <w14:schemeClr w14:val="tx1"/>
                  </w14:solidFill>
                </w14:textFill>
              </w:rPr>
            </w:pPr>
          </w:p>
        </w:tc>
        <w:tc>
          <w:tcPr>
            <w:tcW w:w="1215" w:type="dxa"/>
            <w:noWrap w:val="0"/>
            <w:vAlign w:val="center"/>
          </w:tcPr>
          <w:p>
            <w:pPr>
              <w:pStyle w:val="74"/>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小型企业</w:t>
            </w:r>
          </w:p>
        </w:tc>
        <w:tc>
          <w:tcPr>
            <w:tcW w:w="4322" w:type="dxa"/>
            <w:noWrap w:val="0"/>
            <w:vAlign w:val="center"/>
          </w:tcPr>
          <w:p>
            <w:pPr>
              <w:pStyle w:val="74"/>
              <w:spacing w:before="67"/>
              <w:ind w:left="15"/>
              <w:rPr>
                <w:rFonts w:hint="eastAsia"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从业人员10人及以上，且营业收入50万元及以上的</w:t>
            </w:r>
          </w:p>
        </w:tc>
        <w:tc>
          <w:tcPr>
            <w:tcW w:w="1099" w:type="dxa"/>
            <w:vMerge w:val="continue"/>
            <w:noWrap w:val="0"/>
            <w:vAlign w:val="center"/>
          </w:tcPr>
          <w:p>
            <w:pPr>
              <w:pStyle w:val="74"/>
              <w:spacing w:before="67"/>
              <w:ind w:left="15"/>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pPr>
              <w:pStyle w:val="74"/>
              <w:spacing w:before="80"/>
              <w:ind w:left="40" w:right="32"/>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pPr>
              <w:pStyle w:val="74"/>
              <w:spacing w:before="67"/>
              <w:ind w:left="7" w:right="2"/>
              <w:rPr>
                <w:rFonts w:hint="eastAsia" w:ascii="宋体" w:hAnsi="宋体" w:eastAsia="宋体" w:cs="宋体"/>
                <w:color w:val="000000" w:themeColor="text1"/>
                <w:sz w:val="24"/>
                <w:highlight w:val="none"/>
                <w:shd w:val="clear" w:color="auto" w:fill="FFFFFF"/>
                <w14:textFill>
                  <w14:solidFill>
                    <w14:schemeClr w14:val="tx1"/>
                  </w14:solidFill>
                </w14:textFill>
              </w:rPr>
            </w:pPr>
          </w:p>
        </w:tc>
        <w:tc>
          <w:tcPr>
            <w:tcW w:w="2157" w:type="dxa"/>
            <w:vMerge w:val="continue"/>
            <w:noWrap w:val="0"/>
            <w:vAlign w:val="center"/>
          </w:tcPr>
          <w:p>
            <w:pPr>
              <w:pStyle w:val="74"/>
              <w:spacing w:before="67"/>
              <w:ind w:left="7"/>
              <w:rPr>
                <w:rFonts w:hint="eastAsia" w:ascii="宋体" w:hAnsi="宋体" w:eastAsia="宋体" w:cs="宋体"/>
                <w:color w:val="000000" w:themeColor="text1"/>
                <w:spacing w:val="-9"/>
                <w:sz w:val="24"/>
                <w:highlight w:val="none"/>
                <w14:textFill>
                  <w14:solidFill>
                    <w14:schemeClr w14:val="tx1"/>
                  </w14:solidFill>
                </w14:textFill>
              </w:rPr>
            </w:pPr>
          </w:p>
        </w:tc>
        <w:tc>
          <w:tcPr>
            <w:tcW w:w="1215" w:type="dxa"/>
            <w:noWrap w:val="0"/>
            <w:vAlign w:val="center"/>
          </w:tcPr>
          <w:p>
            <w:pPr>
              <w:pStyle w:val="74"/>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微型企业</w:t>
            </w:r>
          </w:p>
        </w:tc>
        <w:tc>
          <w:tcPr>
            <w:tcW w:w="4322" w:type="dxa"/>
            <w:noWrap w:val="0"/>
            <w:vAlign w:val="center"/>
          </w:tcPr>
          <w:p>
            <w:pPr>
              <w:pStyle w:val="74"/>
              <w:spacing w:before="67"/>
              <w:ind w:left="15"/>
              <w:rPr>
                <w:rFonts w:hint="eastAsia"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从业人员10人以下或营业收入50万元以下的</w:t>
            </w:r>
          </w:p>
        </w:tc>
        <w:tc>
          <w:tcPr>
            <w:tcW w:w="1099" w:type="dxa"/>
            <w:vMerge w:val="continue"/>
            <w:noWrap w:val="0"/>
            <w:vAlign w:val="center"/>
          </w:tcPr>
          <w:p>
            <w:pPr>
              <w:pStyle w:val="74"/>
              <w:spacing w:before="67"/>
              <w:ind w:left="15"/>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noWrap w:val="0"/>
            <w:vAlign w:val="center"/>
          </w:tcPr>
          <w:p>
            <w:pPr>
              <w:pStyle w:val="74"/>
              <w:spacing w:before="80"/>
              <w:ind w:left="40" w:right="3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w:t>
            </w:r>
          </w:p>
        </w:tc>
        <w:tc>
          <w:tcPr>
            <w:tcW w:w="860" w:type="dxa"/>
            <w:vMerge w:val="restart"/>
            <w:noWrap w:val="0"/>
            <w:vAlign w:val="center"/>
          </w:tcPr>
          <w:p>
            <w:pPr>
              <w:pStyle w:val="74"/>
              <w:spacing w:before="67"/>
              <w:ind w:left="7" w:right="2"/>
              <w:rPr>
                <w:rFonts w:hint="eastAsia"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房地产开发经营</w:t>
            </w:r>
          </w:p>
        </w:tc>
        <w:tc>
          <w:tcPr>
            <w:tcW w:w="2157" w:type="dxa"/>
            <w:vMerge w:val="restart"/>
            <w:noWrap w:val="0"/>
            <w:vAlign w:val="center"/>
          </w:tcPr>
          <w:p>
            <w:pPr>
              <w:pStyle w:val="74"/>
              <w:spacing w:before="67"/>
              <w:ind w:left="7"/>
              <w:rPr>
                <w:rFonts w:hint="eastAsia" w:ascii="宋体" w:hAnsi="宋体" w:eastAsia="宋体" w:cs="宋体"/>
                <w:color w:val="000000" w:themeColor="text1"/>
                <w:spacing w:val="-9"/>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营业收入200000万元以下或资产总额10000万元以下的为中小微型企业</w:t>
            </w:r>
          </w:p>
        </w:tc>
        <w:tc>
          <w:tcPr>
            <w:tcW w:w="1215" w:type="dxa"/>
            <w:noWrap w:val="0"/>
            <w:vAlign w:val="center"/>
          </w:tcPr>
          <w:p>
            <w:pPr>
              <w:pStyle w:val="74"/>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中型企业；</w:t>
            </w:r>
          </w:p>
        </w:tc>
        <w:tc>
          <w:tcPr>
            <w:tcW w:w="4322" w:type="dxa"/>
            <w:noWrap w:val="0"/>
            <w:vAlign w:val="center"/>
          </w:tcPr>
          <w:p>
            <w:pPr>
              <w:pStyle w:val="74"/>
              <w:spacing w:before="67"/>
              <w:ind w:left="15"/>
              <w:rPr>
                <w:rFonts w:hint="eastAsia"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营业收入1000万元及以上，且资产总额5000万元及以上的</w:t>
            </w:r>
          </w:p>
        </w:tc>
        <w:tc>
          <w:tcPr>
            <w:tcW w:w="1099" w:type="dxa"/>
            <w:vMerge w:val="restart"/>
            <w:noWrap w:val="0"/>
            <w:vAlign w:val="center"/>
          </w:tcPr>
          <w:p>
            <w:pPr>
              <w:pStyle w:val="74"/>
              <w:spacing w:before="67"/>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pPr>
              <w:pStyle w:val="74"/>
              <w:spacing w:before="80"/>
              <w:ind w:left="40" w:right="32"/>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pPr>
              <w:pStyle w:val="74"/>
              <w:spacing w:before="67"/>
              <w:ind w:left="7" w:right="2"/>
              <w:rPr>
                <w:rFonts w:hint="eastAsia" w:ascii="宋体" w:hAnsi="宋体" w:eastAsia="宋体" w:cs="宋体"/>
                <w:color w:val="000000" w:themeColor="text1"/>
                <w:sz w:val="24"/>
                <w:highlight w:val="none"/>
                <w:shd w:val="clear" w:color="auto" w:fill="FFFFFF"/>
                <w14:textFill>
                  <w14:solidFill>
                    <w14:schemeClr w14:val="tx1"/>
                  </w14:solidFill>
                </w14:textFill>
              </w:rPr>
            </w:pPr>
          </w:p>
        </w:tc>
        <w:tc>
          <w:tcPr>
            <w:tcW w:w="2157" w:type="dxa"/>
            <w:vMerge w:val="continue"/>
            <w:noWrap w:val="0"/>
            <w:vAlign w:val="center"/>
          </w:tcPr>
          <w:p>
            <w:pPr>
              <w:pStyle w:val="74"/>
              <w:spacing w:before="67"/>
              <w:ind w:left="7"/>
              <w:rPr>
                <w:rFonts w:hint="eastAsia" w:ascii="宋体" w:hAnsi="宋体" w:eastAsia="宋体" w:cs="宋体"/>
                <w:color w:val="000000" w:themeColor="text1"/>
                <w:spacing w:val="-9"/>
                <w:sz w:val="24"/>
                <w:highlight w:val="none"/>
                <w14:textFill>
                  <w14:solidFill>
                    <w14:schemeClr w14:val="tx1"/>
                  </w14:solidFill>
                </w14:textFill>
              </w:rPr>
            </w:pPr>
          </w:p>
        </w:tc>
        <w:tc>
          <w:tcPr>
            <w:tcW w:w="1215" w:type="dxa"/>
            <w:noWrap w:val="0"/>
            <w:vAlign w:val="center"/>
          </w:tcPr>
          <w:p>
            <w:pPr>
              <w:pStyle w:val="74"/>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小型企业</w:t>
            </w:r>
          </w:p>
        </w:tc>
        <w:tc>
          <w:tcPr>
            <w:tcW w:w="4322" w:type="dxa"/>
            <w:noWrap w:val="0"/>
            <w:vAlign w:val="center"/>
          </w:tcPr>
          <w:p>
            <w:pPr>
              <w:pStyle w:val="74"/>
              <w:spacing w:before="67"/>
              <w:ind w:left="15"/>
              <w:rPr>
                <w:rFonts w:hint="eastAsia"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营业收入100万元及以上，且资产总额2000万元及以上的</w:t>
            </w:r>
          </w:p>
        </w:tc>
        <w:tc>
          <w:tcPr>
            <w:tcW w:w="1099" w:type="dxa"/>
            <w:vMerge w:val="continue"/>
            <w:noWrap w:val="0"/>
            <w:vAlign w:val="center"/>
          </w:tcPr>
          <w:p>
            <w:pPr>
              <w:pStyle w:val="74"/>
              <w:spacing w:before="67"/>
              <w:ind w:left="15"/>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pPr>
              <w:pStyle w:val="74"/>
              <w:spacing w:before="80"/>
              <w:ind w:left="40" w:right="32"/>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pPr>
              <w:pStyle w:val="74"/>
              <w:spacing w:before="67"/>
              <w:ind w:left="7" w:right="2"/>
              <w:rPr>
                <w:rFonts w:hint="eastAsia" w:ascii="宋体" w:hAnsi="宋体" w:eastAsia="宋体" w:cs="宋体"/>
                <w:color w:val="000000" w:themeColor="text1"/>
                <w:sz w:val="24"/>
                <w:highlight w:val="none"/>
                <w:shd w:val="clear" w:color="auto" w:fill="FFFFFF"/>
                <w14:textFill>
                  <w14:solidFill>
                    <w14:schemeClr w14:val="tx1"/>
                  </w14:solidFill>
                </w14:textFill>
              </w:rPr>
            </w:pPr>
          </w:p>
        </w:tc>
        <w:tc>
          <w:tcPr>
            <w:tcW w:w="2157" w:type="dxa"/>
            <w:vMerge w:val="continue"/>
            <w:noWrap w:val="0"/>
            <w:vAlign w:val="center"/>
          </w:tcPr>
          <w:p>
            <w:pPr>
              <w:pStyle w:val="74"/>
              <w:spacing w:before="67"/>
              <w:ind w:left="7"/>
              <w:rPr>
                <w:rFonts w:hint="eastAsia" w:ascii="宋体" w:hAnsi="宋体" w:eastAsia="宋体" w:cs="宋体"/>
                <w:color w:val="000000" w:themeColor="text1"/>
                <w:spacing w:val="-9"/>
                <w:sz w:val="24"/>
                <w:highlight w:val="none"/>
                <w14:textFill>
                  <w14:solidFill>
                    <w14:schemeClr w14:val="tx1"/>
                  </w14:solidFill>
                </w14:textFill>
              </w:rPr>
            </w:pPr>
          </w:p>
        </w:tc>
        <w:tc>
          <w:tcPr>
            <w:tcW w:w="1215" w:type="dxa"/>
            <w:noWrap w:val="0"/>
            <w:vAlign w:val="center"/>
          </w:tcPr>
          <w:p>
            <w:pPr>
              <w:pStyle w:val="74"/>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微型企业。</w:t>
            </w:r>
          </w:p>
        </w:tc>
        <w:tc>
          <w:tcPr>
            <w:tcW w:w="4322" w:type="dxa"/>
            <w:noWrap w:val="0"/>
            <w:vAlign w:val="center"/>
          </w:tcPr>
          <w:p>
            <w:pPr>
              <w:pStyle w:val="74"/>
              <w:spacing w:before="67"/>
              <w:ind w:left="15"/>
              <w:rPr>
                <w:rFonts w:hint="eastAsia"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营业收入100万元以下或资产总额2000万元以下的</w:t>
            </w:r>
          </w:p>
        </w:tc>
        <w:tc>
          <w:tcPr>
            <w:tcW w:w="1099" w:type="dxa"/>
            <w:vMerge w:val="continue"/>
            <w:noWrap w:val="0"/>
            <w:vAlign w:val="center"/>
          </w:tcPr>
          <w:p>
            <w:pPr>
              <w:pStyle w:val="74"/>
              <w:spacing w:before="67"/>
              <w:ind w:left="15"/>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noWrap w:val="0"/>
            <w:vAlign w:val="center"/>
          </w:tcPr>
          <w:p>
            <w:pPr>
              <w:pStyle w:val="74"/>
              <w:spacing w:before="80"/>
              <w:ind w:left="40" w:right="3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14</w:t>
            </w:r>
          </w:p>
        </w:tc>
        <w:tc>
          <w:tcPr>
            <w:tcW w:w="860" w:type="dxa"/>
            <w:vMerge w:val="restart"/>
            <w:noWrap w:val="0"/>
            <w:vAlign w:val="center"/>
          </w:tcPr>
          <w:p>
            <w:pPr>
              <w:pStyle w:val="74"/>
              <w:spacing w:before="67"/>
              <w:ind w:left="7" w:right="2"/>
              <w:rPr>
                <w:rFonts w:hint="eastAsia"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物业管理</w:t>
            </w:r>
          </w:p>
        </w:tc>
        <w:tc>
          <w:tcPr>
            <w:tcW w:w="2157" w:type="dxa"/>
            <w:vMerge w:val="restart"/>
            <w:noWrap w:val="0"/>
            <w:vAlign w:val="center"/>
          </w:tcPr>
          <w:p>
            <w:pPr>
              <w:pStyle w:val="74"/>
              <w:spacing w:before="67"/>
              <w:ind w:left="7"/>
              <w:rPr>
                <w:rFonts w:hint="eastAsia" w:ascii="宋体" w:hAnsi="宋体" w:eastAsia="宋体" w:cs="宋体"/>
                <w:color w:val="000000" w:themeColor="text1"/>
                <w:spacing w:val="-9"/>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从业人员1000人以下或营业收入5000万元以下的为中小微型企业</w:t>
            </w:r>
          </w:p>
        </w:tc>
        <w:tc>
          <w:tcPr>
            <w:tcW w:w="1215" w:type="dxa"/>
            <w:noWrap w:val="0"/>
            <w:vAlign w:val="center"/>
          </w:tcPr>
          <w:p>
            <w:pPr>
              <w:pStyle w:val="74"/>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中型企业</w:t>
            </w:r>
          </w:p>
        </w:tc>
        <w:tc>
          <w:tcPr>
            <w:tcW w:w="4322" w:type="dxa"/>
            <w:noWrap w:val="0"/>
            <w:vAlign w:val="center"/>
          </w:tcPr>
          <w:p>
            <w:pPr>
              <w:pStyle w:val="74"/>
              <w:spacing w:before="67"/>
              <w:ind w:left="15"/>
              <w:rPr>
                <w:rFonts w:hint="eastAsia"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从业人员300人及以上，且营业收入1000万元及以上的</w:t>
            </w:r>
          </w:p>
        </w:tc>
        <w:tc>
          <w:tcPr>
            <w:tcW w:w="1099" w:type="dxa"/>
            <w:vMerge w:val="restart"/>
            <w:noWrap w:val="0"/>
            <w:vAlign w:val="center"/>
          </w:tcPr>
          <w:p>
            <w:pPr>
              <w:pStyle w:val="74"/>
              <w:spacing w:before="67"/>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pPr>
              <w:pStyle w:val="74"/>
              <w:spacing w:before="80"/>
              <w:ind w:left="40" w:right="32"/>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pPr>
              <w:pStyle w:val="74"/>
              <w:spacing w:before="67"/>
              <w:ind w:left="7" w:right="2"/>
              <w:rPr>
                <w:rFonts w:hint="eastAsia" w:ascii="宋体" w:hAnsi="宋体" w:eastAsia="宋体" w:cs="宋体"/>
                <w:color w:val="000000" w:themeColor="text1"/>
                <w:sz w:val="24"/>
                <w:highlight w:val="none"/>
                <w:shd w:val="clear" w:color="auto" w:fill="FFFFFF"/>
                <w14:textFill>
                  <w14:solidFill>
                    <w14:schemeClr w14:val="tx1"/>
                  </w14:solidFill>
                </w14:textFill>
              </w:rPr>
            </w:pPr>
          </w:p>
        </w:tc>
        <w:tc>
          <w:tcPr>
            <w:tcW w:w="2157" w:type="dxa"/>
            <w:vMerge w:val="continue"/>
            <w:noWrap w:val="0"/>
            <w:vAlign w:val="center"/>
          </w:tcPr>
          <w:p>
            <w:pPr>
              <w:pStyle w:val="74"/>
              <w:spacing w:before="67"/>
              <w:ind w:left="7"/>
              <w:rPr>
                <w:rFonts w:hint="eastAsia" w:ascii="宋体" w:hAnsi="宋体" w:eastAsia="宋体" w:cs="宋体"/>
                <w:color w:val="000000" w:themeColor="text1"/>
                <w:spacing w:val="-9"/>
                <w:sz w:val="24"/>
                <w:highlight w:val="none"/>
                <w14:textFill>
                  <w14:solidFill>
                    <w14:schemeClr w14:val="tx1"/>
                  </w14:solidFill>
                </w14:textFill>
              </w:rPr>
            </w:pPr>
          </w:p>
        </w:tc>
        <w:tc>
          <w:tcPr>
            <w:tcW w:w="1215" w:type="dxa"/>
            <w:noWrap w:val="0"/>
            <w:vAlign w:val="center"/>
          </w:tcPr>
          <w:p>
            <w:pPr>
              <w:pStyle w:val="74"/>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小型企业</w:t>
            </w:r>
          </w:p>
        </w:tc>
        <w:tc>
          <w:tcPr>
            <w:tcW w:w="4322" w:type="dxa"/>
            <w:noWrap w:val="0"/>
            <w:vAlign w:val="center"/>
          </w:tcPr>
          <w:p>
            <w:pPr>
              <w:pStyle w:val="74"/>
              <w:spacing w:before="67"/>
              <w:ind w:left="15"/>
              <w:rPr>
                <w:rFonts w:hint="eastAsia"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从业人员100人及以上，且营业收入500万元及以上的</w:t>
            </w:r>
          </w:p>
        </w:tc>
        <w:tc>
          <w:tcPr>
            <w:tcW w:w="1099" w:type="dxa"/>
            <w:vMerge w:val="continue"/>
            <w:noWrap w:val="0"/>
            <w:vAlign w:val="center"/>
          </w:tcPr>
          <w:p>
            <w:pPr>
              <w:pStyle w:val="74"/>
              <w:spacing w:before="67"/>
              <w:ind w:left="15"/>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pPr>
              <w:pStyle w:val="74"/>
              <w:spacing w:before="80"/>
              <w:ind w:left="40" w:right="32"/>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pPr>
              <w:pStyle w:val="74"/>
              <w:spacing w:before="67"/>
              <w:ind w:left="7" w:right="2"/>
              <w:rPr>
                <w:rFonts w:hint="eastAsia" w:ascii="宋体" w:hAnsi="宋体" w:eastAsia="宋体" w:cs="宋体"/>
                <w:color w:val="000000" w:themeColor="text1"/>
                <w:sz w:val="24"/>
                <w:highlight w:val="none"/>
                <w:shd w:val="clear" w:color="auto" w:fill="FFFFFF"/>
                <w14:textFill>
                  <w14:solidFill>
                    <w14:schemeClr w14:val="tx1"/>
                  </w14:solidFill>
                </w14:textFill>
              </w:rPr>
            </w:pPr>
          </w:p>
        </w:tc>
        <w:tc>
          <w:tcPr>
            <w:tcW w:w="2157" w:type="dxa"/>
            <w:vMerge w:val="continue"/>
            <w:noWrap w:val="0"/>
            <w:vAlign w:val="center"/>
          </w:tcPr>
          <w:p>
            <w:pPr>
              <w:pStyle w:val="74"/>
              <w:spacing w:before="67"/>
              <w:ind w:left="7"/>
              <w:rPr>
                <w:rFonts w:hint="eastAsia" w:ascii="宋体" w:hAnsi="宋体" w:eastAsia="宋体" w:cs="宋体"/>
                <w:color w:val="000000" w:themeColor="text1"/>
                <w:spacing w:val="-9"/>
                <w:sz w:val="24"/>
                <w:highlight w:val="none"/>
                <w14:textFill>
                  <w14:solidFill>
                    <w14:schemeClr w14:val="tx1"/>
                  </w14:solidFill>
                </w14:textFill>
              </w:rPr>
            </w:pPr>
          </w:p>
        </w:tc>
        <w:tc>
          <w:tcPr>
            <w:tcW w:w="1215" w:type="dxa"/>
            <w:noWrap w:val="0"/>
            <w:vAlign w:val="center"/>
          </w:tcPr>
          <w:p>
            <w:pPr>
              <w:pStyle w:val="74"/>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微型企业</w:t>
            </w:r>
          </w:p>
        </w:tc>
        <w:tc>
          <w:tcPr>
            <w:tcW w:w="4322" w:type="dxa"/>
            <w:noWrap w:val="0"/>
            <w:vAlign w:val="center"/>
          </w:tcPr>
          <w:p>
            <w:pPr>
              <w:pStyle w:val="74"/>
              <w:spacing w:before="67"/>
              <w:ind w:left="15"/>
              <w:rPr>
                <w:rFonts w:hint="eastAsia"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从业人员100人以下或营业收入500万元以下的为</w:t>
            </w:r>
          </w:p>
        </w:tc>
        <w:tc>
          <w:tcPr>
            <w:tcW w:w="1099" w:type="dxa"/>
            <w:vMerge w:val="continue"/>
            <w:noWrap w:val="0"/>
            <w:vAlign w:val="center"/>
          </w:tcPr>
          <w:p>
            <w:pPr>
              <w:pStyle w:val="74"/>
              <w:spacing w:before="67"/>
              <w:ind w:left="15"/>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noWrap w:val="0"/>
            <w:vAlign w:val="center"/>
          </w:tcPr>
          <w:p>
            <w:pPr>
              <w:pStyle w:val="74"/>
              <w:spacing w:before="80"/>
              <w:ind w:left="40" w:right="3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w:t>
            </w:r>
          </w:p>
        </w:tc>
        <w:tc>
          <w:tcPr>
            <w:tcW w:w="860" w:type="dxa"/>
            <w:vMerge w:val="restart"/>
            <w:noWrap w:val="0"/>
            <w:vAlign w:val="center"/>
          </w:tcPr>
          <w:p>
            <w:pPr>
              <w:pStyle w:val="74"/>
              <w:spacing w:before="67"/>
              <w:ind w:left="7" w:right="2"/>
              <w:rPr>
                <w:rFonts w:hint="eastAsia"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租赁和商务服务业</w:t>
            </w:r>
          </w:p>
        </w:tc>
        <w:tc>
          <w:tcPr>
            <w:tcW w:w="2157" w:type="dxa"/>
            <w:vMerge w:val="restart"/>
            <w:noWrap w:val="0"/>
            <w:vAlign w:val="center"/>
          </w:tcPr>
          <w:p>
            <w:pPr>
              <w:pStyle w:val="74"/>
              <w:spacing w:before="67"/>
              <w:ind w:left="7"/>
              <w:rPr>
                <w:rFonts w:hint="eastAsia" w:ascii="宋体" w:hAnsi="宋体" w:eastAsia="宋体" w:cs="宋体"/>
                <w:color w:val="000000" w:themeColor="text1"/>
                <w:spacing w:val="-9"/>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从业人员300人以下或资产总额120000万元以下的为中小微型企业</w:t>
            </w:r>
          </w:p>
        </w:tc>
        <w:tc>
          <w:tcPr>
            <w:tcW w:w="1215" w:type="dxa"/>
            <w:noWrap w:val="0"/>
            <w:vAlign w:val="center"/>
          </w:tcPr>
          <w:p>
            <w:pPr>
              <w:pStyle w:val="74"/>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中型企业</w:t>
            </w:r>
          </w:p>
        </w:tc>
        <w:tc>
          <w:tcPr>
            <w:tcW w:w="4322" w:type="dxa"/>
            <w:noWrap w:val="0"/>
            <w:vAlign w:val="center"/>
          </w:tcPr>
          <w:p>
            <w:pPr>
              <w:pStyle w:val="74"/>
              <w:spacing w:before="67"/>
              <w:ind w:left="15"/>
              <w:rPr>
                <w:rFonts w:hint="eastAsia"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从业人员100人及以上，且资产总额8000万元及以上的</w:t>
            </w:r>
          </w:p>
        </w:tc>
        <w:tc>
          <w:tcPr>
            <w:tcW w:w="1099" w:type="dxa"/>
            <w:vMerge w:val="restart"/>
            <w:noWrap w:val="0"/>
            <w:vAlign w:val="center"/>
          </w:tcPr>
          <w:p>
            <w:pPr>
              <w:pStyle w:val="74"/>
              <w:spacing w:before="67"/>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pPr>
              <w:pStyle w:val="74"/>
              <w:spacing w:before="80"/>
              <w:ind w:left="40" w:right="32"/>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pPr>
              <w:pStyle w:val="74"/>
              <w:spacing w:before="67"/>
              <w:ind w:left="7" w:right="2"/>
              <w:rPr>
                <w:rFonts w:hint="eastAsia" w:ascii="宋体" w:hAnsi="宋体" w:eastAsia="宋体" w:cs="宋体"/>
                <w:color w:val="000000" w:themeColor="text1"/>
                <w:sz w:val="24"/>
                <w:highlight w:val="none"/>
                <w:shd w:val="clear" w:color="auto" w:fill="FFFFFF"/>
                <w14:textFill>
                  <w14:solidFill>
                    <w14:schemeClr w14:val="tx1"/>
                  </w14:solidFill>
                </w14:textFill>
              </w:rPr>
            </w:pPr>
          </w:p>
        </w:tc>
        <w:tc>
          <w:tcPr>
            <w:tcW w:w="2157" w:type="dxa"/>
            <w:vMerge w:val="continue"/>
            <w:noWrap w:val="0"/>
            <w:vAlign w:val="center"/>
          </w:tcPr>
          <w:p>
            <w:pPr>
              <w:pStyle w:val="74"/>
              <w:spacing w:before="67"/>
              <w:ind w:left="7"/>
              <w:rPr>
                <w:rFonts w:hint="eastAsia" w:ascii="宋体" w:hAnsi="宋体" w:eastAsia="宋体" w:cs="宋体"/>
                <w:color w:val="000000" w:themeColor="text1"/>
                <w:spacing w:val="-9"/>
                <w:sz w:val="24"/>
                <w:highlight w:val="none"/>
                <w14:textFill>
                  <w14:solidFill>
                    <w14:schemeClr w14:val="tx1"/>
                  </w14:solidFill>
                </w14:textFill>
              </w:rPr>
            </w:pPr>
          </w:p>
        </w:tc>
        <w:tc>
          <w:tcPr>
            <w:tcW w:w="1215" w:type="dxa"/>
            <w:noWrap w:val="0"/>
            <w:vAlign w:val="center"/>
          </w:tcPr>
          <w:p>
            <w:pPr>
              <w:pStyle w:val="74"/>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小型企业</w:t>
            </w:r>
          </w:p>
        </w:tc>
        <w:tc>
          <w:tcPr>
            <w:tcW w:w="4322" w:type="dxa"/>
            <w:noWrap w:val="0"/>
            <w:vAlign w:val="center"/>
          </w:tcPr>
          <w:p>
            <w:pPr>
              <w:pStyle w:val="74"/>
              <w:spacing w:before="67"/>
              <w:ind w:left="15"/>
              <w:rPr>
                <w:rFonts w:hint="eastAsia"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从业人员10人及以上，且资产总额100万元及以上的</w:t>
            </w:r>
          </w:p>
        </w:tc>
        <w:tc>
          <w:tcPr>
            <w:tcW w:w="1099" w:type="dxa"/>
            <w:vMerge w:val="continue"/>
            <w:noWrap w:val="0"/>
            <w:vAlign w:val="center"/>
          </w:tcPr>
          <w:p>
            <w:pPr>
              <w:pStyle w:val="74"/>
              <w:spacing w:before="67"/>
              <w:ind w:left="15"/>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pPr>
              <w:pStyle w:val="74"/>
              <w:spacing w:before="80"/>
              <w:ind w:left="40" w:right="32"/>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pPr>
              <w:pStyle w:val="74"/>
              <w:spacing w:before="67"/>
              <w:ind w:left="7" w:right="2"/>
              <w:rPr>
                <w:rFonts w:hint="eastAsia" w:ascii="宋体" w:hAnsi="宋体" w:eastAsia="宋体" w:cs="宋体"/>
                <w:color w:val="000000" w:themeColor="text1"/>
                <w:sz w:val="24"/>
                <w:highlight w:val="none"/>
                <w:shd w:val="clear" w:color="auto" w:fill="FFFFFF"/>
                <w14:textFill>
                  <w14:solidFill>
                    <w14:schemeClr w14:val="tx1"/>
                  </w14:solidFill>
                </w14:textFill>
              </w:rPr>
            </w:pPr>
          </w:p>
        </w:tc>
        <w:tc>
          <w:tcPr>
            <w:tcW w:w="2157" w:type="dxa"/>
            <w:vMerge w:val="continue"/>
            <w:noWrap w:val="0"/>
            <w:vAlign w:val="center"/>
          </w:tcPr>
          <w:p>
            <w:pPr>
              <w:pStyle w:val="74"/>
              <w:spacing w:before="67"/>
              <w:ind w:left="7"/>
              <w:rPr>
                <w:rFonts w:hint="eastAsia" w:ascii="宋体" w:hAnsi="宋体" w:eastAsia="宋体" w:cs="宋体"/>
                <w:color w:val="000000" w:themeColor="text1"/>
                <w:spacing w:val="-9"/>
                <w:sz w:val="24"/>
                <w:highlight w:val="none"/>
                <w14:textFill>
                  <w14:solidFill>
                    <w14:schemeClr w14:val="tx1"/>
                  </w14:solidFill>
                </w14:textFill>
              </w:rPr>
            </w:pPr>
          </w:p>
        </w:tc>
        <w:tc>
          <w:tcPr>
            <w:tcW w:w="1215" w:type="dxa"/>
            <w:noWrap w:val="0"/>
            <w:vAlign w:val="center"/>
          </w:tcPr>
          <w:p>
            <w:pPr>
              <w:pStyle w:val="74"/>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微型企业</w:t>
            </w:r>
          </w:p>
        </w:tc>
        <w:tc>
          <w:tcPr>
            <w:tcW w:w="4322" w:type="dxa"/>
            <w:noWrap w:val="0"/>
            <w:vAlign w:val="center"/>
          </w:tcPr>
          <w:p>
            <w:pPr>
              <w:pStyle w:val="74"/>
              <w:spacing w:before="67"/>
              <w:ind w:left="15"/>
              <w:rPr>
                <w:rFonts w:hint="eastAsia"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从业人员10人以下或资产总额100万元以下的</w:t>
            </w:r>
          </w:p>
        </w:tc>
        <w:tc>
          <w:tcPr>
            <w:tcW w:w="1099" w:type="dxa"/>
            <w:vMerge w:val="continue"/>
            <w:noWrap w:val="0"/>
            <w:vAlign w:val="center"/>
          </w:tcPr>
          <w:p>
            <w:pPr>
              <w:pStyle w:val="74"/>
              <w:spacing w:before="67"/>
              <w:ind w:left="15"/>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noWrap w:val="0"/>
            <w:vAlign w:val="center"/>
          </w:tcPr>
          <w:p>
            <w:pPr>
              <w:pStyle w:val="74"/>
              <w:spacing w:before="80"/>
              <w:ind w:left="40" w:right="3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16</w:t>
            </w:r>
          </w:p>
        </w:tc>
        <w:tc>
          <w:tcPr>
            <w:tcW w:w="860" w:type="dxa"/>
            <w:vMerge w:val="restart"/>
            <w:noWrap w:val="0"/>
            <w:vAlign w:val="center"/>
          </w:tcPr>
          <w:p>
            <w:pPr>
              <w:pStyle w:val="74"/>
              <w:spacing w:before="67"/>
              <w:ind w:left="7" w:right="2"/>
              <w:rPr>
                <w:rFonts w:hint="eastAsia"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其他未列明行业</w:t>
            </w:r>
          </w:p>
        </w:tc>
        <w:tc>
          <w:tcPr>
            <w:tcW w:w="2157" w:type="dxa"/>
            <w:vMerge w:val="restart"/>
            <w:noWrap w:val="0"/>
            <w:vAlign w:val="center"/>
          </w:tcPr>
          <w:p>
            <w:pPr>
              <w:pStyle w:val="74"/>
              <w:spacing w:before="67"/>
              <w:ind w:left="7"/>
              <w:rPr>
                <w:rFonts w:hint="eastAsia" w:ascii="宋体" w:hAnsi="宋体" w:eastAsia="宋体" w:cs="宋体"/>
                <w:color w:val="000000" w:themeColor="text1"/>
                <w:spacing w:val="-9"/>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从业人员300人以下的为中小微型企业。</w:t>
            </w:r>
          </w:p>
        </w:tc>
        <w:tc>
          <w:tcPr>
            <w:tcW w:w="1215" w:type="dxa"/>
            <w:noWrap w:val="0"/>
            <w:vAlign w:val="center"/>
          </w:tcPr>
          <w:p>
            <w:pPr>
              <w:pStyle w:val="74"/>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中型企业</w:t>
            </w:r>
          </w:p>
        </w:tc>
        <w:tc>
          <w:tcPr>
            <w:tcW w:w="4322" w:type="dxa"/>
            <w:noWrap w:val="0"/>
            <w:vAlign w:val="center"/>
          </w:tcPr>
          <w:p>
            <w:pPr>
              <w:pStyle w:val="74"/>
              <w:spacing w:before="67"/>
              <w:ind w:left="15"/>
              <w:rPr>
                <w:rFonts w:hint="eastAsia"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从业人员100人及以上的</w:t>
            </w:r>
          </w:p>
        </w:tc>
        <w:tc>
          <w:tcPr>
            <w:tcW w:w="1099" w:type="dxa"/>
            <w:vMerge w:val="restart"/>
            <w:noWrap w:val="0"/>
            <w:vAlign w:val="center"/>
          </w:tcPr>
          <w:p>
            <w:pPr>
              <w:pStyle w:val="74"/>
              <w:spacing w:before="67"/>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pPr>
              <w:pStyle w:val="74"/>
              <w:spacing w:before="80"/>
              <w:ind w:left="40" w:right="32"/>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pPr>
              <w:pStyle w:val="74"/>
              <w:spacing w:before="67"/>
              <w:ind w:left="7" w:right="2"/>
              <w:rPr>
                <w:rFonts w:hint="eastAsia" w:ascii="宋体" w:hAnsi="宋体" w:eastAsia="宋体" w:cs="宋体"/>
                <w:color w:val="000000" w:themeColor="text1"/>
                <w:sz w:val="24"/>
                <w:highlight w:val="none"/>
                <w:shd w:val="clear" w:color="auto" w:fill="FFFFFF"/>
                <w14:textFill>
                  <w14:solidFill>
                    <w14:schemeClr w14:val="tx1"/>
                  </w14:solidFill>
                </w14:textFill>
              </w:rPr>
            </w:pPr>
          </w:p>
        </w:tc>
        <w:tc>
          <w:tcPr>
            <w:tcW w:w="2157" w:type="dxa"/>
            <w:vMerge w:val="continue"/>
            <w:noWrap w:val="0"/>
            <w:vAlign w:val="center"/>
          </w:tcPr>
          <w:p>
            <w:pPr>
              <w:pStyle w:val="74"/>
              <w:spacing w:before="67"/>
              <w:ind w:left="7"/>
              <w:rPr>
                <w:rFonts w:hint="eastAsia" w:ascii="宋体" w:hAnsi="宋体" w:eastAsia="宋体" w:cs="宋体"/>
                <w:color w:val="000000" w:themeColor="text1"/>
                <w:spacing w:val="-9"/>
                <w:sz w:val="24"/>
                <w:highlight w:val="none"/>
                <w14:textFill>
                  <w14:solidFill>
                    <w14:schemeClr w14:val="tx1"/>
                  </w14:solidFill>
                </w14:textFill>
              </w:rPr>
            </w:pPr>
          </w:p>
        </w:tc>
        <w:tc>
          <w:tcPr>
            <w:tcW w:w="1215" w:type="dxa"/>
            <w:noWrap w:val="0"/>
            <w:vAlign w:val="center"/>
          </w:tcPr>
          <w:p>
            <w:pPr>
              <w:pStyle w:val="74"/>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小型企业</w:t>
            </w:r>
          </w:p>
        </w:tc>
        <w:tc>
          <w:tcPr>
            <w:tcW w:w="4322" w:type="dxa"/>
            <w:noWrap w:val="0"/>
            <w:vAlign w:val="center"/>
          </w:tcPr>
          <w:p>
            <w:pPr>
              <w:pStyle w:val="74"/>
              <w:spacing w:before="67"/>
              <w:ind w:left="15"/>
              <w:rPr>
                <w:rFonts w:hint="eastAsia"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从业人员10人及以上的</w:t>
            </w:r>
          </w:p>
        </w:tc>
        <w:tc>
          <w:tcPr>
            <w:tcW w:w="1099" w:type="dxa"/>
            <w:vMerge w:val="continue"/>
            <w:noWrap w:val="0"/>
            <w:vAlign w:val="center"/>
          </w:tcPr>
          <w:p>
            <w:pPr>
              <w:pStyle w:val="74"/>
              <w:spacing w:before="67"/>
              <w:ind w:left="15"/>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pPr>
              <w:pStyle w:val="74"/>
              <w:spacing w:before="80"/>
              <w:ind w:left="40" w:right="32"/>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pPr>
              <w:pStyle w:val="74"/>
              <w:spacing w:before="67"/>
              <w:ind w:left="7" w:right="2"/>
              <w:rPr>
                <w:rFonts w:hint="eastAsia" w:ascii="宋体" w:hAnsi="宋体" w:eastAsia="宋体" w:cs="宋体"/>
                <w:color w:val="000000" w:themeColor="text1"/>
                <w:sz w:val="24"/>
                <w:highlight w:val="none"/>
                <w:shd w:val="clear" w:color="auto" w:fill="FFFFFF"/>
                <w14:textFill>
                  <w14:solidFill>
                    <w14:schemeClr w14:val="tx1"/>
                  </w14:solidFill>
                </w14:textFill>
              </w:rPr>
            </w:pPr>
          </w:p>
        </w:tc>
        <w:tc>
          <w:tcPr>
            <w:tcW w:w="2157" w:type="dxa"/>
            <w:vMerge w:val="continue"/>
            <w:noWrap w:val="0"/>
            <w:vAlign w:val="center"/>
          </w:tcPr>
          <w:p>
            <w:pPr>
              <w:pStyle w:val="74"/>
              <w:spacing w:before="67"/>
              <w:ind w:left="7"/>
              <w:rPr>
                <w:rFonts w:hint="eastAsia" w:ascii="宋体" w:hAnsi="宋体" w:eastAsia="宋体" w:cs="宋体"/>
                <w:color w:val="000000" w:themeColor="text1"/>
                <w:spacing w:val="-9"/>
                <w:sz w:val="24"/>
                <w:highlight w:val="none"/>
                <w14:textFill>
                  <w14:solidFill>
                    <w14:schemeClr w14:val="tx1"/>
                  </w14:solidFill>
                </w14:textFill>
              </w:rPr>
            </w:pPr>
          </w:p>
        </w:tc>
        <w:tc>
          <w:tcPr>
            <w:tcW w:w="1215" w:type="dxa"/>
            <w:noWrap w:val="0"/>
            <w:vAlign w:val="center"/>
          </w:tcPr>
          <w:p>
            <w:pPr>
              <w:pStyle w:val="74"/>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微型企业</w:t>
            </w:r>
          </w:p>
        </w:tc>
        <w:tc>
          <w:tcPr>
            <w:tcW w:w="4322" w:type="dxa"/>
            <w:noWrap w:val="0"/>
            <w:vAlign w:val="center"/>
          </w:tcPr>
          <w:p>
            <w:pPr>
              <w:pStyle w:val="74"/>
              <w:spacing w:before="67"/>
              <w:ind w:left="15"/>
              <w:rPr>
                <w:rFonts w:hint="eastAsia"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从业人员10人以下的</w:t>
            </w:r>
          </w:p>
        </w:tc>
        <w:tc>
          <w:tcPr>
            <w:tcW w:w="1099" w:type="dxa"/>
            <w:vMerge w:val="continue"/>
            <w:noWrap w:val="0"/>
            <w:vAlign w:val="center"/>
          </w:tcPr>
          <w:p>
            <w:pPr>
              <w:pStyle w:val="74"/>
              <w:spacing w:before="67"/>
              <w:ind w:left="15"/>
              <w:rPr>
                <w:rFonts w:hint="eastAsia" w:ascii="宋体" w:hAnsi="宋体" w:eastAsia="宋体" w:cs="宋体"/>
                <w:color w:val="000000" w:themeColor="text1"/>
                <w:sz w:val="24"/>
                <w:highlight w:val="none"/>
                <w14:textFill>
                  <w14:solidFill>
                    <w14:schemeClr w14:val="tx1"/>
                  </w14:solidFill>
                </w14:textFill>
              </w:rPr>
            </w:pPr>
          </w:p>
        </w:tc>
      </w:tr>
    </w:tbl>
    <w:p>
      <w:pPr>
        <w:pStyle w:val="16"/>
        <w:ind w:firstLine="210"/>
        <w:rPr>
          <w:rFonts w:hint="eastAsia" w:ascii="宋体" w:hAnsi="宋体" w:eastAsia="宋体" w:cs="宋体"/>
          <w:color w:val="000000" w:themeColor="text1"/>
          <w:highlight w:val="none"/>
          <w:lang w:val="en-GB"/>
          <w14:textFill>
            <w14:solidFill>
              <w14:schemeClr w14:val="tx1"/>
            </w14:solidFill>
          </w14:textFill>
        </w:rPr>
      </w:pPr>
    </w:p>
    <w:p>
      <w:pPr>
        <w:rPr>
          <w:rFonts w:hint="eastAsia" w:ascii="宋体" w:hAnsi="宋体" w:eastAsia="宋体" w:cs="宋体"/>
          <w:color w:val="000000" w:themeColor="text1"/>
          <w:highlight w:val="none"/>
          <w:lang w:val="en-GB"/>
          <w14:textFill>
            <w14:solidFill>
              <w14:schemeClr w14:val="tx1"/>
            </w14:solidFill>
          </w14:textFill>
        </w:rPr>
      </w:pPr>
    </w:p>
    <w:p>
      <w:pPr>
        <w:pStyle w:val="15"/>
        <w:rPr>
          <w:rFonts w:hint="eastAsia" w:ascii="宋体" w:hAnsi="宋体" w:eastAsia="宋体" w:cs="宋体"/>
          <w:color w:val="000000" w:themeColor="text1"/>
          <w:highlight w:val="none"/>
          <w:lang w:val="en-GB"/>
          <w14:textFill>
            <w14:solidFill>
              <w14:schemeClr w14:val="tx1"/>
            </w14:solidFill>
          </w14:textFill>
        </w:rPr>
      </w:pPr>
      <w:r>
        <w:rPr>
          <w:rFonts w:hint="eastAsia" w:ascii="宋体" w:hAnsi="宋体" w:eastAsia="宋体" w:cs="宋体"/>
          <w:color w:val="000000" w:themeColor="text1"/>
          <w:highlight w:val="none"/>
          <w:lang w:val="en-GB"/>
          <w14:textFill>
            <w14:solidFill>
              <w14:schemeClr w14:val="tx1"/>
            </w14:solidFill>
          </w14:textFill>
        </w:rPr>
        <w:t>该附件可供投标人参考。</w:t>
      </w:r>
    </w:p>
    <w:p>
      <w:pPr>
        <w:pStyle w:val="16"/>
        <w:ind w:firstLine="210"/>
        <w:rPr>
          <w:rFonts w:hint="eastAsia" w:ascii="宋体" w:hAnsi="宋体" w:eastAsia="宋体" w:cs="宋体"/>
          <w:color w:val="000000" w:themeColor="text1"/>
          <w:highlight w:val="none"/>
          <w:lang w:val="en-GB"/>
          <w14:textFill>
            <w14:solidFill>
              <w14:schemeClr w14:val="tx1"/>
            </w14:solidFill>
          </w14:textFill>
        </w:rPr>
      </w:pPr>
    </w:p>
    <w:p>
      <w:pPr>
        <w:rPr>
          <w:rFonts w:hint="eastAsia" w:ascii="宋体" w:hAnsi="宋体" w:eastAsia="宋体" w:cs="宋体"/>
          <w:color w:val="000000" w:themeColor="text1"/>
          <w:highlight w:val="none"/>
          <w:lang w:val="en-GB"/>
          <w14:textFill>
            <w14:solidFill>
              <w14:schemeClr w14:val="tx1"/>
            </w14:solidFill>
          </w14:textFill>
        </w:rPr>
      </w:pPr>
    </w:p>
    <w:p>
      <w:pPr>
        <w:pStyle w:val="16"/>
        <w:ind w:firstLine="210"/>
        <w:rPr>
          <w:rFonts w:hint="eastAsia" w:ascii="宋体" w:hAnsi="宋体" w:eastAsia="宋体" w:cs="宋体"/>
          <w:color w:val="000000" w:themeColor="text1"/>
          <w:highlight w:val="none"/>
          <w:lang w:val="en-GB"/>
          <w14:textFill>
            <w14:solidFill>
              <w14:schemeClr w14:val="tx1"/>
            </w14:solidFill>
          </w14:textFill>
        </w:rPr>
      </w:pPr>
    </w:p>
    <w:p>
      <w:pPr>
        <w:rPr>
          <w:rFonts w:hint="eastAsia" w:ascii="宋体" w:hAnsi="宋体" w:eastAsia="宋体" w:cs="宋体"/>
          <w:color w:val="000000" w:themeColor="text1"/>
          <w:highlight w:val="none"/>
          <w:lang w:val="en-GB"/>
          <w14:textFill>
            <w14:solidFill>
              <w14:schemeClr w14:val="tx1"/>
            </w14:solidFill>
          </w14:textFill>
        </w:rPr>
      </w:pPr>
    </w:p>
    <w:p>
      <w:pPr>
        <w:pStyle w:val="16"/>
        <w:ind w:firstLine="210"/>
        <w:rPr>
          <w:rFonts w:hint="eastAsia" w:ascii="宋体" w:hAnsi="宋体" w:eastAsia="宋体" w:cs="宋体"/>
          <w:color w:val="000000" w:themeColor="text1"/>
          <w:highlight w:val="none"/>
          <w:lang w:val="en-GB"/>
          <w14:textFill>
            <w14:solidFill>
              <w14:schemeClr w14:val="tx1"/>
            </w14:solidFill>
          </w14:textFill>
        </w:rPr>
      </w:pPr>
    </w:p>
    <w:p>
      <w:pPr>
        <w:rPr>
          <w:rFonts w:hint="eastAsia" w:ascii="宋体" w:hAnsi="宋体" w:eastAsia="宋体" w:cs="宋体"/>
          <w:color w:val="000000" w:themeColor="text1"/>
          <w:highlight w:val="none"/>
          <w:lang w:val="en-GB"/>
          <w14:textFill>
            <w14:solidFill>
              <w14:schemeClr w14:val="tx1"/>
            </w14:solidFill>
          </w14:textFill>
        </w:rPr>
      </w:pPr>
    </w:p>
    <w:p>
      <w:pPr>
        <w:pStyle w:val="15"/>
        <w:rPr>
          <w:rFonts w:hint="eastAsia" w:ascii="宋体" w:hAnsi="宋体" w:eastAsia="宋体" w:cs="宋体"/>
          <w:color w:val="000000" w:themeColor="text1"/>
          <w:highlight w:val="none"/>
          <w:lang w:val="en-GB"/>
          <w14:textFill>
            <w14:solidFill>
              <w14:schemeClr w14:val="tx1"/>
            </w14:solidFill>
          </w14:textFill>
        </w:rPr>
      </w:pPr>
    </w:p>
    <w:p>
      <w:pPr>
        <w:pStyle w:val="16"/>
        <w:ind w:firstLine="210"/>
        <w:rPr>
          <w:rFonts w:hint="eastAsia" w:ascii="宋体" w:hAnsi="宋体" w:eastAsia="宋体" w:cs="宋体"/>
          <w:color w:val="000000" w:themeColor="text1"/>
          <w:highlight w:val="none"/>
          <w:lang w:val="en-GB"/>
          <w14:textFill>
            <w14:solidFill>
              <w14:schemeClr w14:val="tx1"/>
            </w14:solidFill>
          </w14:textFill>
        </w:rPr>
      </w:pPr>
    </w:p>
    <w:p>
      <w:pPr>
        <w:rPr>
          <w:rFonts w:hint="eastAsia" w:ascii="宋体" w:hAnsi="宋体" w:eastAsia="宋体" w:cs="宋体"/>
          <w:color w:val="000000" w:themeColor="text1"/>
          <w:highlight w:val="none"/>
          <w:lang w:val="en-GB"/>
          <w14:textFill>
            <w14:solidFill>
              <w14:schemeClr w14:val="tx1"/>
            </w14:solidFill>
          </w14:textFill>
        </w:rPr>
      </w:pPr>
    </w:p>
    <w:p>
      <w:pPr>
        <w:pStyle w:val="15"/>
        <w:rPr>
          <w:rFonts w:hint="eastAsia" w:ascii="宋体" w:hAnsi="宋体" w:eastAsia="宋体" w:cs="宋体"/>
          <w:color w:val="000000" w:themeColor="text1"/>
          <w:highlight w:val="none"/>
          <w:lang w:val="en-GB"/>
          <w14:textFill>
            <w14:solidFill>
              <w14:schemeClr w14:val="tx1"/>
            </w14:solidFill>
          </w14:textFill>
        </w:rPr>
      </w:pPr>
    </w:p>
    <w:p>
      <w:pPr>
        <w:pStyle w:val="16"/>
        <w:ind w:firstLine="210"/>
        <w:rPr>
          <w:rFonts w:hint="eastAsia" w:ascii="宋体" w:hAnsi="宋体" w:eastAsia="宋体" w:cs="宋体"/>
          <w:color w:val="000000" w:themeColor="text1"/>
          <w:highlight w:val="none"/>
          <w:lang w:val="en-GB"/>
          <w14:textFill>
            <w14:solidFill>
              <w14:schemeClr w14:val="tx1"/>
            </w14:solidFill>
          </w14:textFill>
        </w:rPr>
      </w:pPr>
    </w:p>
    <w:p>
      <w:pPr>
        <w:rPr>
          <w:rFonts w:hint="eastAsia" w:ascii="宋体" w:hAnsi="宋体" w:eastAsia="宋体" w:cs="宋体"/>
          <w:color w:val="000000" w:themeColor="text1"/>
          <w:highlight w:val="none"/>
          <w:lang w:val="en-GB"/>
          <w14:textFill>
            <w14:solidFill>
              <w14:schemeClr w14:val="tx1"/>
            </w14:solidFill>
          </w14:textFill>
        </w:rPr>
      </w:pPr>
    </w:p>
    <w:p>
      <w:pPr>
        <w:pStyle w:val="19"/>
        <w:spacing w:line="360" w:lineRule="auto"/>
        <w:jc w:val="center"/>
        <w:outlineLvl w:val="1"/>
        <w:rPr>
          <w:rFonts w:hint="eastAsia" w:ascii="宋体" w:hAnsi="宋体" w:eastAsia="宋体" w:cs="宋体"/>
          <w:b/>
          <w:color w:val="000000" w:themeColor="text1"/>
          <w:sz w:val="32"/>
          <w:szCs w:val="32"/>
          <w:highlight w:val="none"/>
          <w:lang w:val="en-GB"/>
          <w14:textFill>
            <w14:solidFill>
              <w14:schemeClr w14:val="tx1"/>
            </w14:solidFill>
          </w14:textFill>
        </w:rPr>
      </w:pPr>
      <w:r>
        <w:rPr>
          <w:rFonts w:hint="eastAsia" w:ascii="宋体" w:hAnsi="宋体" w:eastAsia="宋体" w:cs="宋体"/>
          <w:b/>
          <w:color w:val="000000" w:themeColor="text1"/>
          <w:sz w:val="32"/>
          <w:szCs w:val="32"/>
          <w:highlight w:val="none"/>
          <w:lang w:val="en-GB"/>
          <w14:textFill>
            <w14:solidFill>
              <w14:schemeClr w14:val="tx1"/>
            </w14:solidFill>
          </w14:textFill>
        </w:rPr>
        <w:t>残疾人福利性单位声明函</w:t>
      </w:r>
    </w:p>
    <w:p>
      <w:pPr>
        <w:spacing w:line="588" w:lineRule="exact"/>
        <w:ind w:firstLine="504" w:firstLineChars="200"/>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本单位对上述声明的真实性负责。如有虚假，将依法承担相应责任。</w:t>
      </w:r>
    </w:p>
    <w:p>
      <w:pPr>
        <w:tabs>
          <w:tab w:val="left" w:pos="4860"/>
        </w:tabs>
        <w:spacing w:line="588" w:lineRule="exact"/>
        <w:ind w:right="1560" w:firstLine="504" w:firstLineChars="200"/>
        <w:jc w:val="center"/>
        <w:rPr>
          <w:rFonts w:hint="eastAsia" w:ascii="宋体" w:hAnsi="宋体" w:eastAsia="宋体" w:cs="宋体"/>
          <w:color w:val="000000" w:themeColor="text1"/>
          <w:spacing w:val="6"/>
          <w:sz w:val="24"/>
          <w:highlight w:val="none"/>
          <w14:textFill>
            <w14:solidFill>
              <w14:schemeClr w14:val="tx1"/>
            </w14:solidFill>
          </w14:textFill>
        </w:rPr>
      </w:pPr>
    </w:p>
    <w:p>
      <w:pPr>
        <w:tabs>
          <w:tab w:val="left" w:pos="4860"/>
        </w:tabs>
        <w:spacing w:line="588" w:lineRule="exact"/>
        <w:ind w:right="1560" w:firstLine="504" w:firstLineChars="200"/>
        <w:jc w:val="center"/>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 xml:space="preserve">             单位名称（盖章）：</w:t>
      </w:r>
    </w:p>
    <w:p>
      <w:pPr>
        <w:tabs>
          <w:tab w:val="left" w:pos="4860"/>
        </w:tabs>
        <w:spacing w:line="588" w:lineRule="exact"/>
        <w:ind w:right="1560" w:firstLine="504" w:firstLineChars="20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 xml:space="preserve">       日  期：</w:t>
      </w:r>
    </w:p>
    <w:p>
      <w:pPr>
        <w:pStyle w:val="77"/>
        <w:shd w:val="clear" w:color="auto" w:fill="FFFFFF"/>
        <w:snapToGrid w:val="0"/>
        <w:spacing w:before="156" w:beforeLines="50" w:beforeAutospacing="0" w:after="156" w:afterLines="50" w:afterAutospacing="0"/>
        <w:ind w:firstLine="424" w:firstLineChars="177"/>
        <w:rPr>
          <w:rFonts w:hint="eastAsia" w:ascii="宋体" w:hAnsi="宋体" w:eastAsia="宋体" w:cs="宋体"/>
          <w:color w:val="000000" w:themeColor="text1"/>
          <w:highlight w:val="none"/>
          <w:u w:val="single"/>
          <w14:textFill>
            <w14:solidFill>
              <w14:schemeClr w14:val="tx1"/>
            </w14:solidFill>
          </w14:textFill>
        </w:rPr>
      </w:pPr>
    </w:p>
    <w:p>
      <w:pPr>
        <w:pStyle w:val="77"/>
        <w:shd w:val="clear" w:color="auto" w:fill="FFFFFF"/>
        <w:snapToGrid w:val="0"/>
        <w:spacing w:before="156" w:beforeLines="50" w:beforeAutospacing="0" w:after="156" w:afterLines="50" w:afterAutospacing="0"/>
        <w:ind w:firstLine="424" w:firstLineChars="177"/>
        <w:rPr>
          <w:rFonts w:hint="eastAsia" w:ascii="宋体" w:hAnsi="宋体" w:eastAsia="宋体" w:cs="宋体"/>
          <w:color w:val="000000" w:themeColor="text1"/>
          <w:highlight w:val="none"/>
          <w:u w:val="single"/>
          <w14:textFill>
            <w14:solidFill>
              <w14:schemeClr w14:val="tx1"/>
            </w14:solidFill>
          </w14:textFill>
        </w:rPr>
      </w:pPr>
    </w:p>
    <w:p>
      <w:pPr>
        <w:pStyle w:val="77"/>
        <w:shd w:val="clear" w:color="auto" w:fill="FFFFFF"/>
        <w:snapToGrid w:val="0"/>
        <w:spacing w:before="156" w:beforeLines="50" w:beforeAutospacing="0" w:after="156" w:afterLines="50" w:afterAutospacing="0"/>
        <w:ind w:firstLine="424" w:firstLineChars="177"/>
        <w:rPr>
          <w:rFonts w:hint="eastAsia" w:ascii="宋体" w:hAnsi="宋体" w:eastAsia="宋体" w:cs="宋体"/>
          <w:color w:val="000000" w:themeColor="text1"/>
          <w:highlight w:val="none"/>
          <w:u w:val="single"/>
          <w14:textFill>
            <w14:solidFill>
              <w14:schemeClr w14:val="tx1"/>
            </w14:solidFill>
          </w14:textFill>
        </w:rPr>
      </w:pPr>
    </w:p>
    <w:p>
      <w:pPr>
        <w:pStyle w:val="77"/>
        <w:shd w:val="clear" w:color="auto" w:fill="FFFFFF"/>
        <w:snapToGrid w:val="0"/>
        <w:spacing w:before="156" w:beforeLines="50" w:beforeAutospacing="0" w:after="156" w:afterLines="50" w:afterAutospacing="0"/>
        <w:ind w:firstLine="424" w:firstLineChars="177"/>
        <w:rPr>
          <w:rFonts w:hint="eastAsia" w:ascii="宋体" w:hAnsi="宋体" w:eastAsia="宋体" w:cs="宋体"/>
          <w:color w:val="000000" w:themeColor="text1"/>
          <w:highlight w:val="none"/>
          <w:u w:val="single"/>
          <w14:textFill>
            <w14:solidFill>
              <w14:schemeClr w14:val="tx1"/>
            </w14:solidFill>
          </w14:textFill>
        </w:rPr>
      </w:pPr>
    </w:p>
    <w:p>
      <w:pPr>
        <w:pStyle w:val="77"/>
        <w:shd w:val="clear" w:color="auto" w:fill="FFFFFF"/>
        <w:snapToGrid w:val="0"/>
        <w:spacing w:before="156" w:beforeLines="50" w:beforeAutospacing="0" w:after="156" w:afterLines="50" w:afterAutospacing="0"/>
        <w:ind w:firstLine="424" w:firstLineChars="177"/>
        <w:rPr>
          <w:rFonts w:hint="eastAsia" w:ascii="宋体" w:hAnsi="宋体" w:eastAsia="宋体" w:cs="宋体"/>
          <w:color w:val="000000" w:themeColor="text1"/>
          <w:highlight w:val="none"/>
          <w:u w:val="single"/>
          <w14:textFill>
            <w14:solidFill>
              <w14:schemeClr w14:val="tx1"/>
            </w14:solidFill>
          </w14:textFill>
        </w:rPr>
      </w:pPr>
    </w:p>
    <w:p>
      <w:pPr>
        <w:pStyle w:val="77"/>
        <w:shd w:val="clear" w:color="auto" w:fill="FFFFFF"/>
        <w:snapToGrid w:val="0"/>
        <w:spacing w:before="156" w:beforeLines="50" w:beforeAutospacing="0" w:after="156" w:afterLines="50" w:afterAutospacing="0"/>
        <w:ind w:firstLine="424" w:firstLineChars="177"/>
        <w:rPr>
          <w:rFonts w:hint="eastAsia" w:ascii="宋体" w:hAnsi="宋体" w:eastAsia="宋体" w:cs="宋体"/>
          <w:color w:val="000000" w:themeColor="text1"/>
          <w:highlight w:val="none"/>
          <w:u w:val="single"/>
          <w14:textFill>
            <w14:solidFill>
              <w14:schemeClr w14:val="tx1"/>
            </w14:solidFill>
          </w14:textFill>
        </w:rPr>
      </w:pPr>
    </w:p>
    <w:p>
      <w:pPr>
        <w:pStyle w:val="77"/>
        <w:shd w:val="clear" w:color="auto" w:fill="FFFFFF"/>
        <w:snapToGrid w:val="0"/>
        <w:spacing w:before="156" w:beforeLines="50" w:beforeAutospacing="0" w:after="156" w:afterLines="50" w:afterAutospacing="0"/>
        <w:ind w:firstLine="424" w:firstLineChars="177"/>
        <w:rPr>
          <w:rFonts w:hint="eastAsia" w:ascii="宋体" w:hAnsi="宋体" w:eastAsia="宋体" w:cs="宋体"/>
          <w:color w:val="000000" w:themeColor="text1"/>
          <w:highlight w:val="none"/>
          <w:u w:val="single"/>
          <w14:textFill>
            <w14:solidFill>
              <w14:schemeClr w14:val="tx1"/>
            </w14:solidFill>
          </w14:textFill>
        </w:rPr>
      </w:pPr>
    </w:p>
    <w:p>
      <w:pPr>
        <w:pStyle w:val="77"/>
        <w:shd w:val="clear" w:color="auto" w:fill="FFFFFF"/>
        <w:snapToGrid w:val="0"/>
        <w:spacing w:before="156" w:beforeLines="50" w:beforeAutospacing="0" w:after="156" w:afterLines="50" w:afterAutospacing="0"/>
        <w:ind w:firstLine="424" w:firstLineChars="177"/>
        <w:rPr>
          <w:rFonts w:hint="eastAsia" w:ascii="宋体" w:hAnsi="宋体" w:eastAsia="宋体" w:cs="宋体"/>
          <w:color w:val="000000" w:themeColor="text1"/>
          <w:highlight w:val="none"/>
          <w:u w:val="single"/>
          <w14:textFill>
            <w14:solidFill>
              <w14:schemeClr w14:val="tx1"/>
            </w14:solidFill>
          </w14:textFill>
        </w:rPr>
      </w:pPr>
    </w:p>
    <w:p>
      <w:pPr>
        <w:pStyle w:val="77"/>
        <w:shd w:val="clear" w:color="auto" w:fill="FFFFFF"/>
        <w:snapToGrid w:val="0"/>
        <w:spacing w:before="156" w:beforeLines="50" w:beforeAutospacing="0" w:after="156" w:afterLines="50" w:afterAutospacing="0"/>
        <w:ind w:firstLine="424" w:firstLineChars="177"/>
        <w:rPr>
          <w:rFonts w:hint="eastAsia" w:ascii="宋体" w:hAnsi="宋体" w:eastAsia="宋体" w:cs="宋体"/>
          <w:color w:val="000000" w:themeColor="text1"/>
          <w:highlight w:val="none"/>
          <w:u w:val="single"/>
          <w14:textFill>
            <w14:solidFill>
              <w14:schemeClr w14:val="tx1"/>
            </w14:solidFill>
          </w14:textFill>
        </w:rPr>
      </w:pPr>
    </w:p>
    <w:p>
      <w:pPr>
        <w:pStyle w:val="77"/>
        <w:shd w:val="clear" w:color="auto" w:fill="FFFFFF"/>
        <w:snapToGrid w:val="0"/>
        <w:spacing w:before="156" w:beforeLines="50" w:beforeAutospacing="0" w:after="156" w:afterLines="50" w:afterAutospacing="0"/>
        <w:ind w:firstLine="424" w:firstLineChars="177"/>
        <w:rPr>
          <w:rFonts w:hint="eastAsia" w:ascii="宋体" w:hAnsi="宋体" w:eastAsia="宋体" w:cs="宋体"/>
          <w:color w:val="000000" w:themeColor="text1"/>
          <w:highlight w:val="none"/>
          <w:u w:val="single"/>
          <w14:textFill>
            <w14:solidFill>
              <w14:schemeClr w14:val="tx1"/>
            </w14:solidFill>
          </w14:textFill>
        </w:rPr>
      </w:pPr>
    </w:p>
    <w:p>
      <w:pPr>
        <w:pStyle w:val="77"/>
        <w:shd w:val="clear" w:color="auto" w:fill="FFFFFF"/>
        <w:snapToGrid w:val="0"/>
        <w:spacing w:before="156" w:beforeLines="50" w:beforeAutospacing="0" w:after="156" w:afterLines="50" w:afterAutospacing="0"/>
        <w:ind w:firstLine="424" w:firstLineChars="177"/>
        <w:rPr>
          <w:rFonts w:hint="eastAsia" w:ascii="宋体" w:hAnsi="宋体" w:eastAsia="宋体" w:cs="宋体"/>
          <w:color w:val="000000" w:themeColor="text1"/>
          <w:highlight w:val="none"/>
          <w:u w:val="single"/>
          <w14:textFill>
            <w14:solidFill>
              <w14:schemeClr w14:val="tx1"/>
            </w14:solidFill>
          </w14:textFill>
        </w:rPr>
      </w:pPr>
    </w:p>
    <w:p>
      <w:pPr>
        <w:pStyle w:val="77"/>
        <w:shd w:val="clear" w:color="auto" w:fill="FFFFFF"/>
        <w:snapToGrid w:val="0"/>
        <w:spacing w:before="156" w:beforeLines="50" w:beforeAutospacing="0" w:after="156" w:afterLines="50" w:afterAutospacing="0"/>
        <w:ind w:firstLine="424" w:firstLineChars="177"/>
        <w:rPr>
          <w:rFonts w:hint="eastAsia" w:ascii="宋体" w:hAnsi="宋体" w:eastAsia="宋体" w:cs="宋体"/>
          <w:color w:val="000000" w:themeColor="text1"/>
          <w:highlight w:val="none"/>
          <w:u w:val="single"/>
          <w14:textFill>
            <w14:solidFill>
              <w14:schemeClr w14:val="tx1"/>
            </w14:solidFill>
          </w14:textFill>
        </w:rPr>
      </w:pPr>
    </w:p>
    <w:p>
      <w:pPr>
        <w:pStyle w:val="77"/>
        <w:shd w:val="clear" w:color="auto" w:fill="FFFFFF"/>
        <w:snapToGrid w:val="0"/>
        <w:spacing w:before="156" w:beforeLines="50" w:beforeAutospacing="0" w:after="156" w:afterLines="50" w:afterAutospacing="0"/>
        <w:ind w:firstLine="424" w:firstLineChars="177"/>
        <w:rPr>
          <w:rFonts w:hint="eastAsia" w:ascii="宋体" w:hAnsi="宋体" w:eastAsia="宋体" w:cs="宋体"/>
          <w:color w:val="000000" w:themeColor="text1"/>
          <w:highlight w:val="none"/>
          <w:u w:val="single"/>
          <w14:textFill>
            <w14:solidFill>
              <w14:schemeClr w14:val="tx1"/>
            </w14:solidFill>
          </w14:textFill>
        </w:rPr>
      </w:pPr>
    </w:p>
    <w:p>
      <w:pPr>
        <w:pStyle w:val="77"/>
        <w:shd w:val="clear" w:color="auto" w:fill="FFFFFF"/>
        <w:snapToGrid w:val="0"/>
        <w:spacing w:before="156" w:beforeLines="50" w:beforeAutospacing="0" w:after="156" w:afterLines="50" w:afterAutospacing="0"/>
        <w:ind w:firstLine="424" w:firstLineChars="177"/>
        <w:rPr>
          <w:rFonts w:hint="eastAsia" w:ascii="宋体" w:hAnsi="宋体" w:eastAsia="宋体" w:cs="宋体"/>
          <w:color w:val="000000" w:themeColor="text1"/>
          <w:highlight w:val="none"/>
          <w:u w:val="single"/>
          <w14:textFill>
            <w14:solidFill>
              <w14:schemeClr w14:val="tx1"/>
            </w14:solidFill>
          </w14:textFill>
        </w:rPr>
      </w:pP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书宋简体">
    <w:altName w:val="宋体"/>
    <w:panose1 w:val="03000509000000000000"/>
    <w:charset w:val="86"/>
    <w:family w:val="script"/>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Arial (W1)">
    <w:altName w:val="Arial"/>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36</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20L4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mUOG5x4Ocf388/f59/fSPL&#10;LE8foMasx4B5abjxQ06d/IDOzHpQ0eYv8iEYR3FPF3HlkIjIj1bL1arCkMDYfEEc9vQ8REh30luS&#10;jYZGnF4RlR/vIY2pc0qu5vytNgb9vDbuLwdiZg/LvY89ZisNu2FqfOfbE/LpcfANdbjnlJiPDnXN&#10;OzIbcTZ2s3EIUe+7skS5HoQPh4RNlN5yhRF2KowTK+ym7cor8fxesp7+qM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dtC+LIAQAAmQMAAA4AAAAAAAAAAQAgAAAAHgEAAGRycy9lMm9Eb2Mu&#10;eG1sUEsFBgAAAAAGAAYAWQEAAFgFAAAAAA==&#10;">
              <v:fill on="f" focussize="0,0"/>
              <v:stroke on="f"/>
              <v:imagedata o:title=""/>
              <o:lock v:ext="edit" aspectratio="f"/>
              <v:textbox inset="0mm,0mm,0mm,0mm" style="mso-fit-shape-to-text:t;">
                <w:txbxContent>
                  <w:p>
                    <w:pPr>
                      <w:pStyle w:val="24"/>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36</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808080"/>
        <w:sz w:val="10"/>
        <w:u w:val="single"/>
      </w:rPr>
    </w:pPr>
    <w:r>
      <w:rPr>
        <w:rFonts w:hint="eastAsia"/>
        <w:b/>
        <w:i/>
        <w:color w:val="808080"/>
        <w:kern w:val="0"/>
        <w:sz w:val="18"/>
        <w:u w:val="single"/>
      </w:rPr>
      <w:t>玉环市政府采购竞争性磋商文件</w:t>
    </w:r>
    <w:r>
      <w:rPr>
        <w:b/>
        <w:i/>
        <w:color w:val="808080"/>
        <w:kern w:val="0"/>
        <w:sz w:val="18"/>
        <w:u w:val="single"/>
      </w:rPr>
      <w:t xml:space="preserve">                     </w:t>
    </w:r>
    <w:r>
      <w:rPr>
        <w:rFonts w:hint="eastAsia"/>
        <w:b/>
        <w:i/>
        <w:color w:val="808080"/>
        <w:kern w:val="0"/>
        <w:sz w:val="18"/>
        <w:u w:val="single"/>
      </w:rPr>
      <w:t xml:space="preserve">                        </w:t>
    </w:r>
    <w:r>
      <w:rPr>
        <w:b/>
        <w:i/>
        <w:color w:val="808080"/>
        <w:kern w:val="0"/>
        <w:sz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23FD16"/>
    <w:multiLevelType w:val="singleLevel"/>
    <w:tmpl w:val="8623FD16"/>
    <w:lvl w:ilvl="0" w:tentative="0">
      <w:start w:val="1"/>
      <w:numFmt w:val="decimal"/>
      <w:lvlText w:val="%1."/>
      <w:lvlJc w:val="left"/>
      <w:pPr>
        <w:ind w:left="425" w:hanging="425"/>
      </w:pPr>
      <w:rPr>
        <w:rFonts w:hint="default"/>
      </w:rPr>
    </w:lvl>
  </w:abstractNum>
  <w:abstractNum w:abstractNumId="1">
    <w:nsid w:val="A2F87EB5"/>
    <w:multiLevelType w:val="singleLevel"/>
    <w:tmpl w:val="A2F87EB5"/>
    <w:lvl w:ilvl="0" w:tentative="0">
      <w:start w:val="1"/>
      <w:numFmt w:val="decimal"/>
      <w:lvlText w:val="%1."/>
      <w:lvlJc w:val="left"/>
      <w:pPr>
        <w:ind w:left="425" w:hanging="425"/>
      </w:pPr>
      <w:rPr>
        <w:rFonts w:hint="default"/>
      </w:rPr>
    </w:lvl>
  </w:abstractNum>
  <w:abstractNum w:abstractNumId="2">
    <w:nsid w:val="F0EADC9C"/>
    <w:multiLevelType w:val="singleLevel"/>
    <w:tmpl w:val="F0EADC9C"/>
    <w:lvl w:ilvl="0" w:tentative="0">
      <w:start w:val="1"/>
      <w:numFmt w:val="decimal"/>
      <w:suff w:val="space"/>
      <w:lvlText w:val="%1、"/>
      <w:lvlJc w:val="left"/>
    </w:lvl>
  </w:abstractNum>
  <w:abstractNum w:abstractNumId="3">
    <w:nsid w:val="F1391CFB"/>
    <w:multiLevelType w:val="singleLevel"/>
    <w:tmpl w:val="F1391CFB"/>
    <w:lvl w:ilvl="0" w:tentative="0">
      <w:start w:val="1"/>
      <w:numFmt w:val="decimal"/>
      <w:pStyle w:val="84"/>
      <w:lvlText w:val="%1."/>
      <w:lvlJc w:val="left"/>
      <w:pPr>
        <w:ind w:left="425" w:hanging="425"/>
      </w:pPr>
      <w:rPr>
        <w:rFonts w:hint="default"/>
      </w:rPr>
    </w:lvl>
  </w:abstractNum>
  <w:abstractNum w:abstractNumId="4">
    <w:nsid w:val="00000008"/>
    <w:multiLevelType w:val="multilevel"/>
    <w:tmpl w:val="00000008"/>
    <w:lvl w:ilvl="0" w:tentative="0">
      <w:start w:val="1"/>
      <w:numFmt w:val="decimal"/>
      <w:suff w:val="nothing"/>
      <w:lvlText w:val="%1、"/>
      <w:lvlJc w:val="left"/>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9"/>
    <w:multiLevelType w:val="singleLevel"/>
    <w:tmpl w:val="00000009"/>
    <w:lvl w:ilvl="0" w:tentative="0">
      <w:start w:val="1"/>
      <w:numFmt w:val="decimal"/>
      <w:suff w:val="nothing"/>
      <w:lvlText w:val="%1、"/>
      <w:lvlJc w:val="left"/>
    </w:lvl>
  </w:abstractNum>
  <w:abstractNum w:abstractNumId="6">
    <w:nsid w:val="0000000A"/>
    <w:multiLevelType w:val="singleLevel"/>
    <w:tmpl w:val="0000000A"/>
    <w:lvl w:ilvl="0" w:tentative="0">
      <w:start w:val="1"/>
      <w:numFmt w:val="japaneseCounting"/>
      <w:pStyle w:val="9"/>
      <w:lvlText w:val="%1、"/>
      <w:lvlJc w:val="left"/>
      <w:pPr>
        <w:tabs>
          <w:tab w:val="left" w:pos="960"/>
        </w:tabs>
        <w:ind w:left="960" w:hanging="600"/>
      </w:pPr>
      <w:rPr>
        <w:rFonts w:hint="eastAsia"/>
        <w:lang w:val="en-US"/>
      </w:rPr>
    </w:lvl>
  </w:abstractNum>
  <w:abstractNum w:abstractNumId="7">
    <w:nsid w:val="00000011"/>
    <w:multiLevelType w:val="multilevel"/>
    <w:tmpl w:val="00000011"/>
    <w:lvl w:ilvl="0" w:tentative="0">
      <w:start w:val="1"/>
      <w:numFmt w:val="decimal"/>
      <w:lvlText w:val="%1."/>
      <w:lvlJc w:val="left"/>
      <w:pPr>
        <w:tabs>
          <w:tab w:val="left" w:pos="720"/>
        </w:tabs>
        <w:ind w:left="720" w:hanging="720"/>
      </w:pPr>
      <w:rPr>
        <w:rFonts w:hint="default" w:cs="Times New Roman"/>
      </w:rPr>
    </w:lvl>
    <w:lvl w:ilvl="1" w:tentative="0">
      <w:start w:val="1"/>
      <w:numFmt w:val="decimal"/>
      <w:lvlText w:val="%2."/>
      <w:lvlJc w:val="left"/>
      <w:pPr>
        <w:tabs>
          <w:tab w:val="left" w:pos="720"/>
        </w:tabs>
        <w:ind w:left="720" w:hanging="720"/>
      </w:pPr>
      <w:rPr>
        <w:rFonts w:hint="default" w:ascii="Arial (W1)" w:hAnsi="Arial (W1)" w:cs="Times New Roman"/>
        <w:b/>
        <w:i w:val="0"/>
        <w:sz w:val="28"/>
      </w:rPr>
    </w:lvl>
    <w:lvl w:ilvl="2" w:tentative="0">
      <w:start w:val="1"/>
      <w:numFmt w:val="decimal"/>
      <w:lvlText w:val="%1.%3."/>
      <w:lvlJc w:val="left"/>
      <w:pPr>
        <w:tabs>
          <w:tab w:val="left" w:pos="720"/>
        </w:tabs>
        <w:ind w:left="720" w:hanging="720"/>
      </w:pPr>
      <w:rPr>
        <w:rFonts w:hint="default" w:cs="Times New Roman"/>
      </w:rPr>
    </w:lvl>
    <w:lvl w:ilvl="3" w:tentative="0">
      <w:start w:val="1"/>
      <w:numFmt w:val="decimal"/>
      <w:lvlText w:val="%1.%3.%4."/>
      <w:lvlJc w:val="left"/>
      <w:pPr>
        <w:tabs>
          <w:tab w:val="left" w:pos="1728"/>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324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5040"/>
        </w:tabs>
        <w:ind w:left="4320" w:hanging="1440"/>
      </w:pPr>
      <w:rPr>
        <w:rFonts w:hint="default" w:cs="Times New Roman"/>
      </w:rPr>
    </w:lvl>
  </w:abstractNum>
  <w:abstractNum w:abstractNumId="8">
    <w:nsid w:val="0FB2897D"/>
    <w:multiLevelType w:val="singleLevel"/>
    <w:tmpl w:val="0FB2897D"/>
    <w:lvl w:ilvl="0" w:tentative="0">
      <w:start w:val="3"/>
      <w:numFmt w:val="decimal"/>
      <w:suff w:val="nothing"/>
      <w:lvlText w:val="%1、"/>
      <w:lvlJc w:val="left"/>
      <w:pPr>
        <w:ind w:left="480" w:leftChars="0" w:firstLine="0" w:firstLineChars="0"/>
      </w:pPr>
    </w:lvl>
  </w:abstractNum>
  <w:abstractNum w:abstractNumId="9">
    <w:nsid w:val="3380FA00"/>
    <w:multiLevelType w:val="singleLevel"/>
    <w:tmpl w:val="3380FA00"/>
    <w:lvl w:ilvl="0" w:tentative="0">
      <w:start w:val="1"/>
      <w:numFmt w:val="decimal"/>
      <w:suff w:val="nothing"/>
      <w:lvlText w:val="%1）"/>
      <w:lvlJc w:val="left"/>
    </w:lvl>
  </w:abstractNum>
  <w:abstractNum w:abstractNumId="10">
    <w:nsid w:val="56F1136D"/>
    <w:multiLevelType w:val="singleLevel"/>
    <w:tmpl w:val="56F1136D"/>
    <w:lvl w:ilvl="0" w:tentative="0">
      <w:start w:val="3"/>
      <w:numFmt w:val="chineseCounting"/>
      <w:suff w:val="nothing"/>
      <w:lvlText w:val="%1、"/>
      <w:lvlJc w:val="left"/>
    </w:lvl>
  </w:abstractNum>
  <w:abstractNum w:abstractNumId="11">
    <w:nsid w:val="5B0E645C"/>
    <w:multiLevelType w:val="multilevel"/>
    <w:tmpl w:val="5B0E645C"/>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3"/>
  </w:num>
  <w:num w:numId="3">
    <w:abstractNumId w:val="7"/>
  </w:num>
  <w:num w:numId="4">
    <w:abstractNumId w:val="9"/>
  </w:num>
  <w:num w:numId="5">
    <w:abstractNumId w:val="8"/>
  </w:num>
  <w:num w:numId="6">
    <w:abstractNumId w:val="1"/>
  </w:num>
  <w:num w:numId="7">
    <w:abstractNumId w:val="11"/>
  </w:num>
  <w:num w:numId="8">
    <w:abstractNumId w:val="10"/>
  </w:num>
  <w:num w:numId="9">
    <w:abstractNumId w:val="4"/>
  </w:num>
  <w:num w:numId="10">
    <w:abstractNumId w:val="5"/>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hyphenationZone w:val="360"/>
  <w:drawingGridVerticalSpacing w:val="161"/>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hMjYwNWI4MmViOTcxZWYxYmQ4ODg2MTYxNjE4ZWMifQ=="/>
  </w:docVars>
  <w:rsids>
    <w:rsidRoot w:val="00172A27"/>
    <w:rsid w:val="00042E5A"/>
    <w:rsid w:val="00057246"/>
    <w:rsid w:val="00060AEB"/>
    <w:rsid w:val="00084834"/>
    <w:rsid w:val="00085416"/>
    <w:rsid w:val="00096373"/>
    <w:rsid w:val="000E112E"/>
    <w:rsid w:val="000E2DCE"/>
    <w:rsid w:val="0013617F"/>
    <w:rsid w:val="00195C28"/>
    <w:rsid w:val="001B4837"/>
    <w:rsid w:val="0025429C"/>
    <w:rsid w:val="00257737"/>
    <w:rsid w:val="002A7177"/>
    <w:rsid w:val="002B470D"/>
    <w:rsid w:val="002B542A"/>
    <w:rsid w:val="002C25E0"/>
    <w:rsid w:val="003513A2"/>
    <w:rsid w:val="003B064B"/>
    <w:rsid w:val="003E124B"/>
    <w:rsid w:val="003F70BD"/>
    <w:rsid w:val="00412CB2"/>
    <w:rsid w:val="0042047A"/>
    <w:rsid w:val="00450B23"/>
    <w:rsid w:val="004D1412"/>
    <w:rsid w:val="00501645"/>
    <w:rsid w:val="00506F8B"/>
    <w:rsid w:val="00510ED9"/>
    <w:rsid w:val="00521D20"/>
    <w:rsid w:val="0052569A"/>
    <w:rsid w:val="00574551"/>
    <w:rsid w:val="00585FD0"/>
    <w:rsid w:val="005875C1"/>
    <w:rsid w:val="005E752D"/>
    <w:rsid w:val="00602421"/>
    <w:rsid w:val="006209C4"/>
    <w:rsid w:val="00636698"/>
    <w:rsid w:val="00645E9C"/>
    <w:rsid w:val="00657460"/>
    <w:rsid w:val="006778C1"/>
    <w:rsid w:val="00695B46"/>
    <w:rsid w:val="006A7E1B"/>
    <w:rsid w:val="006B2CA3"/>
    <w:rsid w:val="00714CC4"/>
    <w:rsid w:val="007501B4"/>
    <w:rsid w:val="007742E7"/>
    <w:rsid w:val="007B3F33"/>
    <w:rsid w:val="00862569"/>
    <w:rsid w:val="008D5038"/>
    <w:rsid w:val="008D786D"/>
    <w:rsid w:val="008E3D5A"/>
    <w:rsid w:val="009075C4"/>
    <w:rsid w:val="00913FE0"/>
    <w:rsid w:val="00936533"/>
    <w:rsid w:val="009E0CB5"/>
    <w:rsid w:val="009F4598"/>
    <w:rsid w:val="00A422F5"/>
    <w:rsid w:val="00A91D72"/>
    <w:rsid w:val="00A92440"/>
    <w:rsid w:val="00AC2004"/>
    <w:rsid w:val="00AD3AE0"/>
    <w:rsid w:val="00AF1C6B"/>
    <w:rsid w:val="00AF1D2E"/>
    <w:rsid w:val="00BA0984"/>
    <w:rsid w:val="00BA0FCD"/>
    <w:rsid w:val="00BE5EBB"/>
    <w:rsid w:val="00C020AE"/>
    <w:rsid w:val="00C74CD7"/>
    <w:rsid w:val="00C77233"/>
    <w:rsid w:val="00C8020B"/>
    <w:rsid w:val="00C93DB2"/>
    <w:rsid w:val="00CC3574"/>
    <w:rsid w:val="00CC5B2E"/>
    <w:rsid w:val="00CD215B"/>
    <w:rsid w:val="00D27EC2"/>
    <w:rsid w:val="00D32F3E"/>
    <w:rsid w:val="00D415AD"/>
    <w:rsid w:val="00D77AF6"/>
    <w:rsid w:val="00E17442"/>
    <w:rsid w:val="00E63783"/>
    <w:rsid w:val="00E64EEB"/>
    <w:rsid w:val="00E77F2D"/>
    <w:rsid w:val="00ED1E59"/>
    <w:rsid w:val="00EF2362"/>
    <w:rsid w:val="00F6654D"/>
    <w:rsid w:val="00FD1985"/>
    <w:rsid w:val="015A1305"/>
    <w:rsid w:val="01713E00"/>
    <w:rsid w:val="01731F7D"/>
    <w:rsid w:val="01DF7235"/>
    <w:rsid w:val="02397517"/>
    <w:rsid w:val="04257D03"/>
    <w:rsid w:val="04436EBB"/>
    <w:rsid w:val="04C70F47"/>
    <w:rsid w:val="05787054"/>
    <w:rsid w:val="05E31CF0"/>
    <w:rsid w:val="060D7519"/>
    <w:rsid w:val="06B33F18"/>
    <w:rsid w:val="084F0D25"/>
    <w:rsid w:val="09356CE4"/>
    <w:rsid w:val="097E3F6A"/>
    <w:rsid w:val="09BE263C"/>
    <w:rsid w:val="0B67366E"/>
    <w:rsid w:val="0C0546C8"/>
    <w:rsid w:val="0C7F345E"/>
    <w:rsid w:val="0D307C59"/>
    <w:rsid w:val="0EB43BBF"/>
    <w:rsid w:val="0F16254C"/>
    <w:rsid w:val="0F282F85"/>
    <w:rsid w:val="0F3A152F"/>
    <w:rsid w:val="0F8A231E"/>
    <w:rsid w:val="12AC6286"/>
    <w:rsid w:val="12BA5174"/>
    <w:rsid w:val="154E1005"/>
    <w:rsid w:val="15BD53F5"/>
    <w:rsid w:val="16B4369B"/>
    <w:rsid w:val="16F917B8"/>
    <w:rsid w:val="17433165"/>
    <w:rsid w:val="17912B3F"/>
    <w:rsid w:val="190E75A1"/>
    <w:rsid w:val="19CB5539"/>
    <w:rsid w:val="1A8644BD"/>
    <w:rsid w:val="1BFB6CD4"/>
    <w:rsid w:val="1C79754F"/>
    <w:rsid w:val="1D5C16B6"/>
    <w:rsid w:val="1D5C4831"/>
    <w:rsid w:val="1DA869BB"/>
    <w:rsid w:val="1E9F5FDB"/>
    <w:rsid w:val="1EE052A5"/>
    <w:rsid w:val="1F011FD3"/>
    <w:rsid w:val="1F6E6FF9"/>
    <w:rsid w:val="1FAF4D67"/>
    <w:rsid w:val="1FDF000F"/>
    <w:rsid w:val="20446136"/>
    <w:rsid w:val="21D4251F"/>
    <w:rsid w:val="224B504B"/>
    <w:rsid w:val="22D56919"/>
    <w:rsid w:val="23BE4E88"/>
    <w:rsid w:val="251C41B3"/>
    <w:rsid w:val="252871B3"/>
    <w:rsid w:val="256D3777"/>
    <w:rsid w:val="25822815"/>
    <w:rsid w:val="25DF1234"/>
    <w:rsid w:val="26454CFF"/>
    <w:rsid w:val="275E3AAA"/>
    <w:rsid w:val="277A5C23"/>
    <w:rsid w:val="27AA07AE"/>
    <w:rsid w:val="281738F2"/>
    <w:rsid w:val="2899474C"/>
    <w:rsid w:val="28E23EB1"/>
    <w:rsid w:val="29476B08"/>
    <w:rsid w:val="2C3418A2"/>
    <w:rsid w:val="2E655F96"/>
    <w:rsid w:val="2F0837F4"/>
    <w:rsid w:val="2F345C8E"/>
    <w:rsid w:val="2F3659E5"/>
    <w:rsid w:val="2F4D31F2"/>
    <w:rsid w:val="301E65B8"/>
    <w:rsid w:val="30AC16BA"/>
    <w:rsid w:val="318678C1"/>
    <w:rsid w:val="32453068"/>
    <w:rsid w:val="33BA1B1D"/>
    <w:rsid w:val="347A0CC1"/>
    <w:rsid w:val="347A36B8"/>
    <w:rsid w:val="351778F5"/>
    <w:rsid w:val="35981373"/>
    <w:rsid w:val="36373CE2"/>
    <w:rsid w:val="36DD68E2"/>
    <w:rsid w:val="378F345B"/>
    <w:rsid w:val="387713A7"/>
    <w:rsid w:val="390F59E9"/>
    <w:rsid w:val="39A45613"/>
    <w:rsid w:val="3A8943B7"/>
    <w:rsid w:val="3AD93B32"/>
    <w:rsid w:val="3BCB75C0"/>
    <w:rsid w:val="3BF62510"/>
    <w:rsid w:val="3CDE7D02"/>
    <w:rsid w:val="3D396A5F"/>
    <w:rsid w:val="3D6457A9"/>
    <w:rsid w:val="3E51357F"/>
    <w:rsid w:val="3E8455B2"/>
    <w:rsid w:val="3F1D59BF"/>
    <w:rsid w:val="3F5B598E"/>
    <w:rsid w:val="3FC63D24"/>
    <w:rsid w:val="3FEB40FC"/>
    <w:rsid w:val="40490E05"/>
    <w:rsid w:val="40A05A46"/>
    <w:rsid w:val="40F33077"/>
    <w:rsid w:val="419F78C7"/>
    <w:rsid w:val="41D7007F"/>
    <w:rsid w:val="42D710BF"/>
    <w:rsid w:val="43FE2FD4"/>
    <w:rsid w:val="446D254A"/>
    <w:rsid w:val="45112884"/>
    <w:rsid w:val="46E26868"/>
    <w:rsid w:val="46F20DA7"/>
    <w:rsid w:val="48091F41"/>
    <w:rsid w:val="48FD4805"/>
    <w:rsid w:val="4A7004F0"/>
    <w:rsid w:val="4AD267A4"/>
    <w:rsid w:val="4AE702C8"/>
    <w:rsid w:val="4AF0232E"/>
    <w:rsid w:val="4AF5558E"/>
    <w:rsid w:val="4B07665D"/>
    <w:rsid w:val="4BB31BAF"/>
    <w:rsid w:val="4C027E79"/>
    <w:rsid w:val="4C681A14"/>
    <w:rsid w:val="4CE06828"/>
    <w:rsid w:val="4D3120B0"/>
    <w:rsid w:val="4E452571"/>
    <w:rsid w:val="4FDF2071"/>
    <w:rsid w:val="50643C23"/>
    <w:rsid w:val="50F825B3"/>
    <w:rsid w:val="518C3E45"/>
    <w:rsid w:val="52994455"/>
    <w:rsid w:val="53A20B3D"/>
    <w:rsid w:val="53F1698C"/>
    <w:rsid w:val="54770D63"/>
    <w:rsid w:val="54862B3B"/>
    <w:rsid w:val="55260C43"/>
    <w:rsid w:val="56323AF5"/>
    <w:rsid w:val="574F3BDC"/>
    <w:rsid w:val="57640856"/>
    <w:rsid w:val="576B7CB8"/>
    <w:rsid w:val="580A5AE5"/>
    <w:rsid w:val="59C75EEA"/>
    <w:rsid w:val="5A3C40AB"/>
    <w:rsid w:val="5B466488"/>
    <w:rsid w:val="5BE91D34"/>
    <w:rsid w:val="5BF77A5B"/>
    <w:rsid w:val="5C123859"/>
    <w:rsid w:val="5D083396"/>
    <w:rsid w:val="5D5E0B25"/>
    <w:rsid w:val="5E660166"/>
    <w:rsid w:val="5ECC3001"/>
    <w:rsid w:val="5F471947"/>
    <w:rsid w:val="5FFE3A25"/>
    <w:rsid w:val="60F65CA8"/>
    <w:rsid w:val="61E30428"/>
    <w:rsid w:val="620E11E1"/>
    <w:rsid w:val="62374D51"/>
    <w:rsid w:val="62F12229"/>
    <w:rsid w:val="630411B6"/>
    <w:rsid w:val="644F08FF"/>
    <w:rsid w:val="64E1270B"/>
    <w:rsid w:val="652A70DC"/>
    <w:rsid w:val="653B79AE"/>
    <w:rsid w:val="65B322CE"/>
    <w:rsid w:val="666F0EF8"/>
    <w:rsid w:val="67034B7C"/>
    <w:rsid w:val="67167495"/>
    <w:rsid w:val="67206500"/>
    <w:rsid w:val="67B760A5"/>
    <w:rsid w:val="67D424D9"/>
    <w:rsid w:val="689A152D"/>
    <w:rsid w:val="68E00D76"/>
    <w:rsid w:val="6994390F"/>
    <w:rsid w:val="6996494C"/>
    <w:rsid w:val="6A1062DF"/>
    <w:rsid w:val="6A900633"/>
    <w:rsid w:val="6AD13942"/>
    <w:rsid w:val="6AE356DD"/>
    <w:rsid w:val="6AFE23F0"/>
    <w:rsid w:val="6B380995"/>
    <w:rsid w:val="6C6F7C07"/>
    <w:rsid w:val="6F5757FD"/>
    <w:rsid w:val="6FE97908"/>
    <w:rsid w:val="7006529C"/>
    <w:rsid w:val="70761FC8"/>
    <w:rsid w:val="70FF3231"/>
    <w:rsid w:val="71C4485D"/>
    <w:rsid w:val="726667E0"/>
    <w:rsid w:val="72843211"/>
    <w:rsid w:val="72916144"/>
    <w:rsid w:val="72DF33FB"/>
    <w:rsid w:val="750F1A33"/>
    <w:rsid w:val="75190CEB"/>
    <w:rsid w:val="75472989"/>
    <w:rsid w:val="75DA7ADF"/>
    <w:rsid w:val="76362718"/>
    <w:rsid w:val="7665792F"/>
    <w:rsid w:val="76BB6B3C"/>
    <w:rsid w:val="76EE37DD"/>
    <w:rsid w:val="77C7602D"/>
    <w:rsid w:val="78CC7DE6"/>
    <w:rsid w:val="7A0929CB"/>
    <w:rsid w:val="7A71322E"/>
    <w:rsid w:val="7A87290A"/>
    <w:rsid w:val="7AA565F7"/>
    <w:rsid w:val="7AD75C27"/>
    <w:rsid w:val="7CBA671B"/>
    <w:rsid w:val="7D23590C"/>
    <w:rsid w:val="7F5117E4"/>
    <w:rsid w:val="7FC21D9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qFormat="1" w:uiPriority="39"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link w:val="43"/>
    <w:qFormat/>
    <w:uiPriority w:val="0"/>
    <w:pPr>
      <w:keepNext/>
      <w:keepLines/>
      <w:pageBreakBefore/>
      <w:spacing w:before="340" w:after="330" w:line="576" w:lineRule="auto"/>
      <w:outlineLvl w:val="0"/>
    </w:pPr>
    <w:rPr>
      <w:b/>
      <w:bCs/>
      <w:kern w:val="44"/>
      <w:sz w:val="44"/>
      <w:szCs w:val="44"/>
    </w:rPr>
  </w:style>
  <w:style w:type="paragraph" w:styleId="5">
    <w:name w:val="heading 2"/>
    <w:basedOn w:val="1"/>
    <w:next w:val="1"/>
    <w:link w:val="44"/>
    <w:qFormat/>
    <w:uiPriority w:val="0"/>
    <w:pPr>
      <w:keepNext/>
      <w:keepLines/>
      <w:spacing w:before="260" w:beforeLines="0" w:after="260" w:afterLines="0" w:line="413" w:lineRule="auto"/>
      <w:outlineLvl w:val="1"/>
    </w:pPr>
    <w:rPr>
      <w:rFonts w:ascii="Cambria" w:hAnsi="Cambria"/>
      <w:b/>
      <w:bCs/>
      <w:kern w:val="2"/>
      <w:sz w:val="32"/>
      <w:szCs w:val="32"/>
    </w:rPr>
  </w:style>
  <w:style w:type="paragraph" w:styleId="6">
    <w:name w:val="heading 3"/>
    <w:basedOn w:val="1"/>
    <w:next w:val="1"/>
    <w:qFormat/>
    <w:uiPriority w:val="0"/>
    <w:pPr>
      <w:keepNext/>
      <w:keepLines/>
      <w:spacing w:before="260" w:beforeLines="0" w:after="260" w:afterLines="0" w:line="360" w:lineRule="auto"/>
      <w:ind w:firstLine="602" w:firstLineChars="200"/>
      <w:outlineLvl w:val="2"/>
    </w:pPr>
    <w:rPr>
      <w:rFonts w:ascii="仿宋_GB2312" w:eastAsia="仿宋_GB2312"/>
      <w:b/>
      <w:bCs/>
      <w:sz w:val="30"/>
      <w:szCs w:val="20"/>
    </w:rPr>
  </w:style>
  <w:style w:type="paragraph" w:styleId="2">
    <w:name w:val="heading 4"/>
    <w:basedOn w:val="1"/>
    <w:next w:val="1"/>
    <w:qFormat/>
    <w:uiPriority w:val="0"/>
    <w:pPr>
      <w:keepNext/>
      <w:keepLines/>
      <w:spacing w:before="280" w:beforeLines="0" w:after="290" w:afterLines="0" w:line="372" w:lineRule="auto"/>
      <w:outlineLvl w:val="3"/>
    </w:pPr>
    <w:rPr>
      <w:rFonts w:ascii="Cambria" w:hAnsi="Cambria"/>
      <w:b/>
      <w:bCs/>
      <w:szCs w:val="28"/>
    </w:rPr>
  </w:style>
  <w:style w:type="paragraph" w:styleId="7">
    <w:name w:val="heading 5"/>
    <w:basedOn w:val="1"/>
    <w:next w:val="1"/>
    <w:qFormat/>
    <w:uiPriority w:val="0"/>
    <w:pPr>
      <w:keepNext/>
      <w:keepLines/>
      <w:spacing w:before="280" w:after="290" w:line="372" w:lineRule="auto"/>
      <w:outlineLvl w:val="4"/>
    </w:pPr>
    <w:rPr>
      <w:rFonts w:ascii="仿宋_GB2312" w:hAnsi="Tahoma"/>
      <w:b/>
      <w:bCs/>
      <w:sz w:val="28"/>
      <w:szCs w:val="28"/>
    </w:rPr>
  </w:style>
  <w:style w:type="character" w:default="1" w:styleId="36">
    <w:name w:val="Default Paragraph Font"/>
    <w:qFormat/>
    <w:uiPriority w:val="0"/>
  </w:style>
  <w:style w:type="table" w:default="1" w:styleId="34">
    <w:name w:val="Normal Table"/>
    <w:semiHidden/>
    <w:qFormat/>
    <w:uiPriority w:val="0"/>
    <w:tblPr>
      <w:tblCellMar>
        <w:top w:w="0" w:type="dxa"/>
        <w:left w:w="108" w:type="dxa"/>
        <w:bottom w:w="0" w:type="dxa"/>
        <w:right w:w="108" w:type="dxa"/>
      </w:tblCellMar>
    </w:tblPr>
  </w:style>
  <w:style w:type="paragraph" w:customStyle="1" w:styleId="4">
    <w:name w:val="sf正文"/>
    <w:basedOn w:val="1"/>
    <w:qFormat/>
    <w:uiPriority w:val="0"/>
    <w:pPr>
      <w:adjustRightInd w:val="0"/>
      <w:snapToGrid w:val="0"/>
      <w:ind w:firstLine="200" w:firstLineChars="200"/>
      <w:jc w:val="both"/>
    </w:pPr>
    <w:rPr>
      <w:rFonts w:ascii="Arial" w:hAnsi="Arial" w:eastAsia="仿宋"/>
      <w:sz w:val="30"/>
    </w:rPr>
  </w:style>
  <w:style w:type="paragraph" w:styleId="8">
    <w:name w:val="table of authorities"/>
    <w:basedOn w:val="1"/>
    <w:next w:val="1"/>
    <w:qFormat/>
    <w:uiPriority w:val="0"/>
    <w:pPr>
      <w:ind w:left="420" w:leftChars="200"/>
    </w:pPr>
    <w:rPr>
      <w:rFonts w:ascii="Calibri" w:hAnsi="Calibri" w:eastAsia="宋体"/>
      <w:sz w:val="24"/>
      <w:szCs w:val="22"/>
    </w:rPr>
  </w:style>
  <w:style w:type="paragraph" w:styleId="9">
    <w:name w:val="List Number"/>
    <w:basedOn w:val="1"/>
    <w:qFormat/>
    <w:uiPriority w:val="0"/>
    <w:pPr>
      <w:widowControl/>
      <w:numPr>
        <w:ilvl w:val="0"/>
        <w:numId w:val="1"/>
      </w:numPr>
      <w:tabs>
        <w:tab w:val="left" w:pos="454"/>
        <w:tab w:val="left" w:pos="720"/>
        <w:tab w:val="left" w:pos="899"/>
        <w:tab w:val="clear" w:pos="960"/>
      </w:tabs>
      <w:spacing w:after="156" w:afterLines="50"/>
      <w:jc w:val="left"/>
    </w:pPr>
    <w:rPr>
      <w:kern w:val="0"/>
      <w:sz w:val="24"/>
      <w:szCs w:val="20"/>
    </w:rPr>
  </w:style>
  <w:style w:type="paragraph" w:styleId="10">
    <w:name w:val="Normal Indent"/>
    <w:basedOn w:val="1"/>
    <w:next w:val="11"/>
    <w:qFormat/>
    <w:uiPriority w:val="0"/>
    <w:pPr>
      <w:ind w:firstLine="420"/>
    </w:pPr>
    <w:rPr>
      <w:szCs w:val="20"/>
    </w:rPr>
  </w:style>
  <w:style w:type="paragraph" w:styleId="11">
    <w:name w:val="Body Text Indent"/>
    <w:basedOn w:val="1"/>
    <w:next w:val="1"/>
    <w:link w:val="45"/>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sz w:val="24"/>
    </w:rPr>
  </w:style>
  <w:style w:type="paragraph" w:styleId="12">
    <w:name w:val="caption"/>
    <w:basedOn w:val="1"/>
    <w:next w:val="1"/>
    <w:qFormat/>
    <w:uiPriority w:val="0"/>
    <w:pPr>
      <w:spacing w:before="152" w:beforeLines="0" w:after="160" w:afterLines="0"/>
    </w:pPr>
    <w:rPr>
      <w:rFonts w:ascii="Arial" w:hAnsi="Arial" w:eastAsia="黑体" w:cs="Arial"/>
      <w:sz w:val="20"/>
      <w:szCs w:val="20"/>
    </w:rPr>
  </w:style>
  <w:style w:type="paragraph" w:styleId="13">
    <w:name w:val="annotation text"/>
    <w:basedOn w:val="1"/>
    <w:link w:val="46"/>
    <w:qFormat/>
    <w:uiPriority w:val="0"/>
    <w:pPr>
      <w:jc w:val="left"/>
    </w:pPr>
    <w:rPr>
      <w:kern w:val="2"/>
      <w:sz w:val="21"/>
      <w:szCs w:val="24"/>
    </w:rPr>
  </w:style>
  <w:style w:type="paragraph" w:styleId="14">
    <w:name w:val="Body Text 3"/>
    <w:basedOn w:val="1"/>
    <w:qFormat/>
    <w:uiPriority w:val="0"/>
    <w:pPr>
      <w:spacing w:after="120" w:afterLines="0"/>
    </w:pPr>
    <w:rPr>
      <w:sz w:val="16"/>
      <w:szCs w:val="16"/>
    </w:rPr>
  </w:style>
  <w:style w:type="paragraph" w:styleId="15">
    <w:name w:val="Body Text"/>
    <w:basedOn w:val="1"/>
    <w:next w:val="16"/>
    <w:qFormat/>
    <w:uiPriority w:val="0"/>
    <w:pPr>
      <w:spacing w:after="120" w:afterLines="0"/>
    </w:pPr>
  </w:style>
  <w:style w:type="paragraph" w:styleId="16">
    <w:name w:val="Body Text First Indent"/>
    <w:basedOn w:val="15"/>
    <w:next w:val="17"/>
    <w:qFormat/>
    <w:uiPriority w:val="0"/>
    <w:pPr>
      <w:autoSpaceDE w:val="0"/>
      <w:autoSpaceDN w:val="0"/>
      <w:adjustRightInd w:val="0"/>
      <w:spacing w:line="360" w:lineRule="auto"/>
      <w:ind w:firstLine="420" w:firstLineChars="100"/>
    </w:pPr>
    <w:rPr>
      <w:szCs w:val="24"/>
    </w:rPr>
  </w:style>
  <w:style w:type="paragraph" w:styleId="17">
    <w:name w:val="toc 6"/>
    <w:basedOn w:val="1"/>
    <w:next w:val="1"/>
    <w:qFormat/>
    <w:uiPriority w:val="99"/>
    <w:pPr>
      <w:widowControl/>
      <w:ind w:left="1000"/>
      <w:jc w:val="left"/>
    </w:pPr>
    <w:rPr>
      <w:kern w:val="0"/>
      <w:sz w:val="18"/>
      <w:szCs w:val="20"/>
    </w:rPr>
  </w:style>
  <w:style w:type="paragraph" w:styleId="18">
    <w:name w:val="List 2"/>
    <w:basedOn w:val="1"/>
    <w:qFormat/>
    <w:uiPriority w:val="0"/>
    <w:pPr>
      <w:ind w:left="100" w:leftChars="200" w:hanging="200" w:hangingChars="200"/>
    </w:pPr>
  </w:style>
  <w:style w:type="paragraph" w:styleId="19">
    <w:name w:val="Plain Text"/>
    <w:basedOn w:val="1"/>
    <w:next w:val="20"/>
    <w:link w:val="47"/>
    <w:qFormat/>
    <w:uiPriority w:val="0"/>
    <w:rPr>
      <w:rFonts w:ascii="宋体" w:hAnsi="Courier New" w:eastAsia="宋体"/>
      <w:kern w:val="2"/>
      <w:sz w:val="21"/>
      <w:szCs w:val="24"/>
      <w:lang w:val="en-US" w:eastAsia="zh-CN" w:bidi="ar-SA"/>
    </w:rPr>
  </w:style>
  <w:style w:type="paragraph" w:styleId="20">
    <w:name w:val="toc 2"/>
    <w:basedOn w:val="1"/>
    <w:next w:val="1"/>
    <w:qFormat/>
    <w:uiPriority w:val="0"/>
    <w:pPr>
      <w:spacing w:line="360" w:lineRule="auto"/>
      <w:ind w:left="210" w:leftChars="100" w:firstLine="472" w:firstLineChars="196"/>
      <w:jc w:val="left"/>
    </w:pPr>
    <w:rPr>
      <w:rFonts w:ascii="宋体" w:hAnsi="宋体"/>
      <w:b/>
      <w:sz w:val="24"/>
    </w:rPr>
  </w:style>
  <w:style w:type="paragraph" w:styleId="21">
    <w:name w:val="Date"/>
    <w:basedOn w:val="1"/>
    <w:next w:val="1"/>
    <w:qFormat/>
    <w:uiPriority w:val="0"/>
    <w:pPr>
      <w:ind w:leftChars="2500"/>
    </w:pPr>
    <w:rPr>
      <w:rFonts w:eastAsia="楷体_GB2312"/>
      <w:sz w:val="32"/>
      <w:szCs w:val="20"/>
    </w:rPr>
  </w:style>
  <w:style w:type="paragraph" w:styleId="22">
    <w:name w:val="Body Text Indent 2"/>
    <w:basedOn w:val="1"/>
    <w:qFormat/>
    <w:uiPriority w:val="0"/>
    <w:pPr>
      <w:spacing w:after="120" w:afterLines="0" w:line="480" w:lineRule="auto"/>
      <w:ind w:left="420" w:leftChars="200"/>
    </w:pPr>
  </w:style>
  <w:style w:type="paragraph" w:styleId="23">
    <w:name w:val="Balloon Text"/>
    <w:basedOn w:val="1"/>
    <w:link w:val="48"/>
    <w:qFormat/>
    <w:uiPriority w:val="0"/>
    <w:rPr>
      <w:kern w:val="2"/>
      <w:sz w:val="18"/>
      <w:szCs w:val="18"/>
    </w:rPr>
  </w:style>
  <w:style w:type="paragraph" w:styleId="24">
    <w:name w:val="footer"/>
    <w:basedOn w:val="1"/>
    <w:link w:val="49"/>
    <w:qFormat/>
    <w:uiPriority w:val="0"/>
    <w:pPr>
      <w:tabs>
        <w:tab w:val="center" w:pos="4153"/>
        <w:tab w:val="right" w:pos="8306"/>
      </w:tabs>
      <w:snapToGrid w:val="0"/>
      <w:jc w:val="left"/>
    </w:pPr>
    <w:rPr>
      <w:kern w:val="2"/>
      <w:sz w:val="18"/>
      <w:szCs w:val="18"/>
    </w:rPr>
  </w:style>
  <w:style w:type="paragraph" w:styleId="25">
    <w:name w:val="header"/>
    <w:basedOn w:val="1"/>
    <w:link w:val="50"/>
    <w:qFormat/>
    <w:uiPriority w:val="0"/>
    <w:pPr>
      <w:pBdr>
        <w:bottom w:val="single" w:color="auto" w:sz="6" w:space="1"/>
      </w:pBdr>
      <w:tabs>
        <w:tab w:val="center" w:pos="4153"/>
        <w:tab w:val="right" w:pos="8306"/>
      </w:tabs>
      <w:snapToGrid w:val="0"/>
      <w:jc w:val="center"/>
    </w:pPr>
    <w:rPr>
      <w:kern w:val="2"/>
      <w:sz w:val="18"/>
      <w:szCs w:val="18"/>
    </w:rPr>
  </w:style>
  <w:style w:type="paragraph" w:styleId="26">
    <w:name w:val="toc 4"/>
    <w:basedOn w:val="1"/>
    <w:next w:val="1"/>
    <w:unhideWhenUsed/>
    <w:qFormat/>
    <w:uiPriority w:val="39"/>
    <w:pPr>
      <w:ind w:left="1260" w:leftChars="600"/>
    </w:pPr>
    <w:rPr>
      <w:rFonts w:ascii="Calibri" w:hAnsi="Calibri"/>
      <w:szCs w:val="22"/>
    </w:rPr>
  </w:style>
  <w:style w:type="paragraph" w:styleId="27">
    <w:name w:val="Subtitle"/>
    <w:basedOn w:val="1"/>
    <w:next w:val="1"/>
    <w:qFormat/>
    <w:uiPriority w:val="11"/>
    <w:pPr>
      <w:widowControl/>
      <w:adjustRightInd w:val="0"/>
      <w:snapToGrid w:val="0"/>
      <w:spacing w:before="240" w:after="60" w:line="312" w:lineRule="auto"/>
      <w:jc w:val="center"/>
      <w:outlineLvl w:val="1"/>
    </w:pPr>
    <w:rPr>
      <w:rFonts w:ascii="Cambria" w:hAnsi="Cambria"/>
      <w:bCs/>
      <w:kern w:val="28"/>
      <w:sz w:val="32"/>
      <w:szCs w:val="32"/>
    </w:rPr>
  </w:style>
  <w:style w:type="paragraph" w:styleId="28">
    <w:name w:val="List"/>
    <w:basedOn w:val="1"/>
    <w:qFormat/>
    <w:uiPriority w:val="0"/>
    <w:pPr>
      <w:ind w:left="200" w:hanging="200" w:hangingChars="200"/>
    </w:pPr>
    <w:rPr>
      <w:sz w:val="28"/>
    </w:rPr>
  </w:style>
  <w:style w:type="paragraph" w:styleId="29">
    <w:name w:val="Body Text Indent 3"/>
    <w:basedOn w:val="1"/>
    <w:qFormat/>
    <w:uiPriority w:val="0"/>
    <w:pPr>
      <w:spacing w:line="500" w:lineRule="exact"/>
      <w:ind w:left="511" w:hanging="511" w:hangingChars="213"/>
    </w:pPr>
    <w:rPr>
      <w:sz w:val="24"/>
    </w:rPr>
  </w:style>
  <w:style w:type="paragraph" w:styleId="30">
    <w:name w:val="Normal (Web)"/>
    <w:basedOn w:val="1"/>
    <w:qFormat/>
    <w:uiPriority w:val="0"/>
    <w:pPr>
      <w:widowControl/>
      <w:spacing w:before="100" w:beforeLines="0" w:beforeAutospacing="1" w:after="100" w:afterLines="0" w:afterAutospacing="1"/>
      <w:jc w:val="left"/>
    </w:pPr>
    <w:rPr>
      <w:rFonts w:hint="eastAsia" w:ascii="宋体" w:hAnsi="宋体"/>
      <w:kern w:val="0"/>
      <w:sz w:val="24"/>
    </w:rPr>
  </w:style>
  <w:style w:type="paragraph" w:styleId="31">
    <w:name w:val="Title"/>
    <w:basedOn w:val="1"/>
    <w:next w:val="1"/>
    <w:qFormat/>
    <w:uiPriority w:val="0"/>
    <w:pPr>
      <w:spacing w:before="240" w:beforeLines="0" w:after="60" w:afterLines="0"/>
      <w:jc w:val="center"/>
      <w:outlineLvl w:val="0"/>
    </w:pPr>
    <w:rPr>
      <w:rFonts w:ascii="Arial" w:hAnsi="Arial" w:cs="Arial"/>
      <w:sz w:val="32"/>
      <w:szCs w:val="32"/>
    </w:rPr>
  </w:style>
  <w:style w:type="paragraph" w:styleId="32">
    <w:name w:val="annotation subject"/>
    <w:basedOn w:val="13"/>
    <w:next w:val="13"/>
    <w:link w:val="51"/>
    <w:qFormat/>
    <w:uiPriority w:val="0"/>
  </w:style>
  <w:style w:type="paragraph" w:styleId="33">
    <w:name w:val="Body Text First Indent 2"/>
    <w:basedOn w:val="11"/>
    <w:qFormat/>
    <w:uiPriority w:val="99"/>
    <w:pPr>
      <w:spacing w:line="200" w:lineRule="atLeast"/>
      <w:ind w:firstLine="420"/>
    </w:pPr>
    <w:rPr>
      <w:rFonts w:ascii="宋体" w:hAnsi="Courier New"/>
      <w:spacing w:val="-4"/>
      <w:sz w:val="18"/>
    </w:r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page number"/>
    <w:qFormat/>
    <w:uiPriority w:val="0"/>
  </w:style>
  <w:style w:type="character" w:styleId="38">
    <w:name w:val="Emphasis"/>
    <w:qFormat/>
    <w:uiPriority w:val="0"/>
    <w:rPr>
      <w:rFonts w:ascii="宋体" w:hAnsi="宋体" w:eastAsia="宋体"/>
      <w:i/>
      <w:kern w:val="2"/>
      <w:sz w:val="18"/>
      <w:szCs w:val="18"/>
      <w:lang w:val="en-GB" w:eastAsia="zh-CN" w:bidi="ar-SA"/>
    </w:rPr>
  </w:style>
  <w:style w:type="character" w:styleId="39">
    <w:name w:val="Hyperlink"/>
    <w:qFormat/>
    <w:uiPriority w:val="0"/>
    <w:rPr>
      <w:color w:val="0000FF"/>
      <w:u w:val="single"/>
    </w:rPr>
  </w:style>
  <w:style w:type="character" w:styleId="40">
    <w:name w:val="annotation reference"/>
    <w:qFormat/>
    <w:uiPriority w:val="0"/>
    <w:rPr>
      <w:sz w:val="21"/>
      <w:szCs w:val="21"/>
    </w:rPr>
  </w:style>
  <w:style w:type="paragraph" w:customStyle="1" w:styleId="41">
    <w:name w:val="正文1"/>
    <w:basedOn w:val="1"/>
    <w:qFormat/>
    <w:uiPriority w:val="0"/>
    <w:pPr>
      <w:ind w:firstLine="600" w:firstLineChars="200"/>
      <w:jc w:val="left"/>
    </w:pPr>
    <w:rPr>
      <w:rFonts w:ascii="Times New Roman" w:hAnsi="Times New Roman" w:eastAsia="仿宋_GB2312" w:cs="Times New Roman"/>
      <w:sz w:val="30"/>
      <w:szCs w:val="30"/>
    </w:rPr>
  </w:style>
  <w:style w:type="paragraph" w:customStyle="1" w:styleId="42">
    <w:name w:val="正文（首行缩进2字符）"/>
    <w:basedOn w:val="1"/>
    <w:qFormat/>
    <w:uiPriority w:val="0"/>
    <w:pPr>
      <w:spacing w:line="360" w:lineRule="auto"/>
      <w:ind w:firstLine="420" w:firstLineChars="200"/>
    </w:pPr>
    <w:rPr>
      <w:szCs w:val="21"/>
    </w:rPr>
  </w:style>
  <w:style w:type="character" w:customStyle="1" w:styleId="43">
    <w:name w:val="标题 1 字符"/>
    <w:link w:val="3"/>
    <w:qFormat/>
    <w:uiPriority w:val="0"/>
    <w:rPr>
      <w:b/>
      <w:bCs/>
      <w:kern w:val="44"/>
      <w:sz w:val="44"/>
      <w:szCs w:val="44"/>
    </w:rPr>
  </w:style>
  <w:style w:type="character" w:customStyle="1" w:styleId="44">
    <w:name w:val="标题 2 字符"/>
    <w:link w:val="5"/>
    <w:qFormat/>
    <w:uiPriority w:val="0"/>
    <w:rPr>
      <w:rFonts w:ascii="Cambria" w:hAnsi="Cambria"/>
      <w:b/>
      <w:bCs/>
      <w:kern w:val="2"/>
      <w:sz w:val="32"/>
      <w:szCs w:val="32"/>
    </w:rPr>
  </w:style>
  <w:style w:type="character" w:customStyle="1" w:styleId="45">
    <w:name w:val="正文文本缩进 字符"/>
    <w:link w:val="11"/>
    <w:qFormat/>
    <w:uiPriority w:val="0"/>
    <w:rPr>
      <w:rFonts w:ascii="宋体"/>
      <w:color w:val="000000"/>
      <w:sz w:val="24"/>
    </w:rPr>
  </w:style>
  <w:style w:type="character" w:customStyle="1" w:styleId="46">
    <w:name w:val="批注文字 字符"/>
    <w:link w:val="13"/>
    <w:qFormat/>
    <w:uiPriority w:val="0"/>
    <w:rPr>
      <w:kern w:val="2"/>
      <w:sz w:val="21"/>
      <w:szCs w:val="24"/>
    </w:rPr>
  </w:style>
  <w:style w:type="character" w:customStyle="1" w:styleId="47">
    <w:name w:val="纯文本 字符"/>
    <w:link w:val="19"/>
    <w:qFormat/>
    <w:uiPriority w:val="0"/>
    <w:rPr>
      <w:rFonts w:ascii="宋体" w:hAnsi="Courier New" w:eastAsia="宋体"/>
      <w:kern w:val="2"/>
      <w:sz w:val="21"/>
      <w:szCs w:val="24"/>
      <w:lang w:val="en-US" w:eastAsia="zh-CN" w:bidi="ar-SA"/>
    </w:rPr>
  </w:style>
  <w:style w:type="character" w:customStyle="1" w:styleId="48">
    <w:name w:val="批注框文本 字符"/>
    <w:link w:val="23"/>
    <w:qFormat/>
    <w:uiPriority w:val="0"/>
    <w:rPr>
      <w:kern w:val="2"/>
      <w:sz w:val="18"/>
      <w:szCs w:val="18"/>
    </w:rPr>
  </w:style>
  <w:style w:type="character" w:customStyle="1" w:styleId="49">
    <w:name w:val="页脚 字符"/>
    <w:link w:val="24"/>
    <w:qFormat/>
    <w:uiPriority w:val="0"/>
    <w:rPr>
      <w:kern w:val="2"/>
      <w:sz w:val="18"/>
      <w:szCs w:val="18"/>
    </w:rPr>
  </w:style>
  <w:style w:type="character" w:customStyle="1" w:styleId="50">
    <w:name w:val="页眉 字符"/>
    <w:link w:val="25"/>
    <w:qFormat/>
    <w:uiPriority w:val="0"/>
    <w:rPr>
      <w:kern w:val="2"/>
      <w:sz w:val="18"/>
      <w:szCs w:val="18"/>
    </w:rPr>
  </w:style>
  <w:style w:type="character" w:customStyle="1" w:styleId="51">
    <w:name w:val="批注主题 字符"/>
    <w:link w:val="32"/>
    <w:qFormat/>
    <w:uiPriority w:val="0"/>
  </w:style>
  <w:style w:type="paragraph" w:customStyle="1" w:styleId="52">
    <w:name w:val="正文首行缩进 21"/>
    <w:basedOn w:val="11"/>
    <w:next w:val="53"/>
    <w:link w:val="54"/>
    <w:qFormat/>
    <w:uiPriority w:val="0"/>
    <w:pPr>
      <w:tabs>
        <w:tab w:val="clear" w:pos="720"/>
        <w:tab w:val="clear" w:pos="1260"/>
        <w:tab w:val="clear" w:pos="2160"/>
        <w:tab w:val="clear" w:pos="2880"/>
        <w:tab w:val="clear" w:pos="3600"/>
        <w:tab w:val="clear" w:pos="4320"/>
        <w:tab w:val="clear" w:pos="5040"/>
        <w:tab w:val="clear" w:pos="5760"/>
      </w:tabs>
      <w:autoSpaceDE/>
      <w:autoSpaceDN/>
      <w:adjustRightInd/>
      <w:spacing w:after="120" w:afterLines="0" w:line="240" w:lineRule="auto"/>
      <w:ind w:left="420" w:leftChars="200" w:right="0" w:rightChars="0" w:firstLine="420" w:firstLineChars="200"/>
      <w:jc w:val="both"/>
    </w:pPr>
    <w:rPr>
      <w:rFonts w:ascii="宋体"/>
      <w:color w:val="000000"/>
      <w:kern w:val="2"/>
      <w:sz w:val="21"/>
      <w:szCs w:val="24"/>
    </w:rPr>
  </w:style>
  <w:style w:type="paragraph" w:customStyle="1" w:styleId="53">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character" w:customStyle="1" w:styleId="54">
    <w:name w:val="正文文本首行缩进 2 字符"/>
    <w:link w:val="52"/>
    <w:qFormat/>
    <w:uiPriority w:val="0"/>
    <w:rPr>
      <w:rFonts w:ascii="宋体"/>
      <w:color w:val="000000"/>
      <w:kern w:val="2"/>
      <w:sz w:val="21"/>
      <w:szCs w:val="24"/>
    </w:rPr>
  </w:style>
  <w:style w:type="character" w:customStyle="1" w:styleId="55">
    <w:name w:val="font61"/>
    <w:basedOn w:val="36"/>
    <w:qFormat/>
    <w:uiPriority w:val="0"/>
    <w:rPr>
      <w:rFonts w:hint="eastAsia" w:ascii="宋体" w:hAnsi="宋体" w:eastAsia="宋体"/>
      <w:b/>
      <w:bCs/>
      <w:color w:val="000000"/>
      <w:sz w:val="21"/>
      <w:szCs w:val="21"/>
      <w:u w:val="none"/>
    </w:rPr>
  </w:style>
  <w:style w:type="paragraph" w:customStyle="1" w:styleId="56">
    <w:name w:val="样式 标题 3 + (中文) 黑体 小四 非加粗 段前: 7.8 磅 段后: 0 磅 行距: 固定值 20 磅"/>
    <w:basedOn w:val="6"/>
    <w:qFormat/>
    <w:uiPriority w:val="0"/>
    <w:pPr>
      <w:spacing w:line="400" w:lineRule="exact"/>
    </w:pPr>
    <w:rPr>
      <w:rFonts w:eastAsia="黑体" w:cs="宋体"/>
      <w:b w:val="0"/>
      <w:bCs w:val="0"/>
      <w:szCs w:val="20"/>
    </w:rPr>
  </w:style>
  <w:style w:type="paragraph" w:customStyle="1" w:styleId="57">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Char"/>
    <w:basedOn w:val="1"/>
    <w:qFormat/>
    <w:uiPriority w:val="0"/>
  </w:style>
  <w:style w:type="paragraph" w:customStyle="1" w:styleId="60">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样式 首行缩进:  2 字符"/>
    <w:basedOn w:val="1"/>
    <w:qFormat/>
    <w:uiPriority w:val="0"/>
    <w:pPr>
      <w:tabs>
        <w:tab w:val="left" w:pos="3465"/>
        <w:tab w:val="left" w:pos="3600"/>
        <w:tab w:val="left" w:pos="3675"/>
      </w:tabs>
      <w:spacing w:line="430" w:lineRule="exact"/>
      <w:jc w:val="left"/>
    </w:pPr>
    <w:rPr>
      <w:rFonts w:eastAsia="仿宋_GB2312"/>
      <w:sz w:val="28"/>
      <w:szCs w:val="20"/>
    </w:rPr>
  </w:style>
  <w:style w:type="paragraph" w:customStyle="1" w:styleId="62">
    <w:name w:val="Fließtext"/>
    <w:basedOn w:val="1"/>
    <w:qFormat/>
    <w:uiPriority w:val="0"/>
    <w:pPr>
      <w:overflowPunct w:val="0"/>
      <w:autoSpaceDE w:val="0"/>
      <w:autoSpaceDN w:val="0"/>
      <w:adjustRightInd w:val="0"/>
      <w:textAlignment w:val="baseline"/>
    </w:pPr>
    <w:rPr>
      <w:kern w:val="28"/>
      <w:szCs w:val="20"/>
    </w:rPr>
  </w:style>
  <w:style w:type="paragraph" w:customStyle="1" w:styleId="63">
    <w:name w:val="表格文字"/>
    <w:basedOn w:val="11"/>
    <w:next w:val="15"/>
    <w:qFormat/>
    <w:uiPriority w:val="0"/>
    <w:pPr>
      <w:adjustRightInd w:val="0"/>
      <w:spacing w:line="420" w:lineRule="atLeast"/>
      <w:jc w:val="left"/>
      <w:textAlignment w:val="baseline"/>
    </w:pPr>
    <w:rPr>
      <w:rFonts w:ascii="Times New Roman" w:hAnsi="Times New Roman" w:cs="Times New Roman"/>
      <w:kern w:val="0"/>
      <w:szCs w:val="24"/>
    </w:rPr>
  </w:style>
  <w:style w:type="paragraph" w:customStyle="1" w:styleId="64">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列出段落21"/>
    <w:basedOn w:val="1"/>
    <w:qFormat/>
    <w:uiPriority w:val="0"/>
    <w:pPr>
      <w:ind w:firstLine="420" w:firstLineChars="200"/>
    </w:pPr>
    <w:rPr>
      <w:rFonts w:ascii="Calibri" w:hAnsi="Calibri" w:cs="黑体"/>
      <w:szCs w:val="22"/>
    </w:rPr>
  </w:style>
  <w:style w:type="paragraph" w:styleId="66">
    <w:name w:val="List Paragraph"/>
    <w:basedOn w:val="1"/>
    <w:qFormat/>
    <w:uiPriority w:val="0"/>
    <w:pPr>
      <w:ind w:firstLine="420" w:firstLineChars="200"/>
    </w:pPr>
    <w:rPr>
      <w:rFonts w:ascii="Calibri" w:hAnsi="Calibri" w:eastAsia="宋体" w:cs="Times New Roman"/>
      <w:szCs w:val="22"/>
    </w:rPr>
  </w:style>
  <w:style w:type="paragraph" w:customStyle="1" w:styleId="67">
    <w:name w:val="正文_14"/>
    <w:qFormat/>
    <w:uiPriority w:val="0"/>
    <w:rPr>
      <w:rFonts w:ascii="Times New Roman" w:hAnsi="Times New Roman" w:eastAsia="宋体" w:cs="Times New Roman"/>
      <w:sz w:val="21"/>
      <w:lang w:val="en-US" w:eastAsia="zh-CN" w:bidi="ar-SA"/>
    </w:rPr>
  </w:style>
  <w:style w:type="paragraph" w:customStyle="1" w:styleId="68">
    <w:name w:val="p0"/>
    <w:basedOn w:val="1"/>
    <w:qFormat/>
    <w:uiPriority w:val="0"/>
    <w:pPr>
      <w:widowControl/>
    </w:pPr>
    <w:rPr>
      <w:rFonts w:ascii="仿宋_GB2312" w:hAnsi="宋体" w:eastAsia="仿宋_GB2312" w:cs="宋体"/>
      <w:b/>
      <w:bCs/>
      <w:color w:val="000000"/>
      <w:kern w:val="0"/>
      <w:szCs w:val="21"/>
    </w:rPr>
  </w:style>
  <w:style w:type="paragraph" w:customStyle="1" w:styleId="69">
    <w:name w:val="默认段落字体 Para Char Char Char Char Char Char Char Char Char1 Char Char Char Char"/>
    <w:basedOn w:val="1"/>
    <w:qFormat/>
    <w:uiPriority w:val="0"/>
    <w:rPr>
      <w:rFonts w:ascii="Tahoma" w:hAnsi="Tahoma"/>
      <w:sz w:val="24"/>
      <w:szCs w:val="20"/>
    </w:rPr>
  </w:style>
  <w:style w:type="paragraph" w:customStyle="1" w:styleId="70">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 Char"/>
    <w:basedOn w:val="1"/>
    <w:qFormat/>
    <w:uiPriority w:val="0"/>
  </w:style>
  <w:style w:type="paragraph" w:customStyle="1" w:styleId="72">
    <w:name w:val="正文文本缩进1"/>
    <w:basedOn w:val="1"/>
    <w:qFormat/>
    <w:uiPriority w:val="0"/>
    <w:pPr>
      <w:spacing w:line="360" w:lineRule="auto"/>
      <w:ind w:firstLine="435"/>
    </w:pPr>
    <w:rPr>
      <w:sz w:val="28"/>
      <w:szCs w:val="24"/>
    </w:rPr>
  </w:style>
  <w:style w:type="paragraph" w:customStyle="1" w:styleId="73">
    <w:name w:val="No Spacing"/>
    <w:qFormat/>
    <w:uiPriority w:val="0"/>
    <w:pPr>
      <w:adjustRightInd w:val="0"/>
      <w:snapToGrid w:val="0"/>
    </w:pPr>
    <w:rPr>
      <w:rFonts w:ascii="Tahoma" w:hAnsi="Tahoma" w:eastAsia="微软雅黑" w:cs="Times New Roman"/>
      <w:sz w:val="22"/>
      <w:szCs w:val="22"/>
      <w:lang w:val="en-US" w:eastAsia="zh-CN" w:bidi="ar-SA"/>
    </w:rPr>
  </w:style>
  <w:style w:type="paragraph" w:customStyle="1" w:styleId="74">
    <w:name w:val="Table Paragraph"/>
    <w:basedOn w:val="1"/>
    <w:qFormat/>
    <w:uiPriority w:val="1"/>
    <w:rPr>
      <w:rFonts w:ascii="宋体" w:hAnsi="宋体" w:eastAsia="宋体" w:cs="宋体"/>
      <w:lang w:val="zh-CN" w:eastAsia="zh-CN" w:bidi="zh-CN"/>
    </w:rPr>
  </w:style>
  <w:style w:type="paragraph" w:customStyle="1" w:styleId="75">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zw"/>
    <w:basedOn w:val="1"/>
    <w:qFormat/>
    <w:uiPriority w:val="0"/>
    <w:pPr>
      <w:widowControl/>
      <w:spacing w:before="30" w:beforeLines="0"/>
      <w:ind w:left="100" w:right="100"/>
    </w:pPr>
    <w:rPr>
      <w:rFonts w:ascii="方正书宋简体" w:hAnsi="宋体" w:eastAsia="方正书宋简体"/>
      <w:color w:val="000000"/>
      <w:kern w:val="0"/>
      <w:szCs w:val="21"/>
    </w:rPr>
  </w:style>
  <w:style w:type="paragraph" w:customStyle="1" w:styleId="77">
    <w:name w:val="reader-word-layer"/>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78">
    <w:name w:val="列出段落1"/>
    <w:basedOn w:val="1"/>
    <w:qFormat/>
    <w:uiPriority w:val="0"/>
    <w:pPr>
      <w:ind w:firstLine="420" w:firstLineChars="200"/>
    </w:pPr>
    <w:rPr>
      <w:rFonts w:ascii="Calibri" w:hAnsi="Calibri"/>
      <w:kern w:val="0"/>
      <w:szCs w:val="20"/>
    </w:rPr>
  </w:style>
  <w:style w:type="paragraph" w:customStyle="1" w:styleId="79">
    <w:name w:val="无间隔1"/>
    <w:qFormat/>
    <w:uiPriority w:val="0"/>
    <w:pPr>
      <w:adjustRightInd w:val="0"/>
      <w:snapToGrid w:val="0"/>
    </w:pPr>
    <w:rPr>
      <w:rFonts w:ascii="Tahoma" w:hAnsi="Tahoma" w:eastAsia="微软雅黑" w:cs="Times New Roman"/>
      <w:sz w:val="22"/>
      <w:szCs w:val="22"/>
      <w:lang w:val="en-US" w:eastAsia="zh-CN" w:bidi="ar-SA"/>
    </w:rPr>
  </w:style>
  <w:style w:type="paragraph" w:customStyle="1" w:styleId="80">
    <w:name w:val="列出段落3"/>
    <w:basedOn w:val="1"/>
    <w:qFormat/>
    <w:uiPriority w:val="0"/>
    <w:pPr>
      <w:ind w:firstLine="420" w:firstLineChars="200"/>
    </w:pPr>
    <w:rPr>
      <w:rFonts w:ascii="Calibri" w:hAnsi="Calibri"/>
    </w:rPr>
  </w:style>
  <w:style w:type="paragraph" w:customStyle="1" w:styleId="81">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img"/>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83">
    <w:name w:val="文章正文"/>
    <w:basedOn w:val="1"/>
    <w:qFormat/>
    <w:uiPriority w:val="0"/>
    <w:pPr>
      <w:spacing w:line="360" w:lineRule="auto"/>
      <w:ind w:firstLine="560" w:firstLineChars="200"/>
    </w:pPr>
    <w:rPr>
      <w:rFonts w:eastAsia="仿宋_GB2312"/>
      <w:kern w:val="0"/>
      <w:sz w:val="28"/>
      <w:szCs w:val="24"/>
    </w:rPr>
  </w:style>
  <w:style w:type="paragraph" w:customStyle="1" w:styleId="84">
    <w:name w:val="样式3"/>
    <w:basedOn w:val="1"/>
    <w:qFormat/>
    <w:uiPriority w:val="0"/>
    <w:pPr>
      <w:widowControl/>
      <w:numPr>
        <w:ilvl w:val="0"/>
        <w:numId w:val="2"/>
      </w:numPr>
      <w:jc w:val="center"/>
      <w:textAlignment w:val="center"/>
    </w:pPr>
    <w:rPr>
      <w:rFonts w:hint="eastAsia" w:ascii="宋体" w:hAnsi="宋体" w:eastAsia="宋体" w:cs="宋体"/>
      <w:color w:val="auto"/>
      <w:kern w:val="0"/>
      <w:szCs w:val="21"/>
      <w:lang w:bidi="ar"/>
    </w:rPr>
  </w:style>
  <w:style w:type="paragraph" w:customStyle="1" w:styleId="85">
    <w:name w:val="DAS正文"/>
    <w:basedOn w:val="1"/>
    <w:qFormat/>
    <w:uiPriority w:val="0"/>
    <w:pPr>
      <w:spacing w:line="360" w:lineRule="auto"/>
      <w:ind w:right="181" w:firstLine="480" w:firstLineChars="200"/>
    </w:pPr>
    <w:rPr>
      <w:rFonts w:ascii="Verdana" w:hAnsi="Verdana"/>
    </w:rPr>
  </w:style>
  <w:style w:type="paragraph" w:customStyle="1" w:styleId="86">
    <w:name w:val="一级标题"/>
    <w:basedOn w:val="1"/>
    <w:next w:val="15"/>
    <w:qFormat/>
    <w:uiPriority w:val="0"/>
    <w:pPr>
      <w:outlineLvl w:val="0"/>
    </w:pPr>
    <w:rPr>
      <w:b/>
      <w:bCs/>
      <w:sz w:val="32"/>
    </w:rPr>
  </w:style>
  <w:style w:type="paragraph" w:customStyle="1" w:styleId="87">
    <w:name w:val="Other|1"/>
    <w:basedOn w:val="1"/>
    <w:qFormat/>
    <w:uiPriority w:val="0"/>
    <w:pPr>
      <w:widowControl w:val="0"/>
      <w:shd w:val="clear" w:color="auto" w:fill="auto"/>
    </w:pPr>
    <w:rPr>
      <w:sz w:val="10"/>
      <w:szCs w:val="10"/>
      <w:u w:val="none"/>
      <w:shd w:val="clear" w:color="auto" w:fill="auto"/>
      <w:lang w:val="zh-TW" w:eastAsia="zh-TW" w:bidi="zh-TW"/>
    </w:rPr>
  </w:style>
  <w:style w:type="paragraph" w:customStyle="1" w:styleId="88">
    <w:name w:val="sf表格标题"/>
    <w:basedOn w:val="1"/>
    <w:next w:val="1"/>
    <w:qFormat/>
    <w:uiPriority w:val="0"/>
    <w:pPr>
      <w:widowControl w:val="0"/>
      <w:adjustRightInd w:val="0"/>
      <w:snapToGrid w:val="0"/>
      <w:spacing w:line="240" w:lineRule="auto"/>
      <w:jc w:val="center"/>
    </w:pPr>
    <w:rPr>
      <w:rFonts w:ascii="Arial" w:hAnsi="Arial" w:eastAsia="仿宋"/>
      <w:sz w:val="28"/>
    </w:rPr>
  </w:style>
  <w:style w:type="character" w:customStyle="1" w:styleId="89">
    <w:name w:val="font71"/>
    <w:basedOn w:val="36"/>
    <w:qFormat/>
    <w:uiPriority w:val="0"/>
    <w:rPr>
      <w:rFonts w:hint="eastAsia" w:ascii="宋体" w:hAnsi="宋体" w:eastAsia="宋体" w:cs="宋体"/>
      <w:b/>
      <w:bCs/>
      <w:color w:val="000000"/>
      <w:sz w:val="21"/>
      <w:szCs w:val="21"/>
      <w:u w:val="none"/>
    </w:rPr>
  </w:style>
  <w:style w:type="character" w:customStyle="1" w:styleId="90">
    <w:name w:val="font11"/>
    <w:basedOn w:val="36"/>
    <w:qFormat/>
    <w:uiPriority w:val="0"/>
    <w:rPr>
      <w:rFonts w:hint="eastAsia" w:ascii="宋体" w:hAnsi="宋体" w:eastAsia="宋体" w:cs="宋体"/>
      <w:color w:val="000000"/>
      <w:sz w:val="21"/>
      <w:szCs w:val="21"/>
      <w:u w:val="none"/>
    </w:rPr>
  </w:style>
  <w:style w:type="character" w:customStyle="1" w:styleId="91">
    <w:name w:val="font31"/>
    <w:basedOn w:val="36"/>
    <w:qFormat/>
    <w:uiPriority w:val="0"/>
    <w:rPr>
      <w:rFonts w:hint="eastAsia" w:ascii="宋体" w:hAnsi="宋体" w:eastAsia="宋体" w:cs="宋体"/>
      <w:b/>
      <w:bCs/>
      <w:color w:val="000000"/>
      <w:sz w:val="21"/>
      <w:szCs w:val="21"/>
      <w:u w:val="none"/>
    </w:rPr>
  </w:style>
  <w:style w:type="character" w:customStyle="1" w:styleId="92">
    <w:name w:val="font01"/>
    <w:basedOn w:val="36"/>
    <w:qFormat/>
    <w:uiPriority w:val="0"/>
    <w:rPr>
      <w:rFonts w:hint="eastAsia" w:ascii="宋体" w:hAnsi="宋体" w:eastAsia="宋体" w:cs="宋体"/>
      <w:b/>
      <w:bCs/>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47</Pages>
  <Words>22975</Words>
  <Characters>24528</Characters>
  <Lines>218</Lines>
  <Paragraphs>61</Paragraphs>
  <TotalTime>7</TotalTime>
  <ScaleCrop>false</ScaleCrop>
  <LinksUpToDate>false</LinksUpToDate>
  <CharactersWithSpaces>26643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2021-12-01T03:17:00Z</dcterms:created>
  <dc:creator>dell</dc:creator>
  <cp:lastModifiedBy>Le.YonG.</cp:lastModifiedBy>
  <cp:lastPrinted>2021-11-30T02:20:00Z</cp:lastPrinted>
  <dcterms:modified xsi:type="dcterms:W3CDTF">2022-12-01T04:06:28Z</dcterms:modified>
  <dc:title>玉环市政府采购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E4583E6ECA9F4359A0E24FECE890BE29</vt:lpwstr>
  </property>
</Properties>
</file>