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Cs/>
          <w:color w:val="auto"/>
          <w:spacing w:val="100"/>
          <w:sz w:val="72"/>
          <w:szCs w:val="72"/>
          <w:highlight w:val="none"/>
        </w:rPr>
      </w:pPr>
    </w:p>
    <w:p>
      <w:pPr>
        <w:jc w:val="center"/>
        <w:rPr>
          <w:rFonts w:asciiTheme="majorEastAsia" w:hAnsiTheme="majorEastAsia" w:eastAsiaTheme="majorEastAsia" w:cstheme="majorEastAsia"/>
          <w:bCs/>
          <w:color w:val="auto"/>
          <w:spacing w:val="100"/>
          <w:sz w:val="72"/>
          <w:szCs w:val="72"/>
          <w:highlight w:val="none"/>
        </w:rPr>
      </w:pPr>
      <w:r>
        <w:rPr>
          <w:rFonts w:hint="eastAsia" w:asciiTheme="majorEastAsia" w:hAnsiTheme="majorEastAsia" w:eastAsiaTheme="majorEastAsia" w:cstheme="majorEastAsia"/>
          <w:bCs/>
          <w:color w:val="auto"/>
          <w:spacing w:val="100"/>
          <w:sz w:val="72"/>
          <w:szCs w:val="72"/>
          <w:highlight w:val="none"/>
        </w:rPr>
        <w:t>泰顺县政府采购</w:t>
      </w:r>
    </w:p>
    <w:p>
      <w:pPr>
        <w:jc w:val="center"/>
        <w:rPr>
          <w:rFonts w:eastAsia="新宋体" w:cs="宋体"/>
          <w:bCs/>
          <w:color w:val="auto"/>
          <w:szCs w:val="24"/>
          <w:highlight w:val="none"/>
        </w:rPr>
      </w:pPr>
    </w:p>
    <w:p>
      <w:pPr>
        <w:pStyle w:val="28"/>
        <w:rPr>
          <w:rFonts w:eastAsia="新宋体"/>
          <w:color w:val="auto"/>
          <w:highlight w:val="none"/>
        </w:rPr>
      </w:pPr>
    </w:p>
    <w:p>
      <w:pPr>
        <w:jc w:val="center"/>
        <w:rPr>
          <w:rFonts w:eastAsia="新宋体" w:cs="宋体"/>
          <w:bCs/>
          <w:color w:val="auto"/>
          <w:szCs w:val="24"/>
          <w:highlight w:val="none"/>
        </w:rPr>
      </w:pPr>
    </w:p>
    <w:p>
      <w:pPr>
        <w:jc w:val="center"/>
        <w:rPr>
          <w:rFonts w:eastAsia="新宋体" w:cs="宋体"/>
          <w:bCs/>
          <w:color w:val="auto"/>
          <w:szCs w:val="24"/>
          <w:highlight w:val="none"/>
        </w:rPr>
      </w:pPr>
    </w:p>
    <w:p>
      <w:pPr>
        <w:pStyle w:val="9"/>
        <w:rPr>
          <w:rFonts w:eastAsia="新宋体" w:cs="宋体"/>
          <w:b/>
          <w:color w:val="auto"/>
          <w:szCs w:val="24"/>
          <w:highlight w:val="none"/>
        </w:rPr>
      </w:pPr>
    </w:p>
    <w:p>
      <w:pPr>
        <w:pStyle w:val="10"/>
        <w:rPr>
          <w:color w:val="auto"/>
          <w:highlight w:val="none"/>
        </w:rPr>
      </w:pPr>
    </w:p>
    <w:p>
      <w:pPr>
        <w:pStyle w:val="9"/>
        <w:rPr>
          <w:rFonts w:eastAsia="新宋体" w:cs="宋体"/>
          <w:b/>
          <w:color w:val="auto"/>
          <w:szCs w:val="24"/>
          <w:highlight w:val="none"/>
        </w:rPr>
      </w:pPr>
    </w:p>
    <w:p>
      <w:pPr>
        <w:spacing w:line="900" w:lineRule="exact"/>
        <w:jc w:val="center"/>
        <w:rPr>
          <w:rFonts w:ascii="楷体" w:hAnsi="楷体" w:eastAsia="楷体"/>
          <w:bCs/>
          <w:color w:val="auto"/>
          <w:spacing w:val="140"/>
          <w:sz w:val="72"/>
          <w:szCs w:val="72"/>
          <w:highlight w:val="none"/>
        </w:rPr>
      </w:pPr>
      <w:r>
        <w:rPr>
          <w:rFonts w:hint="eastAsia" w:ascii="楷体" w:hAnsi="楷体" w:eastAsia="楷体"/>
          <w:bCs/>
          <w:color w:val="auto"/>
          <w:spacing w:val="140"/>
          <w:sz w:val="72"/>
          <w:szCs w:val="72"/>
          <w:highlight w:val="none"/>
        </w:rPr>
        <w:t>单一来源采购文件</w:t>
      </w:r>
    </w:p>
    <w:p>
      <w:pPr>
        <w:rPr>
          <w:rFonts w:ascii="宋体"/>
          <w:color w:val="auto"/>
          <w:sz w:val="72"/>
          <w:szCs w:val="72"/>
          <w:highlight w:val="none"/>
        </w:rPr>
      </w:pPr>
    </w:p>
    <w:tbl>
      <w:tblPr>
        <w:tblStyle w:val="24"/>
        <w:tblpPr w:leftFromText="180" w:rightFromText="180" w:vertAnchor="text" w:horzAnchor="page" w:tblpX="1877"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采购编号</w:t>
            </w:r>
          </w:p>
        </w:tc>
        <w:tc>
          <w:tcPr>
            <w:tcW w:w="5916" w:type="dxa"/>
            <w:vAlign w:val="center"/>
          </w:tcPr>
          <w:p>
            <w:pPr>
              <w:rPr>
                <w:rFonts w:hint="eastAsia" w:asciiTheme="majorEastAsia" w:hAnsiTheme="majorEastAsia" w:eastAsiaTheme="majorEastAsia" w:cstheme="majorEastAsia"/>
                <w:color w:val="auto"/>
                <w:sz w:val="30"/>
                <w:szCs w:val="30"/>
                <w:highlight w:val="none"/>
                <w:lang w:eastAsia="zh-CN"/>
              </w:rPr>
            </w:pPr>
            <w:r>
              <w:rPr>
                <w:rFonts w:hint="eastAsia" w:asciiTheme="majorEastAsia" w:hAnsiTheme="majorEastAsia" w:eastAsiaTheme="majorEastAsia" w:cstheme="majorEastAsia"/>
                <w:color w:val="auto"/>
                <w:sz w:val="30"/>
                <w:szCs w:val="30"/>
                <w:highlight w:val="none"/>
                <w:lang w:eastAsia="zh-CN"/>
              </w:rPr>
              <w:t>TSCG202211024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项目名称</w:t>
            </w:r>
          </w:p>
        </w:tc>
        <w:tc>
          <w:tcPr>
            <w:tcW w:w="5916" w:type="dxa"/>
            <w:vAlign w:val="center"/>
          </w:tcPr>
          <w:p>
            <w:pPr>
              <w:rPr>
                <w:rFonts w:hint="eastAsia" w:asciiTheme="majorEastAsia" w:hAnsiTheme="majorEastAsia" w:eastAsiaTheme="majorEastAsia" w:cstheme="majorEastAsia"/>
                <w:color w:val="auto"/>
                <w:sz w:val="30"/>
                <w:szCs w:val="30"/>
                <w:highlight w:val="none"/>
                <w:lang w:eastAsia="zh-CN"/>
              </w:rPr>
            </w:pPr>
            <w:r>
              <w:rPr>
                <w:rFonts w:hint="eastAsia" w:asciiTheme="majorEastAsia" w:hAnsiTheme="majorEastAsia" w:eastAsiaTheme="majorEastAsia" w:cstheme="majorEastAsia"/>
                <w:bCs/>
                <w:color w:val="auto"/>
                <w:sz w:val="30"/>
                <w:szCs w:val="30"/>
                <w:highlight w:val="none"/>
                <w:lang w:eastAsia="zh-CN"/>
              </w:rPr>
              <w:t>泰顺县“耕地智保”场景应用铁塔视频资源使用服务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采购方式</w:t>
            </w:r>
          </w:p>
        </w:tc>
        <w:tc>
          <w:tcPr>
            <w:tcW w:w="5916"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hint="eastAsia" w:asciiTheme="majorEastAsia" w:hAnsiTheme="majorEastAsia" w:eastAsiaTheme="majorEastAsia" w:cstheme="majorEastAsia"/>
                <w:color w:val="auto"/>
                <w:sz w:val="30"/>
                <w:szCs w:val="30"/>
                <w:highlight w:val="none"/>
                <w:lang w:eastAsia="zh-CN"/>
              </w:rPr>
            </w:pPr>
            <w:r>
              <w:rPr>
                <w:rFonts w:hint="eastAsia" w:asciiTheme="majorEastAsia" w:hAnsiTheme="majorEastAsia" w:eastAsiaTheme="majorEastAsia" w:cstheme="majorEastAsia"/>
                <w:color w:val="auto"/>
                <w:sz w:val="30"/>
                <w:szCs w:val="30"/>
                <w:highlight w:val="none"/>
                <w:lang w:eastAsia="zh-CN"/>
              </w:rPr>
              <w:t>采购人</w:t>
            </w:r>
          </w:p>
        </w:tc>
        <w:tc>
          <w:tcPr>
            <w:tcW w:w="5916" w:type="dxa"/>
            <w:vAlign w:val="center"/>
          </w:tcPr>
          <w:p>
            <w:pPr>
              <w:snapToGrid w:val="0"/>
              <w:spacing w:line="500" w:lineRule="atLeast"/>
              <w:rPr>
                <w:rFonts w:hint="eastAsia" w:asciiTheme="majorEastAsia" w:hAnsiTheme="majorEastAsia" w:eastAsiaTheme="majorEastAsia" w:cstheme="majorEastAsia"/>
                <w:color w:val="auto"/>
                <w:sz w:val="30"/>
                <w:szCs w:val="30"/>
                <w:highlight w:val="none"/>
                <w:lang w:eastAsia="zh-CN"/>
              </w:rPr>
            </w:pPr>
            <w:r>
              <w:rPr>
                <w:rFonts w:hint="eastAsia" w:asciiTheme="majorEastAsia" w:hAnsiTheme="majorEastAsia" w:eastAsiaTheme="majorEastAsia" w:cstheme="majorEastAsia"/>
                <w:color w:val="auto"/>
                <w:sz w:val="30"/>
                <w:szCs w:val="30"/>
                <w:highlight w:val="none"/>
                <w:lang w:eastAsia="zh-CN"/>
              </w:rPr>
              <w:t>泰顺县自然资源和规划局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招标代理机构</w:t>
            </w:r>
          </w:p>
        </w:tc>
        <w:tc>
          <w:tcPr>
            <w:tcW w:w="5916" w:type="dxa"/>
            <w:vAlign w:val="center"/>
          </w:tcPr>
          <w:p>
            <w:pP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杭州华旗招标代理有限公司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pPr>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color w:val="auto"/>
                <w:sz w:val="30"/>
                <w:szCs w:val="30"/>
                <w:highlight w:val="none"/>
              </w:rPr>
              <w:t>监督及备案机构</w:t>
            </w:r>
          </w:p>
        </w:tc>
        <w:tc>
          <w:tcPr>
            <w:tcW w:w="5916" w:type="dxa"/>
            <w:vAlign w:val="center"/>
          </w:tcPr>
          <w:p>
            <w:pPr>
              <w:rPr>
                <w:rFonts w:asciiTheme="majorEastAsia" w:hAnsiTheme="majorEastAsia" w:eastAsiaTheme="majorEastAsia" w:cstheme="majorEastAsia"/>
                <w:bCs/>
                <w:color w:val="auto"/>
                <w:sz w:val="30"/>
                <w:szCs w:val="30"/>
                <w:highlight w:val="none"/>
              </w:rPr>
            </w:pPr>
            <w:bookmarkStart w:id="0" w:name="B20_同级政府采购监督管理部门"/>
            <w:r>
              <w:rPr>
                <w:rFonts w:hint="eastAsia" w:asciiTheme="majorEastAsia" w:hAnsiTheme="majorEastAsia" w:eastAsiaTheme="majorEastAsia" w:cstheme="majorEastAsia"/>
                <w:color w:val="auto"/>
                <w:sz w:val="30"/>
                <w:szCs w:val="30"/>
                <w:highlight w:val="none"/>
              </w:rPr>
              <w:t>泰顺县</w:t>
            </w:r>
            <w:bookmarkEnd w:id="0"/>
            <w:r>
              <w:rPr>
                <w:rFonts w:hint="eastAsia" w:asciiTheme="majorEastAsia" w:hAnsiTheme="majorEastAsia" w:eastAsiaTheme="majorEastAsia" w:cstheme="majorEastAsia"/>
                <w:color w:val="auto"/>
                <w:sz w:val="30"/>
                <w:szCs w:val="30"/>
                <w:highlight w:val="none"/>
              </w:rPr>
              <w:t>财政局</w:t>
            </w:r>
          </w:p>
        </w:tc>
      </w:tr>
    </w:tbl>
    <w:p>
      <w:pPr>
        <w:autoSpaceDE w:val="0"/>
        <w:autoSpaceDN w:val="0"/>
        <w:adjustRightInd w:val="0"/>
        <w:spacing w:line="500" w:lineRule="atLeast"/>
        <w:jc w:val="both"/>
        <w:textAlignment w:val="baseline"/>
        <w:rPr>
          <w:rFonts w:hint="eastAsia" w:asciiTheme="majorEastAsia" w:hAnsiTheme="majorEastAsia" w:eastAsiaTheme="majorEastAsia" w:cstheme="majorEastAsia"/>
          <w:color w:val="auto"/>
          <w:sz w:val="30"/>
          <w:szCs w:val="30"/>
          <w:highlight w:val="none"/>
        </w:rPr>
      </w:pPr>
    </w:p>
    <w:p>
      <w:pPr>
        <w:autoSpaceDE w:val="0"/>
        <w:autoSpaceDN w:val="0"/>
        <w:adjustRightInd w:val="0"/>
        <w:spacing w:line="500" w:lineRule="atLeast"/>
        <w:jc w:val="center"/>
        <w:textAlignment w:val="baseline"/>
        <w:rPr>
          <w:rFonts w:hint="eastAsia" w:asciiTheme="majorEastAsia" w:hAnsiTheme="majorEastAsia" w:eastAsiaTheme="majorEastAsia" w:cstheme="majorEastAsia"/>
          <w:color w:val="auto"/>
          <w:sz w:val="30"/>
          <w:szCs w:val="30"/>
          <w:highlight w:val="none"/>
        </w:rPr>
      </w:pPr>
    </w:p>
    <w:p>
      <w:pPr>
        <w:autoSpaceDE w:val="0"/>
        <w:autoSpaceDN w:val="0"/>
        <w:adjustRightInd w:val="0"/>
        <w:spacing w:line="500" w:lineRule="atLeast"/>
        <w:jc w:val="center"/>
        <w:textAlignment w:val="baseline"/>
        <w:rPr>
          <w:rFonts w:asciiTheme="majorEastAsia" w:hAnsiTheme="majorEastAsia" w:eastAsiaTheme="majorEastAsia" w:cstheme="majorEastAsia"/>
          <w:b w:val="0"/>
          <w:color w:val="auto"/>
          <w:sz w:val="36"/>
          <w:highlight w:val="none"/>
          <w:lang w:val="zh-CN"/>
        </w:rPr>
      </w:pPr>
      <w:r>
        <w:rPr>
          <w:rFonts w:hint="eastAsia" w:asciiTheme="majorEastAsia" w:hAnsiTheme="majorEastAsia" w:eastAsiaTheme="majorEastAsia" w:cstheme="majorEastAsia"/>
          <w:color w:val="auto"/>
          <w:sz w:val="30"/>
          <w:szCs w:val="30"/>
          <w:highlight w:val="none"/>
        </w:rPr>
        <w:t>二○二</w:t>
      </w:r>
      <w:r>
        <w:rPr>
          <w:rFonts w:hint="eastAsia" w:asciiTheme="majorEastAsia" w:hAnsiTheme="majorEastAsia" w:eastAsiaTheme="majorEastAsia" w:cstheme="majorEastAsia"/>
          <w:color w:val="auto"/>
          <w:sz w:val="30"/>
          <w:szCs w:val="30"/>
          <w:highlight w:val="none"/>
          <w:lang w:val="en-US" w:eastAsia="zh-CN"/>
        </w:rPr>
        <w:t>二</w:t>
      </w:r>
      <w:r>
        <w:rPr>
          <w:rFonts w:hint="eastAsia" w:asciiTheme="majorEastAsia" w:hAnsiTheme="majorEastAsia" w:eastAsiaTheme="majorEastAsia" w:cstheme="majorEastAsia"/>
          <w:color w:val="auto"/>
          <w:sz w:val="30"/>
          <w:szCs w:val="30"/>
          <w:highlight w:val="none"/>
        </w:rPr>
        <w:t>年</w:t>
      </w:r>
      <w:r>
        <w:rPr>
          <w:rFonts w:hint="eastAsia" w:asciiTheme="majorEastAsia" w:hAnsiTheme="majorEastAsia" w:eastAsiaTheme="majorEastAsia" w:cstheme="majorEastAsia"/>
          <w:color w:val="auto"/>
          <w:sz w:val="30"/>
          <w:szCs w:val="30"/>
          <w:highlight w:val="none"/>
          <w:lang w:val="en-US" w:eastAsia="zh-CN"/>
        </w:rPr>
        <w:t>十一</w:t>
      </w:r>
      <w:r>
        <w:rPr>
          <w:rFonts w:hint="eastAsia" w:asciiTheme="majorEastAsia" w:hAnsiTheme="majorEastAsia" w:eastAsiaTheme="majorEastAsia" w:cstheme="majorEastAsia"/>
          <w:color w:val="auto"/>
          <w:sz w:val="30"/>
          <w:szCs w:val="30"/>
          <w:highlight w:val="none"/>
        </w:rPr>
        <w:t>月</w:t>
      </w:r>
    </w:p>
    <w:p>
      <w:pPr>
        <w:autoSpaceDE w:val="0"/>
        <w:autoSpaceDN w:val="0"/>
        <w:adjustRightInd w:val="0"/>
        <w:spacing w:line="500" w:lineRule="atLeast"/>
        <w:jc w:val="center"/>
        <w:textAlignment w:val="baseline"/>
        <w:rPr>
          <w:rFonts w:asciiTheme="majorEastAsia" w:hAnsiTheme="majorEastAsia" w:eastAsiaTheme="majorEastAsia" w:cstheme="majorEastAsia"/>
          <w:bCs/>
          <w:color w:val="auto"/>
          <w:sz w:val="36"/>
          <w:highlight w:val="none"/>
          <w:lang w:val="zh-CN"/>
        </w:rPr>
        <w:sectPr>
          <w:headerReference r:id="rId4" w:type="first"/>
          <w:footerReference r:id="rId6" w:type="first"/>
          <w:headerReference r:id="rId3" w:type="default"/>
          <w:footerReference r:id="rId5" w:type="default"/>
          <w:pgSz w:w="11906" w:h="16838"/>
          <w:pgMar w:top="1440" w:right="1247" w:bottom="1440" w:left="1247" w:header="851" w:footer="992" w:gutter="0"/>
          <w:pgNumType w:fmt="numberInDash" w:start="1"/>
          <w:cols w:space="720" w:num="1"/>
          <w:titlePg/>
          <w:docGrid w:type="linesAndChars" w:linePitch="313" w:charSpace="1819"/>
        </w:sectPr>
      </w:pPr>
    </w:p>
    <w:p>
      <w:pPr>
        <w:pStyle w:val="28"/>
        <w:rPr>
          <w:color w:val="auto"/>
          <w:highlight w:val="none"/>
          <w:lang w:val="zh-CN"/>
        </w:rPr>
      </w:pPr>
    </w:p>
    <w:p>
      <w:pPr>
        <w:autoSpaceDE w:val="0"/>
        <w:autoSpaceDN w:val="0"/>
        <w:adjustRightInd w:val="0"/>
        <w:spacing w:line="500" w:lineRule="atLeast"/>
        <w:jc w:val="center"/>
        <w:textAlignment w:val="baseline"/>
        <w:rPr>
          <w:rFonts w:asciiTheme="majorEastAsia" w:hAnsiTheme="majorEastAsia" w:eastAsiaTheme="majorEastAsia" w:cstheme="majorEastAsia"/>
          <w:bCs/>
          <w:color w:val="auto"/>
          <w:sz w:val="36"/>
          <w:highlight w:val="none"/>
          <w:lang w:val="zh-CN"/>
        </w:rPr>
      </w:pPr>
    </w:p>
    <w:p>
      <w:pPr>
        <w:autoSpaceDE w:val="0"/>
        <w:autoSpaceDN w:val="0"/>
        <w:adjustRightInd w:val="0"/>
        <w:spacing w:line="500" w:lineRule="atLeast"/>
        <w:jc w:val="center"/>
        <w:textAlignment w:val="baseline"/>
        <w:rPr>
          <w:rFonts w:asciiTheme="majorEastAsia" w:hAnsiTheme="majorEastAsia" w:eastAsiaTheme="majorEastAsia" w:cstheme="majorEastAsia"/>
          <w:b w:val="0"/>
          <w:color w:val="auto"/>
          <w:sz w:val="36"/>
          <w:highlight w:val="none"/>
          <w:lang w:val="zh-CN"/>
        </w:rPr>
      </w:pPr>
      <w:r>
        <w:rPr>
          <w:rFonts w:hint="eastAsia" w:asciiTheme="majorEastAsia" w:hAnsiTheme="majorEastAsia" w:eastAsiaTheme="majorEastAsia" w:cstheme="majorEastAsia"/>
          <w:bCs/>
          <w:color w:val="auto"/>
          <w:sz w:val="36"/>
          <w:highlight w:val="none"/>
          <w:lang w:val="zh-CN"/>
        </w:rPr>
        <w:t>采购文件目录</w:t>
      </w:r>
    </w:p>
    <w:p>
      <w:pPr>
        <w:pStyle w:val="37"/>
        <w:tabs>
          <w:tab w:val="right" w:leader="dot" w:pos="9450"/>
        </w:tabs>
        <w:spacing w:line="800" w:lineRule="exact"/>
        <w:ind w:firstLine="624" w:firstLineChars="300"/>
        <w:rPr>
          <w:color w:val="auto"/>
          <w:highlight w:val="none"/>
        </w:rPr>
      </w:pPr>
    </w:p>
    <w:p>
      <w:pPr>
        <w:pStyle w:val="37"/>
        <w:tabs>
          <w:tab w:val="right" w:leader="dot" w:pos="9450"/>
        </w:tabs>
        <w:spacing w:line="800" w:lineRule="exact"/>
        <w:ind w:firstLine="624" w:firstLineChars="300"/>
        <w:rPr>
          <w:rFonts w:asciiTheme="majorEastAsia" w:hAnsiTheme="majorEastAsia" w:eastAsiaTheme="majorEastAsia" w:cstheme="majorEastAsia"/>
          <w:color w:val="auto"/>
          <w:sz w:val="28"/>
          <w:szCs w:val="28"/>
          <w:highlight w:val="none"/>
        </w:rPr>
      </w:pPr>
      <w:r>
        <w:rPr>
          <w:color w:val="auto"/>
          <w:highlight w:val="none"/>
        </w:rPr>
        <w:fldChar w:fldCharType="begin"/>
      </w:r>
      <w:r>
        <w:rPr>
          <w:color w:val="auto"/>
          <w:highlight w:val="none"/>
        </w:rPr>
        <w:instrText xml:space="preserve"> HYPERLINK \l "_Toc29297_WPSOffice_Level1"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采购公告</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rPr>
        <w:t>2</w:t>
      </w:r>
    </w:p>
    <w:p>
      <w:pPr>
        <w:pStyle w:val="37"/>
        <w:tabs>
          <w:tab w:val="right" w:leader="dot" w:pos="9450"/>
        </w:tabs>
        <w:spacing w:line="800" w:lineRule="exact"/>
        <w:ind w:firstLine="624" w:firstLineChars="300"/>
        <w:rPr>
          <w:rFonts w:asciiTheme="majorEastAsia" w:hAnsiTheme="majorEastAsia" w:eastAsiaTheme="majorEastAsia" w:cstheme="majorEastAsia"/>
          <w:color w:val="auto"/>
          <w:sz w:val="28"/>
          <w:szCs w:val="28"/>
          <w:highlight w:val="none"/>
        </w:rPr>
      </w:pPr>
      <w:r>
        <w:rPr>
          <w:color w:val="auto"/>
          <w:highlight w:val="none"/>
        </w:rPr>
        <w:fldChar w:fldCharType="begin"/>
      </w:r>
      <w:r>
        <w:rPr>
          <w:color w:val="auto"/>
          <w:highlight w:val="none"/>
        </w:rPr>
        <w:instrText xml:space="preserve"> HYPERLINK \l "_Toc8345_WPSOffice_Level1"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第一部分、投标邀请函（投标须知前附表）</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rPr>
        <w:t>3</w:t>
      </w:r>
    </w:p>
    <w:p>
      <w:pPr>
        <w:pStyle w:val="37"/>
        <w:tabs>
          <w:tab w:val="right" w:leader="dot" w:pos="9450"/>
        </w:tabs>
        <w:spacing w:line="800" w:lineRule="exact"/>
        <w:ind w:firstLine="624" w:firstLineChars="300"/>
        <w:rPr>
          <w:rFonts w:asciiTheme="majorEastAsia" w:hAnsiTheme="majorEastAsia" w:eastAsiaTheme="majorEastAsia" w:cstheme="majorEastAsia"/>
          <w:color w:val="auto"/>
          <w:sz w:val="28"/>
          <w:szCs w:val="28"/>
          <w:highlight w:val="none"/>
        </w:rPr>
      </w:pPr>
      <w:r>
        <w:rPr>
          <w:color w:val="auto"/>
          <w:highlight w:val="none"/>
        </w:rPr>
        <w:fldChar w:fldCharType="begin"/>
      </w:r>
      <w:r>
        <w:rPr>
          <w:color w:val="auto"/>
          <w:highlight w:val="none"/>
        </w:rPr>
        <w:instrText xml:space="preserve"> HYPERLINK \l "_Toc3864_WPSOffice_Level1"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第二部分、采购内容及要求</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rPr>
        <w:t>7</w:t>
      </w:r>
    </w:p>
    <w:p>
      <w:pPr>
        <w:pStyle w:val="37"/>
        <w:tabs>
          <w:tab w:val="right" w:leader="dot" w:pos="9450"/>
        </w:tabs>
        <w:spacing w:line="800" w:lineRule="exact"/>
        <w:ind w:firstLine="624" w:firstLineChars="300"/>
        <w:rPr>
          <w:rFonts w:hint="default" w:asciiTheme="majorEastAsia" w:hAnsiTheme="majorEastAsia" w:eastAsiaTheme="majorEastAsia" w:cstheme="maj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"_Toc15931_WPSOffice_Level1"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第三部分、供应商须知</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lang w:val="en-US" w:eastAsia="zh-CN"/>
        </w:rPr>
        <w:t>10</w:t>
      </w:r>
    </w:p>
    <w:p>
      <w:pPr>
        <w:pStyle w:val="37"/>
        <w:tabs>
          <w:tab w:val="right" w:leader="dot" w:pos="9450"/>
        </w:tabs>
        <w:spacing w:line="800" w:lineRule="exact"/>
        <w:ind w:firstLine="576" w:firstLineChars="200"/>
        <w:rPr>
          <w:rFonts w:hint="default" w:eastAsiaTheme="majorEastAsia"/>
          <w:color w:val="auto"/>
          <w:highlight w:val="none"/>
          <w:lang w:val="en-US" w:eastAsia="zh-CN"/>
        </w:rPr>
      </w:pPr>
      <w:r>
        <w:rPr>
          <w:rFonts w:hint="eastAsia" w:ascii="宋体" w:hAnsi="宋体" w:cs="宋体"/>
          <w:color w:val="auto"/>
          <w:sz w:val="28"/>
          <w:szCs w:val="28"/>
          <w:highlight w:val="none"/>
        </w:rPr>
        <w:t>第四部分、政府采购政策功能相关说明</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lang w:val="en-US" w:eastAsia="zh-CN"/>
        </w:rPr>
        <w:t>15</w:t>
      </w:r>
    </w:p>
    <w:p>
      <w:pPr>
        <w:pStyle w:val="37"/>
        <w:tabs>
          <w:tab w:val="right" w:leader="dot" w:pos="9450"/>
        </w:tabs>
        <w:spacing w:line="800" w:lineRule="exact"/>
        <w:ind w:firstLine="624" w:firstLineChars="300"/>
        <w:rPr>
          <w:rFonts w:hint="default" w:asciiTheme="majorEastAsia" w:hAnsiTheme="majorEastAsia" w:eastAsiaTheme="majorEastAsia" w:cstheme="maj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"_Toc11939_WPSOffice_Level1"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w:t>
      </w:r>
      <w:r>
        <w:rPr>
          <w:rFonts w:hint="eastAsia" w:asciiTheme="majorEastAsia" w:hAnsiTheme="majorEastAsia" w:eastAsiaTheme="majorEastAsia" w:cstheme="majorEastAsia"/>
          <w:color w:val="auto"/>
          <w:sz w:val="28"/>
          <w:szCs w:val="28"/>
          <w:highlight w:val="none"/>
          <w:lang w:val="en-US" w:eastAsia="zh-CN"/>
        </w:rPr>
        <w:t>五</w:t>
      </w:r>
      <w:r>
        <w:rPr>
          <w:rFonts w:hint="eastAsia" w:asciiTheme="majorEastAsia" w:hAnsiTheme="majorEastAsia" w:eastAsiaTheme="majorEastAsia" w:cstheme="majorEastAsia"/>
          <w:color w:val="auto"/>
          <w:sz w:val="28"/>
          <w:szCs w:val="28"/>
          <w:highlight w:val="none"/>
        </w:rPr>
        <w:t>部分、合同格式</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lang w:val="en-US" w:eastAsia="zh-CN"/>
        </w:rPr>
        <w:t>20</w:t>
      </w:r>
    </w:p>
    <w:p>
      <w:pPr>
        <w:pStyle w:val="37"/>
        <w:tabs>
          <w:tab w:val="right" w:leader="dot" w:pos="9450"/>
        </w:tabs>
        <w:spacing w:line="800" w:lineRule="exact"/>
        <w:ind w:firstLine="624" w:firstLineChars="300"/>
        <w:rPr>
          <w:rFonts w:hint="default" w:asciiTheme="majorEastAsia" w:hAnsiTheme="majorEastAsia" w:eastAsiaTheme="majorEastAsia" w:cstheme="maj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"_Toc23271_WPSOffice_Level1"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w:t>
      </w:r>
      <w:r>
        <w:rPr>
          <w:rFonts w:hint="eastAsia" w:asciiTheme="majorEastAsia" w:hAnsiTheme="majorEastAsia" w:eastAsiaTheme="majorEastAsia" w:cstheme="majorEastAsia"/>
          <w:color w:val="auto"/>
          <w:sz w:val="28"/>
          <w:szCs w:val="28"/>
          <w:highlight w:val="none"/>
          <w:lang w:val="en-US" w:eastAsia="zh-CN"/>
        </w:rPr>
        <w:t>六</w:t>
      </w:r>
      <w:r>
        <w:rPr>
          <w:rFonts w:hint="eastAsia" w:asciiTheme="majorEastAsia" w:hAnsiTheme="majorEastAsia" w:eastAsiaTheme="majorEastAsia" w:cstheme="majorEastAsia"/>
          <w:color w:val="auto"/>
          <w:sz w:val="28"/>
          <w:szCs w:val="28"/>
          <w:highlight w:val="none"/>
        </w:rPr>
        <w:t>部分、附件-投标文件格式</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lang w:val="en-US" w:eastAsia="zh-CN"/>
        </w:rPr>
        <w:t>24</w:t>
      </w:r>
    </w:p>
    <w:p>
      <w:pPr>
        <w:pStyle w:val="37"/>
        <w:tabs>
          <w:tab w:val="right" w:leader="dot" w:pos="9450"/>
        </w:tabs>
        <w:spacing w:line="800" w:lineRule="exact"/>
        <w:ind w:firstLine="624" w:firstLineChars="300"/>
        <w:rPr>
          <w:rFonts w:hint="eastAsia" w:asciiTheme="majorEastAsia" w:hAnsiTheme="majorEastAsia" w:eastAsiaTheme="majorEastAsia" w:cstheme="maj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"_Toc14547_WPSOffice_Level1" </w:instrText>
      </w:r>
      <w:r>
        <w:rPr>
          <w:color w:val="auto"/>
          <w:highlight w:val="none"/>
        </w:rPr>
        <w:fldChar w:fldCharType="separate"/>
      </w:r>
      <w:r>
        <w:rPr>
          <w:rFonts w:hint="eastAsia" w:asciiTheme="majorEastAsia" w:hAnsiTheme="majorEastAsia" w:eastAsiaTheme="majorEastAsia" w:cstheme="majorEastAsia"/>
          <w:color w:val="auto"/>
          <w:sz w:val="28"/>
          <w:szCs w:val="28"/>
          <w:highlight w:val="none"/>
        </w:rPr>
        <w:t>第</w:t>
      </w:r>
      <w:r>
        <w:rPr>
          <w:rFonts w:hint="eastAsia" w:asciiTheme="majorEastAsia" w:hAnsiTheme="majorEastAsia" w:eastAsiaTheme="majorEastAsia" w:cstheme="majorEastAsia"/>
          <w:color w:val="auto"/>
          <w:sz w:val="28"/>
          <w:szCs w:val="28"/>
          <w:highlight w:val="none"/>
          <w:lang w:val="en-US" w:eastAsia="zh-CN"/>
        </w:rPr>
        <w:t>七</w:t>
      </w:r>
      <w:r>
        <w:rPr>
          <w:rFonts w:hint="eastAsia" w:asciiTheme="majorEastAsia" w:hAnsiTheme="majorEastAsia" w:eastAsiaTheme="majorEastAsia" w:cstheme="majorEastAsia"/>
          <w:color w:val="auto"/>
          <w:sz w:val="28"/>
          <w:szCs w:val="28"/>
          <w:highlight w:val="none"/>
        </w:rPr>
        <w:t>部分、评标办法</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color w:val="auto"/>
          <w:sz w:val="28"/>
          <w:szCs w:val="28"/>
          <w:highlight w:val="none"/>
        </w:rPr>
        <w:t>3</w:t>
      </w:r>
      <w:r>
        <w:rPr>
          <w:rFonts w:hint="eastAsia" w:asciiTheme="majorEastAsia" w:hAnsiTheme="majorEastAsia" w:eastAsiaTheme="majorEastAsia" w:cstheme="majorEastAsia"/>
          <w:color w:val="auto"/>
          <w:sz w:val="28"/>
          <w:szCs w:val="28"/>
          <w:highlight w:val="none"/>
          <w:lang w:val="en-US" w:eastAsia="zh-CN"/>
        </w:rPr>
        <w:t>8</w:t>
      </w:r>
    </w:p>
    <w:p>
      <w:pPr>
        <w:pStyle w:val="37"/>
        <w:tabs>
          <w:tab w:val="right" w:leader="dot" w:pos="9450"/>
        </w:tabs>
        <w:spacing w:line="800" w:lineRule="exact"/>
        <w:rPr>
          <w:rFonts w:asciiTheme="majorEastAsia" w:hAnsiTheme="majorEastAsia" w:eastAsiaTheme="majorEastAsia" w:cstheme="majorEastAsia"/>
          <w:color w:val="auto"/>
          <w:sz w:val="28"/>
          <w:szCs w:val="28"/>
          <w:highlight w:val="none"/>
        </w:rPr>
      </w:pPr>
    </w:p>
    <w:p>
      <w:pPr>
        <w:snapToGrid w:val="0"/>
        <w:spacing w:line="440" w:lineRule="exact"/>
        <w:ind w:firstLine="496" w:firstLineChars="200"/>
        <w:rPr>
          <w:rFonts w:asciiTheme="majorEastAsia" w:hAnsiTheme="majorEastAsia" w:eastAsiaTheme="majorEastAsia" w:cstheme="majorEastAsia"/>
          <w:bCs/>
          <w:color w:val="auto"/>
          <w:sz w:val="22"/>
          <w:highlight w:val="none"/>
          <w:u w:val="single"/>
        </w:rPr>
      </w:pPr>
      <w:r>
        <w:rPr>
          <w:rFonts w:hint="eastAsia" w:asciiTheme="majorEastAsia" w:hAnsiTheme="majorEastAsia" w:eastAsiaTheme="majorEastAsia" w:cstheme="majorEastAsia"/>
          <w:bCs/>
          <w:color w:val="auto"/>
          <w:sz w:val="24"/>
          <w:szCs w:val="24"/>
          <w:highlight w:val="none"/>
          <w:u w:val="single"/>
        </w:rPr>
        <w:t>注：采购文件中标“▲”号的为招标的实质性要求和条件，着重提醒各供应商必须响应。各供应商必须认真阅读和理解采购文件中的每一个条款及要求，因误读采购文件而造成的后果，采购人概不负责。</w:t>
      </w:r>
    </w:p>
    <w:p>
      <w:pPr>
        <w:snapToGrid w:val="0"/>
        <w:spacing w:line="440" w:lineRule="exact"/>
        <w:ind w:firstLine="456" w:firstLineChars="200"/>
        <w:rPr>
          <w:rFonts w:ascii="楷体" w:hAnsi="楷体" w:eastAsia="楷体"/>
          <w:bCs/>
          <w:color w:val="auto"/>
          <w:sz w:val="22"/>
          <w:highlight w:val="none"/>
        </w:rPr>
      </w:pPr>
    </w:p>
    <w:p>
      <w:pPr>
        <w:snapToGrid w:val="0"/>
        <w:spacing w:line="400" w:lineRule="exact"/>
        <w:jc w:val="center"/>
        <w:rPr>
          <w:rFonts w:ascii="宋体"/>
          <w:bCs/>
          <w:color w:val="auto"/>
          <w:sz w:val="30"/>
          <w:szCs w:val="30"/>
          <w:highlight w:val="none"/>
        </w:rPr>
      </w:pPr>
    </w:p>
    <w:p>
      <w:pPr>
        <w:pStyle w:val="6"/>
        <w:ind w:firstLine="620"/>
        <w:rPr>
          <w:rFonts w:ascii="宋体"/>
          <w:bCs/>
          <w:color w:val="auto"/>
          <w:sz w:val="30"/>
          <w:szCs w:val="30"/>
          <w:highlight w:val="none"/>
        </w:rPr>
      </w:pPr>
    </w:p>
    <w:p>
      <w:pPr>
        <w:pStyle w:val="30"/>
        <w:shd w:val="clear" w:color="auto" w:fill="FFFFFF"/>
        <w:spacing w:before="0" w:beforeAutospacing="0" w:after="0" w:afterAutospacing="0" w:line="360" w:lineRule="atLeast"/>
        <w:jc w:val="center"/>
        <w:rPr>
          <w:rFonts w:asciiTheme="majorEastAsia" w:hAnsiTheme="majorEastAsia" w:eastAsiaTheme="majorEastAsia" w:cstheme="majorEastAsia"/>
          <w:color w:val="auto"/>
          <w:highlight w:val="none"/>
          <w:u w:val="single"/>
          <w:lang w:val="zh-CN"/>
        </w:rPr>
      </w:pPr>
    </w:p>
    <w:p>
      <w:pPr>
        <w:pStyle w:val="30"/>
        <w:shd w:val="clear" w:color="auto" w:fill="FFFFFF"/>
        <w:spacing w:before="0" w:beforeAutospacing="0" w:after="0" w:afterAutospacing="0" w:line="360" w:lineRule="atLeast"/>
        <w:jc w:val="center"/>
        <w:rPr>
          <w:rFonts w:asciiTheme="majorEastAsia" w:hAnsiTheme="majorEastAsia" w:eastAsiaTheme="majorEastAsia" w:cstheme="majorEastAsia"/>
          <w:color w:val="auto"/>
          <w:highlight w:val="none"/>
          <w:u w:val="single"/>
          <w:lang w:val="zh-CN"/>
        </w:rPr>
        <w:sectPr>
          <w:footerReference r:id="rId8" w:type="first"/>
          <w:footerReference r:id="rId7" w:type="default"/>
          <w:pgSz w:w="11906" w:h="16838"/>
          <w:pgMar w:top="1440" w:right="1247" w:bottom="1440" w:left="1247" w:header="851" w:footer="992" w:gutter="0"/>
          <w:pgNumType w:fmt="numberInDash" w:start="1"/>
          <w:cols w:space="720" w:num="1"/>
          <w:titlePg/>
          <w:docGrid w:type="linesAndChars" w:linePitch="313" w:charSpace="1819"/>
        </w:sectPr>
      </w:pPr>
    </w:p>
    <w:p>
      <w:pPr>
        <w:pStyle w:val="30"/>
        <w:shd w:val="clear" w:color="auto" w:fill="FFFFFF"/>
        <w:spacing w:before="0" w:beforeAutospacing="0" w:after="0" w:afterAutospacing="0" w:line="460" w:lineRule="exact"/>
        <w:jc w:val="center"/>
        <w:rPr>
          <w:rStyle w:val="27"/>
          <w:rFonts w:asciiTheme="majorEastAsia" w:hAnsiTheme="majorEastAsia" w:eastAsiaTheme="majorEastAsia" w:cstheme="majorEastAsia"/>
          <w:b/>
          <w:color w:val="auto"/>
          <w:sz w:val="30"/>
          <w:szCs w:val="30"/>
          <w:highlight w:val="none"/>
        </w:rPr>
      </w:pPr>
    </w:p>
    <w:p>
      <w:pPr>
        <w:pStyle w:val="30"/>
        <w:shd w:val="clear" w:color="auto" w:fill="FFFFFF"/>
        <w:spacing w:before="0" w:beforeAutospacing="0" w:after="0" w:afterAutospacing="0" w:line="460" w:lineRule="exact"/>
        <w:jc w:val="center"/>
        <w:rPr>
          <w:rStyle w:val="27"/>
          <w:rFonts w:asciiTheme="majorEastAsia" w:hAnsiTheme="majorEastAsia" w:eastAsiaTheme="majorEastAsia" w:cstheme="majorEastAsia"/>
          <w:b/>
          <w:color w:val="auto"/>
          <w:sz w:val="30"/>
          <w:szCs w:val="30"/>
          <w:highlight w:val="none"/>
        </w:rPr>
      </w:pPr>
      <w:r>
        <w:rPr>
          <w:rStyle w:val="27"/>
          <w:rFonts w:hint="eastAsia" w:asciiTheme="majorEastAsia" w:hAnsiTheme="majorEastAsia" w:eastAsiaTheme="majorEastAsia" w:cstheme="majorEastAsia"/>
          <w:b/>
          <w:color w:val="auto"/>
          <w:sz w:val="30"/>
          <w:szCs w:val="30"/>
          <w:highlight w:val="none"/>
        </w:rPr>
        <w:t>关于</w:t>
      </w:r>
      <w:r>
        <w:rPr>
          <w:rStyle w:val="27"/>
          <w:rFonts w:hint="eastAsia" w:asciiTheme="majorEastAsia" w:hAnsiTheme="majorEastAsia" w:eastAsiaTheme="majorEastAsia" w:cstheme="majorEastAsia"/>
          <w:b/>
          <w:color w:val="auto"/>
          <w:sz w:val="30"/>
          <w:szCs w:val="30"/>
          <w:highlight w:val="none"/>
          <w:lang w:eastAsia="zh-CN"/>
        </w:rPr>
        <w:t>泰顺县“耕地智保”场景应用铁塔视频资源使用服务</w:t>
      </w:r>
      <w:r>
        <w:rPr>
          <w:rStyle w:val="27"/>
          <w:rFonts w:hint="eastAsia" w:asciiTheme="majorEastAsia" w:hAnsiTheme="majorEastAsia" w:eastAsiaTheme="majorEastAsia" w:cstheme="majorEastAsia"/>
          <w:b/>
          <w:color w:val="auto"/>
          <w:sz w:val="30"/>
          <w:szCs w:val="30"/>
          <w:highlight w:val="none"/>
          <w:lang w:val="en-US" w:eastAsia="zh-CN"/>
        </w:rPr>
        <w:t>项目</w:t>
      </w:r>
      <w:r>
        <w:rPr>
          <w:rStyle w:val="27"/>
          <w:rFonts w:hint="eastAsia" w:asciiTheme="majorEastAsia" w:hAnsiTheme="majorEastAsia" w:eastAsiaTheme="majorEastAsia" w:cstheme="majorEastAsia"/>
          <w:b/>
          <w:color w:val="auto"/>
          <w:sz w:val="30"/>
          <w:szCs w:val="30"/>
          <w:highlight w:val="none"/>
        </w:rPr>
        <w:t>单一来源采购公告</w:t>
      </w:r>
    </w:p>
    <w:p>
      <w:pPr>
        <w:pStyle w:val="30"/>
        <w:shd w:val="clear" w:color="auto" w:fill="FFFFFF"/>
        <w:spacing w:before="0" w:beforeAutospacing="0" w:after="0" w:afterAutospacing="0" w:line="400" w:lineRule="exact"/>
        <w:ind w:firstLine="486" w:firstLineChars="200"/>
        <w:jc w:val="both"/>
        <w:rPr>
          <w:rFonts w:asciiTheme="majorEastAsia" w:hAnsiTheme="majorEastAsia" w:eastAsiaTheme="majorEastAsia" w:cstheme="majorEastAsia"/>
          <w:bCs/>
          <w:color w:val="auto"/>
          <w:highlight w:val="none"/>
        </w:rPr>
      </w:pPr>
    </w:p>
    <w:p>
      <w:pPr>
        <w:pStyle w:val="30"/>
        <w:shd w:val="clear" w:color="auto" w:fill="FFFFFF"/>
        <w:spacing w:before="0" w:beforeAutospacing="0" w:after="0" w:afterAutospacing="0" w:line="400" w:lineRule="exact"/>
        <w:ind w:firstLine="446" w:firstLineChars="200"/>
        <w:jc w:val="both"/>
        <w:rPr>
          <w:rStyle w:val="27"/>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Cs/>
          <w:color w:val="auto"/>
          <w:sz w:val="22"/>
          <w:szCs w:val="22"/>
          <w:highlight w:val="none"/>
        </w:rPr>
        <w:t>根据《中华人民共和国政府采购法》等有关规定，</w:t>
      </w:r>
      <w:r>
        <w:rPr>
          <w:rStyle w:val="27"/>
          <w:rFonts w:hint="eastAsia" w:asciiTheme="majorEastAsia" w:hAnsiTheme="majorEastAsia" w:eastAsiaTheme="majorEastAsia" w:cstheme="majorEastAsia"/>
          <w:b w:val="0"/>
          <w:color w:val="auto"/>
          <w:sz w:val="22"/>
          <w:szCs w:val="22"/>
          <w:highlight w:val="none"/>
        </w:rPr>
        <w:t>杭州华旗招标代理有限公司受</w:t>
      </w:r>
      <w:r>
        <w:rPr>
          <w:rStyle w:val="27"/>
          <w:rFonts w:hint="eastAsia" w:asciiTheme="majorEastAsia" w:hAnsiTheme="majorEastAsia" w:eastAsiaTheme="majorEastAsia" w:cstheme="majorEastAsia"/>
          <w:b w:val="0"/>
          <w:color w:val="auto"/>
          <w:sz w:val="22"/>
          <w:szCs w:val="22"/>
          <w:highlight w:val="none"/>
          <w:lang w:eastAsia="zh-CN"/>
        </w:rPr>
        <w:t>泰顺县自然资源和规划局</w:t>
      </w:r>
      <w:r>
        <w:rPr>
          <w:rStyle w:val="27"/>
          <w:rFonts w:hint="eastAsia" w:asciiTheme="majorEastAsia" w:hAnsiTheme="majorEastAsia" w:eastAsiaTheme="majorEastAsia" w:cstheme="majorEastAsia"/>
          <w:b w:val="0"/>
          <w:color w:val="auto"/>
          <w:sz w:val="22"/>
          <w:szCs w:val="22"/>
          <w:highlight w:val="none"/>
        </w:rPr>
        <w:t>委托，就</w:t>
      </w:r>
      <w:r>
        <w:rPr>
          <w:rStyle w:val="27"/>
          <w:rFonts w:hint="eastAsia" w:asciiTheme="majorEastAsia" w:hAnsiTheme="majorEastAsia" w:eastAsiaTheme="majorEastAsia" w:cstheme="majorEastAsia"/>
          <w:b w:val="0"/>
          <w:color w:val="auto"/>
          <w:sz w:val="22"/>
          <w:szCs w:val="22"/>
          <w:highlight w:val="none"/>
          <w:lang w:eastAsia="zh-CN"/>
        </w:rPr>
        <w:t>泰顺县“耕地智保”场景应用铁塔视频资源使用服务</w:t>
      </w:r>
      <w:r>
        <w:rPr>
          <w:rStyle w:val="27"/>
          <w:rFonts w:hint="eastAsia" w:asciiTheme="majorEastAsia" w:hAnsiTheme="majorEastAsia" w:eastAsiaTheme="majorEastAsia" w:cstheme="majorEastAsia"/>
          <w:b w:val="0"/>
          <w:color w:val="auto"/>
          <w:sz w:val="22"/>
          <w:szCs w:val="22"/>
          <w:highlight w:val="none"/>
        </w:rPr>
        <w:t>（采购编号：</w:t>
      </w:r>
      <w:r>
        <w:rPr>
          <w:rStyle w:val="27"/>
          <w:rFonts w:hint="eastAsia" w:asciiTheme="majorEastAsia" w:hAnsiTheme="majorEastAsia" w:eastAsiaTheme="majorEastAsia" w:cstheme="majorEastAsia"/>
          <w:b w:val="0"/>
          <w:color w:val="auto"/>
          <w:sz w:val="22"/>
          <w:szCs w:val="22"/>
          <w:highlight w:val="none"/>
          <w:lang w:eastAsia="zh-CN"/>
        </w:rPr>
        <w:t>TSCG202211024</w:t>
      </w:r>
      <w:r>
        <w:rPr>
          <w:rStyle w:val="27"/>
          <w:rFonts w:hint="eastAsia" w:asciiTheme="majorEastAsia" w:hAnsiTheme="majorEastAsia" w:eastAsiaTheme="majorEastAsia" w:cstheme="majorEastAsia"/>
          <w:b w:val="0"/>
          <w:color w:val="auto"/>
          <w:sz w:val="22"/>
          <w:szCs w:val="22"/>
          <w:highlight w:val="none"/>
        </w:rPr>
        <w:t>）以单一来源方式进行政府采购。</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
          <w:color w:val="auto"/>
          <w:sz w:val="22"/>
          <w:szCs w:val="22"/>
          <w:highlight w:val="none"/>
        </w:rPr>
        <w:t>一、投标文件递交方式</w:t>
      </w:r>
    </w:p>
    <w:p>
      <w:pPr>
        <w:pStyle w:val="30"/>
        <w:shd w:val="clear" w:color="auto" w:fill="FFFFFF"/>
        <w:spacing w:before="0" w:beforeAutospacing="0" w:after="0" w:afterAutospacing="0" w:line="400" w:lineRule="exact"/>
        <w:ind w:firstLine="446" w:firstLineChars="200"/>
        <w:jc w:val="both"/>
        <w:rPr>
          <w:rStyle w:val="27"/>
          <w:rFonts w:asciiTheme="majorEastAsia" w:hAnsiTheme="majorEastAsia" w:eastAsiaTheme="majorEastAsia" w:cstheme="majorEastAsia"/>
          <w:b w:val="0"/>
          <w:color w:val="auto"/>
          <w:sz w:val="22"/>
          <w:szCs w:val="22"/>
          <w:highlight w:val="none"/>
        </w:rPr>
      </w:pPr>
      <w:r>
        <w:rPr>
          <w:rStyle w:val="27"/>
          <w:rFonts w:hint="eastAsia" w:asciiTheme="majorEastAsia" w:hAnsiTheme="majorEastAsia" w:eastAsiaTheme="majorEastAsia" w:cstheme="majorEastAsia"/>
          <w:b w:val="0"/>
          <w:color w:val="auto"/>
          <w:sz w:val="22"/>
          <w:szCs w:val="22"/>
          <w:highlight w:val="none"/>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
          <w:color w:val="auto"/>
          <w:sz w:val="22"/>
          <w:szCs w:val="22"/>
          <w:highlight w:val="none"/>
        </w:rPr>
        <w:t>二、单一谈判响应截止时间及谈判时间</w:t>
      </w:r>
      <w:r>
        <w:rPr>
          <w:rFonts w:hint="eastAsia" w:asciiTheme="majorEastAsia" w:hAnsiTheme="majorEastAsia" w:eastAsiaTheme="majorEastAsia" w:cstheme="majorEastAsia"/>
          <w:bCs/>
          <w:color w:val="auto"/>
          <w:sz w:val="22"/>
          <w:szCs w:val="22"/>
          <w:highlight w:val="none"/>
        </w:rPr>
        <w:t>：</w:t>
      </w:r>
      <w:r>
        <w:rPr>
          <w:rFonts w:hint="eastAsia" w:asciiTheme="majorEastAsia" w:hAnsiTheme="majorEastAsia" w:eastAsiaTheme="majorEastAsia" w:cstheme="majorEastAsia"/>
          <w:bCs/>
          <w:color w:val="auto"/>
          <w:sz w:val="22"/>
          <w:szCs w:val="22"/>
          <w:highlight w:val="none"/>
          <w:lang w:eastAsia="zh-CN"/>
        </w:rPr>
        <w:t>2022年12月2日09点00分</w:t>
      </w:r>
      <w:r>
        <w:rPr>
          <w:rFonts w:hint="eastAsia" w:asciiTheme="majorEastAsia" w:hAnsiTheme="majorEastAsia" w:eastAsiaTheme="majorEastAsia" w:cstheme="majorEastAsia"/>
          <w:bCs/>
          <w:color w:val="auto"/>
          <w:sz w:val="22"/>
          <w:szCs w:val="22"/>
          <w:highlight w:val="none"/>
        </w:rPr>
        <w:t>（北京时间）。</w:t>
      </w:r>
    </w:p>
    <w:p>
      <w:pPr>
        <w:pStyle w:val="30"/>
        <w:shd w:val="clear" w:color="auto" w:fill="FFFFFF"/>
        <w:spacing w:before="0" w:beforeAutospacing="0" w:after="0" w:afterAutospacing="0" w:line="400" w:lineRule="exact"/>
        <w:ind w:firstLine="446" w:firstLineChars="200"/>
        <w:jc w:val="both"/>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color w:val="auto"/>
          <w:sz w:val="22"/>
          <w:szCs w:val="22"/>
          <w:highlight w:val="none"/>
        </w:rPr>
        <w:t>三、投标文件递交地点：</w:t>
      </w:r>
      <w:r>
        <w:rPr>
          <w:rFonts w:hint="eastAsia" w:asciiTheme="majorEastAsia" w:hAnsiTheme="majorEastAsia" w:eastAsiaTheme="majorEastAsia" w:cstheme="majorEastAsia"/>
          <w:b w:val="0"/>
          <w:bCs/>
          <w:color w:val="auto"/>
          <w:sz w:val="22"/>
          <w:szCs w:val="22"/>
          <w:highlight w:val="none"/>
        </w:rPr>
        <w:t>通过“政府采购云平台（www.zcygov.cn）”在线递交</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
          <w:color w:val="auto"/>
          <w:sz w:val="22"/>
          <w:szCs w:val="22"/>
          <w:highlight w:val="none"/>
        </w:rPr>
        <w:t>开标地点：</w:t>
      </w:r>
      <w:r>
        <w:rPr>
          <w:rFonts w:hint="eastAsia" w:asciiTheme="majorEastAsia" w:hAnsiTheme="majorEastAsia" w:eastAsiaTheme="majorEastAsia" w:cstheme="majorEastAsia"/>
          <w:b w:val="0"/>
          <w:bCs/>
          <w:color w:val="auto"/>
          <w:sz w:val="22"/>
          <w:szCs w:val="22"/>
          <w:highlight w:val="none"/>
        </w:rPr>
        <w:t>通过“政府采购云平台（www.zcygov.cn）”在线开标。</w:t>
      </w:r>
    </w:p>
    <w:p>
      <w:pPr>
        <w:pStyle w:val="30"/>
        <w:shd w:val="clear" w:color="auto" w:fill="FFFFFF"/>
        <w:spacing w:before="0" w:beforeAutospacing="0" w:after="0" w:afterAutospacing="0" w:line="400" w:lineRule="exact"/>
        <w:ind w:firstLine="446" w:firstLineChars="200"/>
        <w:jc w:val="both"/>
        <w:rPr>
          <w:rStyle w:val="27"/>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Cs/>
          <w:color w:val="auto"/>
          <w:sz w:val="22"/>
          <w:szCs w:val="22"/>
          <w:highlight w:val="none"/>
        </w:rPr>
        <w:t>请单一来源采购供应商准备好投标文件准时上传至“政采云平台”，特此公告。</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p>
    <w:p>
      <w:pPr>
        <w:pStyle w:val="30"/>
        <w:shd w:val="clear" w:color="auto" w:fill="FFFFFF"/>
        <w:spacing w:before="0" w:beforeAutospacing="0" w:after="0" w:afterAutospacing="0" w:line="400" w:lineRule="exact"/>
        <w:ind w:firstLine="446" w:firstLineChars="200"/>
        <w:jc w:val="both"/>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rPr>
        <w:t>1.</w:t>
      </w:r>
      <w:r>
        <w:rPr>
          <w:rFonts w:hint="eastAsia" w:asciiTheme="majorEastAsia" w:hAnsiTheme="majorEastAsia" w:eastAsiaTheme="majorEastAsia" w:cstheme="majorEastAsia"/>
          <w:bCs/>
          <w:color w:val="auto"/>
          <w:sz w:val="22"/>
          <w:szCs w:val="22"/>
          <w:highlight w:val="none"/>
          <w:lang w:eastAsia="zh-CN"/>
        </w:rPr>
        <w:t>采购人</w:t>
      </w:r>
      <w:r>
        <w:rPr>
          <w:rFonts w:hint="eastAsia" w:asciiTheme="majorEastAsia" w:hAnsiTheme="majorEastAsia" w:eastAsiaTheme="majorEastAsia" w:cstheme="majorEastAsia"/>
          <w:bCs/>
          <w:color w:val="auto"/>
          <w:sz w:val="22"/>
          <w:szCs w:val="22"/>
          <w:highlight w:val="none"/>
        </w:rPr>
        <w:t>：</w:t>
      </w:r>
      <w:r>
        <w:rPr>
          <w:rFonts w:hint="eastAsia" w:asciiTheme="majorEastAsia" w:hAnsiTheme="majorEastAsia" w:eastAsiaTheme="majorEastAsia" w:cstheme="majorEastAsia"/>
          <w:bCs/>
          <w:color w:val="auto"/>
          <w:sz w:val="22"/>
          <w:szCs w:val="22"/>
          <w:highlight w:val="none"/>
          <w:lang w:eastAsia="zh-CN"/>
        </w:rPr>
        <w:t>泰顺县自然资源和规划局</w:t>
      </w:r>
    </w:p>
    <w:p>
      <w:pPr>
        <w:pStyle w:val="30"/>
        <w:shd w:val="clear" w:color="auto" w:fill="FFFFFF"/>
        <w:spacing w:before="0" w:beforeAutospacing="0" w:after="0" w:afterAutospacing="0" w:line="400" w:lineRule="exact"/>
        <w:ind w:left="485" w:leftChars="228" w:firstLine="0" w:firstLineChars="0"/>
        <w:jc w:val="both"/>
        <w:rPr>
          <w:rFonts w:hint="default"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联系人：</w:t>
      </w:r>
      <w:r>
        <w:rPr>
          <w:rFonts w:hint="eastAsia" w:asciiTheme="majorEastAsia" w:hAnsiTheme="majorEastAsia" w:eastAsiaTheme="majorEastAsia" w:cstheme="majorEastAsia"/>
          <w:bCs/>
          <w:color w:val="auto"/>
          <w:sz w:val="22"/>
          <w:szCs w:val="22"/>
          <w:highlight w:val="none"/>
          <w:lang w:val="en-US" w:eastAsia="zh-CN"/>
        </w:rPr>
        <w:t>林竹华</w:t>
      </w:r>
    </w:p>
    <w:p>
      <w:pPr>
        <w:pStyle w:val="30"/>
        <w:shd w:val="clear" w:color="auto" w:fill="FFFFFF"/>
        <w:spacing w:before="0" w:beforeAutospacing="0" w:after="0" w:afterAutospacing="0" w:line="400" w:lineRule="exact"/>
        <w:ind w:left="485" w:leftChars="228" w:firstLine="0" w:firstLineChars="0"/>
        <w:jc w:val="both"/>
        <w:rPr>
          <w:rFonts w:hint="default"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联系电话：0577-67570817</w:t>
      </w:r>
    </w:p>
    <w:p>
      <w:pPr>
        <w:pStyle w:val="30"/>
        <w:shd w:val="clear" w:color="auto" w:fill="FFFFFF"/>
        <w:spacing w:before="0" w:beforeAutospacing="0" w:after="0" w:afterAutospacing="0" w:line="400" w:lineRule="exact"/>
        <w:ind w:left="485" w:leftChars="228" w:firstLine="0" w:firstLineChars="0"/>
        <w:jc w:val="both"/>
        <w:rPr>
          <w:rFonts w:hint="default"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质疑咨询联系人：</w:t>
      </w:r>
      <w:r>
        <w:rPr>
          <w:rFonts w:hint="eastAsia" w:asciiTheme="majorEastAsia" w:hAnsiTheme="majorEastAsia" w:eastAsiaTheme="majorEastAsia" w:cstheme="majorEastAsia"/>
          <w:bCs/>
          <w:color w:val="auto"/>
          <w:sz w:val="22"/>
          <w:szCs w:val="22"/>
          <w:highlight w:val="none"/>
          <w:lang w:val="en-US" w:eastAsia="zh-CN"/>
        </w:rPr>
        <w:t>刘胜</w:t>
      </w:r>
    </w:p>
    <w:p>
      <w:pPr>
        <w:pStyle w:val="30"/>
        <w:shd w:val="clear" w:color="auto" w:fill="FFFFFF"/>
        <w:spacing w:before="0" w:beforeAutospacing="0" w:after="0" w:afterAutospacing="0" w:line="400" w:lineRule="exact"/>
        <w:ind w:left="485" w:leftChars="228" w:firstLine="0" w:firstLineChars="0"/>
        <w:jc w:val="both"/>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联系电话：0577-67570817</w:t>
      </w:r>
    </w:p>
    <w:p>
      <w:pPr>
        <w:pStyle w:val="30"/>
        <w:shd w:val="clear" w:color="auto" w:fill="FFFFFF"/>
        <w:spacing w:before="0" w:beforeAutospacing="0" w:after="0" w:afterAutospacing="0" w:line="400" w:lineRule="exact"/>
        <w:ind w:left="485" w:leftChars="228" w:firstLine="0" w:firstLineChars="0"/>
        <w:jc w:val="both"/>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联系地址：温州市泰顺县罗阳镇</w:t>
      </w:r>
      <w:r>
        <w:rPr>
          <w:rFonts w:hint="eastAsia" w:asciiTheme="majorEastAsia" w:hAnsiTheme="majorEastAsia" w:eastAsiaTheme="majorEastAsia" w:cstheme="majorEastAsia"/>
          <w:bCs/>
          <w:color w:val="auto"/>
          <w:sz w:val="22"/>
          <w:szCs w:val="22"/>
          <w:highlight w:val="none"/>
          <w:lang w:val="en-US" w:eastAsia="zh-CN"/>
        </w:rPr>
        <w:t>常青路25号</w:t>
      </w:r>
    </w:p>
    <w:p>
      <w:pPr>
        <w:pStyle w:val="30"/>
        <w:shd w:val="clear" w:color="auto" w:fill="FFFFFF"/>
        <w:spacing w:before="0" w:beforeAutospacing="0" w:after="0" w:afterAutospacing="0" w:line="400" w:lineRule="exact"/>
        <w:ind w:left="485" w:leftChars="228" w:firstLine="0" w:firstLineChars="0"/>
        <w:jc w:val="both"/>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2.招标代理机构：杭州华旗招标代理有限公司</w:t>
      </w:r>
    </w:p>
    <w:p>
      <w:pPr>
        <w:pStyle w:val="30"/>
        <w:shd w:val="clear" w:color="auto" w:fill="FFFFFF"/>
        <w:spacing w:before="0" w:beforeAutospacing="0" w:after="0" w:afterAutospacing="0" w:line="400" w:lineRule="exact"/>
        <w:ind w:firstLine="446" w:firstLineChars="200"/>
        <w:jc w:val="both"/>
        <w:rPr>
          <w:rFonts w:hint="default"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项目经办人：翁</w:t>
      </w:r>
      <w:r>
        <w:rPr>
          <w:rFonts w:hint="eastAsia" w:asciiTheme="majorEastAsia" w:hAnsiTheme="majorEastAsia" w:eastAsiaTheme="majorEastAsia" w:cstheme="majorEastAsia"/>
          <w:bCs/>
          <w:color w:val="auto"/>
          <w:sz w:val="22"/>
          <w:szCs w:val="22"/>
          <w:highlight w:val="none"/>
          <w:lang w:val="en-US" w:eastAsia="zh-CN"/>
        </w:rPr>
        <w:t>爱霜</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联系电话：17858065131、行政网515131</w:t>
      </w:r>
    </w:p>
    <w:p>
      <w:pPr>
        <w:pStyle w:val="30"/>
        <w:shd w:val="clear" w:color="auto" w:fill="FFFFFF"/>
        <w:spacing w:before="0" w:beforeAutospacing="0" w:after="0" w:afterAutospacing="0" w:line="400" w:lineRule="exact"/>
        <w:ind w:firstLine="446" w:firstLineChars="200"/>
        <w:jc w:val="both"/>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rPr>
        <w:t>质疑咨询联系人：</w:t>
      </w:r>
      <w:r>
        <w:rPr>
          <w:rFonts w:hint="eastAsia" w:asciiTheme="majorEastAsia" w:hAnsiTheme="majorEastAsia" w:eastAsiaTheme="majorEastAsia" w:cstheme="majorEastAsia"/>
          <w:bCs/>
          <w:color w:val="auto"/>
          <w:sz w:val="22"/>
          <w:szCs w:val="22"/>
          <w:highlight w:val="none"/>
          <w:lang w:val="en-US" w:eastAsia="zh-CN"/>
        </w:rPr>
        <w:t>苏红</w:t>
      </w:r>
    </w:p>
    <w:p>
      <w:pPr>
        <w:pStyle w:val="30"/>
        <w:shd w:val="clear" w:color="auto" w:fill="FFFFFF"/>
        <w:spacing w:before="0" w:beforeAutospacing="0" w:after="0" w:afterAutospacing="0" w:line="400" w:lineRule="exact"/>
        <w:ind w:left="485" w:leftChars="228"/>
        <w:jc w:val="both"/>
        <w:rPr>
          <w:rFonts w:hint="eastAsia"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联系电话：</w:t>
      </w:r>
      <w:r>
        <w:rPr>
          <w:rFonts w:hint="eastAsia" w:asciiTheme="majorEastAsia" w:hAnsiTheme="majorEastAsia" w:eastAsiaTheme="majorEastAsia" w:cstheme="majorEastAsia"/>
          <w:bCs/>
          <w:color w:val="auto"/>
          <w:sz w:val="22"/>
          <w:szCs w:val="22"/>
          <w:highlight w:val="none"/>
          <w:lang w:val="en-US" w:eastAsia="zh-CN"/>
        </w:rPr>
        <w:t>0571-88107579</w:t>
      </w:r>
    </w:p>
    <w:p>
      <w:pPr>
        <w:pStyle w:val="30"/>
        <w:shd w:val="clear" w:color="auto" w:fill="FFFFFF"/>
        <w:spacing w:before="0" w:beforeAutospacing="0" w:after="0" w:afterAutospacing="0" w:line="400" w:lineRule="exact"/>
        <w:ind w:left="485" w:leftChars="228"/>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联系地址：温州市泰顺县罗阳镇湖滨花苑B8幢401室</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3.同级政府采购监督管理部门：泰顺县财政局</w:t>
      </w:r>
    </w:p>
    <w:p>
      <w:pPr>
        <w:pStyle w:val="30"/>
        <w:shd w:val="clear" w:color="auto" w:fill="FFFFFF"/>
        <w:spacing w:before="0" w:beforeAutospacing="0" w:after="0" w:afterAutospacing="0" w:line="400" w:lineRule="exact"/>
        <w:ind w:firstLine="446" w:firstLineChars="200"/>
        <w:jc w:val="both"/>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rPr>
        <w:t>联 系 人：</w:t>
      </w:r>
      <w:r>
        <w:rPr>
          <w:rFonts w:hint="eastAsia" w:asciiTheme="majorEastAsia" w:hAnsiTheme="majorEastAsia" w:eastAsiaTheme="majorEastAsia" w:cstheme="majorEastAsia"/>
          <w:bCs/>
          <w:color w:val="auto"/>
          <w:sz w:val="22"/>
          <w:szCs w:val="22"/>
          <w:highlight w:val="none"/>
          <w:lang w:val="en-US" w:eastAsia="zh-CN"/>
        </w:rPr>
        <w:t>董青</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联系电话：0577-67588502</w:t>
      </w:r>
    </w:p>
    <w:p>
      <w:pPr>
        <w:pStyle w:val="30"/>
        <w:shd w:val="clear" w:color="auto" w:fill="FFFFFF"/>
        <w:spacing w:before="0" w:beforeAutospacing="0" w:after="0" w:afterAutospacing="0" w:line="400" w:lineRule="exact"/>
        <w:ind w:firstLine="446" w:firstLineChars="200"/>
        <w:jc w:val="both"/>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联系地址：温州市泰顺县罗阳镇公园路48号</w:t>
      </w:r>
    </w:p>
    <w:p>
      <w:pPr>
        <w:pStyle w:val="30"/>
        <w:shd w:val="clear" w:color="auto" w:fill="FFFFFF"/>
        <w:spacing w:before="0" w:beforeAutospacing="0" w:after="0" w:afterAutospacing="0" w:line="460" w:lineRule="exact"/>
        <w:ind w:firstLine="446" w:firstLineChars="200"/>
        <w:jc w:val="both"/>
        <w:rPr>
          <w:rFonts w:asciiTheme="majorEastAsia" w:hAnsiTheme="majorEastAsia" w:eastAsiaTheme="majorEastAsia" w:cstheme="majorEastAsia"/>
          <w:bCs/>
          <w:color w:val="auto"/>
          <w:sz w:val="22"/>
          <w:szCs w:val="22"/>
          <w:highlight w:val="none"/>
        </w:rPr>
      </w:pPr>
    </w:p>
    <w:p>
      <w:pPr>
        <w:snapToGrid w:val="0"/>
        <w:jc w:val="center"/>
        <w:rPr>
          <w:rFonts w:hint="eastAsia" w:asciiTheme="majorEastAsia" w:hAnsiTheme="majorEastAsia" w:eastAsiaTheme="majorEastAsia" w:cstheme="majorEastAsia"/>
          <w:color w:val="auto"/>
          <w:sz w:val="32"/>
          <w:szCs w:val="32"/>
          <w:highlight w:val="none"/>
        </w:rPr>
      </w:pPr>
    </w:p>
    <w:p>
      <w:pPr>
        <w:snapToGrid w:val="0"/>
        <w:jc w:val="cente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第一部分、投标邀请函（投标须知前附表） </w:t>
      </w:r>
    </w:p>
    <w:p>
      <w:pPr>
        <w:autoSpaceDE w:val="0"/>
        <w:autoSpaceDN w:val="0"/>
        <w:spacing w:before="100" w:after="100"/>
        <w:rPr>
          <w:rFonts w:asciiTheme="majorEastAsia" w:hAnsiTheme="majorEastAsia" w:eastAsiaTheme="majorEastAsia" w:cstheme="majorEastAsia"/>
          <w:bCs/>
          <w:color w:val="auto"/>
          <w:sz w:val="22"/>
          <w:szCs w:val="22"/>
          <w:highlight w:val="none"/>
          <w:u w:val="single"/>
          <w:lang w:val="zh-CN"/>
        </w:rPr>
      </w:pPr>
      <w:r>
        <w:rPr>
          <w:rFonts w:hint="eastAsia" w:asciiTheme="majorEastAsia" w:hAnsiTheme="majorEastAsia" w:eastAsiaTheme="majorEastAsia" w:cstheme="majorEastAsia"/>
          <w:bCs/>
          <w:color w:val="auto"/>
          <w:sz w:val="22"/>
          <w:szCs w:val="22"/>
          <w:highlight w:val="none"/>
          <w:u w:val="single"/>
          <w:lang w:val="zh-CN"/>
        </w:rPr>
        <w:t>中国铁塔股份有限公司温州市分公司</w:t>
      </w:r>
      <w:r>
        <w:rPr>
          <w:rFonts w:hint="eastAsia" w:asciiTheme="majorEastAsia" w:hAnsiTheme="majorEastAsia" w:eastAsiaTheme="majorEastAsia" w:cstheme="majorEastAsia"/>
          <w:bCs/>
          <w:color w:val="auto"/>
          <w:sz w:val="22"/>
          <w:szCs w:val="22"/>
          <w:highlight w:val="none"/>
          <w:u w:val="none"/>
          <w:lang w:val="zh-CN"/>
        </w:rPr>
        <w:t>：</w:t>
      </w:r>
    </w:p>
    <w:p>
      <w:pPr>
        <w:autoSpaceDE w:val="0"/>
        <w:autoSpaceDN w:val="0"/>
        <w:spacing w:before="100" w:after="100"/>
        <w:ind w:firstLine="446" w:firstLineChars="200"/>
        <w:rPr>
          <w:rFonts w:asciiTheme="majorEastAsia" w:hAnsiTheme="majorEastAsia" w:eastAsiaTheme="majorEastAsia" w:cstheme="majorEastAsia"/>
          <w:b w:val="0"/>
          <w:color w:val="auto"/>
          <w:sz w:val="22"/>
          <w:szCs w:val="22"/>
          <w:highlight w:val="none"/>
          <w:lang w:val="zh-CN"/>
        </w:rPr>
      </w:pPr>
      <w:r>
        <w:rPr>
          <w:rFonts w:hint="eastAsia" w:asciiTheme="majorEastAsia" w:hAnsiTheme="majorEastAsia" w:eastAsiaTheme="majorEastAsia" w:cstheme="majorEastAsia"/>
          <w:b w:val="0"/>
          <w:color w:val="auto"/>
          <w:sz w:val="22"/>
          <w:szCs w:val="22"/>
          <w:highlight w:val="none"/>
          <w:lang w:val="zh-CN"/>
        </w:rPr>
        <w:t>杭州华旗招标代理有限公司对泰顺县“耕地智保”场景应用铁塔视频资源使用服务进行单一来源采购，现诚挚邀请你单位参加，并提请注意以下事项，并请按采购文件的要求认真准备好投标文件，按时前来报价。</w:t>
      </w:r>
    </w:p>
    <w:tbl>
      <w:tblPr>
        <w:tblStyle w:val="24"/>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 w:hRule="atLeast"/>
          <w:jc w:val="center"/>
        </w:trPr>
        <w:tc>
          <w:tcPr>
            <w:tcW w:w="952" w:type="dxa"/>
            <w:tcBorders>
              <w:top w:val="single" w:color="auto" w:sz="12" w:space="0"/>
            </w:tcBorders>
            <w:vAlign w:val="center"/>
          </w:tcPr>
          <w:p>
            <w:pPr>
              <w:spacing w:line="400" w:lineRule="atLeast"/>
              <w:jc w:val="righ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项号</w:t>
            </w:r>
          </w:p>
        </w:tc>
        <w:tc>
          <w:tcPr>
            <w:tcW w:w="1600" w:type="dxa"/>
            <w:tcBorders>
              <w:top w:val="single" w:color="auto" w:sz="12" w:space="0"/>
            </w:tcBorders>
            <w:vAlign w:val="center"/>
          </w:tcPr>
          <w:p>
            <w:pPr>
              <w:spacing w:line="400" w:lineRule="atLeast"/>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内容</w:t>
            </w:r>
          </w:p>
        </w:tc>
        <w:tc>
          <w:tcPr>
            <w:tcW w:w="7619" w:type="dxa"/>
            <w:tcBorders>
              <w:top w:val="single" w:color="auto" w:sz="12" w:space="0"/>
            </w:tcBorders>
            <w:vAlign w:val="center"/>
          </w:tcPr>
          <w:p>
            <w:pPr>
              <w:spacing w:line="400" w:lineRule="atLeast"/>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项目名称</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zh-CN"/>
              </w:rPr>
              <w:t>泰顺县“耕地智保”场景应用铁塔视频资源使用服务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项目编号</w:t>
            </w:r>
          </w:p>
        </w:tc>
        <w:tc>
          <w:tcPr>
            <w:tcW w:w="7619" w:type="dxa"/>
            <w:vAlign w:val="center"/>
          </w:tcPr>
          <w:p>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eastAsia="zh-CN"/>
              </w:rPr>
              <w:t>TSCG202211024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资金来源</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采购方式</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单一来源采购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采购预算</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（最高限价）</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本项目设1个标项，预算金额：5739618元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采购人</w:t>
            </w:r>
          </w:p>
        </w:tc>
        <w:tc>
          <w:tcPr>
            <w:tcW w:w="7619" w:type="dxa"/>
            <w:vAlign w:val="center"/>
          </w:tcPr>
          <w:p>
            <w:pPr>
              <w:adjustRightInd w:val="0"/>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eastAsia="zh-CN"/>
              </w:rPr>
              <w:t>泰顺县自然资源和规划局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right="105"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招标代理机构</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right="105"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投标供应商</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资格要求</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（一）符合政府采购法第二十二条之供应商资格规定：</w:t>
            </w:r>
          </w:p>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（三）本项目不允许联合体投标。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招标内容</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具体内容见采购文件。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踏勘现场</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position w:val="-4"/>
                <w:sz w:val="33"/>
                <w:szCs w:val="22"/>
                <w:highlight w:val="none"/>
              </w:rPr>
              <w:instrText xml:space="preserve">□</w:instrText>
            </w:r>
            <w:r>
              <w:rPr>
                <w:rFonts w:hint="eastAsia" w:asciiTheme="majorEastAsia" w:hAnsiTheme="majorEastAsia" w:eastAsiaTheme="majorEastAsia" w:cstheme="majorEastAsia"/>
                <w:b w:val="0"/>
                <w:bCs/>
                <w:color w:val="auto"/>
                <w:position w:val="0"/>
                <w:sz w:val="22"/>
                <w:szCs w:val="22"/>
                <w:highlight w:val="none"/>
              </w:rPr>
              <w:instrText xml:space="preserve">,√)</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不组织</w:t>
            </w:r>
          </w:p>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是否允许递交备选投标方案</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position w:val="-4"/>
                <w:sz w:val="33"/>
                <w:szCs w:val="22"/>
                <w:highlight w:val="none"/>
              </w:rPr>
              <w:instrText xml:space="preserve">□</w:instrText>
            </w:r>
            <w:r>
              <w:rPr>
                <w:rFonts w:hint="eastAsia" w:asciiTheme="majorEastAsia" w:hAnsiTheme="majorEastAsia" w:eastAsiaTheme="majorEastAsia" w:cstheme="majorEastAsia"/>
                <w:b w:val="0"/>
                <w:bCs/>
                <w:color w:val="auto"/>
                <w:position w:val="0"/>
                <w:sz w:val="22"/>
                <w:szCs w:val="22"/>
                <w:highlight w:val="none"/>
              </w:rPr>
              <w:instrText xml:space="preserve">,√)</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不允许</w:t>
            </w:r>
          </w:p>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投标货币</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投标语言</w:t>
            </w:r>
          </w:p>
        </w:tc>
        <w:tc>
          <w:tcPr>
            <w:tcW w:w="7619"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zh-CN"/>
              </w:rPr>
              <w:t>投标文件</w:t>
            </w:r>
            <w:r>
              <w:rPr>
                <w:rFonts w:hint="eastAsia" w:asciiTheme="majorEastAsia" w:hAnsiTheme="majorEastAsia" w:eastAsiaTheme="majorEastAsia" w:cstheme="majorEastAsia"/>
                <w:b w:val="0"/>
                <w:color w:val="auto"/>
                <w:sz w:val="22"/>
                <w:szCs w:val="22"/>
                <w:highlight w:val="none"/>
              </w:rPr>
              <w:t>说明</w:t>
            </w:r>
          </w:p>
        </w:tc>
        <w:tc>
          <w:tcPr>
            <w:tcW w:w="7619" w:type="dxa"/>
            <w:vAlign w:val="center"/>
          </w:tcPr>
          <w:p>
            <w:pPr>
              <w:autoSpaceDE w:val="0"/>
              <w:autoSpaceDN w:val="0"/>
              <w:adjustRightInd w:val="0"/>
              <w:jc w:val="left"/>
              <w:rPr>
                <w:rFonts w:asciiTheme="majorEastAsia" w:hAnsiTheme="majorEastAsia" w:eastAsiaTheme="majorEastAsia" w:cstheme="majorEastAsia"/>
                <w:b w:val="0"/>
                <w:color w:val="auto"/>
                <w:sz w:val="22"/>
                <w:szCs w:val="22"/>
                <w:highlight w:val="none"/>
                <w:lang w:val="zh-CN"/>
              </w:rPr>
            </w:pPr>
            <w:r>
              <w:rPr>
                <w:rFonts w:hint="eastAsia" w:asciiTheme="majorEastAsia" w:hAnsiTheme="majorEastAsia" w:eastAsiaTheme="majorEastAsia" w:cstheme="majorEastAsia"/>
                <w:b w:val="0"/>
                <w:color w:val="auto"/>
                <w:sz w:val="22"/>
                <w:szCs w:val="22"/>
                <w:highlight w:val="none"/>
                <w:lang w:val="zh-CN"/>
              </w:rPr>
              <w:t>1、投标文件组成：《资格文件》及《商务技术文件》和《报价文件》。</w:t>
            </w:r>
          </w:p>
          <w:p>
            <w:pPr>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2、投标文件编制：供应商应先安装“政采云电子交易客户端”，并按照本采购文件和“政府采购云平台”的要求，通过“政采云电子交易客户端”编制并加密投标文件。</w:t>
            </w:r>
          </w:p>
          <w:p>
            <w:pPr>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3、投标文件的签章：电子签章。</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rPr>
              <w:t>4、投标文件的形式：☑电子投标文件（“</w:t>
            </w:r>
            <w:r>
              <w:rPr>
                <w:rFonts w:hint="eastAsia" w:asciiTheme="majorEastAsia" w:hAnsiTheme="majorEastAsia" w:eastAsiaTheme="majorEastAsia" w:cstheme="majorEastAsia"/>
                <w:b w:val="0"/>
                <w:color w:val="auto"/>
                <w:sz w:val="22"/>
                <w:szCs w:val="22"/>
                <w:highlight w:val="none"/>
                <w:lang w:bidi="ar"/>
              </w:rPr>
              <w:t>电子加密投标文件”）；</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“电子加密投标文件”是指通过“政采云电子交易客户端”完成投标文件编制后生成并加密的数据电文形式的投标文件。</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5、投标文件份数：（1）“电子加密投标文件”：在线上传递交。</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6、投标文件的上传和递交：</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（1）“电子加密投标文件”的上传、递交：</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a.供应商应在投标截止时间前将“电子加密投标文件”成功上传递交至“政府采购云平台”，否则投标无效。</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b.“电子加密投标文件”成功上传递交后，供应商可自行打印投标文件接收回执。</w:t>
            </w:r>
          </w:p>
          <w:p>
            <w:pPr>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7、电子加密投标文件的解密：</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（2）通过“政府采购云平台”成功上传递交的“电子加密投标文件”无法按时解或解密失败的，其投标无效。</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8、投标截止后，在投标有效期内，供应商不能撤销投标文件。</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9、中标后，供应商拒绝签订合同的，采购人可以按照评审报告推荐的中标候选人名单排序，确定下一候选人为中标供应商，也可以重新开展政府采购活动。</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10、存在下列行为的，招标代理机构将其失信行为上报政府采购主管部门，由主管部门按有关规定对其违法失信行为记录进行公开：</w:t>
            </w:r>
          </w:p>
          <w:p>
            <w:pPr>
              <w:autoSpaceDE w:val="0"/>
              <w:autoSpaceDN w:val="0"/>
              <w:adjustRightInd w:val="0"/>
              <w:jc w:val="left"/>
              <w:rPr>
                <w:rFonts w:asciiTheme="majorEastAsia" w:hAnsiTheme="majorEastAsia" w:eastAsiaTheme="majorEastAsia" w:cstheme="majorEastAsia"/>
                <w:b w:val="0"/>
                <w:color w:val="auto"/>
                <w:sz w:val="22"/>
                <w:szCs w:val="22"/>
                <w:highlight w:val="none"/>
                <w:lang w:bidi="ar"/>
              </w:rPr>
            </w:pPr>
            <w:r>
              <w:rPr>
                <w:rFonts w:hint="eastAsia" w:asciiTheme="majorEastAsia" w:hAnsiTheme="majorEastAsia" w:eastAsiaTheme="majorEastAsia" w:cstheme="majorEastAsia"/>
                <w:b w:val="0"/>
                <w:color w:val="auto"/>
                <w:sz w:val="22"/>
                <w:szCs w:val="22"/>
                <w:highlight w:val="none"/>
                <w:lang w:bidi="ar"/>
              </w:rPr>
              <w:t>（1）中标或者成交后，拒绝签订政府采购合同的；</w:t>
            </w:r>
          </w:p>
          <w:p>
            <w:pPr>
              <w:autoSpaceDE w:val="0"/>
              <w:autoSpaceDN w:val="0"/>
              <w:adjustRightInd w:val="0"/>
              <w:jc w:val="left"/>
              <w:rPr>
                <w:rFonts w:hint="eastAsia" w:asciiTheme="majorEastAsia" w:hAnsiTheme="majorEastAsia" w:eastAsiaTheme="majorEastAsia" w:cstheme="majorEastAsia"/>
                <w:b w:val="0"/>
                <w:color w:val="auto"/>
                <w:sz w:val="22"/>
                <w:szCs w:val="22"/>
                <w:highlight w:val="none"/>
                <w:lang w:eastAsia="zh-CN" w:bidi="ar"/>
              </w:rPr>
            </w:pPr>
            <w:r>
              <w:rPr>
                <w:rFonts w:hint="eastAsia" w:asciiTheme="majorEastAsia" w:hAnsiTheme="majorEastAsia" w:eastAsiaTheme="majorEastAsia" w:cstheme="majorEastAsia"/>
                <w:b w:val="0"/>
                <w:color w:val="auto"/>
                <w:sz w:val="22"/>
                <w:szCs w:val="22"/>
                <w:highlight w:val="none"/>
                <w:lang w:bidi="ar"/>
              </w:rPr>
              <w:t>（2）投标有效期内撤销投标文件的</w:t>
            </w:r>
          </w:p>
          <w:p>
            <w:pPr>
              <w:autoSpaceDE w:val="0"/>
              <w:autoSpaceDN w:val="0"/>
              <w:adjustRightInd w:val="0"/>
              <w:jc w:val="lef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bidi="ar"/>
              </w:rPr>
              <w:t>11、</w:t>
            </w:r>
            <w:r>
              <w:rPr>
                <w:rFonts w:hint="eastAsia" w:asciiTheme="majorEastAsia" w:hAnsiTheme="majorEastAsia" w:eastAsiaTheme="majorEastAsia" w:cstheme="majorEastAsia"/>
                <w:bCs/>
                <w:color w:val="auto"/>
                <w:sz w:val="22"/>
                <w:szCs w:val="22"/>
                <w:highlight w:val="none"/>
                <w:u w:val="single"/>
                <w:lang w:bidi="ar"/>
              </w:rPr>
              <w:t>中标后，中标供应商须提供3份纸质投标文件至招标代理机构处作为纸质存档</w:t>
            </w:r>
            <w:r>
              <w:rPr>
                <w:rFonts w:hint="eastAsia" w:asciiTheme="majorEastAsia" w:hAnsiTheme="majorEastAsia" w:eastAsiaTheme="majorEastAsia" w:cstheme="majorEastAsia"/>
                <w:bCs/>
                <w:color w:val="auto"/>
                <w:sz w:val="22"/>
                <w:szCs w:val="22"/>
                <w:highlight w:val="none"/>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投标有效期</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签字或盖章要求</w:t>
            </w:r>
          </w:p>
        </w:tc>
        <w:tc>
          <w:tcPr>
            <w:tcW w:w="7619" w:type="dxa"/>
            <w:vAlign w:val="center"/>
          </w:tcPr>
          <w:p>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投标文件均须按采购文件格式要求，由投标供应商加盖单位公章和</w:t>
            </w: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（签字或印章）或其授权代表（签字）。投标文件中所涉及的公章必须是投标供应商全称的公章，不得使用投标专用章、合同章等类似图章代替。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投标样品</w:t>
            </w:r>
          </w:p>
        </w:tc>
        <w:tc>
          <w:tcPr>
            <w:tcW w:w="7619" w:type="dxa"/>
            <w:vAlign w:val="center"/>
          </w:tcPr>
          <w:p>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不需要</w:t>
            </w:r>
          </w:p>
          <w:p>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投标保证金</w:t>
            </w:r>
          </w:p>
        </w:tc>
        <w:tc>
          <w:tcPr>
            <w:tcW w:w="7619" w:type="dxa"/>
            <w:vAlign w:val="center"/>
          </w:tcPr>
          <w:p>
            <w:pPr>
              <w:adjustRightInd w:val="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履约担保</w:t>
            </w:r>
          </w:p>
        </w:tc>
        <w:tc>
          <w:tcPr>
            <w:tcW w:w="7619" w:type="dxa"/>
            <w:vAlign w:val="center"/>
          </w:tcPr>
          <w:p>
            <w:pPr>
              <w:adjustRightInd w:val="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sym w:font="Wingdings 2" w:char="0052"/>
            </w:r>
            <w:r>
              <w:rPr>
                <w:rFonts w:hint="eastAsia" w:asciiTheme="majorEastAsia" w:hAnsiTheme="majorEastAsia" w:eastAsiaTheme="majorEastAsia" w:cstheme="majorEastAsia"/>
                <w:b w:val="0"/>
                <w:bCs/>
                <w:color w:val="auto"/>
                <w:sz w:val="22"/>
                <w:szCs w:val="22"/>
                <w:highlight w:val="none"/>
              </w:rPr>
              <w:t>不需要</w:t>
            </w:r>
          </w:p>
          <w:p>
            <w:pPr>
              <w:adjustRightInd w:val="0"/>
              <w:jc w:val="left"/>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投标文件递交截止时间及地点</w:t>
            </w:r>
          </w:p>
        </w:tc>
        <w:tc>
          <w:tcPr>
            <w:tcW w:w="7619" w:type="dxa"/>
            <w:vAlign w:val="center"/>
          </w:tcPr>
          <w:p>
            <w:pPr>
              <w:adjustRightInd w:val="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2022年12月2日09点00分</w:t>
            </w:r>
            <w:r>
              <w:rPr>
                <w:rFonts w:hint="eastAsia" w:asciiTheme="majorEastAsia" w:hAnsiTheme="majorEastAsia" w:eastAsiaTheme="majorEastAsia" w:cstheme="majorEastAsia"/>
                <w:b w:val="0"/>
                <w:bCs/>
                <w:color w:val="auto"/>
                <w:sz w:val="22"/>
                <w:szCs w:val="22"/>
                <w:highlight w:val="none"/>
              </w:rPr>
              <w:t>；</w:t>
            </w:r>
          </w:p>
          <w:p>
            <w:pPr>
              <w:adjustRightInd w:val="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投标文件递交地点：通过“政府采购云平台（www.zcygov.cn）”在线递交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开标时间</w:t>
            </w:r>
          </w:p>
          <w:p>
            <w:pPr>
              <w:adjustRightInd w:val="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开标地点</w:t>
            </w:r>
          </w:p>
        </w:tc>
        <w:tc>
          <w:tcPr>
            <w:tcW w:w="7619" w:type="dxa"/>
            <w:vAlign w:val="center"/>
          </w:tcPr>
          <w:p>
            <w:pPr>
              <w:adjustRightInd w:val="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开标时间：</w:t>
            </w:r>
            <w:r>
              <w:rPr>
                <w:rFonts w:hint="eastAsia" w:asciiTheme="majorEastAsia" w:hAnsiTheme="majorEastAsia" w:eastAsiaTheme="majorEastAsia" w:cstheme="majorEastAsia"/>
                <w:b w:val="0"/>
                <w:bCs/>
                <w:color w:val="auto"/>
                <w:sz w:val="22"/>
                <w:szCs w:val="22"/>
                <w:highlight w:val="none"/>
                <w:lang w:eastAsia="zh-CN"/>
              </w:rPr>
              <w:t>2022年12月2日09点00分</w:t>
            </w:r>
            <w:r>
              <w:rPr>
                <w:rFonts w:hint="eastAsia" w:asciiTheme="majorEastAsia" w:hAnsiTheme="majorEastAsia" w:eastAsiaTheme="majorEastAsia" w:cstheme="majorEastAsia"/>
                <w:b w:val="0"/>
                <w:bCs/>
                <w:color w:val="auto"/>
                <w:sz w:val="22"/>
                <w:szCs w:val="22"/>
                <w:highlight w:val="none"/>
              </w:rPr>
              <w:t xml:space="preserve"> (北京时间)</w:t>
            </w:r>
          </w:p>
          <w:p>
            <w:pPr>
              <w:adjustRightInd w:val="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开标地点：通过“政府采购云平台（www.zcygov.cn）”在线开标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评标地点</w:t>
            </w:r>
          </w:p>
        </w:tc>
        <w:tc>
          <w:tcPr>
            <w:tcW w:w="7619" w:type="dxa"/>
            <w:vAlign w:val="center"/>
          </w:tcPr>
          <w:p>
            <w:pPr>
              <w:adjustRightInd w:val="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杭州华旗招标代理有限公司评标室1（温州市泰顺县罗阳镇湖滨花苑B8幢401室）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开标程序</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（1）开标时间截止后，由招标代理机构发出解密通知，供应商须在30分钟内完成解密；</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（2）对供应商资格、技术资信审查，审查通过后，进入谈判环节；</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（3）通过现场视频连线方式</w:t>
            </w:r>
            <w:r>
              <w:rPr>
                <w:rFonts w:hint="eastAsia" w:asciiTheme="majorEastAsia" w:hAnsiTheme="majorEastAsia" w:eastAsiaTheme="majorEastAsia" w:cstheme="majorEastAsia"/>
                <w:b w:val="0"/>
                <w:bCs/>
                <w:color w:val="auto"/>
                <w:sz w:val="22"/>
                <w:szCs w:val="22"/>
                <w:highlight w:val="none"/>
                <w:lang w:eastAsia="zh-CN"/>
              </w:rPr>
              <w:t>（现场视频连接）</w:t>
            </w:r>
            <w:r>
              <w:rPr>
                <w:rFonts w:hint="eastAsia" w:asciiTheme="majorEastAsia" w:hAnsiTheme="majorEastAsia" w:eastAsiaTheme="majorEastAsia" w:cstheme="majorEastAsia"/>
                <w:b w:val="0"/>
                <w:bCs/>
                <w:color w:val="auto"/>
                <w:sz w:val="22"/>
                <w:szCs w:val="22"/>
                <w:highlight w:val="none"/>
              </w:rPr>
              <w:t>，与供应商进行谈判；</w:t>
            </w:r>
          </w:p>
          <w:p>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t>视频连接方式：钉钉（APP）</w:t>
            </w:r>
          </w:p>
          <w:p>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t>连接人：翁女士</w:t>
            </w:r>
          </w:p>
          <w:p>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t>钉钉号：17858065131</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（4）供应商在系统填写最终报价；</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（5）评审小组确认报价，开标结束。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评审小组的</w:t>
            </w:r>
          </w:p>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组建</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政府采购</w:t>
            </w:r>
          </w:p>
          <w:p>
            <w:pPr>
              <w:adjustRightInd w:val="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扶持政策</w:t>
            </w:r>
          </w:p>
        </w:tc>
        <w:tc>
          <w:tcPr>
            <w:tcW w:w="7619" w:type="dxa"/>
            <w:vAlign w:val="center"/>
          </w:tcPr>
          <w:p>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1、对符合财政扶持政策的小微企业（或监狱企业、或残疾人福利性单位）给予评标价格折扣。供应商企业属于以上多种性质的，不重复享受扶持政策。</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供应商信用查询</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1、投标供应商信用信息查询的查询渠道：“信用中国”(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asciiTheme="majorEastAsia" w:hAnsiTheme="majorEastAsia" w:eastAsiaTheme="majorEastAsia" w:cstheme="majorEastAsia"/>
                <w:b w:val="0"/>
                <w:bCs/>
                <w:color w:val="auto"/>
                <w:sz w:val="22"/>
                <w:szCs w:val="22"/>
                <w:highlight w:val="none"/>
              </w:rPr>
              <w:t>www.creditchina.gov.cn</w: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)；“中国政府采购网”（http://www.ccgp.gov.cn/）；</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2、投标供应商信用信息查询截止时点：本项目投标截止时间前。</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3、投标供应商信用信息查询记录和证据留存的具体方式：网页截图打印；</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合同备案</w:t>
            </w:r>
          </w:p>
        </w:tc>
        <w:tc>
          <w:tcPr>
            <w:tcW w:w="7619" w:type="dxa"/>
            <w:vAlign w:val="center"/>
          </w:tcPr>
          <w:p>
            <w:pPr>
              <w:numPr>
                <w:ilvl w:val="0"/>
                <w:numId w:val="2"/>
              </w:numPr>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中标（成交）供应商须在发出中标（成交）通知书之日起30日历天内与采购人签订合同。</w:t>
            </w:r>
          </w:p>
          <w:p>
            <w:pPr>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2、中标（成交）供应商与采购人签订合同后，2日历天内将合同原件交招标代理机构备案。</w:t>
            </w:r>
          </w:p>
          <w:p>
            <w:pPr>
              <w:numPr>
                <w:ilvl w:val="0"/>
                <w:numId w:val="3"/>
              </w:numPr>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合同履约管理</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免责声明</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clear" w:pos="720"/>
              </w:tabs>
              <w:ind w:left="420" w:hanging="420"/>
              <w:jc w:val="right"/>
              <w:rPr>
                <w:rFonts w:asciiTheme="majorEastAsia" w:hAnsiTheme="majorEastAsia" w:eastAsiaTheme="majorEastAsia" w:cstheme="majorEastAsia"/>
                <w:b w:val="0"/>
                <w:bCs/>
                <w:color w:val="auto"/>
                <w:sz w:val="22"/>
                <w:szCs w:val="22"/>
                <w:highlight w:val="none"/>
              </w:rPr>
            </w:pPr>
          </w:p>
        </w:tc>
        <w:tc>
          <w:tcPr>
            <w:tcW w:w="1600" w:type="dxa"/>
            <w:vAlign w:val="center"/>
          </w:tcPr>
          <w:p>
            <w:pPr>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解释权</w:t>
            </w:r>
          </w:p>
        </w:tc>
        <w:tc>
          <w:tcPr>
            <w:tcW w:w="7619" w:type="dxa"/>
            <w:vAlign w:val="center"/>
          </w:tcPr>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bl>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32"/>
          <w:szCs w:val="3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32"/>
          <w:szCs w:val="3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32"/>
          <w:szCs w:val="3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32"/>
          <w:szCs w:val="32"/>
          <w:highlight w:val="none"/>
          <w:lang w:val="zh-CN"/>
        </w:rPr>
      </w:pPr>
    </w:p>
    <w:p>
      <w:pPr>
        <w:autoSpaceDE w:val="0"/>
        <w:autoSpaceDN w:val="0"/>
        <w:adjustRightInd w:val="0"/>
        <w:spacing w:line="460" w:lineRule="exact"/>
        <w:jc w:val="center"/>
        <w:rPr>
          <w:rFonts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pStyle w:val="9"/>
        <w:rPr>
          <w:rFonts w:hint="eastAsia" w:asciiTheme="majorEastAsia" w:hAnsiTheme="majorEastAsia" w:eastAsiaTheme="majorEastAsia" w:cstheme="majorEastAsia"/>
          <w:bCs/>
          <w:color w:val="auto"/>
          <w:sz w:val="32"/>
          <w:szCs w:val="32"/>
          <w:highlight w:val="none"/>
          <w:lang w:val="zh-CN"/>
        </w:rPr>
      </w:pPr>
    </w:p>
    <w:p>
      <w:pPr>
        <w:pStyle w:val="10"/>
        <w:rPr>
          <w:rFonts w:hint="eastAsia"/>
          <w:color w:val="auto"/>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420" w:lineRule="exact"/>
        <w:jc w:val="center"/>
        <w:rPr>
          <w:rFonts w:asciiTheme="majorEastAsia" w:hAnsiTheme="majorEastAsia" w:eastAsiaTheme="majorEastAsia" w:cstheme="majorEastAsia"/>
          <w:bCs/>
          <w:color w:val="auto"/>
          <w:sz w:val="32"/>
          <w:szCs w:val="32"/>
          <w:highlight w:val="none"/>
          <w:lang w:val="zh-CN"/>
        </w:rPr>
      </w:pPr>
      <w:r>
        <w:rPr>
          <w:rFonts w:hint="eastAsia" w:asciiTheme="majorEastAsia" w:hAnsiTheme="majorEastAsia" w:eastAsiaTheme="majorEastAsia" w:cstheme="majorEastAsia"/>
          <w:bCs/>
          <w:color w:val="auto"/>
          <w:sz w:val="32"/>
          <w:szCs w:val="32"/>
          <w:highlight w:val="none"/>
          <w:lang w:val="zh-CN"/>
        </w:rPr>
        <w:t>第二部分    采购内容及要求</w:t>
      </w:r>
    </w:p>
    <w:p>
      <w:pPr>
        <w:adjustRightInd w:val="0"/>
        <w:spacing w:line="400" w:lineRule="atLeast"/>
        <w:ind w:firstLine="436" w:firstLineChars="196"/>
        <w:rPr>
          <w:rFonts w:hint="eastAsia" w:asciiTheme="majorEastAsia" w:hAnsiTheme="majorEastAsia" w:eastAsiaTheme="majorEastAsia" w:cstheme="majorEastAsia"/>
          <w:b/>
          <w:bCs w:val="0"/>
          <w:color w:val="auto"/>
          <w:sz w:val="22"/>
          <w:szCs w:val="22"/>
          <w:highlight w:val="none"/>
          <w:lang w:val="zh-CN"/>
        </w:rPr>
      </w:pPr>
      <w:bookmarkStart w:id="1" w:name="_Toc295828967"/>
      <w:bookmarkStart w:id="2" w:name="_Toc157410887"/>
      <w:r>
        <w:rPr>
          <w:rFonts w:hint="eastAsia" w:asciiTheme="majorEastAsia" w:hAnsiTheme="majorEastAsia" w:eastAsiaTheme="majorEastAsia" w:cstheme="majorEastAsia"/>
          <w:b/>
          <w:bCs w:val="0"/>
          <w:color w:val="auto"/>
          <w:sz w:val="22"/>
          <w:szCs w:val="22"/>
          <w:highlight w:val="none"/>
          <w:lang w:val="en-US" w:eastAsia="zh-CN"/>
        </w:rPr>
        <w:t>一、</w:t>
      </w:r>
      <w:r>
        <w:rPr>
          <w:rFonts w:hint="eastAsia" w:asciiTheme="majorEastAsia" w:hAnsiTheme="majorEastAsia" w:eastAsiaTheme="majorEastAsia" w:cstheme="majorEastAsia"/>
          <w:b/>
          <w:bCs w:val="0"/>
          <w:color w:val="auto"/>
          <w:sz w:val="22"/>
          <w:szCs w:val="22"/>
          <w:highlight w:val="none"/>
          <w:lang w:val="zh-CN"/>
        </w:rPr>
        <w:t>项目背景和介绍</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习总书记在全国两会中对粮食安全多次做出重要指示，要求在粮食安全这个问题上不能有丝毫麻痹大意，耕地是粮食生产的命根子，18亿亩耕地，是关系国家命脉的安全线，要采取“长牙齿”的硬措施，要求中央和各地签订耕地保护“军令状”，严格考核、终身追责，确保18亿亩耕地实至名归。自然资源部给出相关工作要求：改进当前土地卫片执法工作，综合“卫星遥感+视频监控+无人机”技术手段，探索实时监管的技防手段。</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耕地智保系统是耕地保护项目建设的重要组成部分，旨在提升各地主管部门的管理和服务水平，为各地乡村振兴发展提供更好的支撑。通过对全省可耕地资源进行摸排踏勘，建立完备的耕地信息体系，利用铁塔高位视频资源和AI识别算法优势，将耕地管理业务数据和前端摄像机视频感知数据进行有效融合。同时全面推行“田长制”，通过“人防+技防”的工作机制，实现耕地用途监管的全域覆盖，形成耕地变化早发现、早制止、早处置的闭环管理，推进跨层级、跨部门业务协同，切实提升耕地保护监管治理能力和执行效率，建立措施有力、执行顺畅、管理有效的耕地保护新格局。</w:t>
      </w:r>
    </w:p>
    <w:bookmarkEnd w:id="1"/>
    <w:bookmarkEnd w:id="2"/>
    <w:p>
      <w:pPr>
        <w:adjustRightInd w:val="0"/>
        <w:spacing w:line="400" w:lineRule="atLeast"/>
        <w:ind w:firstLine="436" w:firstLineChars="196"/>
        <w:rPr>
          <w:rFonts w:hint="eastAsia" w:asciiTheme="majorEastAsia" w:hAnsiTheme="majorEastAsia" w:eastAsiaTheme="majorEastAsia" w:cstheme="majorEastAsia"/>
          <w:b/>
          <w:bCs w:val="0"/>
          <w:color w:val="auto"/>
          <w:sz w:val="22"/>
          <w:szCs w:val="22"/>
          <w:highlight w:val="none"/>
          <w:lang w:val="zh-CN" w:eastAsia="zh-CN"/>
        </w:rPr>
      </w:pPr>
      <w:r>
        <w:rPr>
          <w:rFonts w:hint="eastAsia" w:asciiTheme="majorEastAsia" w:hAnsiTheme="majorEastAsia" w:eastAsiaTheme="majorEastAsia" w:cstheme="majorEastAsia"/>
          <w:b/>
          <w:bCs w:val="0"/>
          <w:color w:val="auto"/>
          <w:sz w:val="22"/>
          <w:szCs w:val="22"/>
          <w:highlight w:val="none"/>
          <w:lang w:val="en-US" w:eastAsia="zh-CN"/>
        </w:rPr>
        <w:t>二、</w:t>
      </w:r>
      <w:r>
        <w:rPr>
          <w:rFonts w:hint="eastAsia" w:asciiTheme="majorEastAsia" w:hAnsiTheme="majorEastAsia" w:eastAsiaTheme="majorEastAsia" w:cstheme="majorEastAsia"/>
          <w:b/>
          <w:bCs w:val="0"/>
          <w:color w:val="auto"/>
          <w:sz w:val="22"/>
          <w:szCs w:val="22"/>
          <w:highlight w:val="none"/>
          <w:lang w:val="zh-CN"/>
        </w:rPr>
        <w:t>项目</w:t>
      </w:r>
      <w:r>
        <w:rPr>
          <w:rFonts w:hint="eastAsia" w:asciiTheme="majorEastAsia" w:hAnsiTheme="majorEastAsia" w:eastAsiaTheme="majorEastAsia" w:cstheme="majorEastAsia"/>
          <w:b/>
          <w:bCs w:val="0"/>
          <w:color w:val="auto"/>
          <w:sz w:val="22"/>
          <w:szCs w:val="22"/>
          <w:highlight w:val="none"/>
          <w:lang w:val="en-US" w:eastAsia="zh-CN"/>
        </w:rPr>
        <w:t>说明</w:t>
      </w:r>
    </w:p>
    <w:p>
      <w:pPr>
        <w:adjustRightInd w:val="0"/>
        <w:spacing w:line="400" w:lineRule="atLeast"/>
        <w:ind w:firstLine="436" w:firstLineChars="196"/>
        <w:rPr>
          <w:rFonts w:hint="eastAsia" w:asciiTheme="majorEastAsia" w:hAnsiTheme="majorEastAsia" w:eastAsiaTheme="majorEastAsia" w:cstheme="majorEastAsia"/>
          <w:b/>
          <w:bCs w:val="0"/>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bCs w:val="0"/>
          <w:color w:val="auto"/>
          <w:sz w:val="22"/>
          <w:szCs w:val="22"/>
          <w:highlight w:val="none"/>
          <w:lang w:val="zh-CN"/>
        </w:rPr>
        <w:t>本项目</w:t>
      </w:r>
      <w:r>
        <w:rPr>
          <w:rFonts w:hint="eastAsia" w:asciiTheme="majorEastAsia" w:hAnsiTheme="majorEastAsia" w:eastAsiaTheme="majorEastAsia" w:cstheme="majorEastAsia"/>
          <w:b/>
          <w:bCs w:val="0"/>
          <w:color w:val="auto"/>
          <w:sz w:val="22"/>
          <w:szCs w:val="22"/>
          <w:highlight w:val="none"/>
          <w:lang w:val="en-US" w:eastAsia="zh-CN"/>
        </w:rPr>
        <w:t>为购买服务形式，</w:t>
      </w:r>
      <w:r>
        <w:rPr>
          <w:rFonts w:hint="eastAsia" w:asciiTheme="majorEastAsia" w:hAnsiTheme="majorEastAsia" w:eastAsiaTheme="majorEastAsia" w:cstheme="majorEastAsia"/>
          <w:b/>
          <w:bCs w:val="0"/>
          <w:color w:val="auto"/>
          <w:sz w:val="22"/>
          <w:szCs w:val="22"/>
          <w:highlight w:val="none"/>
          <w:lang w:val="zh-CN"/>
        </w:rPr>
        <w:t>采用自然资源AI识别算法预警告警，</w:t>
      </w:r>
      <w:r>
        <w:rPr>
          <w:rFonts w:hint="eastAsia" w:asciiTheme="majorEastAsia" w:hAnsiTheme="majorEastAsia" w:eastAsiaTheme="majorEastAsia" w:cstheme="majorEastAsia"/>
          <w:b/>
          <w:bCs w:val="0"/>
          <w:color w:val="auto"/>
          <w:sz w:val="22"/>
          <w:szCs w:val="22"/>
          <w:highlight w:val="none"/>
          <w:lang w:val="en-US" w:eastAsia="zh-CN"/>
        </w:rPr>
        <w:t>包含平台算法、租用视频摄像机服务费（含安装、调试等）、项目维护费、站址服务费、电费、网络专线费等费用，服务期限为三年，</w:t>
      </w:r>
      <w:r>
        <w:rPr>
          <w:rFonts w:hint="eastAsia" w:asciiTheme="majorEastAsia" w:hAnsiTheme="majorEastAsia" w:eastAsiaTheme="majorEastAsia" w:cstheme="majorEastAsia"/>
          <w:b/>
          <w:bCs w:val="0"/>
          <w:color w:val="auto"/>
          <w:sz w:val="22"/>
          <w:szCs w:val="22"/>
          <w:highlight w:val="none"/>
          <w:lang w:val="zh-CN"/>
        </w:rPr>
        <w:t>服务费按年支付。</w:t>
      </w:r>
    </w:p>
    <w:p>
      <w:pPr>
        <w:adjustRightInd w:val="0"/>
        <w:spacing w:line="400" w:lineRule="atLeast"/>
        <w:ind w:firstLine="436" w:firstLineChars="196"/>
        <w:rPr>
          <w:rFonts w:hint="eastAsia" w:asciiTheme="majorEastAsia" w:hAnsiTheme="majorEastAsia" w:eastAsiaTheme="majorEastAsia" w:cstheme="majorEastAsia"/>
          <w:b/>
          <w:bCs w:val="0"/>
          <w:color w:val="auto"/>
          <w:sz w:val="22"/>
          <w:szCs w:val="22"/>
          <w:highlight w:val="none"/>
          <w:lang w:val="zh-CN"/>
        </w:rPr>
      </w:pPr>
      <w:r>
        <w:rPr>
          <w:rFonts w:hint="eastAsia" w:asciiTheme="majorEastAsia" w:hAnsiTheme="majorEastAsia" w:eastAsiaTheme="majorEastAsia" w:cstheme="majorEastAsia"/>
          <w:b/>
          <w:bCs w:val="0"/>
          <w:color w:val="auto"/>
          <w:sz w:val="22"/>
          <w:szCs w:val="22"/>
          <w:highlight w:val="none"/>
          <w:lang w:val="en-US" w:eastAsia="zh-CN"/>
        </w:rPr>
        <w:t>三、项目具体</w:t>
      </w:r>
      <w:r>
        <w:rPr>
          <w:rFonts w:hint="eastAsia" w:asciiTheme="majorEastAsia" w:hAnsiTheme="majorEastAsia" w:eastAsiaTheme="majorEastAsia" w:cstheme="majorEastAsia"/>
          <w:b/>
          <w:bCs w:val="0"/>
          <w:color w:val="auto"/>
          <w:sz w:val="22"/>
          <w:szCs w:val="22"/>
          <w:highlight w:val="none"/>
          <w:lang w:val="zh-CN"/>
        </w:rPr>
        <w:t>内容</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涵盖点位152个</w:t>
      </w:r>
      <w:r>
        <w:rPr>
          <w:rFonts w:hint="eastAsia" w:asciiTheme="majorEastAsia" w:hAnsiTheme="majorEastAsia" w:eastAsiaTheme="majorEastAsia" w:cstheme="majorEastAsia"/>
          <w:b w:val="0"/>
          <w:bCs/>
          <w:color w:val="auto"/>
          <w:sz w:val="22"/>
          <w:szCs w:val="22"/>
          <w:highlight w:val="none"/>
          <w:lang w:val="zh-CN"/>
        </w:rPr>
        <w:t>。为实现指标化精准管理</w:t>
      </w:r>
      <w:r>
        <w:rPr>
          <w:rFonts w:hint="eastAsia" w:asciiTheme="majorEastAsia" w:hAnsiTheme="majorEastAsia" w:eastAsiaTheme="majorEastAsia" w:cstheme="majorEastAsia"/>
          <w:b w:val="0"/>
          <w:bCs/>
          <w:color w:val="auto"/>
          <w:sz w:val="22"/>
          <w:szCs w:val="22"/>
          <w:highlight w:val="none"/>
          <w:lang w:val="en-US" w:eastAsia="zh-CN"/>
        </w:rPr>
        <w:t>泰顺县</w:t>
      </w:r>
      <w:r>
        <w:rPr>
          <w:rFonts w:hint="eastAsia" w:asciiTheme="majorEastAsia" w:hAnsiTheme="majorEastAsia" w:eastAsiaTheme="majorEastAsia" w:cstheme="majorEastAsia"/>
          <w:b w:val="0"/>
          <w:bCs/>
          <w:color w:val="auto"/>
          <w:sz w:val="22"/>
          <w:szCs w:val="22"/>
          <w:highlight w:val="none"/>
          <w:lang w:val="zh-CN"/>
        </w:rPr>
        <w:t>耕地和永久基本农田、粮食生产功能区的数量、质量、分布情况，引入高位视频监控系统“耕地智保”场景应用对耕地资源实时动态监管，对违法行为“早发现、早制止、早处置”，需新建铁塔高位视频资源</w:t>
      </w:r>
      <w:r>
        <w:rPr>
          <w:rFonts w:hint="eastAsia" w:asciiTheme="majorEastAsia" w:hAnsiTheme="majorEastAsia" w:eastAsiaTheme="majorEastAsia" w:cstheme="majorEastAsia"/>
          <w:b w:val="0"/>
          <w:bCs/>
          <w:color w:val="auto"/>
          <w:sz w:val="22"/>
          <w:szCs w:val="22"/>
          <w:highlight w:val="none"/>
          <w:lang w:val="en-US" w:eastAsia="zh-CN"/>
        </w:rPr>
        <w:t>152</w:t>
      </w:r>
      <w:r>
        <w:rPr>
          <w:rFonts w:hint="eastAsia" w:asciiTheme="majorEastAsia" w:hAnsiTheme="majorEastAsia" w:eastAsiaTheme="majorEastAsia" w:cstheme="majorEastAsia"/>
          <w:b w:val="0"/>
          <w:bCs/>
          <w:color w:val="auto"/>
          <w:sz w:val="22"/>
          <w:szCs w:val="22"/>
          <w:highlight w:val="none"/>
          <w:lang w:val="zh-CN"/>
        </w:rPr>
        <w:t>个，实现耕地80%以上视频覆盖。</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2、平台算法部署。要求所有新建视频资源接入算法平台，专网侧涉及用到的算法和平台服务器，所有的费用已包含在总体服务费中，由中标方负责实施和部署。专网的平台需与政务网内的平台做对接，政务网内所需的平台服务器由采购方自行向当地大数据局申请。</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3、耕地智保平台对接。中标方负责将告警产生的数据推送至政务网侧的“耕地智保”平台。涉及的光纤线路由中标方负责提供。</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bCs w:val="0"/>
          <w:color w:val="auto"/>
          <w:sz w:val="22"/>
          <w:szCs w:val="22"/>
          <w:highlight w:val="none"/>
          <w:lang w:val="en-US" w:eastAsia="zh-CN"/>
        </w:rPr>
        <w:t>四、服务</w:t>
      </w:r>
      <w:r>
        <w:rPr>
          <w:rFonts w:hint="eastAsia" w:asciiTheme="majorEastAsia" w:hAnsiTheme="majorEastAsia" w:eastAsiaTheme="majorEastAsia" w:cstheme="majorEastAsia"/>
          <w:b/>
          <w:bCs w:val="0"/>
          <w:color w:val="auto"/>
          <w:sz w:val="22"/>
          <w:szCs w:val="22"/>
          <w:highlight w:val="none"/>
          <w:lang w:val="zh-CN"/>
        </w:rPr>
        <w:t>清单</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bCs w:val="0"/>
          <w:color w:val="auto"/>
          <w:sz w:val="22"/>
          <w:szCs w:val="22"/>
          <w:highlight w:val="none"/>
          <w:lang w:val="zh-CN"/>
        </w:rPr>
        <w:t>投标人提供的服务需</w:t>
      </w:r>
      <w:r>
        <w:rPr>
          <w:rFonts w:hint="eastAsia" w:asciiTheme="majorEastAsia" w:hAnsiTheme="majorEastAsia" w:eastAsiaTheme="majorEastAsia" w:cstheme="majorEastAsia"/>
          <w:b/>
          <w:bCs w:val="0"/>
          <w:color w:val="auto"/>
          <w:sz w:val="22"/>
          <w:szCs w:val="22"/>
          <w:highlight w:val="none"/>
          <w:lang w:val="en-US" w:eastAsia="zh-CN"/>
        </w:rPr>
        <w:t>包含但不限于</w:t>
      </w:r>
      <w:r>
        <w:rPr>
          <w:rFonts w:hint="eastAsia" w:asciiTheme="majorEastAsia" w:hAnsiTheme="majorEastAsia" w:eastAsiaTheme="majorEastAsia" w:cstheme="majorEastAsia"/>
          <w:b/>
          <w:bCs w:val="0"/>
          <w:color w:val="auto"/>
          <w:sz w:val="22"/>
          <w:szCs w:val="22"/>
          <w:highlight w:val="none"/>
          <w:lang w:val="zh-CN"/>
        </w:rPr>
        <w:t>以下功能要求：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0"/>
        <w:gridCol w:w="4570"/>
        <w:gridCol w:w="720"/>
        <w:gridCol w:w="73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7"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序号</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服务项目</w:t>
            </w:r>
          </w:p>
        </w:tc>
        <w:tc>
          <w:tcPr>
            <w:tcW w:w="4570" w:type="dxa"/>
            <w:noWrap w:val="0"/>
            <w:vAlign w:val="center"/>
          </w:tcPr>
          <w:p>
            <w:pPr>
              <w:adjustRightInd w:val="0"/>
              <w:spacing w:line="400" w:lineRule="atLeast"/>
              <w:ind w:firstLine="436" w:firstLineChars="196"/>
              <w:jc w:val="center"/>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服务要求</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单位</w:t>
            </w:r>
          </w:p>
        </w:tc>
        <w:tc>
          <w:tcPr>
            <w:tcW w:w="73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数量</w:t>
            </w:r>
          </w:p>
        </w:tc>
        <w:tc>
          <w:tcPr>
            <w:tcW w:w="716"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平台算法</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通过铁塔高位视频和智能算法，对耕地实行全天候360°在线监测，自动发现耕地疑似违法行为，利用空间坐标转换技术，将视频与二三维数据融合，进行视图联动与分析，从而实现违法违规占用耕地问题早发现、早预警，推行田长制、应用“耕地智保”场景，通过“人防+技防”将耕地非农化问题扼杀在萌芽状态。</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含大棚房识别算法 废物堆占识别算法</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机械动土识别算法 违法搭建识别算法 红砖监测算法 脚手架识别算法，对高清球机视频进行实时分析，支持对高清球机进行多预置位巡查，并进行实时自然资源AI识别检测分析。</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套</w:t>
            </w:r>
          </w:p>
        </w:tc>
        <w:tc>
          <w:tcPr>
            <w:tcW w:w="730" w:type="dxa"/>
            <w:noWrap w:val="0"/>
            <w:vAlign w:val="center"/>
          </w:tcPr>
          <w:p>
            <w:pPr>
              <w:adjustRightInd w:val="0"/>
              <w:spacing w:line="400" w:lineRule="atLeast"/>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2</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视频摄像机服务费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摄像机靶面尺寸不小于1/1.8英寸；</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不低于400万像素8寸球机；</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摄像机内置镜头，支持不小于40倍光学变倍，镜头最大焦距不小于198mm；</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视频图像分辨率与帧率不小于2560×1440、60帧/秒；</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支持最低照度可达彩色：0.00049Lux@F1.19 黑白：0.00001Lux@F1.19；</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红外距离不小于200米；</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设备支持水平旋转范围为360°连续旋转，垂直旋转范围为-20°~+90°自动翻转;</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支持光学透雾功能</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支持背光补偿，宽动态，强光抑制；</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支持语音对讲功能，支持H.265，RJ45接口</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防抖功能支持陀螺仪辅助电子防抖；</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支持预置点位巡迹、自动巡航</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工作温度：-40℃~+70℃；工作湿度：≤95%</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防护等级：IP67；TVS 6000V 防雷；防浪涌和防突波保护；符合 GB/T 17626.5  4 级标准</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供电方式DC48V±25%</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台</w:t>
            </w:r>
          </w:p>
        </w:tc>
        <w:tc>
          <w:tcPr>
            <w:tcW w:w="730" w:type="dxa"/>
            <w:noWrap w:val="0"/>
            <w:vAlign w:val="center"/>
          </w:tcPr>
          <w:p>
            <w:pPr>
              <w:adjustRightInd w:val="0"/>
              <w:spacing w:line="400" w:lineRule="atLeast"/>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shd w:val="clear" w:color="auto" w:fill="auto"/>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3</w:t>
            </w:r>
          </w:p>
        </w:tc>
        <w:tc>
          <w:tcPr>
            <w:tcW w:w="1300" w:type="dxa"/>
            <w:shd w:val="clear" w:color="auto" w:fill="FFFFFF"/>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安装调试费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现场点位规划、现场勘察、设计监理、上塔施工等。</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个</w:t>
            </w:r>
          </w:p>
        </w:tc>
        <w:tc>
          <w:tcPr>
            <w:tcW w:w="730" w:type="dxa"/>
            <w:noWrap w:val="0"/>
            <w:vAlign w:val="center"/>
          </w:tcPr>
          <w:p>
            <w:pPr>
              <w:adjustRightInd w:val="0"/>
              <w:spacing w:line="400" w:lineRule="atLeast"/>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shd w:val="clear" w:color="auto" w:fill="auto"/>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4</w:t>
            </w:r>
          </w:p>
        </w:tc>
        <w:tc>
          <w:tcPr>
            <w:tcW w:w="1300" w:type="dxa"/>
            <w:shd w:val="clear" w:color="auto" w:fill="FFFFFF"/>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建模调测费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为了保证监控设备所采集的视频数据具备地图坐标系基础数据从而实现告警位置精准定位的需求而实施的工作。</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个</w:t>
            </w:r>
          </w:p>
        </w:tc>
        <w:tc>
          <w:tcPr>
            <w:tcW w:w="730" w:type="dxa"/>
            <w:noWrap w:val="0"/>
            <w:vAlign w:val="center"/>
          </w:tcPr>
          <w:p>
            <w:pPr>
              <w:adjustRightInd w:val="0"/>
              <w:spacing w:line="400" w:lineRule="atLeast"/>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5</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维护费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周期性巡检、塔下故障处理、塔上故障处理、备品备件、用电管理、工器具仪器仪表、资产资源管理、重要通信保障、交维验收、安全生产、隐患排查整治、上站配合、集中监控管理、资料信息安全管理等内容。</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服务期内出现问题，接到维修要求后6小时内响应，24小时内提供上站服务，以保证设备的正常使用。</w:t>
            </w:r>
          </w:p>
        </w:tc>
        <w:tc>
          <w:tcPr>
            <w:tcW w:w="72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个</w:t>
            </w:r>
          </w:p>
        </w:tc>
        <w:tc>
          <w:tcPr>
            <w:tcW w:w="730" w:type="dxa"/>
            <w:noWrap w:val="0"/>
            <w:vAlign w:val="center"/>
          </w:tcPr>
          <w:p>
            <w:pPr>
              <w:adjustRightInd w:val="0"/>
              <w:spacing w:line="400" w:lineRule="atLeast"/>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6</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站址服务费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摄像机平均挂高高于耕地30米以上，充分提升摄像机监测范围；提供完备的电力保障（外市电，机房配备3小时以上的后备电源）</w:t>
            </w:r>
          </w:p>
        </w:tc>
        <w:tc>
          <w:tcPr>
            <w:tcW w:w="720" w:type="dxa"/>
            <w:noWrap w:val="0"/>
            <w:vAlign w:val="center"/>
          </w:tcPr>
          <w:p>
            <w:pPr>
              <w:adjustRightInd w:val="0"/>
              <w:spacing w:line="400" w:lineRule="atLeast"/>
              <w:jc w:val="center"/>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项</w:t>
            </w:r>
          </w:p>
        </w:tc>
        <w:tc>
          <w:tcPr>
            <w:tcW w:w="730" w:type="dxa"/>
            <w:noWrap w:val="0"/>
            <w:vAlign w:val="center"/>
          </w:tcPr>
          <w:p>
            <w:pPr>
              <w:adjustRightInd w:val="0"/>
              <w:spacing w:line="400" w:lineRule="atLeast"/>
              <w:jc w:val="center"/>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7</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电费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按照摄像机功耗，一年的电费</w:t>
            </w:r>
          </w:p>
        </w:tc>
        <w:tc>
          <w:tcPr>
            <w:tcW w:w="720" w:type="dxa"/>
            <w:noWrap w:val="0"/>
            <w:vAlign w:val="center"/>
          </w:tcPr>
          <w:p>
            <w:pPr>
              <w:adjustRightInd w:val="0"/>
              <w:spacing w:line="400" w:lineRule="atLeast"/>
              <w:jc w:val="center"/>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项</w:t>
            </w:r>
          </w:p>
        </w:tc>
        <w:tc>
          <w:tcPr>
            <w:tcW w:w="730" w:type="dxa"/>
            <w:noWrap w:val="0"/>
            <w:vAlign w:val="center"/>
          </w:tcPr>
          <w:p>
            <w:pPr>
              <w:adjustRightInd w:val="0"/>
              <w:spacing w:line="400" w:lineRule="atLeast"/>
              <w:jc w:val="center"/>
              <w:rPr>
                <w:rFonts w:hint="eastAsia" w:asciiTheme="majorEastAsia" w:hAnsiTheme="majorEastAsia" w:eastAsiaTheme="majorEastAsia" w:cstheme="majorEastAsia"/>
                <w:b w:val="0"/>
                <w:bCs/>
                <w:color w:val="auto"/>
                <w:sz w:val="22"/>
                <w:szCs w:val="22"/>
                <w:highlight w:val="none"/>
                <w:lang w:val="zh-CN"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8</w:t>
            </w:r>
          </w:p>
        </w:tc>
        <w:tc>
          <w:tcPr>
            <w:tcW w:w="1300" w:type="dxa"/>
            <w:noWrap w:val="0"/>
            <w:vAlign w:val="center"/>
          </w:tcPr>
          <w:p>
            <w:pPr>
              <w:adjustRightInd w:val="0"/>
              <w:spacing w:line="40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摄像机联网专线费</w:t>
            </w:r>
          </w:p>
        </w:tc>
        <w:tc>
          <w:tcPr>
            <w:tcW w:w="4570"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摄像机联网所需的视频专线，10兆以上。</w:t>
            </w:r>
          </w:p>
        </w:tc>
        <w:tc>
          <w:tcPr>
            <w:tcW w:w="720" w:type="dxa"/>
            <w:noWrap w:val="0"/>
            <w:vAlign w:val="center"/>
          </w:tcPr>
          <w:p>
            <w:pPr>
              <w:adjustRightInd w:val="0"/>
              <w:spacing w:line="400" w:lineRule="atLeast"/>
              <w:jc w:val="center"/>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条</w:t>
            </w:r>
          </w:p>
        </w:tc>
        <w:tc>
          <w:tcPr>
            <w:tcW w:w="730" w:type="dxa"/>
            <w:noWrap w:val="0"/>
            <w:vAlign w:val="center"/>
          </w:tcPr>
          <w:p>
            <w:pPr>
              <w:adjustRightInd w:val="0"/>
              <w:spacing w:line="400" w:lineRule="atLeast"/>
              <w:jc w:val="center"/>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zh-CN"/>
              </w:rPr>
              <w:t>1</w:t>
            </w:r>
            <w:r>
              <w:rPr>
                <w:rFonts w:hint="eastAsia" w:asciiTheme="majorEastAsia" w:hAnsiTheme="majorEastAsia" w:eastAsiaTheme="majorEastAsia" w:cstheme="majorEastAsia"/>
                <w:b w:val="0"/>
                <w:bCs/>
                <w:color w:val="auto"/>
                <w:sz w:val="22"/>
                <w:szCs w:val="22"/>
                <w:highlight w:val="none"/>
                <w:lang w:val="en-US" w:eastAsia="zh-CN"/>
              </w:rPr>
              <w:t>52</w:t>
            </w:r>
          </w:p>
        </w:tc>
        <w:tc>
          <w:tcPr>
            <w:tcW w:w="716" w:type="dxa"/>
            <w:noWrap w:val="0"/>
            <w:vAlign w:val="center"/>
          </w:tcPr>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tc>
      </w:tr>
    </w:tbl>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p>
      <w:pPr>
        <w:numPr>
          <w:ilvl w:val="0"/>
          <w:numId w:val="0"/>
        </w:numPr>
        <w:adjustRightInd w:val="0"/>
        <w:spacing w:line="400" w:lineRule="atLeast"/>
        <w:ind w:firstLine="223" w:firstLineChars="100"/>
        <w:rPr>
          <w:rFonts w:hint="eastAsia" w:asciiTheme="majorEastAsia" w:hAnsiTheme="majorEastAsia" w:eastAsiaTheme="majorEastAsia" w:cstheme="majorEastAsia"/>
          <w:b/>
          <w:bCs w:val="0"/>
          <w:color w:val="auto"/>
          <w:sz w:val="22"/>
          <w:szCs w:val="22"/>
          <w:highlight w:val="none"/>
          <w:lang w:val="en-US" w:eastAsia="zh-CN"/>
        </w:rPr>
      </w:pPr>
      <w:r>
        <w:rPr>
          <w:rFonts w:hint="eastAsia" w:asciiTheme="majorEastAsia" w:hAnsiTheme="majorEastAsia" w:eastAsiaTheme="majorEastAsia" w:cstheme="majorEastAsia"/>
          <w:b/>
          <w:bCs w:val="0"/>
          <w:color w:val="auto"/>
          <w:sz w:val="22"/>
          <w:szCs w:val="22"/>
          <w:highlight w:val="none"/>
          <w:lang w:val="en-US" w:eastAsia="zh-CN"/>
        </w:rPr>
        <w:t>五、具体点位要求</w:t>
      </w:r>
      <w:r>
        <w:rPr>
          <w:rFonts w:hint="eastAsia" w:asciiTheme="majorEastAsia" w:hAnsiTheme="majorEastAsia" w:eastAsiaTheme="majorEastAsia" w:cstheme="majorEastAsia"/>
          <w:b/>
          <w:bCs w:val="0"/>
          <w:color w:val="auto"/>
          <w:sz w:val="22"/>
          <w:szCs w:val="22"/>
          <w:highlight w:val="none"/>
          <w:lang w:val="en-US" w:eastAsia="zh-CN"/>
        </w:rPr>
        <w:br w:type="textWrapping"/>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bCs w:val="0"/>
          <w:color w:val="auto"/>
          <w:sz w:val="22"/>
          <w:szCs w:val="22"/>
          <w:highlight w:val="none"/>
          <w:lang w:val="en-US" w:eastAsia="zh-CN"/>
        </w:rPr>
        <w:t xml:space="preserve">  </w:t>
      </w:r>
    </w:p>
    <w:tbl>
      <w:tblPr>
        <w:tblStyle w:val="24"/>
        <w:tblpPr w:leftFromText="180" w:rightFromText="180" w:vertAnchor="text" w:tblpY="1"/>
        <w:tblOverlap w:val="never"/>
        <w:tblW w:w="9416" w:type="dxa"/>
        <w:tblInd w:w="0" w:type="dxa"/>
        <w:tblLayout w:type="autofit"/>
        <w:tblCellMar>
          <w:top w:w="0" w:type="dxa"/>
          <w:left w:w="108" w:type="dxa"/>
          <w:bottom w:w="0" w:type="dxa"/>
          <w:right w:w="108" w:type="dxa"/>
        </w:tblCellMar>
      </w:tblPr>
      <w:tblGrid>
        <w:gridCol w:w="675"/>
        <w:gridCol w:w="720"/>
        <w:gridCol w:w="2292"/>
        <w:gridCol w:w="2415"/>
        <w:gridCol w:w="1252"/>
        <w:gridCol w:w="2062"/>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序号</w:t>
            </w:r>
          </w:p>
        </w:tc>
        <w:tc>
          <w:tcPr>
            <w:tcW w:w="72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区县</w:t>
            </w:r>
          </w:p>
        </w:tc>
        <w:tc>
          <w:tcPr>
            <w:tcW w:w="2292"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站址编码</w:t>
            </w:r>
          </w:p>
        </w:tc>
        <w:tc>
          <w:tcPr>
            <w:tcW w:w="2415"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站址名称</w:t>
            </w:r>
          </w:p>
        </w:tc>
        <w:tc>
          <w:tcPr>
            <w:tcW w:w="1252"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经度</w:t>
            </w:r>
          </w:p>
        </w:tc>
        <w:tc>
          <w:tcPr>
            <w:tcW w:w="2062"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纬度</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330329908000000400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龟湖</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119.8064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27.32295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330329908000000630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泰顺苍楼</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119.8845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27.39719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330329908000000694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泰顺洋溪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119.8056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27.40579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330329908000000335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雪溪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119.9189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27.40913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330329908000000293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泰顺洲岭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119.7386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27.42876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330329908000000491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西旸</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119.8829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27.44489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330329908000000284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泰顺战州</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119.9201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27.44944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330329908000000690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泰顺大安罗汉-2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119.8884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27.46676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330329908000000584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南院</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119.782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27.47572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330329908000000209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泰顺下洪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119.855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27.49965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330329908000000423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凤垟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119.9846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27.50996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330329908000000464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泰顺东溪头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119.9627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27.41617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330329908000000731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泰顺南山岭头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119.7939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27.54414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330329908000000320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筱村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119.911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27.55875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330329908000000704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泰顺白溪山庄</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119.6851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27.56354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330329908000000384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泰顺金北斗-2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119.7137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27.58261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330329908000000609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泰顺三滩-2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119.7409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27.60112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330329908000000278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泰顺左溪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119.7743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27.65637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330329908000000295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泰顺朱岭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119.8298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27.65702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330329500000001390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泰顺罗阳龙丽温高速月山下村南</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119.7336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27.53267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33032901000066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泰顺司前溪口</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119.7852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27.69354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330329500000001368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泰顺筱村玉溪西</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119.8969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27.58418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330329500000001428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泰顺司前里光村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119.7513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27.69094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330329500000000026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泰顺包垟公园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119.9482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27.66403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330329908000000063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泰顺彭溪-2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120.1411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27.43315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330329908000000436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泰顺仕阳镇</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119.8997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27.36306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330329908000000531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泰顺东溪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119.9581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27.41631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330329908000000250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泰顺莲头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120.0613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27.41444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330329908000000190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泰顺九峰乡</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120.0406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27.50765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330329908000000056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泰顺泗溪白粉墙</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120.0003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27.4697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330329908000000434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泰顺新浦-2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119.9287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27.62318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330329908000000599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泰顺月湖-3</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120.2273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27.44122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330329908000000061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泰顺彭溪富洋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120.1752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27.42912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330329908000000330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泰顺秀涧-2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120.0882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27.46768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330329908000000013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泰顺雪溪雪尚</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119.9421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27.38331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泰顺柳峰高场</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119.9973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27.39586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330329908000000286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泰顺章成</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119.8682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27.36601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330329908000000540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泰顺仕阳双神</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119.8417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27.37183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330329908000000307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泰顺泰顺叶盛坑村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119.7967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27.44741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330329908000000471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泰顺三魁2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119.9106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27.42492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330329010000000077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泰顺县三魁镇薛内村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119.9043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27.44101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330329908000000607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泰顺三魁官垟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119.9038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27.45973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330329908000000341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泰顺大丘坪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119.8741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27.47433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330329908000000557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泰顺大邱坪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119.8804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27.48429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330329908000000527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泰顺夏炉</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119.9397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27.49404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330329908000000403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泰顺西洋横路</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119.8519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27.40083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330329500000000052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泰顺仕阳章坑九碇YD</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119.8967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27.33566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330329908000000107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泰顺柳峰梧村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119.9844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27.41711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49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泰顺洋溪坑斗</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119.7973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27.38725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330329908000000589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泰顺南院上察溪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119.7557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27.50527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330329908000000420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泰顺洪溪美</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119.8412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27.53069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330329908000000520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泰顺翁家山</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119.8796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27.55437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330329908000000554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泰顺松垟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120.054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27.44413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泰顺泗溪南溪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120.1095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27.45147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330329908000000566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泰顺岭北上洋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119.6426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27.61361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330329500000000033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泰顺司前狮子岗</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119.7852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27.67339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33032901000063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泰顺竹里中心</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119.7666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27.7074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330329908000000299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包洋岩上</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27.67363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59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330329908000000719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泰顺联云朝头垟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119.9678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27.6405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330329908000000402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泰顺横坑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120.0375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27.55639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330329908000000499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泰顺仕阳翁地</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119.8705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27.38351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330329908000000277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泰顺南院竹坪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119.7453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27.46333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330329908000000214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泰顺柳峰下柘头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120.0287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27.42326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330329908000000012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泰顺雪溪桥西</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27.38947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330329908000000212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泰顺下稔</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119.7945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330329908000000521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泰顺泰顺翁山乡</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119.9781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27.5676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330329500000001392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泰顺罗阳下洪道馆后</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119.8711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27.5057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330329908000000311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泰顺玉塔</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120.1031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27.41081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69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330329908000000523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泰顺台石</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119.7989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27.61725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330329908000000366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泰顺梨丘垟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119.9652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27.49958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330329908000000683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泰顺松垟灵乾</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120.0875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27.48605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330329908000000409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泰顺后章岗</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119.8199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27.33619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330329908000000629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泰顺桥头溪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119.9534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27.62178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330329908000000385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泰顺金狮</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119.9138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27.48553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泰顺内富？</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120.179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27.44585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330329908000000684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泰顺岭北M</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119.6592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27.5938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泰顺西洋溪尾洋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119.8869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27.43111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330329500000001061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泰顺包垟乡卓南坑村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119.9725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27.6857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79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330329908000000283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泰顺宅里</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119.7564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27.3998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330329908000000596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泰顺雅阳里洋坪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120.0333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27.3701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330329908000000456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泰顺底西坑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119.8358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27.44617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330329908000000130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泰顺凤洋半路</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119.9456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27.52442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330329908000000715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泰顺岭北北峰</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119.6588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27.60492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33032900000026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泰顺县雅阳镇吴家墩村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120.0501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27.3652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330329908000000247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泰顺三魁黄沙坑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119.8979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27.40539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330328908000000652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泰顺联云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119.9857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27.626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330329908000000408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泰顺凤阳后斜</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120.0133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27.52031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330329908000000627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泰顺桥底</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119.8854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27.3531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89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330329908000000029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泰顺叶瑞洋亭后</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119.846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27.4188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330329908000000515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泰顺万排乡政府</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119.9258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27.3463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泰顺南坑洋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119.8193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27.62155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330329908000000555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泰顺上洪大溪源</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119.8324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27.4887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330329908000000517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泰顺葛洋旺坑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119.8728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27.52751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330329908000000106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泰顺柳峰国岭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120.0011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27.4353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33032901000064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泰顺西旸中心</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119.8739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27.43672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330329908000000314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泰顺南院育秀坑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27.49167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330329908000000592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泰顺泰顺上洪村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119.8327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27.50116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330329908000000625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泰顺筱村坡头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119.9168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27.6012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99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330329908000000667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泰顺仙稔仙居-2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119.7608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27.58733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330329908000000328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泰顺翁山兴东</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120.0295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27.58442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330329908000000493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泰顺下彩</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119.8109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27.5055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330329908000000440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泰顺龟湖董庄</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119.8453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27.3425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330329908000000685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泰顺百丈莒云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119.9064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27.65391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330329908000000085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泰顺罗阳三洋坪基站</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119.7328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330329500000000014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泰顺雅阳东岭村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120.0233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27.3928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330329908000000135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泰顺龟湖徐家山村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119.7811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27.3362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330329908000000388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泰顺坑底洋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120.0748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27.4359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330329908000000676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泰顺梧桐垟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27.50971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109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330329908000000573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泰顺仙稔书院</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119.7671</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27.57148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330329908000000581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泰顺沙坑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119.8359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27.5989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泰顺雅阳沐峰</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120.0482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27.41262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330329908000000682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泰顺包垟林岙</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119.9262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27.66971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330329908000000451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泰顺雪溪大龙口</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119.9332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27.41917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330329908000000453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泰顺大坪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120.0147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27.54971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330329908000000560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泰顺九峰上寮-2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120.0613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27.52635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330329908000000722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泰顺三魁陈洋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119.8728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27.40811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泰顺坑斗岚</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119.9696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27.38522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330329908000000424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泰顺富家垟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119.7857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27.4075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330329908000000727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泰顺南院温洋村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119.7594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27.48499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330329908000000221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泰顺筱村新楼-2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119.9293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27.55642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330329908000000364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泰顺老九峰</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120.0979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27.5125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泰顺官引</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120.1159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27.40118</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330329908000000569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泰顺洲岭上庄</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119.7096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27.43363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330329500010001465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泰顺58省道雅阳路口游客集散中心</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120.0472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27.45793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330329908000000291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泰顺南院棠坪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119.7279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27.4746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330329908000000421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泰顺横坑中坑村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120.0084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27.53239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330329908000000432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泰顺翁山梨洋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119.9697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27.5539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330329908000000303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泰顺洋溪后头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119.8246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27.39447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泰顺高畲</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119.9343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27.3667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330329908000000329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泰顺百丈秀洪-2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119.8616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27.6042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330329908000000595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泰顺泗溪半溪</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119.976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27.48509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330329908000000538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泰顺百丈双岭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119.8145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27.6404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330329908000000270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泰顺积库</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119.9602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27.44035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330329908000000711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泰顺南院半路洋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27.4637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330328908000000650</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泰顺包洋涂坑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119.9809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27.66187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330329908000000587</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泰顺雪溪山前</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119.9419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27.39994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330329908000000376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泰顺洋溪黄连山</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119.7633</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27.38315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330329908000000551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泰顺九峰湾头</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120.1048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27.49757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139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330329908000000446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泰顺雅阳承天</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120.077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27.38264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330329908000000614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泰顺新浦沐湾</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119.9392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27.60005</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330329908000000222</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泰顺筱村茶亭底M</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119.8958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27.60482</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330329908000000653</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泰顺茂竹园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119.9245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27.32733</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330329908000000094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泰顺南院毛洋</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119.7687</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27.4611</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330329908000000394</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泰顺泰顺葛洋村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119.8504</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27.54997</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330329908000000621</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泰顺联云培坑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119.9996</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27.5989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330329908000000375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泰顺黄淡祭</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119.9648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27.46649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147</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330329908000000386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泰顺泗溪均竹坑</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120.0389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27.47894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330329908000000486</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泰顺五里排</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120.1218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27.4196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149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330329908000000309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泰顺应加山</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119.8228</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27.3499</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150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330329908000000539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泰顺双路</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119.8735</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27.33006</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151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330329908000000695</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泰顺温垟</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119.6932</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27.72854</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152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w:t>
            </w:r>
          </w:p>
        </w:tc>
        <w:tc>
          <w:tcPr>
            <w:tcW w:w="22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330329908000000478</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泰顺黄桥-2</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119.799</w:t>
            </w:r>
          </w:p>
        </w:tc>
        <w:tc>
          <w:tcPr>
            <w:tcW w:w="20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vertAlign w:val="baseline"/>
              </w:rPr>
            </w:pPr>
            <w:r>
              <w:rPr>
                <w:rFonts w:hint="eastAsia" w:ascii="宋体" w:hAnsi="宋体" w:eastAsia="宋体" w:cs="宋体"/>
                <w:b w:val="0"/>
                <w:bCs w:val="0"/>
                <w:color w:val="auto"/>
                <w:kern w:val="0"/>
                <w:sz w:val="22"/>
                <w:szCs w:val="22"/>
                <w:highlight w:val="none"/>
                <w:vertAlign w:val="baseline"/>
              </w:rPr>
              <w:t>27.77872</w:t>
            </w:r>
          </w:p>
        </w:tc>
      </w:tr>
    </w:tbl>
    <w:p>
      <w:pPr>
        <w:numPr>
          <w:ilvl w:val="0"/>
          <w:numId w:val="0"/>
        </w:numPr>
        <w:adjustRightInd w:val="0"/>
        <w:spacing w:line="400" w:lineRule="atLeast"/>
        <w:ind w:firstLine="223" w:firstLineChars="100"/>
        <w:rPr>
          <w:rFonts w:hint="eastAsia" w:asciiTheme="majorEastAsia" w:hAnsiTheme="majorEastAsia" w:eastAsiaTheme="majorEastAsia" w:cstheme="majorEastAsia"/>
          <w:b/>
          <w:bCs w:val="0"/>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en-US" w:eastAsia="zh-CN"/>
        </w:rPr>
        <w:t>注：以上点位为暂定位置，实际若有变更的以实际为准。</w:t>
      </w:r>
      <w:r>
        <w:rPr>
          <w:rFonts w:hint="eastAsia" w:asciiTheme="majorEastAsia" w:hAnsiTheme="majorEastAsia" w:eastAsiaTheme="majorEastAsia" w:cstheme="majorEastAsia"/>
          <w:b w:val="0"/>
          <w:bCs/>
          <w:color w:val="auto"/>
          <w:sz w:val="22"/>
          <w:szCs w:val="22"/>
          <w:highlight w:val="none"/>
          <w:lang w:val="en-US" w:eastAsia="zh-CN"/>
        </w:rPr>
        <w:br w:type="textWrapping"/>
      </w:r>
      <w:r>
        <w:rPr>
          <w:rFonts w:hint="eastAsia" w:asciiTheme="majorEastAsia" w:hAnsiTheme="majorEastAsia" w:eastAsiaTheme="majorEastAsia" w:cstheme="majorEastAsia"/>
          <w:b/>
          <w:bCs w:val="0"/>
          <w:color w:val="auto"/>
          <w:sz w:val="22"/>
          <w:szCs w:val="22"/>
          <w:highlight w:val="none"/>
          <w:lang w:val="en-US" w:eastAsia="zh-CN"/>
        </w:rPr>
        <w:t xml:space="preserve">  六、付款方式</w:t>
      </w:r>
      <w:r>
        <w:rPr>
          <w:rFonts w:hint="eastAsia" w:asciiTheme="majorEastAsia" w:hAnsiTheme="majorEastAsia" w:eastAsiaTheme="majorEastAsia" w:cstheme="majorEastAsia"/>
          <w:b/>
          <w:bCs w:val="0"/>
          <w:color w:val="auto"/>
          <w:sz w:val="22"/>
          <w:szCs w:val="22"/>
          <w:highlight w:val="none"/>
          <w:lang w:val="en-US" w:eastAsia="zh-CN"/>
        </w:rPr>
        <w:br w:type="textWrapping"/>
      </w:r>
      <w:r>
        <w:rPr>
          <w:rFonts w:hint="eastAsia" w:asciiTheme="majorEastAsia" w:hAnsiTheme="majorEastAsia" w:eastAsiaTheme="majorEastAsia" w:cstheme="majorEastAsia"/>
          <w:b/>
          <w:bCs w:val="0"/>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lang w:val="zh-CN"/>
        </w:rPr>
        <w:t>本次采购的服务项目，</w:t>
      </w:r>
      <w:r>
        <w:rPr>
          <w:rFonts w:hint="eastAsia" w:asciiTheme="majorEastAsia" w:hAnsiTheme="majorEastAsia" w:eastAsiaTheme="majorEastAsia" w:cstheme="majorEastAsia"/>
          <w:b w:val="0"/>
          <w:bCs/>
          <w:color w:val="auto"/>
          <w:sz w:val="22"/>
          <w:szCs w:val="22"/>
          <w:highlight w:val="none"/>
          <w:lang w:val="en-US" w:eastAsia="zh-CN"/>
        </w:rPr>
        <w:t>采购人在项目</w:t>
      </w:r>
      <w:r>
        <w:rPr>
          <w:rFonts w:hint="eastAsia" w:asciiTheme="majorEastAsia" w:hAnsiTheme="majorEastAsia" w:eastAsiaTheme="majorEastAsia" w:cstheme="majorEastAsia"/>
          <w:b w:val="0"/>
          <w:bCs/>
          <w:color w:val="auto"/>
          <w:sz w:val="22"/>
          <w:szCs w:val="22"/>
          <w:highlight w:val="none"/>
          <w:lang w:val="zh-CN"/>
        </w:rPr>
        <w:t>验收通过后支付首年度服务费用。年度铁塔服务到期前15个工作日</w:t>
      </w:r>
      <w:r>
        <w:rPr>
          <w:rFonts w:hint="eastAsia" w:asciiTheme="majorEastAsia" w:hAnsiTheme="majorEastAsia" w:eastAsiaTheme="majorEastAsia" w:cstheme="majorEastAsia"/>
          <w:b w:val="0"/>
          <w:bCs/>
          <w:color w:val="auto"/>
          <w:sz w:val="22"/>
          <w:szCs w:val="22"/>
          <w:highlight w:val="none"/>
          <w:lang w:val="en-US" w:eastAsia="zh-CN"/>
        </w:rPr>
        <w:t>采购人</w:t>
      </w:r>
      <w:r>
        <w:rPr>
          <w:rFonts w:hint="eastAsia" w:asciiTheme="majorEastAsia" w:hAnsiTheme="majorEastAsia" w:eastAsiaTheme="majorEastAsia" w:cstheme="majorEastAsia"/>
          <w:b w:val="0"/>
          <w:bCs/>
          <w:color w:val="auto"/>
          <w:sz w:val="22"/>
          <w:szCs w:val="22"/>
          <w:highlight w:val="none"/>
          <w:lang w:val="zh-CN"/>
        </w:rPr>
        <w:t>支付后一年度铁塔服务费用，后续年度铁塔服务费用按此方式支付至服务期满。</w:t>
      </w:r>
      <w:r>
        <w:rPr>
          <w:rFonts w:hint="eastAsia" w:asciiTheme="majorEastAsia" w:hAnsiTheme="majorEastAsia" w:eastAsiaTheme="majorEastAsia" w:cstheme="majorEastAsia"/>
          <w:b w:val="0"/>
          <w:bCs/>
          <w:color w:val="auto"/>
          <w:sz w:val="22"/>
          <w:szCs w:val="22"/>
          <w:highlight w:val="none"/>
          <w:lang w:val="en-US" w:eastAsia="zh-CN"/>
        </w:rPr>
        <w:t xml:space="preserve"> </w:t>
      </w:r>
    </w:p>
    <w:p>
      <w:pPr>
        <w:numPr>
          <w:ilvl w:val="0"/>
          <w:numId w:val="0"/>
        </w:numPr>
        <w:adjustRightInd w:val="0"/>
        <w:spacing w:line="400" w:lineRule="atLeast"/>
        <w:ind w:firstLine="446" w:firstLineChars="20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bCs w:val="0"/>
          <w:color w:val="auto"/>
          <w:sz w:val="22"/>
          <w:szCs w:val="22"/>
          <w:highlight w:val="none"/>
          <w:lang w:val="en-US" w:eastAsia="zh-CN"/>
        </w:rPr>
        <w:t>注： 采购人在接到中标供应商增值税发票后7个工作日内支付款项。</w:t>
      </w: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p>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napToGrid w:val="0"/>
        <w:spacing w:line="430" w:lineRule="atLeast"/>
        <w:jc w:val="center"/>
        <w:rPr>
          <w:rFonts w:asciiTheme="majorEastAsia" w:hAnsiTheme="majorEastAsia" w:eastAsiaTheme="majorEastAsia" w:cstheme="majorEastAsia"/>
          <w:bCs/>
          <w:color w:val="auto"/>
          <w:sz w:val="32"/>
          <w:szCs w:val="32"/>
          <w:highlight w:val="none"/>
          <w:lang w:val="zh-CN"/>
        </w:rPr>
      </w:pPr>
      <w:r>
        <w:rPr>
          <w:rFonts w:hint="eastAsia" w:asciiTheme="majorEastAsia" w:hAnsiTheme="majorEastAsia" w:eastAsiaTheme="majorEastAsia" w:cstheme="majorEastAsia"/>
          <w:bCs/>
          <w:color w:val="auto"/>
          <w:sz w:val="32"/>
          <w:szCs w:val="32"/>
          <w:highlight w:val="none"/>
          <w:lang w:val="zh-CN"/>
        </w:rPr>
        <w:t>第三部分   供应商须知</w:t>
      </w:r>
    </w:p>
    <w:p>
      <w:pPr>
        <w:autoSpaceDE w:val="0"/>
        <w:autoSpaceDN w:val="0"/>
        <w:adjustRightInd w:val="0"/>
        <w:snapToGrid w:val="0"/>
        <w:spacing w:line="420" w:lineRule="exact"/>
        <w:ind w:firstLine="446" w:firstLineChars="200"/>
        <w:rPr>
          <w:rFonts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一、说明</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2、供应商必须对本项目全部内容进行投标报价，只对部分内容进行报价的供应商将按无效投标处理。</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4、安全生产</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在招标及合同执行过程中，供应商应承担由于其行为所造成的人身伤害、财产损失或坏的责任，无论何种原因所造成，采购人均不负责。</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5、采购人有权选择供应商的服务范围(即采购人有权修改本次采购数量的权利。</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6、知识产权</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6.1供应商应保证，采购人在中华人民共和国使用货物和服务的任何一部分时，免受第三方提出侵犯其专利权、商标权或其它知识产权的起诉。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6.2投标人应对采购人在使用该产品时所涉及到的专利权负责，不损害采购人的利益。</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6.3报价应包括所有应支付的对专利权和版权、设计或其他知识产权而需要向其他方支付的版税。</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7</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本次谈判最终报价为项目完成的最终价格。</w:t>
      </w:r>
    </w:p>
    <w:p>
      <w:pPr>
        <w:adjustRightInd w:val="0"/>
        <w:spacing w:line="400" w:lineRule="atLeast"/>
        <w:ind w:firstLine="436" w:firstLineChars="196"/>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8、</w:t>
      </w:r>
      <w:r>
        <w:rPr>
          <w:rFonts w:hint="eastAsia" w:asciiTheme="majorEastAsia" w:hAnsiTheme="majorEastAsia" w:eastAsiaTheme="majorEastAsia" w:cstheme="majorEastAsia"/>
          <w:b w:val="0"/>
          <w:bCs/>
          <w:color w:val="auto"/>
          <w:sz w:val="22"/>
          <w:szCs w:val="22"/>
          <w:highlight w:val="none"/>
          <w:lang w:val="zh-CN"/>
        </w:rPr>
        <w:t>本项目投标文件签章须采用供应商正式公章，不得以投标专用章或业务章、合同章等代替。</w:t>
      </w:r>
    </w:p>
    <w:p>
      <w:pPr>
        <w:adjustRightInd w:val="0"/>
        <w:spacing w:line="400" w:lineRule="atLeast"/>
        <w:ind w:firstLine="436" w:firstLineChars="196"/>
        <w:rPr>
          <w:rFonts w:asciiTheme="majorEastAsia" w:hAnsiTheme="majorEastAsia" w:eastAsiaTheme="majorEastAsia" w:cstheme="majorEastAsia"/>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9、</w:t>
      </w:r>
      <w:r>
        <w:rPr>
          <w:rFonts w:hint="eastAsia" w:asciiTheme="majorEastAsia" w:hAnsiTheme="majorEastAsia" w:eastAsiaTheme="majorEastAsia" w:cstheme="majorEastAsia"/>
          <w:bCs/>
          <w:color w:val="auto"/>
          <w:sz w:val="22"/>
          <w:szCs w:val="22"/>
          <w:highlight w:val="none"/>
          <w:u w:val="single"/>
        </w:rPr>
        <w:t>▲</w:t>
      </w:r>
      <w:r>
        <w:rPr>
          <w:rFonts w:hint="eastAsia" w:asciiTheme="majorEastAsia" w:hAnsiTheme="majorEastAsia" w:eastAsiaTheme="majorEastAsia" w:cstheme="majorEastAsia"/>
          <w:color w:val="auto"/>
          <w:sz w:val="22"/>
          <w:szCs w:val="22"/>
          <w:highlight w:val="none"/>
          <w:u w:val="single"/>
        </w:rPr>
        <w:t>中标/中标（成交）供应商必须通过浙江政府采购网（</w:t>
      </w:r>
      <w:r>
        <w:rPr>
          <w:color w:val="auto"/>
          <w:sz w:val="22"/>
          <w:szCs w:val="22"/>
          <w:highlight w:val="none"/>
        </w:rPr>
        <w:fldChar w:fldCharType="begin"/>
      </w:r>
      <w:r>
        <w:rPr>
          <w:color w:val="auto"/>
          <w:sz w:val="22"/>
          <w:szCs w:val="22"/>
          <w:highlight w:val="none"/>
        </w:rPr>
        <w:instrText xml:space="preserve"> HYPERLINK "http://www.zjzfcg.gov.cn" </w:instrText>
      </w:r>
      <w:r>
        <w:rPr>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u w:val="single"/>
        </w:rPr>
        <w:t>www.zjzfcg.gov.cn</w:t>
      </w:r>
      <w:r>
        <w:rPr>
          <w:rFonts w:hint="eastAsia" w:asciiTheme="majorEastAsia" w:hAnsiTheme="majorEastAsia" w:eastAsiaTheme="majorEastAsia" w:cstheme="majorEastAsia"/>
          <w:color w:val="auto"/>
          <w:sz w:val="22"/>
          <w:szCs w:val="22"/>
          <w:highlight w:val="none"/>
          <w:u w:val="single"/>
        </w:rPr>
        <w:fldChar w:fldCharType="end"/>
      </w:r>
      <w:r>
        <w:rPr>
          <w:rFonts w:hint="eastAsia" w:asciiTheme="majorEastAsia" w:hAnsiTheme="majorEastAsia" w:eastAsiaTheme="majorEastAsia" w:cstheme="majorEastAsia"/>
          <w:color w:val="auto"/>
          <w:sz w:val="22"/>
          <w:szCs w:val="22"/>
          <w:highlight w:val="none"/>
          <w:u w:val="single"/>
        </w:rPr>
        <w:t>）或各地分网站，向注册所在地或组织采购活动的采购代理机构（包括集中采购机构和社会中介采购代理机构）、</w:t>
      </w:r>
      <w:r>
        <w:rPr>
          <w:rFonts w:hint="eastAsia" w:asciiTheme="majorEastAsia" w:hAnsiTheme="majorEastAsia" w:eastAsiaTheme="majorEastAsia" w:cstheme="majorEastAsia"/>
          <w:color w:val="auto"/>
          <w:sz w:val="22"/>
          <w:szCs w:val="22"/>
          <w:highlight w:val="none"/>
          <w:u w:val="single"/>
          <w:lang w:eastAsia="zh-CN"/>
        </w:rPr>
        <w:t>采购人</w:t>
      </w:r>
      <w:r>
        <w:rPr>
          <w:rFonts w:hint="eastAsia" w:asciiTheme="majorEastAsia" w:hAnsiTheme="majorEastAsia" w:eastAsiaTheme="majorEastAsia" w:cstheme="majorEastAsia"/>
          <w:color w:val="auto"/>
          <w:sz w:val="22"/>
          <w:szCs w:val="22"/>
          <w:highlight w:val="none"/>
          <w:u w:val="single"/>
        </w:rPr>
        <w:t>等进行注册申请，按规定审核后，登记加入“浙江省政府采购供应商库”。</w:t>
      </w:r>
    </w:p>
    <w:p>
      <w:pPr>
        <w:autoSpaceDE w:val="0"/>
        <w:autoSpaceDN w:val="0"/>
        <w:adjustRightInd w:val="0"/>
        <w:snapToGrid w:val="0"/>
        <w:spacing w:line="420" w:lineRule="exact"/>
        <w:ind w:firstLine="446" w:firstLineChars="200"/>
        <w:rPr>
          <w:rFonts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二、</w:t>
      </w:r>
      <w:bookmarkStart w:id="3" w:name="_Toc156808881"/>
      <w:bookmarkStart w:id="4" w:name="_Toc157410876"/>
      <w:bookmarkStart w:id="5" w:name="_Toc156811001"/>
      <w:r>
        <w:rPr>
          <w:rFonts w:hint="eastAsia" w:asciiTheme="majorEastAsia" w:hAnsiTheme="majorEastAsia" w:eastAsiaTheme="majorEastAsia" w:cstheme="majorEastAsia"/>
          <w:bCs/>
          <w:color w:val="auto"/>
          <w:sz w:val="22"/>
          <w:szCs w:val="22"/>
          <w:highlight w:val="none"/>
          <w:lang w:val="zh-CN"/>
        </w:rPr>
        <w:t>采购文件约束力</w:t>
      </w:r>
      <w:bookmarkEnd w:id="3"/>
      <w:bookmarkEnd w:id="4"/>
      <w:bookmarkEnd w:id="5"/>
    </w:p>
    <w:p>
      <w:pPr>
        <w:autoSpaceDE w:val="0"/>
        <w:autoSpaceDN w:val="0"/>
        <w:adjustRightInd w:val="0"/>
        <w:snapToGrid w:val="0"/>
        <w:spacing w:line="420" w:lineRule="exact"/>
        <w:ind w:firstLine="420"/>
        <w:textAlignment w:val="bottom"/>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lang w:val="zh-CN"/>
        </w:rPr>
        <w:t>供应商一旦</w:t>
      </w:r>
      <w:r>
        <w:rPr>
          <w:rFonts w:hint="eastAsia" w:asciiTheme="majorEastAsia" w:hAnsiTheme="majorEastAsia" w:eastAsiaTheme="majorEastAsia" w:cstheme="majorEastAsia"/>
          <w:bCs/>
          <w:color w:val="auto"/>
          <w:sz w:val="22"/>
          <w:szCs w:val="22"/>
          <w:highlight w:val="none"/>
        </w:rPr>
        <w:t>获取了本项目采购文件并参与投标</w:t>
      </w:r>
      <w:r>
        <w:rPr>
          <w:rFonts w:hint="eastAsia" w:asciiTheme="majorEastAsia" w:hAnsiTheme="majorEastAsia" w:eastAsiaTheme="majorEastAsia" w:cstheme="majorEastAsia"/>
          <w:bCs/>
          <w:color w:val="auto"/>
          <w:sz w:val="22"/>
          <w:szCs w:val="22"/>
          <w:highlight w:val="none"/>
          <w:lang w:val="zh-CN"/>
        </w:rPr>
        <w:t>，即被认为接受了本采购文件中所有条款和规定。</w:t>
      </w:r>
    </w:p>
    <w:p>
      <w:pPr>
        <w:autoSpaceDE w:val="0"/>
        <w:autoSpaceDN w:val="0"/>
        <w:adjustRightInd w:val="0"/>
        <w:snapToGrid w:val="0"/>
        <w:spacing w:line="420" w:lineRule="exact"/>
        <w:ind w:firstLine="446" w:firstLineChars="200"/>
        <w:rPr>
          <w:rFonts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三、投标文件</w:t>
      </w:r>
    </w:p>
    <w:p>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rPr>
        <w:t>1、</w:t>
      </w:r>
      <w:r>
        <w:rPr>
          <w:rFonts w:hint="eastAsia" w:ascii="宋体" w:eastAsia="宋体" w:cs="宋体"/>
          <w:bCs/>
          <w:color w:val="auto"/>
          <w:sz w:val="22"/>
          <w:szCs w:val="22"/>
          <w:highlight w:val="none"/>
          <w:lang w:val="zh-CN"/>
        </w:rPr>
        <w:t>投标文件的组成</w:t>
      </w:r>
    </w:p>
    <w:p>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u w:val="single"/>
        </w:rPr>
        <w:t>投标文件由</w:t>
      </w:r>
      <w:r>
        <w:rPr>
          <w:rFonts w:hint="eastAsia" w:ascii="宋体" w:eastAsia="宋体" w:cs="宋体"/>
          <w:b w:val="0"/>
          <w:color w:val="auto"/>
          <w:sz w:val="22"/>
          <w:szCs w:val="22"/>
          <w:highlight w:val="none"/>
          <w:u w:val="single"/>
          <w:lang w:eastAsia="zh-CN"/>
        </w:rPr>
        <w:t>《资格文件》《商务技术文件》《报价文件》</w:t>
      </w:r>
      <w:r>
        <w:rPr>
          <w:rFonts w:hint="eastAsia" w:ascii="宋体" w:eastAsia="宋体" w:cs="宋体"/>
          <w:b w:val="0"/>
          <w:color w:val="auto"/>
          <w:sz w:val="22"/>
          <w:szCs w:val="22"/>
          <w:highlight w:val="none"/>
          <w:u w:val="single"/>
        </w:rPr>
        <w:t>三部分组成</w:t>
      </w:r>
      <w:r>
        <w:rPr>
          <w:rFonts w:hint="eastAsia" w:ascii="宋体" w:eastAsia="宋体" w:cs="宋体"/>
          <w:b w:val="0"/>
          <w:color w:val="auto"/>
          <w:sz w:val="22"/>
          <w:szCs w:val="22"/>
          <w:highlight w:val="none"/>
        </w:rPr>
        <w:t>。</w:t>
      </w:r>
    </w:p>
    <w:p>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rPr>
        <w:t>2.1《报价文件》</w:t>
      </w:r>
      <w:r>
        <w:rPr>
          <w:rFonts w:hint="eastAsia" w:ascii="宋体" w:eastAsia="宋体" w:cs="宋体"/>
          <w:bCs/>
          <w:color w:val="auto"/>
          <w:sz w:val="22"/>
          <w:szCs w:val="22"/>
          <w:highlight w:val="none"/>
          <w:lang w:val="zh-CN"/>
        </w:rPr>
        <w:t>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bookmarkStart w:id="6" w:name="_Toc132122113"/>
            <w:bookmarkStart w:id="7" w:name="_Toc132122410"/>
            <w:r>
              <w:rPr>
                <w:rFonts w:hint="eastAsia" w:ascii="宋体" w:eastAsia="宋体" w:cs="宋体"/>
                <w:b w:val="0"/>
                <w:color w:val="auto"/>
                <w:sz w:val="22"/>
                <w:szCs w:val="22"/>
                <w:highlight w:val="none"/>
                <w:lang w:val="zh-CN"/>
              </w:rPr>
              <w:t>序号</w:t>
            </w:r>
          </w:p>
        </w:tc>
        <w:tc>
          <w:tcPr>
            <w:tcW w:w="8736"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b w:val="0"/>
                <w:color w:val="auto"/>
                <w:sz w:val="22"/>
                <w:szCs w:val="22"/>
                <w:highlight w:val="none"/>
              </w:rPr>
              <w:t>下表所列项</w:t>
            </w:r>
            <w:r>
              <w:rPr>
                <w:rFonts w:hint="eastAsia" w:ascii="宋体" w:eastAsia="宋体" w:cs="宋体"/>
                <w:b w:val="0"/>
                <w:color w:val="auto"/>
                <w:sz w:val="22"/>
                <w:szCs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4"/>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36" w:type="dxa"/>
          </w:tcPr>
          <w:p>
            <w:pPr>
              <w:autoSpaceDE w:val="0"/>
              <w:autoSpaceDN w:val="0"/>
              <w:adjustRightInd w:val="0"/>
              <w:spacing w:line="430" w:lineRule="atLeast"/>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4"/>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36" w:type="dxa"/>
          </w:tcPr>
          <w:p>
            <w:pPr>
              <w:autoSpaceDE w:val="0"/>
              <w:autoSpaceDN w:val="0"/>
              <w:adjustRightInd w:val="0"/>
              <w:spacing w:line="430" w:lineRule="atLeast"/>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投标分项报价表（附件二）</w:t>
            </w:r>
          </w:p>
        </w:tc>
      </w:tr>
    </w:tbl>
    <w:p>
      <w:pPr>
        <w:autoSpaceDE w:val="0"/>
        <w:autoSpaceDN w:val="0"/>
        <w:adjustRightInd w:val="0"/>
        <w:snapToGrid w:val="0"/>
        <w:spacing w:line="430" w:lineRule="atLeas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2.2 《资格文件》组成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序号</w:t>
            </w: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b w:val="0"/>
                <w:color w:val="auto"/>
                <w:sz w:val="22"/>
                <w:szCs w:val="22"/>
                <w:highlight w:val="none"/>
              </w:rPr>
              <w:t>下表所列项</w:t>
            </w:r>
            <w:r>
              <w:rPr>
                <w:rFonts w:hint="eastAsia" w:ascii="宋体" w:eastAsia="宋体" w:cs="宋体"/>
                <w:b w:val="0"/>
                <w:color w:val="auto"/>
                <w:sz w:val="22"/>
                <w:szCs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0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具有履行合同所必需的设备和专业技术能力的承诺函（附件三）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参加政府采购活动前3年内在经营活动中没有重大违法记录的声明函（附件四）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pacing w:line="260" w:lineRule="exact"/>
              <w:jc w:val="left"/>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ascii="宋体" w:eastAsia="宋体" w:cs="宋体"/>
                <w:b w:val="0"/>
                <w:color w:val="auto"/>
                <w:sz w:val="22"/>
                <w:szCs w:val="22"/>
                <w:highlight w:val="none"/>
              </w:rPr>
              <w:t>www.creditchina.gov.cn</w: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5"/>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w:t>
            </w:r>
            <w:r>
              <w:rPr>
                <w:rFonts w:hint="eastAsia" w:ascii="宋体" w:eastAsia="宋体" w:cs="宋体"/>
                <w:b w:val="0"/>
                <w:color w:val="auto"/>
                <w:sz w:val="22"/>
                <w:szCs w:val="22"/>
                <w:highlight w:val="none"/>
                <w:lang w:eastAsia="zh-CN"/>
              </w:rPr>
              <w:t>法定代表人（或负责人）</w:t>
            </w:r>
            <w:r>
              <w:rPr>
                <w:rFonts w:hint="eastAsia" w:ascii="宋体" w:eastAsia="宋体" w:cs="宋体"/>
                <w:b w:val="0"/>
                <w:color w:val="auto"/>
                <w:sz w:val="22"/>
                <w:szCs w:val="22"/>
                <w:highlight w:val="none"/>
              </w:rPr>
              <w:t>授权书（附件五）</w:t>
            </w:r>
          </w:p>
        </w:tc>
      </w:tr>
    </w:tbl>
    <w:p>
      <w:pPr>
        <w:autoSpaceDE w:val="0"/>
        <w:autoSpaceDN w:val="0"/>
        <w:adjustRightInd w:val="0"/>
        <w:snapToGrid w:val="0"/>
        <w:spacing w:line="420" w:lineRule="exact"/>
        <w:ind w:firstLine="446"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rPr>
        <w:t>2.3 《商务技术文件》组成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序号</w:t>
            </w: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b w:val="0"/>
                <w:color w:val="auto"/>
                <w:sz w:val="22"/>
                <w:szCs w:val="22"/>
                <w:highlight w:val="none"/>
              </w:rPr>
              <w:t>下表1-</w:t>
            </w:r>
            <w:r>
              <w:rPr>
                <w:rFonts w:hint="eastAsia" w:ascii="宋体" w:eastAsia="宋体" w:cs="宋体"/>
                <w:b w:val="0"/>
                <w:color w:val="auto"/>
                <w:sz w:val="22"/>
                <w:szCs w:val="22"/>
                <w:highlight w:val="none"/>
                <w:lang w:val="en-US" w:eastAsia="zh-CN"/>
              </w:rPr>
              <w:t>5</w:t>
            </w:r>
            <w:r>
              <w:rPr>
                <w:rFonts w:hint="eastAsia" w:ascii="宋体" w:eastAsia="宋体" w:cs="宋体"/>
                <w:b w:val="0"/>
                <w:color w:val="auto"/>
                <w:sz w:val="22"/>
                <w:szCs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bCs/>
                <w:color w:val="auto"/>
                <w:sz w:val="22"/>
                <w:szCs w:val="22"/>
                <w:highlight w:val="none"/>
                <w:lang w:val="zh-CN"/>
              </w:rPr>
            </w:pPr>
            <w:r>
              <w:rPr>
                <w:rFonts w:hint="eastAsia" w:ascii="宋体" w:eastAsia="宋体" w:cs="宋体"/>
                <w:b/>
                <w:bCs/>
                <w:color w:val="auto"/>
                <w:sz w:val="22"/>
                <w:szCs w:val="22"/>
                <w:highlight w:val="none"/>
              </w:rPr>
              <w:t>投标函（附件六）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bCs/>
                <w:color w:val="auto"/>
                <w:sz w:val="22"/>
                <w:szCs w:val="22"/>
                <w:highlight w:val="none"/>
              </w:rPr>
            </w:pPr>
            <w:r>
              <w:rPr>
                <w:rFonts w:hint="eastAsia" w:ascii="宋体" w:eastAsia="宋体" w:cs="宋体"/>
                <w:b/>
                <w:bCs/>
                <w:color w:val="auto"/>
                <w:sz w:val="22"/>
                <w:szCs w:val="22"/>
                <w:highlight w:val="none"/>
              </w:rPr>
              <w:t>供应商参与政府采购活动投标资格声明（附件七）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bCs/>
                <w:color w:val="auto"/>
                <w:sz w:val="22"/>
                <w:szCs w:val="22"/>
                <w:highlight w:val="none"/>
              </w:rPr>
            </w:pPr>
            <w:r>
              <w:rPr>
                <w:rFonts w:hint="eastAsia" w:ascii="宋体" w:eastAsia="宋体" w:cs="宋体"/>
                <w:b/>
                <w:bCs/>
                <w:color w:val="auto"/>
                <w:sz w:val="22"/>
                <w:szCs w:val="22"/>
                <w:highlight w:val="none"/>
                <w:lang w:eastAsia="zh-CN"/>
              </w:rPr>
              <w:t>法定代表人（或负责人）</w:t>
            </w:r>
            <w:r>
              <w:rPr>
                <w:rFonts w:hint="eastAsia" w:ascii="宋体" w:eastAsia="宋体" w:cs="宋体"/>
                <w:b/>
                <w:bCs/>
                <w:color w:val="auto"/>
                <w:sz w:val="22"/>
                <w:szCs w:val="22"/>
                <w:highlight w:val="none"/>
              </w:rPr>
              <w:t>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商务偏离表（附件九（一））、技术偏离表（附件九（二））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numPr>
                <w:ilvl w:val="0"/>
                <w:numId w:val="7"/>
              </w:numPr>
              <w:autoSpaceDE w:val="0"/>
              <w:autoSpaceDN w:val="0"/>
              <w:adjustRightInd w:val="0"/>
              <w:snapToGrid w:val="0"/>
              <w:spacing w:line="430" w:lineRule="atLeast"/>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项目服务人员汇总表（附件十）</w:t>
            </w:r>
          </w:p>
          <w:p>
            <w:pPr>
              <w:numPr>
                <w:ilvl w:val="0"/>
                <w:numId w:val="7"/>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技术服务方案：应包含项目具体内容、功能等</w:t>
            </w:r>
          </w:p>
          <w:p>
            <w:pPr>
              <w:numPr>
                <w:ilvl w:val="0"/>
                <w:numId w:val="7"/>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维护方案：应包含维护、巡检等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bCs w:val="0"/>
                <w:color w:val="auto"/>
                <w:kern w:val="2"/>
                <w:sz w:val="22"/>
                <w:szCs w:val="22"/>
                <w:highlight w:val="none"/>
              </w:rPr>
            </w:pPr>
            <w:r>
              <w:rPr>
                <w:rFonts w:hint="eastAsia" w:ascii="宋体" w:eastAsia="宋体" w:cs="宋体"/>
                <w:b w:val="0"/>
                <w:bCs w:val="0"/>
                <w:color w:val="auto"/>
                <w:sz w:val="22"/>
                <w:szCs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vAlign w:val="center"/>
          </w:tcPr>
          <w:p>
            <w:pPr>
              <w:autoSpaceDE w:val="0"/>
              <w:autoSpaceDN w:val="0"/>
              <w:adjustRightInd w:val="0"/>
              <w:snapToGrid w:val="0"/>
              <w:spacing w:line="430" w:lineRule="atLeast"/>
              <w:jc w:val="left"/>
              <w:rPr>
                <w:rFonts w:ascii="宋体" w:eastAsia="宋体" w:cs="宋体"/>
                <w:b w:val="0"/>
                <w:color w:val="auto"/>
                <w:kern w:val="2"/>
                <w:sz w:val="22"/>
                <w:szCs w:val="22"/>
                <w:highlight w:val="none"/>
              </w:rPr>
            </w:pPr>
            <w:r>
              <w:rPr>
                <w:rFonts w:hint="eastAsia" w:ascii="宋体" w:eastAsia="宋体" w:cs="宋体"/>
                <w:b w:val="0"/>
                <w:color w:val="auto"/>
                <w:sz w:val="22"/>
                <w:szCs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vAlign w:val="center"/>
          </w:tcPr>
          <w:p>
            <w:pPr>
              <w:autoSpaceDE w:val="0"/>
              <w:autoSpaceDN w:val="0"/>
              <w:adjustRightInd w:val="0"/>
              <w:snapToGrid w:val="0"/>
              <w:spacing w:line="43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供应商项目业绩清单（如有则提供）（附件十</w:t>
            </w:r>
            <w:r>
              <w:rPr>
                <w:rFonts w:hint="eastAsia" w:ascii="宋体" w:eastAsia="宋体" w:cs="宋体"/>
                <w:b w:val="0"/>
                <w:color w:val="auto"/>
                <w:sz w:val="22"/>
                <w:szCs w:val="22"/>
                <w:highlight w:val="none"/>
                <w:lang w:val="en-US" w:eastAsia="zh-CN"/>
              </w:rPr>
              <w:t>一</w:t>
            </w:r>
            <w:r>
              <w:rPr>
                <w:rFonts w:hint="eastAsia" w:ascii="宋体" w:eastAsia="宋体" w:cs="宋体"/>
                <w:b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vAlign w:val="center"/>
          </w:tcPr>
          <w:p>
            <w:pPr>
              <w:autoSpaceDE w:val="0"/>
              <w:autoSpaceDN w:val="0"/>
              <w:adjustRightInd w:val="0"/>
              <w:snapToGrid w:val="0"/>
              <w:spacing w:line="43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政府采购活动现场确认声明书（附件十</w:t>
            </w:r>
            <w:r>
              <w:rPr>
                <w:rFonts w:hint="eastAsia" w:ascii="宋体" w:eastAsia="宋体" w:cs="宋体"/>
                <w:b w:val="0"/>
                <w:color w:val="auto"/>
                <w:sz w:val="22"/>
                <w:szCs w:val="22"/>
                <w:highlight w:val="none"/>
                <w:lang w:val="en-US" w:eastAsia="zh-CN"/>
              </w:rPr>
              <w:t>二</w:t>
            </w:r>
            <w:r>
              <w:rPr>
                <w:rFonts w:hint="eastAsia" w:ascii="宋体" w:eastAsia="宋体" w:cs="宋体"/>
                <w:b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vAlign w:val="center"/>
          </w:tcPr>
          <w:p>
            <w:pPr>
              <w:autoSpaceDE w:val="0"/>
              <w:autoSpaceDN w:val="0"/>
              <w:adjustRightInd w:val="0"/>
              <w:snapToGrid w:val="0"/>
              <w:spacing w:line="430" w:lineRule="atLeast"/>
              <w:jc w:val="left"/>
              <w:rPr>
                <w:rFonts w:ascii="宋体" w:eastAsia="宋体" w:cs="宋体"/>
                <w:b w:val="0"/>
                <w:color w:val="auto"/>
                <w:kern w:val="2"/>
                <w:sz w:val="22"/>
                <w:szCs w:val="22"/>
                <w:highlight w:val="none"/>
              </w:rPr>
            </w:pPr>
            <w:r>
              <w:rPr>
                <w:rFonts w:hint="eastAsia" w:ascii="宋体" w:eastAsia="宋体" w:cs="宋体"/>
                <w:b w:val="0"/>
                <w:color w:val="auto"/>
                <w:sz w:val="22"/>
                <w:szCs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根据采购文件规范要求中的采购内容与技术要求需要提供的其它文件和资料。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Pr>
          <w:p>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其它供应商须说明的资料（如有则提供）</w:t>
            </w:r>
          </w:p>
        </w:tc>
      </w:tr>
      <w:bookmarkEnd w:id="6"/>
      <w:bookmarkEnd w:id="7"/>
    </w:tbl>
    <w:p>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2、采购内容填写说明</w:t>
      </w:r>
    </w:p>
    <w:p>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供应商应按照第三部分第</w:t>
      </w:r>
      <w:r>
        <w:rPr>
          <w:rFonts w:hint="eastAsia" w:ascii="宋体" w:eastAsia="宋体" w:cs="宋体"/>
          <w:b w:val="0"/>
          <w:color w:val="auto"/>
          <w:sz w:val="22"/>
          <w:szCs w:val="22"/>
          <w:highlight w:val="none"/>
          <w:lang w:val="en-US" w:eastAsia="zh-CN"/>
        </w:rPr>
        <w:t>三</w:t>
      </w:r>
      <w:r>
        <w:rPr>
          <w:rFonts w:hint="eastAsia" w:ascii="宋体" w:eastAsia="宋体" w:cs="宋体"/>
          <w:b w:val="0"/>
          <w:color w:val="auto"/>
          <w:sz w:val="22"/>
          <w:szCs w:val="22"/>
          <w:highlight w:val="none"/>
        </w:rPr>
        <w:t>条所列出的内容及格式组成投标文件。</w:t>
      </w:r>
    </w:p>
    <w:p>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bookmarkStart w:id="8" w:name="_Toc132122115"/>
      <w:bookmarkStart w:id="9" w:name="_Toc132122412"/>
      <w:r>
        <w:rPr>
          <w:rFonts w:hint="eastAsia" w:ascii="宋体" w:eastAsia="宋体" w:cs="宋体"/>
          <w:bCs/>
          <w:color w:val="auto"/>
          <w:sz w:val="22"/>
          <w:szCs w:val="22"/>
          <w:highlight w:val="none"/>
        </w:rPr>
        <w:t>3、报价</w:t>
      </w:r>
      <w:bookmarkEnd w:id="8"/>
      <w:bookmarkEnd w:id="9"/>
    </w:p>
    <w:p>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3.1 供应商应按采购文件中《开标（报价）一览表》填写投标报价，并填写报价明细表。</w:t>
      </w:r>
    </w:p>
    <w:p>
      <w:pPr>
        <w:autoSpaceDE w:val="0"/>
        <w:autoSpaceDN w:val="0"/>
        <w:adjustRightInd w:val="0"/>
        <w:snapToGrid w:val="0"/>
        <w:spacing w:line="420" w:lineRule="exact"/>
        <w:ind w:firstLine="446" w:firstLineChars="200"/>
        <w:textAlignment w:val="bottom"/>
        <w:rPr>
          <w:rFonts w:asciiTheme="majorEastAsia" w:hAnsiTheme="majorEastAsia" w:eastAsiaTheme="majorEastAsia" w:cstheme="majorEastAsia"/>
          <w:b w:val="0"/>
          <w:color w:val="auto"/>
          <w:sz w:val="22"/>
          <w:szCs w:val="22"/>
          <w:highlight w:val="none"/>
        </w:rPr>
      </w:pPr>
      <w:r>
        <w:rPr>
          <w:rFonts w:hint="eastAsia" w:ascii="宋体" w:eastAsia="宋体" w:cs="宋体"/>
          <w:b w:val="0"/>
          <w:color w:val="auto"/>
          <w:sz w:val="22"/>
          <w:szCs w:val="22"/>
          <w:highlight w:val="none"/>
        </w:rPr>
        <w:t>3.2 本次采购报价为包括本项目</w:t>
      </w:r>
      <w:r>
        <w:rPr>
          <w:rFonts w:hint="eastAsia" w:asciiTheme="majorEastAsia" w:hAnsiTheme="majorEastAsia" w:eastAsiaTheme="majorEastAsia" w:cstheme="majorEastAsia"/>
          <w:b w:val="0"/>
          <w:color w:val="auto"/>
          <w:sz w:val="22"/>
          <w:szCs w:val="22"/>
          <w:highlight w:val="none"/>
        </w:rPr>
        <w:t>全部费用。</w:t>
      </w:r>
    </w:p>
    <w:p>
      <w:pPr>
        <w:pStyle w:val="21"/>
        <w:adjustRightInd w:val="0"/>
        <w:spacing w:line="420" w:lineRule="exact"/>
        <w:ind w:left="0" w:leftChars="0"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供应商应在各自技术和商务占优势的基础上并充分考虑本项目的重要性，提供对采购人最优惠的报价。</w:t>
      </w:r>
    </w:p>
    <w:p>
      <w:pPr>
        <w:pStyle w:val="21"/>
        <w:adjustRightInd w:val="0"/>
        <w:spacing w:line="420" w:lineRule="exact"/>
        <w:ind w:left="0" w:leftChars="0"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供应商在报价总价中应包括差旅费、劳务费、印刷费、税费、成果转化费、不可预见费等所有与开展本项目相关的所有费用，否则采购人将视报价总价中已包括所有费用。</w:t>
      </w:r>
    </w:p>
    <w:p>
      <w:pPr>
        <w:autoSpaceDE w:val="0"/>
        <w:autoSpaceDN w:val="0"/>
        <w:adjustRightInd w:val="0"/>
        <w:spacing w:line="420" w:lineRule="exact"/>
        <w:ind w:firstLine="436" w:firstLineChars="196"/>
        <w:textAlignment w:val="bottom"/>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供应商对在合同执行中，除上述费用及采购文件规定的由中标（成交）供应商负责的工作范围以外需要采购人协调或提供便利的工作应当在投标文件中说明。</w:t>
      </w:r>
    </w:p>
    <w:p>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bookmarkStart w:id="10" w:name="_Toc132122117"/>
      <w:bookmarkStart w:id="11" w:name="_Toc132122414"/>
      <w:r>
        <w:rPr>
          <w:rFonts w:hint="eastAsia" w:ascii="宋体" w:eastAsia="宋体" w:cs="宋体"/>
          <w:bCs/>
          <w:color w:val="auto"/>
          <w:sz w:val="22"/>
          <w:szCs w:val="22"/>
          <w:highlight w:val="none"/>
        </w:rPr>
        <w:t>4、投标文件的有效期</w:t>
      </w:r>
      <w:bookmarkEnd w:id="10"/>
      <w:bookmarkEnd w:id="11"/>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4.1自开标日起90天内，投标文件应保持有效。有效期短于这个规定期限的报价将被拒绝。</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4.2在特殊情况下，采购人可与供应商协商延长投标文件的有效期，这种要求和答复均应以书面形式进行。</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4.3供应商可拒绝接受延期要求，同意延长有效期的供应商不能修改投标文件。</w:t>
      </w:r>
    </w:p>
    <w:p>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四、投标文件的递交</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 投标文件的上传、递交：见《投标邀请函（投标须知前附表）》。</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2.“电子加密投标文件”解密和异常情况处理：见《投标邀请函（投标须知前附表）》。</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3.投标文件的补充、修改或撤回</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3.2投标截止时间后，供应商不得撤回、修改《投标文件》。</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4.投标文件的备选方案</w:t>
      </w:r>
    </w:p>
    <w:p>
      <w:pPr>
        <w:pStyle w:val="14"/>
        <w:adjustRightInd w:val="0"/>
        <w:snapToGrid w:val="0"/>
        <w:spacing w:line="420" w:lineRule="exact"/>
        <w:ind w:left="485" w:leftChars="228"/>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4.1供应商不得递交任何的投标备选（替代）方案，否则其投标文件将作无效标处理。</w:t>
      </w:r>
      <w:r>
        <w:rPr>
          <w:rFonts w:hint="eastAsia" w:hAnsi="宋体" w:eastAsia="宋体" w:cs="宋体"/>
          <w:bCs/>
          <w:color w:val="auto"/>
          <w:sz w:val="22"/>
          <w:szCs w:val="22"/>
          <w:highlight w:val="none"/>
        </w:rPr>
        <w:t>5. 投标截止期</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5.1供应商应按前附表中规定的时间、地点将投标文件递交给采购人，采购人将拒绝接受逾期送达的投标文件。</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五、开标和评标</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1.开标</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（一）开标形式</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1.1 采购组织机构将按照采购文件规定的时间通过“政府采购云平台”组织开标、开启投标文件，所有供应商均应当准时在线参加。</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（二） 开标准备</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2.1开标的准备工作由采购组织机构负责落实；</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开标流程</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（1）向各供应商发出电子加密投标文件【开始解密】通知，由供应商按采购文件规定的时间内自行进行投标文件解密。供应商在规定的时间内无法完成已递交的“电子加密投标文件”解密的，按投标无效处理；</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（2）投标文件解密结束；</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（3）开启投标文件，进入资格审查；</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（4）开启资格审查通过的供应商的商务技术文件进入符合性评审；</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（6）符合性审查结束后，在线公布符合性审查不通过的供应商名称及理由；</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（7）在线开展谈判。</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（8）评审结束后，在线公布中标（成交）供应商名单。</w:t>
      </w:r>
    </w:p>
    <w:p>
      <w:pPr>
        <w:adjustRightInd w:val="0"/>
        <w:snapToGrid w:val="0"/>
        <w:spacing w:line="400" w:lineRule="atLeast"/>
        <w:ind w:firstLine="438" w:firstLineChars="197"/>
        <w:rPr>
          <w:rFonts w:ascii="宋体" w:cs="Arial"/>
          <w:color w:val="auto"/>
          <w:sz w:val="22"/>
          <w:szCs w:val="22"/>
          <w:highlight w:val="none"/>
        </w:rPr>
      </w:pPr>
      <w:r>
        <w:rPr>
          <w:rFonts w:hint="eastAsia" w:asciiTheme="majorEastAsia" w:hAnsiTheme="majorEastAsia" w:eastAsiaTheme="majorEastAsia" w:cstheme="majorEastAsia"/>
          <w:bCs/>
          <w:color w:val="auto"/>
          <w:sz w:val="22"/>
          <w:szCs w:val="22"/>
          <w:highlight w:val="none"/>
        </w:rPr>
        <w:t>特别说明：如遇“政府采购云平台”电子化开标或评审程序调整的，按调整后程序执行。</w:t>
      </w:r>
      <w:r>
        <w:rPr>
          <w:rFonts w:hint="eastAsia" w:ascii="宋体" w:cs="Arial"/>
          <w:color w:val="auto"/>
          <w:sz w:val="22"/>
          <w:szCs w:val="22"/>
          <w:highlight w:val="none"/>
        </w:rPr>
        <w:t xml:space="preserve"> </w:t>
      </w:r>
    </w:p>
    <w:p>
      <w:pPr>
        <w:adjustRightInd w:val="0"/>
        <w:snapToGrid w:val="0"/>
        <w:spacing w:line="400" w:lineRule="atLeast"/>
        <w:ind w:firstLine="438" w:firstLineChars="197"/>
        <w:rPr>
          <w:rFonts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▲供应商政采云系统填写报价和电子投标文件（开标一览表）中填写不一致的，以电子投标文件（开标一览表）为准，如果不接受调整价格的做废标处理。</w:t>
      </w:r>
    </w:p>
    <w:p>
      <w:pPr>
        <w:autoSpaceDE w:val="0"/>
        <w:autoSpaceDN w:val="0"/>
        <w:adjustRightInd w:val="0"/>
        <w:snapToGrid w:val="0"/>
        <w:spacing w:line="420" w:lineRule="exact"/>
        <w:ind w:firstLine="446" w:firstLineChars="200"/>
        <w:rPr>
          <w:rFonts w:asciiTheme="majorEastAsia" w:hAnsiTheme="majorEastAsia" w:eastAsiaTheme="majorEastAsia" w:cstheme="majorEastAsia"/>
          <w:color w:val="auto"/>
          <w:sz w:val="22"/>
          <w:szCs w:val="22"/>
          <w:highlight w:val="none"/>
          <w:lang w:val="zh-CN"/>
        </w:rPr>
      </w:pPr>
      <w:bookmarkStart w:id="12" w:name="_Toc132125152"/>
      <w:bookmarkStart w:id="13" w:name="_Toc132122417"/>
      <w:bookmarkStart w:id="14" w:name="_Toc132124595"/>
      <w:bookmarkStart w:id="15" w:name="_Toc132123548"/>
      <w:bookmarkStart w:id="16" w:name="_Toc132655777"/>
      <w:bookmarkStart w:id="17" w:name="_Toc132123882"/>
      <w:bookmarkStart w:id="18" w:name="_Toc132123839"/>
      <w:bookmarkStart w:id="19" w:name="_Toc132123440"/>
      <w:bookmarkStart w:id="20" w:name="_Toc132125096"/>
      <w:bookmarkStart w:id="21" w:name="_Toc132125984"/>
      <w:bookmarkStart w:id="22" w:name="_Toc132125575"/>
      <w:bookmarkStart w:id="23" w:name="_Toc132126155"/>
      <w:bookmarkStart w:id="24" w:name="_Toc132123635"/>
      <w:bookmarkStart w:id="25" w:name="_Toc132122120"/>
      <w:bookmarkStart w:id="26" w:name="_Toc132125038"/>
      <w:r>
        <w:rPr>
          <w:rFonts w:hint="eastAsia" w:asciiTheme="majorEastAsia" w:hAnsiTheme="majorEastAsia" w:eastAsiaTheme="majorEastAsia" w:cstheme="majorEastAsia"/>
          <w:color w:val="auto"/>
          <w:sz w:val="22"/>
          <w:szCs w:val="22"/>
          <w:highlight w:val="none"/>
        </w:rPr>
        <w:t>六</w:t>
      </w:r>
      <w:r>
        <w:rPr>
          <w:rFonts w:hint="eastAsia" w:asciiTheme="majorEastAsia" w:hAnsiTheme="majorEastAsia" w:eastAsiaTheme="majorEastAsia" w:cstheme="majorEastAsia"/>
          <w:color w:val="auto"/>
          <w:sz w:val="22"/>
          <w:szCs w:val="22"/>
          <w:highlight w:val="none"/>
          <w:lang w:val="zh-CN"/>
        </w:rPr>
        <w:t>、报价和</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Theme="majorEastAsia" w:hAnsiTheme="majorEastAsia" w:eastAsiaTheme="majorEastAsia" w:cstheme="majorEastAsia"/>
          <w:color w:val="auto"/>
          <w:sz w:val="22"/>
          <w:szCs w:val="22"/>
          <w:highlight w:val="none"/>
          <w:lang w:val="zh-CN"/>
        </w:rPr>
        <w:t>评审</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bookmarkStart w:id="27" w:name="_Toc132122418"/>
      <w:bookmarkStart w:id="28" w:name="_Toc132125576"/>
      <w:bookmarkStart w:id="29" w:name="_Toc132125153"/>
      <w:bookmarkStart w:id="30" w:name="_Toc132125039"/>
      <w:bookmarkStart w:id="31" w:name="_Toc132123636"/>
      <w:bookmarkStart w:id="32" w:name="_Toc132125097"/>
      <w:bookmarkStart w:id="33" w:name="_Toc132123840"/>
      <w:bookmarkStart w:id="34" w:name="_Toc132122121"/>
      <w:bookmarkStart w:id="35" w:name="_Toc132123441"/>
      <w:bookmarkStart w:id="36" w:name="_Toc132123883"/>
      <w:bookmarkStart w:id="37" w:name="_Toc132123549"/>
      <w:bookmarkStart w:id="38" w:name="_Toc132126156"/>
      <w:bookmarkStart w:id="39" w:name="_Toc132125985"/>
      <w:bookmarkStart w:id="40" w:name="_Toc132655778"/>
      <w:bookmarkStart w:id="41" w:name="_Toc132124596"/>
      <w:r>
        <w:rPr>
          <w:rFonts w:hint="eastAsia" w:asciiTheme="majorEastAsia" w:hAnsiTheme="majorEastAsia" w:eastAsiaTheme="majorEastAsia" w:cstheme="majorEastAsia"/>
          <w:b w:val="0"/>
          <w:color w:val="auto"/>
          <w:sz w:val="22"/>
          <w:szCs w:val="22"/>
          <w:highlight w:val="none"/>
        </w:rPr>
        <w:t>1、报价</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1.1、按投标邀请函（投标须知前附表）规定的时间、地点报价。</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1.2、▲</w:t>
      </w:r>
      <w:r>
        <w:rPr>
          <w:rFonts w:hint="eastAsia" w:asciiTheme="majorEastAsia" w:hAnsiTheme="majorEastAsia" w:eastAsiaTheme="majorEastAsia" w:cstheme="majorEastAsia"/>
          <w:color w:val="auto"/>
          <w:sz w:val="22"/>
          <w:szCs w:val="22"/>
          <w:highlight w:val="none"/>
          <w:u w:val="single"/>
        </w:rPr>
        <w:t>有下列情形之一的投标文件将可能被拒绝接受：</w:t>
      </w:r>
    </w:p>
    <w:p>
      <w:pPr>
        <w:pStyle w:val="14"/>
        <w:adjustRightInd w:val="0"/>
        <w:snapToGrid w:val="0"/>
        <w:spacing w:line="420" w:lineRule="exact"/>
        <w:ind w:firstLine="501" w:firstLineChars="225"/>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1）在投标文件递交截止时间以后递交的投标文件；</w:t>
      </w:r>
    </w:p>
    <w:p>
      <w:pPr>
        <w:pStyle w:val="14"/>
        <w:adjustRightInd w:val="0"/>
        <w:snapToGrid w:val="0"/>
        <w:spacing w:line="420" w:lineRule="exact"/>
        <w:ind w:firstLine="501" w:firstLineChars="225"/>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2）未按采购文件规定</w:t>
      </w:r>
      <w:r>
        <w:rPr>
          <w:rFonts w:hint="eastAsia" w:asciiTheme="majorEastAsia" w:hAnsiTheme="majorEastAsia" w:eastAsiaTheme="majorEastAsia" w:cstheme="majorEastAsia"/>
          <w:b w:val="0"/>
          <w:color w:val="auto"/>
          <w:sz w:val="22"/>
          <w:szCs w:val="22"/>
          <w:highlight w:val="none"/>
          <w:lang w:val="en-US" w:eastAsia="zh-CN"/>
        </w:rPr>
        <w:t>递交</w:t>
      </w:r>
      <w:r>
        <w:rPr>
          <w:rFonts w:hint="eastAsia" w:asciiTheme="majorEastAsia" w:hAnsiTheme="majorEastAsia" w:eastAsiaTheme="majorEastAsia" w:cstheme="majorEastAsia"/>
          <w:b w:val="0"/>
          <w:color w:val="auto"/>
          <w:sz w:val="22"/>
          <w:szCs w:val="22"/>
          <w:highlight w:val="none"/>
        </w:rPr>
        <w:t>投标文件；</w:t>
      </w:r>
    </w:p>
    <w:p>
      <w:pPr>
        <w:pStyle w:val="14"/>
        <w:adjustRightInd w:val="0"/>
        <w:snapToGrid w:val="0"/>
        <w:spacing w:line="420" w:lineRule="exact"/>
        <w:ind w:firstLine="501" w:firstLineChars="225"/>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3）供应商</w:t>
      </w:r>
      <w:r>
        <w:rPr>
          <w:rFonts w:hint="eastAsia" w:asciiTheme="majorEastAsia" w:hAnsiTheme="majorEastAsia" w:eastAsiaTheme="majorEastAsia" w:cstheme="majorEastAsia"/>
          <w:b w:val="0"/>
          <w:color w:val="auto"/>
          <w:sz w:val="22"/>
          <w:szCs w:val="22"/>
          <w:highlight w:val="none"/>
          <w:lang w:eastAsia="zh-CN"/>
        </w:rPr>
        <w:t>法定代表人（或负责人）</w:t>
      </w:r>
      <w:r>
        <w:rPr>
          <w:rFonts w:hint="eastAsia" w:asciiTheme="majorEastAsia" w:hAnsiTheme="majorEastAsia" w:eastAsiaTheme="majorEastAsia" w:cstheme="majorEastAsia"/>
          <w:b w:val="0"/>
          <w:color w:val="auto"/>
          <w:sz w:val="22"/>
          <w:szCs w:val="22"/>
          <w:highlight w:val="none"/>
        </w:rPr>
        <w:t>或其授权代表未在线参加谈判采购会议的；</w:t>
      </w:r>
    </w:p>
    <w:p>
      <w:pPr>
        <w:pStyle w:val="14"/>
        <w:adjustRightInd w:val="0"/>
        <w:snapToGrid w:val="0"/>
        <w:spacing w:line="420" w:lineRule="exact"/>
        <w:ind w:firstLine="501" w:firstLineChars="225"/>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4）供应商</w:t>
      </w:r>
      <w:r>
        <w:rPr>
          <w:rFonts w:hint="eastAsia" w:asciiTheme="majorEastAsia" w:hAnsiTheme="majorEastAsia" w:eastAsiaTheme="majorEastAsia" w:cstheme="majorEastAsia"/>
          <w:b w:val="0"/>
          <w:color w:val="auto"/>
          <w:sz w:val="22"/>
          <w:szCs w:val="22"/>
          <w:highlight w:val="none"/>
          <w:lang w:eastAsia="zh-CN"/>
        </w:rPr>
        <w:t>法定代表人（或负责人）</w:t>
      </w:r>
      <w:r>
        <w:rPr>
          <w:rFonts w:hint="eastAsia" w:asciiTheme="majorEastAsia" w:hAnsiTheme="majorEastAsia" w:eastAsiaTheme="majorEastAsia" w:cstheme="majorEastAsia"/>
          <w:b w:val="0"/>
          <w:color w:val="auto"/>
          <w:sz w:val="22"/>
          <w:szCs w:val="22"/>
          <w:highlight w:val="none"/>
        </w:rPr>
        <w:t>或其授权代表不能出示合法的身份证明；</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由采购人或招标代理机构对单一来源供应商进行资格审查。</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2、评审</w:t>
      </w:r>
    </w:p>
    <w:p>
      <w:pPr>
        <w:pStyle w:val="14"/>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2.1 评审由采购人依法组建的采购小组负责，并独立履行下列职责：</w:t>
      </w:r>
    </w:p>
    <w:p>
      <w:pPr>
        <w:snapToGrid w:val="0"/>
        <w:spacing w:line="420" w:lineRule="exact"/>
        <w:ind w:firstLine="436" w:firstLineChars="196"/>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1）审查投标文件是否符合采购文件要求，并作出评价；</w:t>
      </w:r>
    </w:p>
    <w:p>
      <w:pPr>
        <w:snapToGrid w:val="0"/>
        <w:spacing w:line="420" w:lineRule="exact"/>
        <w:ind w:firstLine="45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2）要求报价供应商对投标文件有关事项作出解释或者澄清；</w:t>
      </w:r>
    </w:p>
    <w:p>
      <w:pPr>
        <w:snapToGrid w:val="0"/>
        <w:spacing w:line="420" w:lineRule="exact"/>
        <w:ind w:firstLine="436" w:firstLineChars="196"/>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2.2 评审应当遵循下列工作程序：</w:t>
      </w:r>
    </w:p>
    <w:p>
      <w:pPr>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1）投标文件初审。初审分为资格性检查和符合性检查。</w:t>
      </w:r>
    </w:p>
    <w:p>
      <w:pPr>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（1)资格性检查。依据法律法规和采购文件的规定，对投标文件中的资格证明进行审查，以确定报价供应商是否具备报价资格。</w:t>
      </w:r>
    </w:p>
    <w:p>
      <w:pPr>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pPr>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2）澄清有关问题。对投标文件中含义不明确、同类问题表述不一致或者有明显文字和计算错误的内容，谈判采购小组可以要求供应商作出必要的澄清、说明或者纠正。供应商的澄清、说明或者补正应当采用书面形式，由其授权的代表签字。</w:t>
      </w:r>
    </w:p>
    <w:p>
      <w:pPr>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3）按照单一来源采购文件事先确定的评审办法确定中标（成交）供应商。</w:t>
      </w:r>
    </w:p>
    <w:p>
      <w:pPr>
        <w:autoSpaceDE w:val="0"/>
        <w:autoSpaceDN w:val="0"/>
        <w:adjustRightInd w:val="0"/>
        <w:snapToGrid w:val="0"/>
        <w:spacing w:line="420" w:lineRule="exact"/>
        <w:ind w:firstLine="446" w:firstLineChars="200"/>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rPr>
        <w:t>七</w:t>
      </w:r>
      <w:r>
        <w:rPr>
          <w:rFonts w:hint="eastAsia" w:asciiTheme="majorEastAsia" w:hAnsiTheme="majorEastAsia" w:eastAsiaTheme="majorEastAsia" w:cstheme="majorEastAsia"/>
          <w:color w:val="auto"/>
          <w:sz w:val="22"/>
          <w:szCs w:val="22"/>
          <w:highlight w:val="none"/>
          <w:lang w:val="zh-CN"/>
        </w:rPr>
        <w:t>、授予合同</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14"/>
        <w:adjustRightInd w:val="0"/>
        <w:snapToGrid w:val="0"/>
        <w:spacing w:line="420" w:lineRule="exact"/>
        <w:ind w:firstLine="446" w:firstLineChars="200"/>
        <w:outlineLvl w:val="1"/>
        <w:rPr>
          <w:rFonts w:asciiTheme="majorEastAsia" w:hAnsiTheme="majorEastAsia" w:eastAsiaTheme="majorEastAsia" w:cstheme="majorEastAsia"/>
          <w:b w:val="0"/>
          <w:color w:val="auto"/>
          <w:sz w:val="22"/>
          <w:szCs w:val="22"/>
          <w:highlight w:val="none"/>
        </w:rPr>
      </w:pPr>
      <w:bookmarkStart w:id="42" w:name="_Toc156808886"/>
      <w:bookmarkStart w:id="43" w:name="_Toc156811006"/>
      <w:bookmarkStart w:id="44" w:name="_Toc167076686"/>
      <w:bookmarkStart w:id="45" w:name="_Toc157410881"/>
      <w:r>
        <w:rPr>
          <w:rFonts w:hint="eastAsia" w:asciiTheme="majorEastAsia" w:hAnsiTheme="majorEastAsia" w:eastAsiaTheme="majorEastAsia" w:cstheme="majorEastAsia"/>
          <w:b w:val="0"/>
          <w:color w:val="auto"/>
          <w:sz w:val="22"/>
          <w:szCs w:val="22"/>
          <w:highlight w:val="none"/>
        </w:rPr>
        <w:t>1、成交条件</w:t>
      </w:r>
      <w:bookmarkEnd w:id="42"/>
      <w:bookmarkEnd w:id="43"/>
      <w:bookmarkEnd w:id="44"/>
      <w:bookmarkEnd w:id="45"/>
    </w:p>
    <w:p>
      <w:pPr>
        <w:adjustRightInd w:val="0"/>
        <w:snapToGrid w:val="0"/>
        <w:spacing w:line="420" w:lineRule="exact"/>
        <w:ind w:firstLine="334" w:firstLineChars="15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 投标文件基本符合单一来源采购文件要求，能够最大限度满足单一来源采购文件中规定的各项综合评价标准；</w:t>
      </w:r>
    </w:p>
    <w:p>
      <w:pPr>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2) 供应商有很好的执行合同的能力；  </w:t>
      </w:r>
    </w:p>
    <w:p>
      <w:pPr>
        <w:pStyle w:val="14"/>
        <w:adjustRightInd w:val="0"/>
        <w:snapToGrid w:val="0"/>
        <w:spacing w:line="420" w:lineRule="exact"/>
        <w:ind w:firstLine="446" w:firstLineChars="200"/>
        <w:outlineLvl w:val="1"/>
        <w:rPr>
          <w:rFonts w:hint="eastAsia" w:asciiTheme="majorEastAsia" w:hAnsiTheme="majorEastAsia" w:eastAsiaTheme="majorEastAsia" w:cstheme="majorEastAsia"/>
          <w:b w:val="0"/>
          <w:color w:val="auto"/>
          <w:sz w:val="22"/>
          <w:szCs w:val="22"/>
          <w:highlight w:val="none"/>
          <w:lang w:eastAsia="zh-CN"/>
        </w:rPr>
      </w:pPr>
      <w:r>
        <w:rPr>
          <w:rFonts w:hint="eastAsia" w:asciiTheme="majorEastAsia" w:hAnsiTheme="majorEastAsia" w:eastAsiaTheme="majorEastAsia" w:cstheme="majorEastAsia"/>
          <w:b w:val="0"/>
          <w:color w:val="auto"/>
          <w:sz w:val="22"/>
          <w:szCs w:val="22"/>
          <w:highlight w:val="none"/>
        </w:rPr>
        <w:t>2、</w:t>
      </w:r>
      <w:r>
        <w:rPr>
          <w:rFonts w:hint="eastAsia" w:asciiTheme="majorEastAsia" w:hAnsiTheme="majorEastAsia" w:eastAsiaTheme="majorEastAsia" w:cstheme="majorEastAsia"/>
          <w:b w:val="0"/>
          <w:color w:val="auto"/>
          <w:sz w:val="22"/>
          <w:szCs w:val="22"/>
          <w:highlight w:val="none"/>
          <w:lang w:eastAsia="zh-CN"/>
        </w:rPr>
        <w:t>中标（成交）通知</w:t>
      </w:r>
    </w:p>
    <w:p>
      <w:pPr>
        <w:adjustRightInd w:val="0"/>
        <w:snapToGrid w:val="0"/>
        <w:spacing w:line="420" w:lineRule="exac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2.1 采购人依法确认中标（成交）供应商后，招标代理机构在浙江省政府采购网、泰顺县人民政府网上公示中标（成交）供应商名单，公示期限为1个工作日。同时向中标（成交）供应商发出中标（成交）通知书。</w:t>
      </w:r>
    </w:p>
    <w:p>
      <w:pPr>
        <w:adjustRightInd w:val="0"/>
        <w:snapToGrid w:val="0"/>
        <w:spacing w:line="420" w:lineRule="exac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2.2 中标（成交）通知书对采购人和中标（成交）供应商具有法律约束力。中标（成交）通知书发出后，采购人改变中标结果或者中标（成交）供应商放弃中标的，应当承担法律责任。</w:t>
      </w:r>
    </w:p>
    <w:p>
      <w:pPr>
        <w:pStyle w:val="14"/>
        <w:adjustRightInd w:val="0"/>
        <w:snapToGrid w:val="0"/>
        <w:spacing w:line="420" w:lineRule="exac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3、签订合同</w:t>
      </w:r>
    </w:p>
    <w:p>
      <w:pPr>
        <w:adjustRightInd w:val="0"/>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3.1 中标（成交）供应商应按中标（成交）通知书规定的时间、地点与采购人签订合同。</w:t>
      </w:r>
    </w:p>
    <w:p>
      <w:pPr>
        <w:adjustRightInd w:val="0"/>
        <w:snapToGrid w:val="0"/>
        <w:spacing w:line="420" w:lineRule="exact"/>
        <w:ind w:firstLine="334" w:firstLineChars="15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3.2 单一来源采购文件、采购补充文件（如有）、中标（成交）供应商的投标文件、报价补充文件（如有）、评审过程中有关澄清文件及经双方签字的询标纪要和中标（成交）通知书均作为合同附件。</w:t>
      </w:r>
    </w:p>
    <w:p>
      <w:pPr>
        <w:snapToGrid w:val="0"/>
        <w:spacing w:line="420" w:lineRule="exact"/>
        <w:ind w:firstLine="446" w:firstLineChars="200"/>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3.3 拒签合同的责任</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中标（成交）供应商接到中标（成交）通知书后，在规定时间内借故否认已经承诺的条件而拒签合同者，以违约处理，并赔偿采购人由此造成的直接经济损失；采购人重新组织采购的所需费用由原中标（成交）供应商承担。</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lang w:eastAsia="zh-CN"/>
        </w:rPr>
      </w:pPr>
      <w:r>
        <w:rPr>
          <w:rFonts w:hint="eastAsia" w:asciiTheme="majorEastAsia" w:hAnsiTheme="majorEastAsia" w:eastAsiaTheme="majorEastAsia" w:cstheme="majorEastAsia"/>
          <w:b w:val="0"/>
          <w:color w:val="auto"/>
          <w:sz w:val="22"/>
          <w:szCs w:val="22"/>
          <w:highlight w:val="none"/>
        </w:rPr>
        <w:t>4、履约保证金</w:t>
      </w:r>
      <w:r>
        <w:rPr>
          <w:rFonts w:hint="eastAsia" w:asciiTheme="majorEastAsia" w:hAnsiTheme="majorEastAsia" w:eastAsiaTheme="majorEastAsia" w:cstheme="majorEastAsia"/>
          <w:b w:val="0"/>
          <w:color w:val="auto"/>
          <w:sz w:val="22"/>
          <w:szCs w:val="22"/>
          <w:highlight w:val="none"/>
          <w:lang w:eastAsia="zh-CN"/>
        </w:rPr>
        <w:t>：</w:t>
      </w:r>
      <w:r>
        <w:rPr>
          <w:rFonts w:hint="eastAsia" w:asciiTheme="majorEastAsia" w:hAnsiTheme="majorEastAsia" w:eastAsiaTheme="majorEastAsia" w:cstheme="majorEastAsia"/>
          <w:b w:val="0"/>
          <w:color w:val="auto"/>
          <w:sz w:val="22"/>
          <w:szCs w:val="22"/>
          <w:highlight w:val="none"/>
          <w:lang w:val="en-US" w:eastAsia="zh-CN"/>
        </w:rPr>
        <w:t>无</w:t>
      </w:r>
      <w:r>
        <w:rPr>
          <w:rFonts w:hint="eastAsia" w:asciiTheme="majorEastAsia" w:hAnsiTheme="majorEastAsia" w:eastAsiaTheme="majorEastAsia" w:cstheme="majorEastAsia"/>
          <w:b w:val="0"/>
          <w:color w:val="auto"/>
          <w:sz w:val="22"/>
          <w:szCs w:val="22"/>
          <w:highlight w:val="none"/>
          <w:lang w:eastAsia="zh-CN"/>
        </w:rPr>
        <w:t>。</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en-US" w:eastAsia="zh-CN"/>
        </w:rPr>
        <w:t>5.</w:t>
      </w:r>
      <w:r>
        <w:rPr>
          <w:rFonts w:hint="eastAsia" w:asciiTheme="majorEastAsia" w:hAnsiTheme="majorEastAsia" w:eastAsiaTheme="majorEastAsia" w:cstheme="majorEastAsia"/>
          <w:b w:val="0"/>
          <w:color w:val="auto"/>
          <w:sz w:val="22"/>
          <w:szCs w:val="22"/>
          <w:highlight w:val="none"/>
        </w:rPr>
        <w:t>招标代理服务费</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本项目向中标供应商收取招标代理服务费，</w:t>
      </w:r>
      <w:r>
        <w:rPr>
          <w:rFonts w:hint="eastAsia" w:asciiTheme="majorEastAsia" w:hAnsiTheme="majorEastAsia" w:eastAsiaTheme="majorEastAsia" w:cstheme="majorEastAsia"/>
          <w:b w:val="0"/>
          <w:color w:val="auto"/>
          <w:sz w:val="22"/>
          <w:szCs w:val="22"/>
          <w:highlight w:val="none"/>
          <w:lang w:val="zh-CN"/>
        </w:rPr>
        <w:t>按照《国家计委关于印发&lt;招标代理服务收费管理暂行办法&gt;的通知》（计价格[2002]1980号）</w:t>
      </w:r>
      <w:r>
        <w:rPr>
          <w:rFonts w:hint="eastAsia" w:asciiTheme="majorEastAsia" w:hAnsiTheme="majorEastAsia" w:eastAsiaTheme="majorEastAsia" w:cstheme="majorEastAsia"/>
          <w:b w:val="0"/>
          <w:color w:val="auto"/>
          <w:sz w:val="22"/>
          <w:szCs w:val="22"/>
          <w:highlight w:val="none"/>
        </w:rPr>
        <w:t>服务</w:t>
      </w:r>
      <w:r>
        <w:rPr>
          <w:rFonts w:hint="eastAsia" w:asciiTheme="majorEastAsia" w:hAnsiTheme="majorEastAsia" w:eastAsiaTheme="majorEastAsia" w:cstheme="majorEastAsia"/>
          <w:b w:val="0"/>
          <w:color w:val="auto"/>
          <w:sz w:val="22"/>
          <w:szCs w:val="22"/>
          <w:highlight w:val="none"/>
          <w:lang w:val="zh-CN"/>
        </w:rPr>
        <w:t>类（</w:t>
      </w:r>
      <w:r>
        <w:rPr>
          <w:rFonts w:hint="eastAsia" w:asciiTheme="majorEastAsia" w:hAnsiTheme="majorEastAsia" w:eastAsiaTheme="majorEastAsia" w:cstheme="majorEastAsia"/>
          <w:b w:val="0"/>
          <w:color w:val="auto"/>
          <w:sz w:val="22"/>
          <w:szCs w:val="22"/>
          <w:highlight w:val="none"/>
        </w:rPr>
        <w:t>中标金额</w:t>
      </w:r>
      <w:r>
        <w:rPr>
          <w:rFonts w:hint="eastAsia" w:asciiTheme="majorEastAsia" w:hAnsiTheme="majorEastAsia" w:eastAsiaTheme="majorEastAsia" w:cstheme="majorEastAsia"/>
          <w:b w:val="0"/>
          <w:color w:val="auto"/>
          <w:sz w:val="22"/>
          <w:szCs w:val="22"/>
          <w:highlight w:val="none"/>
          <w:lang w:val="zh-CN"/>
        </w:rPr>
        <w:t>）标准收取</w:t>
      </w:r>
      <w:r>
        <w:rPr>
          <w:rFonts w:hint="eastAsia" w:asciiTheme="majorEastAsia" w:hAnsiTheme="majorEastAsia" w:eastAsiaTheme="majorEastAsia" w:cstheme="majorEastAsia"/>
          <w:b w:val="0"/>
          <w:color w:val="auto"/>
          <w:sz w:val="22"/>
          <w:szCs w:val="22"/>
          <w:highlight w:val="none"/>
        </w:rPr>
        <w:t>。</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招标代理费汇入以下帐号：</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开户银行：浙江泰顺农村商业银行股份有限公司关山支行城南分理处</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开户名称：泰顺华旗技术服务有限公司</w:t>
      </w:r>
    </w:p>
    <w:p>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开户帐号：201000248530910</w:t>
      </w: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color w:val="auto"/>
          <w:sz w:val="32"/>
          <w:szCs w:val="32"/>
          <w:highlight w:val="none"/>
        </w:rPr>
      </w:pPr>
    </w:p>
    <w:p>
      <w:pPr>
        <w:tabs>
          <w:tab w:val="left" w:pos="1069"/>
          <w:tab w:val="left" w:pos="2352"/>
        </w:tabs>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sz w:val="32"/>
          <w:szCs w:val="32"/>
          <w:highlight w:val="none"/>
        </w:rPr>
        <w:t>第四部分、</w:t>
      </w:r>
      <w:r>
        <w:rPr>
          <w:rFonts w:hint="eastAsia" w:ascii="宋体" w:hAnsi="宋体" w:eastAsia="宋体" w:cs="宋体"/>
          <w:b/>
          <w:bCs/>
          <w:color w:val="auto"/>
          <w:sz w:val="32"/>
          <w:szCs w:val="32"/>
          <w:highlight w:val="none"/>
          <w:lang w:val="zh-CN"/>
        </w:rPr>
        <w:t>政府采购政策功能相关说明</w:t>
      </w:r>
    </w:p>
    <w:p>
      <w:pPr>
        <w:tabs>
          <w:tab w:val="left" w:pos="1069"/>
          <w:tab w:val="left" w:pos="2352"/>
        </w:tabs>
        <w:jc w:val="left"/>
        <w:rPr>
          <w:rFonts w:hint="default" w:ascii="宋体" w:hAnsi="宋体" w:eastAsia="宋体" w:cs="宋体"/>
          <w:b w:val="0"/>
          <w:bCs w:val="0"/>
          <w:color w:val="auto"/>
          <w:sz w:val="22"/>
          <w:highlight w:val="none"/>
          <w:lang w:val="en-US" w:eastAsia="zh-CN"/>
        </w:rPr>
      </w:pPr>
      <w:bookmarkStart w:id="46" w:name="_Toc25899_WPSOffice_Level2"/>
      <w:bookmarkStart w:id="47" w:name="_Toc10483_WPSOffice_Level2"/>
      <w:r>
        <w:rPr>
          <w:rFonts w:hint="eastAsia" w:ascii="宋体" w:hAnsi="宋体" w:eastAsia="宋体" w:cs="宋体"/>
          <w:b/>
          <w:bCs/>
          <w:color w:val="auto"/>
          <w:sz w:val="22"/>
          <w:highlight w:val="none"/>
        </w:rPr>
        <w:t>一、</w:t>
      </w:r>
      <w:bookmarkEnd w:id="46"/>
      <w:r>
        <w:rPr>
          <w:rFonts w:hint="eastAsia" w:ascii="宋体" w:eastAsia="宋体" w:cs="宋体"/>
          <w:b/>
          <w:bCs/>
          <w:color w:val="auto"/>
          <w:sz w:val="22"/>
          <w:highlight w:val="none"/>
          <w:lang w:val="en-US" w:eastAsia="zh-CN"/>
        </w:rPr>
        <w:t>中小企业扶持政策</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1、文件依据</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（1）《政府采购促进中小企业发展管理办法》（财库﹝2020﹞46 号）</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（2）浙江省省财政厅《关于开展政府采购供应商网上注册登记和诚信管理工作的通知》（浙财采监〔2010〕8号)</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（3）《工业和信息化部、国家统计局、国家发展和改革委员会、财政部关于印发中小企业划型标准规定的通知》（工信部联企业[2011]300号）</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（4）财政部、司法部《关于政府采购支持监狱企业发展有关问题的通知》（财库〔2014〕68号）</w:t>
      </w:r>
    </w:p>
    <w:p>
      <w:pPr>
        <w:tabs>
          <w:tab w:val="left" w:pos="1069"/>
          <w:tab w:val="left" w:pos="2352"/>
        </w:tabs>
        <w:spacing w:line="440" w:lineRule="atLeast"/>
        <w:jc w:val="left"/>
        <w:rPr>
          <w:rFonts w:hint="eastAsia" w:ascii="宋体" w:hAnsi="宋体" w:eastAsia="宋体" w:cs="宋体"/>
          <w:b w:val="0"/>
          <w:bCs w:val="0"/>
          <w:color w:val="auto"/>
          <w:sz w:val="22"/>
          <w:highlight w:val="none"/>
          <w:lang w:eastAsia="zh-CN"/>
        </w:rPr>
      </w:pPr>
      <w:r>
        <w:rPr>
          <w:rFonts w:hint="eastAsia" w:ascii="宋体" w:hAnsi="宋体" w:eastAsia="宋体" w:cs="宋体"/>
          <w:b w:val="0"/>
          <w:bCs w:val="0"/>
          <w:color w:val="auto"/>
          <w:sz w:val="22"/>
          <w:highlight w:val="none"/>
        </w:rPr>
        <w:t>（5）《财政部民政部中国残疾人联合会关于促进残疾人就业政府采购政策的通知》（财库〔2017〕 141号）</w:t>
      </w:r>
    </w:p>
    <w:p>
      <w:pPr>
        <w:tabs>
          <w:tab w:val="left" w:pos="1069"/>
          <w:tab w:val="left" w:pos="2352"/>
        </w:tabs>
        <w:spacing w:line="440" w:lineRule="atLeast"/>
        <w:jc w:val="left"/>
        <w:rPr>
          <w:rFonts w:hint="eastAsia" w:ascii="宋体" w:hAnsi="宋体" w:eastAsia="宋体" w:cs="宋体"/>
          <w:b w:val="0"/>
          <w:bCs w:val="0"/>
          <w:color w:val="auto"/>
          <w:sz w:val="22"/>
          <w:highlight w:val="none"/>
          <w:lang w:eastAsia="zh-CN"/>
        </w:rPr>
      </w:pPr>
      <w:r>
        <w:rPr>
          <w:rFonts w:hint="eastAsia" w:ascii="宋体" w:hAnsi="宋体" w:eastAsia="宋体" w:cs="宋体"/>
          <w:b w:val="0"/>
          <w:bCs w:val="0"/>
          <w:color w:val="auto"/>
          <w:sz w:val="22"/>
          <w:highlight w:val="none"/>
        </w:rPr>
        <w:t>（6）《浙江省财政厅关于进一步发挥政府采购政策 功能全力推动经济稳进提质的通知》（浙财采监〔2022〕</w:t>
      </w:r>
      <w:r>
        <w:rPr>
          <w:rFonts w:hint="eastAsia" w:ascii="宋体" w:hAnsi="宋体" w:eastAsia="宋体" w:cs="宋体"/>
          <w:b w:val="0"/>
          <w:bCs w:val="0"/>
          <w:color w:val="auto"/>
          <w:sz w:val="22"/>
          <w:highlight w:val="none"/>
          <w:lang w:val="en-US" w:eastAsia="zh-CN"/>
        </w:rPr>
        <w:t>3</w:t>
      </w:r>
      <w:r>
        <w:rPr>
          <w:rFonts w:hint="eastAsia" w:ascii="宋体" w:hAnsi="宋体" w:eastAsia="宋体" w:cs="宋体"/>
          <w:b w:val="0"/>
          <w:bCs w:val="0"/>
          <w:color w:val="auto"/>
          <w:sz w:val="22"/>
          <w:highlight w:val="none"/>
        </w:rPr>
        <w:t>号）</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lang w:val="en-US" w:eastAsia="zh-CN"/>
        </w:rPr>
        <w:t>7</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rPr>
        <w:t>《关于进一步加大政府采购 支持中小企业力度 助力扎实稳住经济 的通知》（浙财采监〔2022〕8号）</w:t>
      </w:r>
    </w:p>
    <w:p>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w:t>
      </w:r>
      <w:r>
        <w:rPr>
          <w:rFonts w:hint="eastAsia" w:ascii="宋体" w:hAnsi="宋体" w:eastAsia="宋体" w:cs="宋体"/>
          <w:b w:val="0"/>
          <w:bCs w:val="0"/>
          <w:color w:val="auto"/>
          <w:sz w:val="22"/>
          <w:highlight w:val="none"/>
          <w:lang w:val="en-US" w:eastAsia="zh-CN"/>
        </w:rPr>
        <w:t>中小企业</w:t>
      </w:r>
      <w:r>
        <w:rPr>
          <w:rFonts w:hint="eastAsia" w:ascii="宋体" w:hAnsi="宋体" w:eastAsia="宋体" w:cs="宋体"/>
          <w:b w:val="0"/>
          <w:bCs w:val="0"/>
          <w:color w:val="auto"/>
          <w:sz w:val="22"/>
          <w:highlight w:val="none"/>
        </w:rPr>
        <w:t>符合要求应的应提供以下证明材料（</w:t>
      </w:r>
      <w:r>
        <w:rPr>
          <w:rFonts w:hint="eastAsia" w:ascii="宋体" w:hAnsi="宋体" w:eastAsia="宋体" w:cs="宋体"/>
          <w:b w:val="0"/>
          <w:bCs w:val="0"/>
          <w:color w:val="auto"/>
          <w:sz w:val="22"/>
          <w:highlight w:val="none"/>
          <w:u w:val="single"/>
        </w:rPr>
        <w:t>附在《</w:t>
      </w:r>
      <w:r>
        <w:rPr>
          <w:rFonts w:hint="eastAsia" w:ascii="宋体" w:eastAsia="宋体" w:cs="宋体"/>
          <w:b w:val="0"/>
          <w:bCs w:val="0"/>
          <w:color w:val="auto"/>
          <w:sz w:val="22"/>
          <w:highlight w:val="none"/>
          <w:u w:val="single"/>
          <w:lang w:val="en-US" w:eastAsia="zh-CN"/>
        </w:rPr>
        <w:t>报价</w:t>
      </w:r>
      <w:r>
        <w:rPr>
          <w:rFonts w:hint="eastAsia" w:ascii="宋体" w:hAnsi="宋体" w:eastAsia="宋体" w:cs="宋体"/>
          <w:b w:val="0"/>
          <w:bCs w:val="0"/>
          <w:color w:val="auto"/>
          <w:sz w:val="22"/>
          <w:highlight w:val="none"/>
          <w:u w:val="single"/>
        </w:rPr>
        <w:t>文件》中</w:t>
      </w:r>
      <w:r>
        <w:rPr>
          <w:rFonts w:hint="eastAsia" w:ascii="宋体" w:hAnsi="宋体" w:eastAsia="宋体" w:cs="宋体"/>
          <w:b w:val="0"/>
          <w:bCs w:val="0"/>
          <w:color w:val="auto"/>
          <w:sz w:val="22"/>
          <w:highlight w:val="none"/>
        </w:rPr>
        <w:t>）：</w:t>
      </w:r>
    </w:p>
    <w:p>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w:t>
      </w:r>
      <w:r>
        <w:rPr>
          <w:rFonts w:hint="eastAsia" w:ascii="宋体" w:hAnsi="宋体" w:eastAsia="宋体" w:cs="宋体"/>
          <w:b w:val="0"/>
          <w:bCs w:val="0"/>
          <w:color w:val="auto"/>
          <w:sz w:val="22"/>
          <w:highlight w:val="none"/>
          <w:lang w:val="en-US" w:eastAsia="zh-CN"/>
        </w:rPr>
        <w:t>中小企业</w:t>
      </w:r>
      <w:r>
        <w:rPr>
          <w:rFonts w:hint="eastAsia" w:ascii="宋体" w:hAnsi="宋体" w:eastAsia="宋体" w:cs="宋体"/>
          <w:b w:val="0"/>
          <w:bCs w:val="0"/>
          <w:color w:val="auto"/>
          <w:sz w:val="22"/>
          <w:highlight w:val="none"/>
        </w:rPr>
        <w:t>：中小企业声明函（原件，加盖供应商公章，格式见附件1）</w:t>
      </w:r>
    </w:p>
    <w:p>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（2）残疾人福利性单位：残疾人福利性单位声明函（原件，加盖供应商公章，格式见附件1）</w:t>
      </w:r>
    </w:p>
    <w:p>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3、扶持政策说明：</w:t>
      </w:r>
    </w:p>
    <w:p>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残疾人福利性单位、监狱企业参加投标视同小微企业。</w:t>
      </w:r>
    </w:p>
    <w:p>
      <w:pPr>
        <w:tabs>
          <w:tab w:val="left" w:pos="2352"/>
        </w:tabs>
        <w:spacing w:line="440" w:lineRule="atLeast"/>
        <w:jc w:val="left"/>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4、本项目采购标的所属行业为</w:t>
      </w:r>
      <w:r>
        <w:rPr>
          <w:rFonts w:hint="eastAsia" w:ascii="宋体" w:hAnsi="宋体" w:eastAsia="宋体" w:cs="宋体"/>
          <w:b/>
          <w:bCs/>
          <w:color w:val="auto"/>
          <w:sz w:val="22"/>
          <w:highlight w:val="none"/>
          <w:u w:val="single"/>
        </w:rPr>
        <w:t>其他未列明行业</w:t>
      </w:r>
      <w:r>
        <w:rPr>
          <w:rFonts w:hint="eastAsia" w:ascii="宋体" w:hAnsi="宋体" w:eastAsia="宋体" w:cs="宋体"/>
          <w:b w:val="0"/>
          <w:bCs w:val="0"/>
          <w:color w:val="auto"/>
          <w:sz w:val="22"/>
          <w:highlight w:val="none"/>
          <w:lang w:eastAsia="zh-CN"/>
        </w:rPr>
        <w:t>。</w:t>
      </w:r>
    </w:p>
    <w:p>
      <w:pPr>
        <w:tabs>
          <w:tab w:val="left" w:pos="2352"/>
        </w:tabs>
        <w:spacing w:line="440" w:lineRule="atLeast"/>
        <w:jc w:val="left"/>
        <w:rPr>
          <w:rFonts w:hint="eastAsia" w:ascii="宋体" w:hAnsi="宋体" w:eastAsia="宋体" w:cs="宋体"/>
          <w:b w:val="0"/>
          <w:bCs w:val="0"/>
          <w:color w:val="auto"/>
          <w:sz w:val="22"/>
          <w:highlight w:val="none"/>
        </w:rPr>
      </w:pPr>
    </w:p>
    <w:p>
      <w:pPr>
        <w:tabs>
          <w:tab w:val="left" w:pos="2352"/>
        </w:tabs>
        <w:spacing w:line="440" w:lineRule="atLeast"/>
        <w:jc w:val="left"/>
        <w:rPr>
          <w:rFonts w:hint="eastAsia" w:ascii="宋体" w:hAnsi="宋体" w:eastAsia="宋体" w:cs="宋体"/>
          <w:b w:val="0"/>
          <w:bCs w:val="0"/>
          <w:color w:val="auto"/>
          <w:sz w:val="22"/>
          <w:highlight w:val="none"/>
        </w:rPr>
      </w:pPr>
    </w:p>
    <w:p>
      <w:pPr>
        <w:tabs>
          <w:tab w:val="left" w:pos="2352"/>
        </w:tabs>
        <w:snapToGrid w:val="0"/>
        <w:spacing w:line="360" w:lineRule="auto"/>
        <w:jc w:val="left"/>
        <w:rPr>
          <w:rFonts w:hint="eastAsia" w:ascii="宋体" w:hAnsi="宋体" w:eastAsia="宋体" w:cs="宋体"/>
          <w:b w:val="0"/>
          <w:bCs w:val="0"/>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pPr>
        <w:tabs>
          <w:tab w:val="left" w:pos="2352"/>
        </w:tabs>
        <w:snapToGrid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中小企业声明函</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lang w:eastAsia="zh-CN"/>
        </w:rPr>
        <w:t>）</w:t>
      </w:r>
    </w:p>
    <w:p>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本公司（联合体）郑重声明，根据《政府采购促进中小企业发展管理办法》（财库﹝2020﹞46 号）的规定，本公司 （联合体）参加</w:t>
      </w:r>
      <w:r>
        <w:rPr>
          <w:rFonts w:hint="eastAsia" w:ascii="宋体" w:hAnsi="宋体" w:eastAsia="宋体" w:cs="宋体"/>
          <w:b w:val="0"/>
          <w:bCs/>
          <w:color w:val="auto"/>
          <w:sz w:val="22"/>
          <w:highlight w:val="none"/>
          <w:u w:val="single"/>
        </w:rPr>
        <w:t>（单位名称）</w:t>
      </w:r>
      <w:r>
        <w:rPr>
          <w:rFonts w:hint="eastAsia" w:ascii="宋体" w:hAnsi="宋体" w:eastAsia="宋体" w:cs="宋体"/>
          <w:b w:val="0"/>
          <w:bCs/>
          <w:color w:val="auto"/>
          <w:sz w:val="22"/>
          <w:highlight w:val="none"/>
        </w:rPr>
        <w:t>的</w:t>
      </w:r>
      <w:r>
        <w:rPr>
          <w:rFonts w:hint="eastAsia" w:ascii="宋体" w:hAnsi="宋体" w:eastAsia="宋体" w:cs="宋体"/>
          <w:b w:val="0"/>
          <w:bCs/>
          <w:color w:val="auto"/>
          <w:sz w:val="22"/>
          <w:highlight w:val="none"/>
          <w:u w:val="single"/>
        </w:rPr>
        <w:t>（项目名称）</w:t>
      </w:r>
      <w:r>
        <w:rPr>
          <w:rFonts w:hint="eastAsia" w:ascii="宋体" w:hAnsi="宋体" w:eastAsia="宋体" w:cs="宋体"/>
          <w:b w:val="0"/>
          <w:bCs/>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8"/>
        </w:num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u w:val="single"/>
        </w:rPr>
        <w:t>（标的名称）</w:t>
      </w:r>
      <w:r>
        <w:rPr>
          <w:rFonts w:hint="eastAsia" w:ascii="宋体" w:hAnsi="宋体" w:eastAsia="宋体" w:cs="宋体"/>
          <w:b w:val="0"/>
          <w:bCs/>
          <w:color w:val="auto"/>
          <w:sz w:val="22"/>
          <w:highlight w:val="none"/>
        </w:rPr>
        <w:t xml:space="preserve"> ，属于（</w:t>
      </w:r>
      <w:r>
        <w:rPr>
          <w:rFonts w:hint="eastAsia" w:ascii="宋体" w:hAnsi="宋体" w:eastAsia="宋体" w:cs="宋体"/>
          <w:b/>
          <w:bCs w:val="0"/>
          <w:color w:val="auto"/>
          <w:sz w:val="22"/>
          <w:highlight w:val="none"/>
          <w:u w:val="single"/>
        </w:rPr>
        <w:t>其他未列明行业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人，营业收入为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 ，属于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w:t>
      </w:r>
      <w:r>
        <w:rPr>
          <w:rFonts w:hint="eastAsia" w:ascii="宋体" w:hAnsi="宋体" w:eastAsia="宋体" w:cs="宋体"/>
          <w:b w:val="0"/>
          <w:bCs/>
          <w:color w:val="auto"/>
          <w:sz w:val="22"/>
          <w:highlight w:val="none"/>
          <w:u w:val="single"/>
        </w:rPr>
        <w:t xml:space="preserve"> （标的名称）   </w:t>
      </w:r>
      <w:r>
        <w:rPr>
          <w:rFonts w:hint="eastAsia" w:ascii="宋体" w:hAnsi="宋体" w:eastAsia="宋体" w:cs="宋体"/>
          <w:b w:val="0"/>
          <w:bCs/>
          <w:color w:val="auto"/>
          <w:sz w:val="22"/>
          <w:highlight w:val="none"/>
        </w:rPr>
        <w:t>，属于</w:t>
      </w:r>
      <w:r>
        <w:rPr>
          <w:rFonts w:hint="eastAsia" w:ascii="宋体" w:hAnsi="宋体" w:eastAsia="宋体" w:cs="宋体"/>
          <w:b w:val="0"/>
          <w:bCs/>
          <w:color w:val="auto"/>
          <w:sz w:val="22"/>
          <w:highlight w:val="none"/>
          <w:u w:val="single"/>
        </w:rPr>
        <w:t>（采购文件中明确的所属行业）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 xml:space="preserve">人，营业收入为 </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企业名称（盖章）： </w:t>
      </w:r>
    </w:p>
    <w:p>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日 期：</w:t>
      </w:r>
    </w:p>
    <w:p>
      <w:pPr>
        <w:tabs>
          <w:tab w:val="left" w:pos="1069"/>
          <w:tab w:val="left" w:pos="2352"/>
        </w:tabs>
        <w:spacing w:line="400" w:lineRule="exact"/>
        <w:ind w:firstLine="446" w:firstLineChars="200"/>
        <w:rPr>
          <w:rFonts w:hint="default" w:ascii="宋体" w:hAnsi="宋体" w:eastAsia="宋体" w:cs="宋体"/>
          <w:b w:val="0"/>
          <w:bCs/>
          <w:color w:val="auto"/>
          <w:sz w:val="22"/>
          <w:highlight w:val="none"/>
          <w:lang w:val="en-US" w:eastAsia="zh-CN"/>
        </w:rPr>
      </w:pPr>
      <w:r>
        <w:rPr>
          <w:rFonts w:hint="eastAsia" w:ascii="宋体" w:hAnsi="宋体" w:eastAsia="宋体" w:cs="宋体"/>
          <w:b w:val="0"/>
          <w:bCs/>
          <w:color w:val="auto"/>
          <w:sz w:val="22"/>
          <w:highlight w:val="none"/>
        </w:rPr>
        <w:t>注： 从业人员、营业收入、资产总额填报上一年度数据，无上一年度数据的新成立企业可不填报。</w:t>
      </w:r>
      <w:r>
        <w:rPr>
          <w:rFonts w:hint="eastAsia" w:ascii="宋体" w:eastAsia="宋体" w:cs="宋体"/>
          <w:b w:val="0"/>
          <w:bCs/>
          <w:color w:val="auto"/>
          <w:sz w:val="22"/>
          <w:highlight w:val="none"/>
          <w:lang w:val="en-US" w:eastAsia="zh-CN"/>
        </w:rPr>
        <w:t>属于中小企业的需要提供。</w:t>
      </w:r>
    </w:p>
    <w:p>
      <w:pPr>
        <w:tabs>
          <w:tab w:val="left" w:pos="2352"/>
        </w:tabs>
        <w:snapToGrid w:val="0"/>
        <w:spacing w:line="360" w:lineRule="auto"/>
        <w:jc w:val="left"/>
        <w:rPr>
          <w:rFonts w:hint="eastAsia" w:ascii="宋体" w:hAnsi="宋体" w:eastAsia="宋体" w:cs="宋体"/>
          <w:b/>
          <w:color w:val="auto"/>
          <w:sz w:val="28"/>
          <w:szCs w:val="28"/>
          <w:highlight w:val="none"/>
        </w:rPr>
      </w:pPr>
    </w:p>
    <w:p>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w:t>
      </w:r>
    </w:p>
    <w:p>
      <w:pPr>
        <w:tabs>
          <w:tab w:val="left" w:pos="2352"/>
        </w:tabs>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本单位对上述声明的真实性负责。如有虚假，将依法承担相应责任。</w:t>
      </w:r>
    </w:p>
    <w:p>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p>
    <w:p>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单位名称（盖章）：</w:t>
      </w:r>
    </w:p>
    <w:p>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w:t>
      </w:r>
    </w:p>
    <w:p>
      <w:pPr>
        <w:pStyle w:val="11"/>
        <w:tabs>
          <w:tab w:val="left" w:pos="2352"/>
        </w:tabs>
        <w:ind w:left="0"/>
        <w:rPr>
          <w:rFonts w:hint="eastAsia" w:ascii="宋体" w:hAnsi="宋体" w:eastAsia="宋体" w:cs="宋体"/>
          <w:color w:val="auto"/>
          <w:highlight w:val="none"/>
        </w:rPr>
      </w:pPr>
    </w:p>
    <w:bookmarkEnd w:id="47"/>
    <w:p>
      <w:pPr>
        <w:pStyle w:val="9"/>
        <w:tabs>
          <w:tab w:val="left" w:pos="1069"/>
          <w:tab w:val="left" w:pos="2352"/>
        </w:tabs>
        <w:spacing w:line="4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三、信贷政策</w:t>
      </w:r>
    </w:p>
    <w:p>
      <w:pPr>
        <w:tabs>
          <w:tab w:val="left" w:pos="1069"/>
          <w:tab w:val="left" w:pos="2352"/>
        </w:tabs>
        <w:snapToGrid w:val="0"/>
        <w:spacing w:line="460" w:lineRule="atLeast"/>
        <w:ind w:firstLine="446"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1、温州市财政局关于温州市政府采购支持中小企业信用融资的通知（温财采〔2020〕3号）</w:t>
      </w:r>
    </w:p>
    <w:tbl>
      <w:tblPr>
        <w:tblStyle w:val="2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银行名称</w:t>
            </w:r>
          </w:p>
        </w:tc>
        <w:tc>
          <w:tcPr>
            <w:tcW w:w="4201"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产品特点（不超过120字）</w:t>
            </w:r>
          </w:p>
        </w:tc>
        <w:tc>
          <w:tcPr>
            <w:tcW w:w="1000"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经办人</w:t>
            </w:r>
          </w:p>
        </w:tc>
        <w:tc>
          <w:tcPr>
            <w:tcW w:w="1820" w:type="dxa"/>
          </w:tcPr>
          <w:p>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王经理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0577-88186626</w:t>
            </w:r>
          </w:p>
          <w:p>
            <w:pPr>
              <w:tabs>
                <w:tab w:val="left" w:pos="1069"/>
                <w:tab w:val="left" w:pos="2352"/>
              </w:tabs>
              <w:jc w:val="left"/>
              <w:rPr>
                <w:rFonts w:hint="eastAsia" w:ascii="宋体" w:hAnsi="宋体" w:eastAsia="宋体" w:cs="宋体"/>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4201" w:type="dxa"/>
            <w:vAlign w:val="center"/>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郑经理</w:t>
            </w:r>
          </w:p>
        </w:tc>
        <w:tc>
          <w:tcPr>
            <w:tcW w:w="1820" w:type="dxa"/>
            <w:vAlign w:val="center"/>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0577-88193910</w:t>
            </w:r>
          </w:p>
          <w:p>
            <w:pPr>
              <w:tabs>
                <w:tab w:val="left" w:pos="1069"/>
                <w:tab w:val="left" w:pos="2352"/>
              </w:tabs>
              <w:jc w:val="left"/>
              <w:rPr>
                <w:rFonts w:hint="eastAsia" w:ascii="宋体" w:hAnsi="宋体" w:eastAsia="宋体" w:cs="宋体"/>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4201"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项经理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0577－88007377</w:t>
            </w:r>
          </w:p>
          <w:p>
            <w:pPr>
              <w:tabs>
                <w:tab w:val="left" w:pos="1069"/>
                <w:tab w:val="left" w:pos="2352"/>
              </w:tabs>
              <w:jc w:val="left"/>
              <w:rPr>
                <w:rFonts w:hint="eastAsia" w:ascii="宋体" w:hAnsi="宋体" w:eastAsia="宋体" w:cs="宋体"/>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门槛低：纯信用，平台注册入库并取得采购合同即可申请</w:t>
            </w:r>
          </w:p>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手续简：线上申请+线上签约，足不出户</w:t>
            </w:r>
          </w:p>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利率优：按优于一般中小企业贷款利率执行</w:t>
            </w:r>
          </w:p>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额度高：最高为合同金额的80%</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0577-88056876</w:t>
            </w:r>
          </w:p>
          <w:p>
            <w:pPr>
              <w:tabs>
                <w:tab w:val="left" w:pos="1069"/>
                <w:tab w:val="left" w:pos="2352"/>
              </w:tabs>
              <w:jc w:val="left"/>
              <w:rPr>
                <w:rFonts w:hint="eastAsia" w:ascii="宋体" w:hAnsi="宋体" w:eastAsia="宋体" w:cs="宋体"/>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4201" w:type="dxa"/>
            <w:vAlign w:val="center"/>
          </w:tcPr>
          <w:p>
            <w:pPr>
              <w:pStyle w:val="42"/>
              <w:tabs>
                <w:tab w:val="left" w:pos="1069"/>
                <w:tab w:val="left" w:pos="2352"/>
              </w:tabs>
              <w:spacing w:line="240" w:lineRule="auto"/>
              <w:ind w:firstLine="0" w:firstLineChars="0"/>
              <w:jc w:val="both"/>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vAlign w:val="center"/>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0577-88369368/13857713118</w:t>
            </w:r>
          </w:p>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4201"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政采订单贷：1、面向政府采购项目供应商，满足供应商资金周转需求，凭中标通知书即可申请，2、秒知额高，最高可贷500万元，单笔业务金额可贷中标金额的80%，</w:t>
            </w:r>
          </w:p>
          <w:p>
            <w:pPr>
              <w:pStyle w:val="43"/>
              <w:tabs>
                <w:tab w:val="left" w:pos="1069"/>
                <w:tab w:val="left" w:pos="2352"/>
              </w:tabs>
              <w:ind w:left="5" w:firstLine="0" w:firstLineChars="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最长期限可贷1年。信保贷：1、额度最高可达500万元</w:t>
            </w:r>
          </w:p>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2、担保灵活，信用贷款3、贷款年利率至少可享受本单位一般性中小企业信用贷款利率基础上下浮10 %</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戴经理</w:t>
            </w:r>
          </w:p>
        </w:tc>
        <w:tc>
          <w:tcPr>
            <w:tcW w:w="182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4201" w:type="dxa"/>
          </w:tcPr>
          <w:p>
            <w:pPr>
              <w:tabs>
                <w:tab w:val="left" w:pos="1069"/>
                <w:tab w:val="left" w:pos="2352"/>
              </w:tabs>
              <w:autoSpaceDE w:val="0"/>
              <w:autoSpaceDN w:val="0"/>
              <w:adjustRightInd w:val="0"/>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缪经理</w:t>
            </w:r>
          </w:p>
        </w:tc>
        <w:tc>
          <w:tcPr>
            <w:tcW w:w="182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4201"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所需材料：企业基础证件、相关中标文件（中标通知书 、采购合同等）、其他必要文件</w:t>
            </w:r>
          </w:p>
        </w:tc>
        <w:tc>
          <w:tcPr>
            <w:tcW w:w="1000" w:type="dxa"/>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Pr>
          <w:p>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0577-55570829</w:t>
            </w:r>
          </w:p>
          <w:p>
            <w:pPr>
              <w:tabs>
                <w:tab w:val="left" w:pos="1069"/>
                <w:tab w:val="left" w:pos="2352"/>
              </w:tabs>
              <w:jc w:val="left"/>
              <w:rPr>
                <w:rFonts w:hint="eastAsia" w:ascii="宋体" w:hAnsi="宋体" w:eastAsia="宋体" w:cs="宋体"/>
                <w:b w:val="0"/>
                <w:bCs/>
                <w:color w:val="auto"/>
                <w:sz w:val="22"/>
                <w:highlight w:val="none"/>
              </w:rPr>
            </w:pPr>
          </w:p>
        </w:tc>
      </w:tr>
    </w:tbl>
    <w:p>
      <w:pPr>
        <w:tabs>
          <w:tab w:val="left" w:pos="1069"/>
          <w:tab w:val="left" w:pos="2352"/>
        </w:tabs>
        <w:snapToGrid w:val="0"/>
        <w:spacing w:line="460" w:lineRule="atLeast"/>
        <w:ind w:firstLine="446" w:firstLineChars="200"/>
        <w:jc w:val="left"/>
        <w:rPr>
          <w:rFonts w:hint="eastAsia" w:ascii="宋体" w:hAnsi="宋体" w:eastAsia="宋体" w:cs="宋体"/>
          <w:color w:val="auto"/>
          <w:sz w:val="22"/>
          <w:highlight w:val="none"/>
        </w:rPr>
      </w:pPr>
    </w:p>
    <w:p>
      <w:pPr>
        <w:tabs>
          <w:tab w:val="left" w:pos="1069"/>
          <w:tab w:val="left" w:pos="2352"/>
        </w:tabs>
        <w:jc w:val="center"/>
        <w:rPr>
          <w:rFonts w:hint="eastAsia" w:ascii="宋体" w:hAnsi="宋体" w:eastAsia="宋体" w:cs="宋体"/>
          <w:color w:val="auto"/>
          <w:sz w:val="22"/>
          <w:highlight w:val="none"/>
        </w:rPr>
      </w:pPr>
      <w:r>
        <w:rPr>
          <w:rFonts w:hint="eastAsia" w:ascii="宋体" w:hAnsi="宋体" w:eastAsia="宋体" w:cs="宋体"/>
          <w:b/>
          <w:bCs/>
          <w:color w:val="auto"/>
          <w:sz w:val="28"/>
          <w:szCs w:val="28"/>
          <w:highlight w:val="none"/>
        </w:rPr>
        <w:t>温州市政府采购信用融资意向银行选择表</w:t>
      </w:r>
    </w:p>
    <w:p>
      <w:pPr>
        <w:tabs>
          <w:tab w:val="left" w:pos="1069"/>
          <w:tab w:val="left" w:pos="2352"/>
        </w:tabs>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（温州市供应商填写）</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企业名称</w:t>
            </w:r>
          </w:p>
        </w:tc>
        <w:tc>
          <w:tcPr>
            <w:tcW w:w="8221" w:type="dxa"/>
            <w:gridSpan w:val="5"/>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企业注册地</w:t>
            </w:r>
          </w:p>
        </w:tc>
        <w:tc>
          <w:tcPr>
            <w:tcW w:w="3685" w:type="dxa"/>
            <w:gridSpan w:val="2"/>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410" w:type="dxa"/>
            <w:gridSpan w:val="2"/>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是否有融资意向</w:t>
            </w:r>
          </w:p>
        </w:tc>
        <w:tc>
          <w:tcPr>
            <w:tcW w:w="2126"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融资联系人</w:t>
            </w:r>
          </w:p>
        </w:tc>
        <w:tc>
          <w:tcPr>
            <w:tcW w:w="2268" w:type="dxa"/>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268" w:type="dxa"/>
            <w:gridSpan w:val="2"/>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联系方式</w:t>
            </w:r>
          </w:p>
        </w:tc>
        <w:tc>
          <w:tcPr>
            <w:tcW w:w="3685" w:type="dxa"/>
            <w:gridSpan w:val="2"/>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温州市政府采购信用融资合作银行</w:t>
            </w:r>
          </w:p>
        </w:tc>
        <w:tc>
          <w:tcPr>
            <w:tcW w:w="3685" w:type="dxa"/>
            <w:gridSpan w:val="2"/>
          </w:tcPr>
          <w:p>
            <w:pPr>
              <w:pStyle w:val="42"/>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3685" w:type="dxa"/>
            <w:gridSpan w:val="2"/>
          </w:tcPr>
          <w:p>
            <w:pPr>
              <w:tabs>
                <w:tab w:val="left" w:pos="1069"/>
                <w:tab w:val="left" w:pos="2352"/>
              </w:tabs>
              <w:rPr>
                <w:rFonts w:hint="eastAsia" w:ascii="宋体" w:hAnsi="宋体" w:eastAsia="宋体" w:cs="宋体"/>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3685" w:type="dxa"/>
            <w:gridSpan w:val="2"/>
          </w:tcPr>
          <w:p>
            <w:pPr>
              <w:pStyle w:val="42"/>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bl>
    <w:p>
      <w:pPr>
        <w:tabs>
          <w:tab w:val="left" w:pos="1069"/>
          <w:tab w:val="left" w:pos="2352"/>
        </w:tabs>
        <w:rPr>
          <w:rFonts w:hint="eastAsia" w:ascii="宋体" w:hAnsi="宋体" w:eastAsia="宋体" w:cs="宋体"/>
          <w:color w:val="auto"/>
          <w:sz w:val="22"/>
          <w:highlight w:val="none"/>
        </w:rPr>
      </w:pPr>
    </w:p>
    <w:p>
      <w:pPr>
        <w:tabs>
          <w:tab w:val="left" w:pos="1069"/>
          <w:tab w:val="left" w:pos="2352"/>
        </w:tabs>
        <w:rPr>
          <w:rFonts w:hint="eastAsia" w:ascii="宋体" w:hAnsi="宋体" w:eastAsia="宋体" w:cs="宋体"/>
          <w:color w:val="auto"/>
          <w:sz w:val="22"/>
          <w:highlight w:val="none"/>
        </w:rPr>
      </w:pPr>
      <w:r>
        <w:rPr>
          <w:rFonts w:hint="eastAsia" w:ascii="宋体" w:hAnsi="宋体" w:eastAsia="宋体" w:cs="宋体"/>
          <w:color w:val="auto"/>
          <w:sz w:val="22"/>
          <w:highlight w:val="none"/>
        </w:rPr>
        <w:t>注：1、本表填写对象为注册地在温州市域内的供应商。</w:t>
      </w:r>
    </w:p>
    <w:p>
      <w:pPr>
        <w:tabs>
          <w:tab w:val="left" w:pos="1069"/>
          <w:tab w:val="left" w:pos="2352"/>
        </w:tabs>
        <w:spacing w:line="588" w:lineRule="exact"/>
        <w:ind w:firstLine="446"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2、财政部门根据企业自行选择，将本表及企业相关信息推送至相对应的融资意向银行经办人。</w:t>
      </w:r>
    </w:p>
    <w:p>
      <w:pPr>
        <w:pStyle w:val="10"/>
        <w:tabs>
          <w:tab w:val="left" w:pos="1069"/>
          <w:tab w:val="left" w:pos="2352"/>
        </w:tabs>
        <w:rPr>
          <w:rFonts w:hint="eastAsia" w:ascii="宋体" w:hAnsi="宋体" w:eastAsia="宋体" w:cs="宋体"/>
          <w:b/>
          <w:color w:val="auto"/>
          <w:sz w:val="32"/>
          <w:szCs w:val="32"/>
          <w:highlight w:val="none"/>
        </w:rPr>
      </w:pPr>
    </w:p>
    <w:p>
      <w:pPr>
        <w:pStyle w:val="10"/>
        <w:tabs>
          <w:tab w:val="left" w:pos="1069"/>
          <w:tab w:val="left" w:pos="2352"/>
        </w:tabs>
        <w:rPr>
          <w:rFonts w:hint="eastAsia" w:ascii="宋体" w:hAnsi="宋体" w:eastAsia="宋体" w:cs="宋体"/>
          <w:b/>
          <w:color w:val="auto"/>
          <w:sz w:val="32"/>
          <w:szCs w:val="32"/>
          <w:highlight w:val="none"/>
        </w:rPr>
      </w:pPr>
    </w:p>
    <w:p>
      <w:pPr>
        <w:pStyle w:val="11"/>
        <w:rPr>
          <w:rFonts w:hint="eastAsia"/>
          <w:color w:val="auto"/>
          <w:highlight w:val="none"/>
        </w:rPr>
      </w:pPr>
    </w:p>
    <w:p>
      <w:pPr>
        <w:snapToGrid w:val="0"/>
        <w:spacing w:line="454" w:lineRule="atLeast"/>
        <w:jc w:val="center"/>
        <w:rPr>
          <w:rFonts w:hint="eastAsia" w:asciiTheme="majorEastAsia" w:hAnsiTheme="majorEastAsia" w:eastAsiaTheme="majorEastAsia" w:cstheme="majorEastAsia"/>
          <w:bCs/>
          <w:color w:val="auto"/>
          <w:sz w:val="32"/>
          <w:szCs w:val="32"/>
          <w:highlight w:val="none"/>
        </w:rPr>
      </w:pPr>
    </w:p>
    <w:p>
      <w:pPr>
        <w:snapToGrid w:val="0"/>
        <w:spacing w:line="454" w:lineRule="atLeast"/>
        <w:jc w:val="center"/>
        <w:rPr>
          <w:rFonts w:hint="eastAsia" w:asciiTheme="majorEastAsia" w:hAnsiTheme="majorEastAsia" w:eastAsiaTheme="majorEastAsia" w:cstheme="majorEastAsia"/>
          <w:bCs/>
          <w:color w:val="auto"/>
          <w:sz w:val="32"/>
          <w:szCs w:val="32"/>
          <w:highlight w:val="none"/>
        </w:rPr>
      </w:pPr>
    </w:p>
    <w:p>
      <w:pPr>
        <w:snapToGrid w:val="0"/>
        <w:spacing w:line="454" w:lineRule="atLeast"/>
        <w:jc w:val="center"/>
        <w:rPr>
          <w:rFonts w:hint="eastAsia" w:asciiTheme="majorEastAsia" w:hAnsiTheme="majorEastAsia" w:eastAsiaTheme="majorEastAsia" w:cstheme="majorEastAsia"/>
          <w:bCs/>
          <w:color w:val="auto"/>
          <w:sz w:val="32"/>
          <w:szCs w:val="32"/>
          <w:highlight w:val="none"/>
        </w:rPr>
      </w:pPr>
    </w:p>
    <w:p>
      <w:pPr>
        <w:snapToGrid w:val="0"/>
        <w:spacing w:line="454" w:lineRule="atLeast"/>
        <w:jc w:val="center"/>
        <w:rPr>
          <w:rFonts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第</w:t>
      </w:r>
      <w:r>
        <w:rPr>
          <w:rFonts w:hint="eastAsia" w:asciiTheme="majorEastAsia" w:hAnsiTheme="majorEastAsia" w:eastAsiaTheme="majorEastAsia" w:cstheme="majorEastAsia"/>
          <w:bCs/>
          <w:color w:val="auto"/>
          <w:sz w:val="32"/>
          <w:szCs w:val="32"/>
          <w:highlight w:val="none"/>
          <w:lang w:val="en-US" w:eastAsia="zh-CN"/>
        </w:rPr>
        <w:t>五</w:t>
      </w:r>
      <w:r>
        <w:rPr>
          <w:rFonts w:hint="eastAsia" w:asciiTheme="majorEastAsia" w:hAnsiTheme="majorEastAsia" w:eastAsiaTheme="majorEastAsia" w:cstheme="majorEastAsia"/>
          <w:bCs/>
          <w:color w:val="auto"/>
          <w:sz w:val="32"/>
          <w:szCs w:val="32"/>
          <w:highlight w:val="none"/>
        </w:rPr>
        <w:t>部分  合同格式</w:t>
      </w:r>
    </w:p>
    <w:p>
      <w:pPr>
        <w:snapToGrid w:val="0"/>
        <w:spacing w:line="360" w:lineRule="auto"/>
        <w:rPr>
          <w:rFonts w:hint="eastAsia" w:asciiTheme="majorEastAsia" w:hAnsiTheme="majorEastAsia" w:eastAsiaTheme="majorEastAsia" w:cstheme="majorEastAsia"/>
          <w:b w:val="0"/>
          <w:bCs/>
          <w:color w:val="auto"/>
          <w:sz w:val="22"/>
          <w:szCs w:val="22"/>
          <w:highlight w:val="none"/>
        </w:rPr>
      </w:pPr>
    </w:p>
    <w:p>
      <w:pPr>
        <w:adjustRightInd w:val="0"/>
        <w:snapToGrid w:val="0"/>
        <w:jc w:val="center"/>
        <w:rPr>
          <w:rFonts w:cs="宋体" w:asciiTheme="minorEastAsia" w:hAnsiTheme="minorEastAsia" w:eastAsiaTheme="minorEastAsia"/>
          <w:b w:val="0"/>
          <w:bCs w:val="0"/>
          <w:color w:val="auto"/>
          <w:sz w:val="32"/>
          <w:szCs w:val="32"/>
          <w:highlight w:val="none"/>
        </w:rPr>
      </w:pPr>
      <w:bookmarkStart w:id="48" w:name="_Toc221356960"/>
      <w:bookmarkStart w:id="49" w:name="_Toc262049426"/>
      <w:bookmarkStart w:id="50" w:name="_Toc246261272"/>
      <w:bookmarkStart w:id="51" w:name="_Toc223716005"/>
      <w:bookmarkStart w:id="52" w:name="_Toc239145361"/>
      <w:bookmarkStart w:id="53" w:name="_Toc249758722"/>
      <w:bookmarkStart w:id="54" w:name="_Toc221423626"/>
      <w:bookmarkStart w:id="55" w:name="_Toc245722288"/>
      <w:bookmarkStart w:id="56" w:name="_Toc249758872"/>
      <w:bookmarkStart w:id="57" w:name="_Toc245191321"/>
      <w:bookmarkStart w:id="58" w:name="_Toc222114886"/>
      <w:bookmarkStart w:id="59" w:name="_Toc221374633"/>
      <w:bookmarkStart w:id="60" w:name="_Toc221356897"/>
      <w:bookmarkStart w:id="61" w:name="_Toc262105511"/>
      <w:bookmarkStart w:id="62" w:name="_Toc241404209"/>
      <w:r>
        <w:rPr>
          <w:rFonts w:hint="eastAsia" w:cs="宋体" w:asciiTheme="minorEastAsia" w:hAnsiTheme="minorEastAsia" w:eastAsiaTheme="minorEastAsia"/>
          <w:b w:val="0"/>
          <w:bCs w:val="0"/>
          <w:color w:val="auto"/>
          <w:sz w:val="32"/>
          <w:szCs w:val="32"/>
          <w:highlight w:val="none"/>
        </w:rPr>
        <w:t>【</w:t>
      </w:r>
      <w:r>
        <w:rPr>
          <w:rFonts w:cs="宋体" w:asciiTheme="minorEastAsia" w:hAnsiTheme="minorEastAsia" w:eastAsiaTheme="minorEastAsia"/>
          <w:b w:val="0"/>
          <w:bCs w:val="0"/>
          <w:color w:val="auto"/>
          <w:sz w:val="32"/>
          <w:szCs w:val="32"/>
          <w:highlight w:val="none"/>
        </w:rPr>
        <w:t xml:space="preserve">   </w:t>
      </w:r>
      <w:r>
        <w:rPr>
          <w:rFonts w:hint="eastAsia" w:cs="宋体" w:asciiTheme="minorEastAsia" w:hAnsiTheme="minorEastAsia" w:eastAsiaTheme="minorEastAsia"/>
          <w:b w:val="0"/>
          <w:bCs w:val="0"/>
          <w:color w:val="auto"/>
          <w:sz w:val="32"/>
          <w:szCs w:val="32"/>
          <w:highlight w:val="none"/>
        </w:rPr>
        <w:t>】耕地智保铁塔视联</w:t>
      </w:r>
      <w:r>
        <w:rPr>
          <w:rFonts w:cs="宋体" w:asciiTheme="minorEastAsia" w:hAnsiTheme="minorEastAsia" w:eastAsiaTheme="minorEastAsia"/>
          <w:b w:val="0"/>
          <w:bCs w:val="0"/>
          <w:color w:val="auto"/>
          <w:sz w:val="32"/>
          <w:szCs w:val="32"/>
          <w:highlight w:val="none"/>
        </w:rPr>
        <w:t>服务协议</w:t>
      </w:r>
    </w:p>
    <w:p>
      <w:pPr>
        <w:ind w:firstLine="6283" w:firstLineChars="2950"/>
        <w:rPr>
          <w:rFonts w:cs="宋体" w:asciiTheme="minorEastAsia" w:hAnsiTheme="minorEastAsia" w:eastAsiaTheme="minorEastAsia"/>
          <w:b w:val="0"/>
          <w:bCs w:val="0"/>
          <w:color w:val="auto"/>
          <w:szCs w:val="21"/>
          <w:highlight w:val="none"/>
        </w:rPr>
      </w:pPr>
    </w:p>
    <w:p>
      <w:pPr>
        <w:spacing w:line="360" w:lineRule="auto"/>
        <w:rPr>
          <w:rFonts w:cs="宋体" w:asciiTheme="minorEastAsia" w:hAnsiTheme="minorEastAsia" w:eastAsiaTheme="minorEastAsia"/>
          <w:b w:val="0"/>
          <w:bCs w:val="0"/>
          <w:color w:val="auto"/>
          <w:sz w:val="24"/>
          <w:szCs w:val="21"/>
          <w:highlight w:val="none"/>
        </w:rPr>
      </w:pPr>
    </w:p>
    <w:p>
      <w:pPr>
        <w:spacing w:line="360" w:lineRule="auto"/>
        <w:rPr>
          <w:rFonts w:cs="宋体"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甲方：</w:t>
      </w:r>
      <w:r>
        <w:rPr>
          <w:rFonts w:hint="eastAsia" w:cs="Arial" w:asciiTheme="minorEastAsia" w:hAnsiTheme="minorEastAsia" w:eastAsiaTheme="minorEastAsia"/>
          <w:b w:val="0"/>
          <w:bCs w:val="0"/>
          <w:color w:val="auto"/>
          <w:sz w:val="22"/>
          <w:szCs w:val="22"/>
          <w:highlight w:val="none"/>
          <w:u w:val="single"/>
        </w:rPr>
        <w:t>[     ]</w:t>
      </w:r>
      <w:r>
        <w:rPr>
          <w:rFonts w:hint="eastAsia" w:cs="Arial" w:asciiTheme="minorEastAsia" w:hAnsiTheme="minorEastAsia" w:eastAsiaTheme="minorEastAsia"/>
          <w:b w:val="0"/>
          <w:bCs w:val="0"/>
          <w:color w:val="auto"/>
          <w:sz w:val="22"/>
          <w:szCs w:val="22"/>
          <w:highlight w:val="none"/>
        </w:rPr>
        <w:t xml:space="preserve"> </w:t>
      </w:r>
      <w:r>
        <w:rPr>
          <w:rFonts w:hint="eastAsia" w:cs="宋体" w:asciiTheme="minorEastAsia" w:hAnsiTheme="minorEastAsia" w:eastAsiaTheme="minorEastAsia"/>
          <w:b w:val="0"/>
          <w:bCs w:val="0"/>
          <w:color w:val="auto"/>
          <w:sz w:val="22"/>
          <w:szCs w:val="22"/>
          <w:highlight w:val="none"/>
        </w:rPr>
        <w:t>(以下简称“甲方”)</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地址：</w:t>
      </w:r>
      <w:r>
        <w:rPr>
          <w:rFonts w:hint="eastAsia" w:cs="Arial" w:asciiTheme="minorEastAsia" w:hAnsiTheme="minorEastAsia" w:eastAsiaTheme="minorEastAsia"/>
          <w:b w:val="0"/>
          <w:bCs w:val="0"/>
          <w:color w:val="auto"/>
          <w:sz w:val="22"/>
          <w:szCs w:val="22"/>
          <w:highlight w:val="none"/>
          <w:u w:val="single"/>
        </w:rPr>
        <w:t>[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法定代表人/负责人：</w:t>
      </w:r>
      <w:r>
        <w:rPr>
          <w:rFonts w:hint="eastAsia" w:cs="Arial" w:asciiTheme="minorEastAsia" w:hAnsiTheme="minorEastAsia" w:eastAsiaTheme="minorEastAsia"/>
          <w:b w:val="0"/>
          <w:bCs w:val="0"/>
          <w:color w:val="auto"/>
          <w:sz w:val="22"/>
          <w:szCs w:val="22"/>
          <w:highlight w:val="none"/>
          <w:u w:val="single"/>
        </w:rPr>
        <w:t>[     ]</w:t>
      </w:r>
      <w:r>
        <w:rPr>
          <w:rFonts w:hint="eastAsia" w:cs="Arial" w:asciiTheme="minorEastAsia" w:hAnsiTheme="minorEastAsia" w:eastAsiaTheme="minorEastAsia"/>
          <w:b w:val="0"/>
          <w:bCs w:val="0"/>
          <w:color w:val="auto"/>
          <w:sz w:val="22"/>
          <w:szCs w:val="22"/>
          <w:highlight w:val="none"/>
        </w:rPr>
        <w:t xml:space="preserve">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 xml:space="preserve">项目联系人： </w:t>
      </w:r>
      <w:r>
        <w:rPr>
          <w:rFonts w:hint="eastAsia" w:cs="Arial" w:asciiTheme="minorEastAsia" w:hAnsiTheme="minorEastAsia" w:eastAsiaTheme="minorEastAsia"/>
          <w:b w:val="0"/>
          <w:bCs w:val="0"/>
          <w:color w:val="auto"/>
          <w:sz w:val="22"/>
          <w:szCs w:val="22"/>
          <w:highlight w:val="none"/>
          <w:u w:val="single"/>
        </w:rPr>
        <w:t>[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联系方式：</w:t>
      </w:r>
      <w:r>
        <w:rPr>
          <w:rFonts w:hint="eastAsia" w:cs="Arial" w:asciiTheme="minorEastAsia" w:hAnsiTheme="minorEastAsia" w:eastAsiaTheme="minorEastAsia"/>
          <w:b w:val="0"/>
          <w:bCs w:val="0"/>
          <w:color w:val="auto"/>
          <w:sz w:val="22"/>
          <w:szCs w:val="22"/>
          <w:highlight w:val="none"/>
          <w:u w:val="single"/>
        </w:rPr>
        <w:t>[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乙方：中国铁塔股份有限公司</w:t>
      </w:r>
      <w:r>
        <w:rPr>
          <w:rFonts w:hint="eastAsia" w:cs="Arial" w:asciiTheme="minorEastAsia" w:hAnsiTheme="minorEastAsia" w:eastAsiaTheme="minorEastAsia"/>
          <w:b w:val="0"/>
          <w:bCs w:val="0"/>
          <w:color w:val="auto"/>
          <w:sz w:val="22"/>
          <w:szCs w:val="22"/>
          <w:highlight w:val="none"/>
          <w:u w:val="single"/>
        </w:rPr>
        <w:t>[     ]</w:t>
      </w:r>
      <w:r>
        <w:rPr>
          <w:rFonts w:hint="eastAsia" w:cs="Arial" w:asciiTheme="minorEastAsia" w:hAnsiTheme="minorEastAsia" w:eastAsiaTheme="minorEastAsia"/>
          <w:b w:val="0"/>
          <w:bCs w:val="0"/>
          <w:color w:val="auto"/>
          <w:sz w:val="22"/>
          <w:szCs w:val="22"/>
          <w:highlight w:val="none"/>
        </w:rPr>
        <w:t>分公司</w:t>
      </w:r>
      <w:r>
        <w:rPr>
          <w:rFonts w:hint="eastAsia" w:cs="宋体" w:asciiTheme="minorEastAsia" w:hAnsiTheme="minorEastAsia" w:eastAsiaTheme="minorEastAsia"/>
          <w:b w:val="0"/>
          <w:bCs w:val="0"/>
          <w:color w:val="auto"/>
          <w:sz w:val="22"/>
          <w:szCs w:val="22"/>
          <w:highlight w:val="none"/>
        </w:rPr>
        <w:t>(以下简称“乙方”)</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地址：</w:t>
      </w:r>
      <w:r>
        <w:rPr>
          <w:rFonts w:hint="eastAsia" w:cs="Arial" w:asciiTheme="minorEastAsia" w:hAnsiTheme="minorEastAsia" w:eastAsiaTheme="minorEastAsia"/>
          <w:b w:val="0"/>
          <w:bCs w:val="0"/>
          <w:color w:val="auto"/>
          <w:sz w:val="22"/>
          <w:szCs w:val="22"/>
          <w:highlight w:val="none"/>
          <w:u w:val="single"/>
        </w:rPr>
        <w:t>[     ]</w:t>
      </w:r>
      <w:r>
        <w:rPr>
          <w:rFonts w:hint="eastAsia" w:cs="Arial" w:asciiTheme="minorEastAsia" w:hAnsiTheme="minorEastAsia" w:eastAsiaTheme="minorEastAsia"/>
          <w:b w:val="0"/>
          <w:bCs w:val="0"/>
          <w:color w:val="auto"/>
          <w:sz w:val="22"/>
          <w:szCs w:val="22"/>
          <w:highlight w:val="none"/>
        </w:rPr>
        <w:t xml:space="preserve">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法定代表人/负责人：</w:t>
      </w:r>
      <w:r>
        <w:rPr>
          <w:rFonts w:hint="eastAsia" w:cs="Arial" w:asciiTheme="minorEastAsia" w:hAnsiTheme="minorEastAsia" w:eastAsiaTheme="minorEastAsia"/>
          <w:b w:val="0"/>
          <w:bCs w:val="0"/>
          <w:color w:val="auto"/>
          <w:sz w:val="22"/>
          <w:szCs w:val="22"/>
          <w:highlight w:val="none"/>
          <w:u w:val="single"/>
        </w:rPr>
        <w:t>[     ]</w:t>
      </w:r>
    </w:p>
    <w:p>
      <w:pPr>
        <w:widowControl/>
        <w:autoSpaceDE w:val="0"/>
        <w:autoSpaceDN w:val="0"/>
        <w:spacing w:line="360" w:lineRule="auto"/>
        <w:textAlignment w:val="bottom"/>
        <w:rPr>
          <w:rFonts w:cs="Arial"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项目负责人：</w:t>
      </w:r>
      <w:r>
        <w:rPr>
          <w:rFonts w:hint="eastAsia" w:cs="Arial" w:asciiTheme="minorEastAsia" w:hAnsiTheme="minorEastAsia" w:eastAsiaTheme="minorEastAsia"/>
          <w:b w:val="0"/>
          <w:bCs w:val="0"/>
          <w:color w:val="auto"/>
          <w:sz w:val="22"/>
          <w:szCs w:val="22"/>
          <w:highlight w:val="none"/>
          <w:u w:val="single"/>
        </w:rPr>
        <w:t>[     ]</w:t>
      </w:r>
      <w:r>
        <w:rPr>
          <w:rFonts w:hint="eastAsia" w:cs="Arial" w:asciiTheme="minorEastAsia" w:hAnsiTheme="minorEastAsia" w:eastAsiaTheme="minorEastAsia"/>
          <w:b w:val="0"/>
          <w:bCs w:val="0"/>
          <w:color w:val="auto"/>
          <w:sz w:val="22"/>
          <w:szCs w:val="22"/>
          <w:highlight w:val="none"/>
        </w:rPr>
        <w:t xml:space="preserve"> </w:t>
      </w:r>
    </w:p>
    <w:p>
      <w:pPr>
        <w:widowControl/>
        <w:autoSpaceDE w:val="0"/>
        <w:autoSpaceDN w:val="0"/>
        <w:spacing w:line="360" w:lineRule="auto"/>
        <w:textAlignment w:val="bottom"/>
        <w:rPr>
          <w:rFonts w:cs="宋体" w:asciiTheme="minorEastAsia" w:hAnsiTheme="minorEastAsia" w:eastAsiaTheme="minorEastAsia"/>
          <w:b w:val="0"/>
          <w:bCs w:val="0"/>
          <w:color w:val="auto"/>
          <w:sz w:val="22"/>
          <w:szCs w:val="22"/>
          <w:highlight w:val="none"/>
        </w:rPr>
      </w:pPr>
      <w:r>
        <w:rPr>
          <w:rFonts w:hint="eastAsia" w:cs="Arial" w:asciiTheme="minorEastAsia" w:hAnsiTheme="minorEastAsia" w:eastAsiaTheme="minorEastAsia"/>
          <w:b w:val="0"/>
          <w:bCs w:val="0"/>
          <w:color w:val="auto"/>
          <w:sz w:val="22"/>
          <w:szCs w:val="22"/>
          <w:highlight w:val="none"/>
        </w:rPr>
        <w:t>联系方式：</w:t>
      </w:r>
      <w:r>
        <w:rPr>
          <w:rFonts w:hint="eastAsia" w:cs="Arial" w:asciiTheme="minorEastAsia" w:hAnsiTheme="minorEastAsia" w:eastAsiaTheme="minorEastAsia"/>
          <w:b w:val="0"/>
          <w:bCs w:val="0"/>
          <w:color w:val="auto"/>
          <w:sz w:val="22"/>
          <w:szCs w:val="22"/>
          <w:highlight w:val="none"/>
          <w:u w:val="single"/>
        </w:rPr>
        <w:t>[     ]</w:t>
      </w:r>
    </w:p>
    <w:p>
      <w:pPr>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甲、乙双方根据《中华人民共和国民法典》及相关法律法规，经友好协商签订本协议，双方共同遵守执行。</w:t>
      </w:r>
    </w:p>
    <w:p>
      <w:pPr>
        <w:numPr>
          <w:ilvl w:val="0"/>
          <w:numId w:val="9"/>
        </w:numPr>
        <w:spacing w:line="360" w:lineRule="auto"/>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服务内容</w:t>
      </w:r>
    </w:p>
    <w:p>
      <w:pPr>
        <w:spacing w:line="360" w:lineRule="auto"/>
        <w:ind w:firstLine="49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为实现对耕地“非农化”相关违法活动进行有效监控，乙方为甲方提供基于AI算法预警的视频监控服务及日常运营维护服务。具体点位</w:t>
      </w:r>
      <w:r>
        <w:rPr>
          <w:rFonts w:hint="eastAsia" w:ascii="宋体" w:hAnsi="宋体" w:eastAsia="宋体" w:cs="宋体"/>
          <w:b w:val="0"/>
          <w:bCs w:val="0"/>
          <w:color w:val="auto"/>
          <w:sz w:val="22"/>
          <w:szCs w:val="22"/>
          <w:highlight w:val="none"/>
          <w:lang w:val="en-US" w:eastAsia="zh-CN"/>
        </w:rPr>
        <w:t>参照第二部分</w:t>
      </w:r>
      <w:r>
        <w:rPr>
          <w:rFonts w:hint="eastAsia" w:ascii="宋体" w:hAnsi="宋体" w:eastAsia="宋体" w:cs="宋体"/>
          <w:b w:val="0"/>
          <w:bCs w:val="0"/>
          <w:color w:val="auto"/>
          <w:sz w:val="22"/>
          <w:szCs w:val="22"/>
          <w:highlight w:val="none"/>
        </w:rPr>
        <w:t>，AI算法清单</w:t>
      </w:r>
      <w:r>
        <w:rPr>
          <w:rFonts w:hint="eastAsia" w:ascii="宋体" w:hAnsi="宋体" w:eastAsia="宋体" w:cs="宋体"/>
          <w:b w:val="0"/>
          <w:bCs w:val="0"/>
          <w:color w:val="auto"/>
          <w:sz w:val="22"/>
          <w:szCs w:val="22"/>
          <w:highlight w:val="none"/>
          <w:lang w:val="en-US" w:eastAsia="zh-CN"/>
        </w:rPr>
        <w:t>签订合同时后附</w:t>
      </w:r>
      <w:r>
        <w:rPr>
          <w:rFonts w:hint="eastAsia" w:ascii="宋体" w:hAnsi="宋体" w:eastAsia="宋体" w:cs="宋体"/>
          <w:b w:val="0"/>
          <w:bCs w:val="0"/>
          <w:color w:val="auto"/>
          <w:sz w:val="22"/>
          <w:szCs w:val="22"/>
          <w:highlight w:val="none"/>
        </w:rPr>
        <w:t>。</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二、用途及要求</w:t>
      </w:r>
    </w:p>
    <w:p>
      <w:pPr>
        <w:spacing w:line="360" w:lineRule="auto"/>
        <w:ind w:left="106" w:leftChars="50"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乙方在塔上安装监控设备，协助甲方实现对耕地进行有效监控，提升自然资源和规划局的耕地保护的能力。</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三、服务期限</w:t>
      </w:r>
    </w:p>
    <w:p>
      <w:pPr>
        <w:tabs>
          <w:tab w:val="left" w:pos="0"/>
        </w:tabs>
        <w:spacing w:line="360" w:lineRule="auto"/>
        <w:ind w:firstLine="47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6"/>
          <w:sz w:val="22"/>
          <w:szCs w:val="22"/>
          <w:highlight w:val="none"/>
        </w:rPr>
        <w:t>1、</w:t>
      </w:r>
      <w:r>
        <w:rPr>
          <w:rFonts w:hint="eastAsia" w:ascii="宋体" w:hAnsi="宋体" w:eastAsia="宋体" w:cs="宋体"/>
          <w:b w:val="0"/>
          <w:bCs w:val="0"/>
          <w:color w:val="auto"/>
          <w:sz w:val="22"/>
          <w:szCs w:val="22"/>
          <w:highlight w:val="none"/>
        </w:rPr>
        <w:t>服务期限：自项目交付验收单的服务起始时间起</w:t>
      </w:r>
      <w:r>
        <w:rPr>
          <w:rFonts w:hint="eastAsia" w:ascii="宋体" w:hAnsi="宋体" w:eastAsia="宋体" w:cs="宋体"/>
          <w:b w:val="0"/>
          <w:bCs w:val="0"/>
          <w:color w:val="auto"/>
          <w:sz w:val="22"/>
          <w:szCs w:val="22"/>
          <w:highlight w:val="none"/>
          <w:u w:val="single"/>
        </w:rPr>
        <w:t>3</w:t>
      </w:r>
      <w:r>
        <w:rPr>
          <w:rFonts w:hint="eastAsia" w:ascii="宋体" w:hAnsi="宋体" w:eastAsia="宋体" w:cs="宋体"/>
          <w:b w:val="0"/>
          <w:bCs w:val="0"/>
          <w:color w:val="auto"/>
          <w:sz w:val="22"/>
          <w:szCs w:val="22"/>
          <w:highlight w:val="none"/>
        </w:rPr>
        <w:t>年。</w:t>
      </w:r>
    </w:p>
    <w:p>
      <w:pPr>
        <w:tabs>
          <w:tab w:val="left" w:pos="0"/>
        </w:tabs>
        <w:spacing w:line="360" w:lineRule="auto"/>
        <w:ind w:firstLine="446"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2、交付验收单签订之日早于本协议签订日期的，以交付验收单上的服务起始时间为本协议生效之日，服务期限及服务费计费期间均以交付验收单上的服务起始时间为起始日。</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四、甲乙双方的权利和义务</w:t>
      </w:r>
    </w:p>
    <w:p>
      <w:pPr>
        <w:spacing w:line="360" w:lineRule="auto"/>
        <w:ind w:firstLine="49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1、甲方的权利和义务</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（1）甲方在使用铁塔提供的相关服务时，应当遵守国家法律、法规及相关规定。</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（2）甲方负责与AI算法部署相关的政务云资源申请，日常使用中甲方负责与政务云管理部门进行沟通协调。</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（3）未经乙方许可，甲方不得在本合同范围外使用乙方提供的相关资料或将相关资料披露给任何第三方，甲乙双方另行签订保密协议。</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（4）甲方应当按照本协议的约定向乙方支付服务费。</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（5）甲方应在收到乙方验收申请后5个工作日内完成验收工作。</w:t>
      </w:r>
    </w:p>
    <w:p>
      <w:pPr>
        <w:spacing w:line="360" w:lineRule="auto"/>
        <w:ind w:firstLine="49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2、乙方权利和义务</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（1）乙方为甲方提供基于AI算法预警的视频监控服务及日常运营维护服务。</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（2）乙方有权按照本协议的约定收取服务费。</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（3）未经甲方许可，乙方不得在本合同范围外使用甲方提供的相关资料或将相关资料披露给任何第三方，甲乙双方另行签订保密协议。</w:t>
      </w:r>
    </w:p>
    <w:p>
      <w:pPr>
        <w:tabs>
          <w:tab w:val="left" w:pos="360"/>
        </w:tabs>
        <w:snapToGrid w:val="0"/>
        <w:spacing w:line="360" w:lineRule="auto"/>
        <w:ind w:firstLine="42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（4）</w:t>
      </w:r>
      <w:r>
        <w:rPr>
          <w:rFonts w:hint="eastAsia" w:ascii="宋体" w:hAnsi="宋体" w:eastAsia="宋体" w:cs="宋体"/>
          <w:b w:val="0"/>
          <w:bCs w:val="0"/>
          <w:color w:val="auto"/>
          <w:sz w:val="22"/>
          <w:szCs w:val="22"/>
          <w:highlight w:val="none"/>
        </w:rPr>
        <w:t>维护服务：</w:t>
      </w:r>
    </w:p>
    <w:p>
      <w:pPr>
        <w:tabs>
          <w:tab w:val="left" w:pos="360"/>
        </w:tabs>
        <w:snapToGrid w:val="0"/>
        <w:spacing w:line="360" w:lineRule="auto"/>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1）动力监控：提供7*24小时基站动力环境监控。</w:t>
      </w:r>
    </w:p>
    <w:p>
      <w:pPr>
        <w:tabs>
          <w:tab w:val="left" w:pos="360"/>
        </w:tabs>
        <w:snapToGrid w:val="0"/>
        <w:spacing w:line="360" w:lineRule="auto"/>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配合作业：乙方为甲方有偿提供配合作业服务，甲方需要在站址内的设备进行调整、优化、更换等工作时，应提前2个工作日将需要配合的作业计划书面通知乙方，乙方有责任积极协调并配合甲方在约定时间上站。配合作业（包括但不限于设备调整、优化、更换、增加、搬迁、改造等）引起的费用由双方协商签订补充协议后实施。</w:t>
      </w:r>
    </w:p>
    <w:p>
      <w:pPr>
        <w:tabs>
          <w:tab w:val="left" w:pos="360"/>
        </w:tabs>
        <w:snapToGrid w:val="0"/>
        <w:spacing w:line="360" w:lineRule="auto"/>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3）客户服务：乙方7*24维护服务热线10096以响应甲方需求。</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五、故障中断与恢复</w:t>
      </w:r>
    </w:p>
    <w:p>
      <w:pPr>
        <w:tabs>
          <w:tab w:val="left" w:pos="360"/>
        </w:tabs>
        <w:snapToGrid w:val="0"/>
        <w:spacing w:line="360" w:lineRule="auto"/>
        <w:ind w:firstLine="450" w:firstLineChars="20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故障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如确系甲方平台或软件故障引起，由甲方负责维修，乙方提供必要的配合和协助。</w:t>
      </w:r>
    </w:p>
    <w:p>
      <w:pPr>
        <w:tabs>
          <w:tab w:val="left" w:pos="360"/>
        </w:tabs>
        <w:snapToGrid w:val="0"/>
        <w:spacing w:line="360" w:lineRule="auto"/>
        <w:ind w:firstLine="450" w:firstLineChars="20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2、维护时间要求：提供7×24服务全天候热线；接到维修要求后6小时内响应，24小时内提供上站服务。</w:t>
      </w:r>
    </w:p>
    <w:p>
      <w:pPr>
        <w:tabs>
          <w:tab w:val="left" w:pos="360"/>
        </w:tabs>
        <w:snapToGrid w:val="0"/>
        <w:spacing w:line="360" w:lineRule="auto"/>
        <w:ind w:firstLine="450" w:firstLineChars="20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3、乙方铁塔改造、维护、测试等可能导致服务中断前应提前[3]个工作日书面通知甲方。</w:t>
      </w:r>
    </w:p>
    <w:p>
      <w:pPr>
        <w:tabs>
          <w:tab w:val="left" w:pos="360"/>
        </w:tabs>
        <w:snapToGrid w:val="0"/>
        <w:spacing w:line="360" w:lineRule="auto"/>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六、协议的生效、变更、解除及违约责任</w:t>
      </w:r>
    </w:p>
    <w:p>
      <w:pPr>
        <w:spacing w:line="360" w:lineRule="auto"/>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1、本协议由双方法定代表人/负责人或授权委托人签署并加盖合同专用章后方可生效。服务</w:t>
      </w:r>
      <w:r>
        <w:rPr>
          <w:rFonts w:hint="eastAsia" w:ascii="宋体" w:hAnsi="宋体" w:eastAsia="宋体" w:cs="宋体"/>
          <w:b w:val="0"/>
          <w:bCs w:val="0"/>
          <w:color w:val="auto"/>
          <w:spacing w:val="6"/>
          <w:sz w:val="22"/>
          <w:szCs w:val="22"/>
          <w:highlight w:val="none"/>
        </w:rPr>
        <w:t>履行完毕后即终止。</w:t>
      </w:r>
    </w:p>
    <w:p>
      <w:pPr>
        <w:adjustRightInd w:val="0"/>
        <w:snapToGrid w:val="0"/>
        <w:spacing w:line="360" w:lineRule="auto"/>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2、任何一方提出变更或解除协议时，须经双方协商一致，并签订书面更改协议，书面协议应视为本协议不可分割的组成部分。</w:t>
      </w:r>
    </w:p>
    <w:p>
      <w:pPr>
        <w:adjustRightInd w:val="0"/>
        <w:snapToGrid w:val="0"/>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3、若甲方不能按照本协议规定的时间按时付款，则甲方应按每延迟7天（不足7天以实际天数按比例计算违约金）支付年度产品服务费总价的2%的标准向乙方支付违约金。</w:t>
      </w:r>
    </w:p>
    <w:p>
      <w:pPr>
        <w:tabs>
          <w:tab w:val="left" w:pos="360"/>
        </w:tabs>
        <w:snapToGrid w:val="0"/>
        <w:spacing w:line="360" w:lineRule="auto"/>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七、不可抗力</w:t>
      </w:r>
    </w:p>
    <w:p>
      <w:pPr>
        <w:adjustRightInd w:val="0"/>
        <w:snapToGrid w:val="0"/>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1、本协议不可抗力是指出现地震、台风以及其他本协议双方不能预见，并且对其发生和后果不能防止或不能避免且不可克服的客观情况。</w:t>
      </w:r>
    </w:p>
    <w:p>
      <w:pPr>
        <w:adjustRightInd w:val="0"/>
        <w:snapToGrid w:val="0"/>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2、因不可抗力导致甲乙双方或一方不能履行或不能完全履行本协议项下有关义务时，双方相互不承担违约责任。但遇不可抗力的一方，应于不可抗力影响消除后30个工作日内将情况书面告知对方。</w:t>
      </w:r>
    </w:p>
    <w:p>
      <w:pPr>
        <w:adjustRightInd w:val="0"/>
        <w:snapToGrid w:val="0"/>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3、因不可抗力不能履行协议的，根据不可抗力的影响，受影响方部分或全部免除责任，但法律另有规定的除外。迟延履行协议后发生不可抗力的，不能免除责任。</w:t>
      </w:r>
    </w:p>
    <w:p>
      <w:pPr>
        <w:spacing w:line="360" w:lineRule="auto"/>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八、争议解决方式</w:t>
      </w:r>
    </w:p>
    <w:p>
      <w:pPr>
        <w:adjustRightInd w:val="0"/>
        <w:snapToGrid w:val="0"/>
        <w:spacing w:line="360" w:lineRule="auto"/>
        <w:ind w:firstLine="446" w:firstLineChars="200"/>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凡执行本协议发生的一切争议，应由甲、乙双方通过友好协商解决；如协商解决不成，则任何一方均可向原告方住所地人民法院提起诉讼。</w:t>
      </w:r>
    </w:p>
    <w:p>
      <w:pPr>
        <w:tabs>
          <w:tab w:val="left" w:pos="945"/>
        </w:tabs>
        <w:spacing w:line="360" w:lineRule="auto"/>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九、价格费用</w:t>
      </w:r>
    </w:p>
    <w:p>
      <w:pPr>
        <w:tabs>
          <w:tab w:val="left" w:pos="945"/>
        </w:tabs>
        <w:spacing w:line="360" w:lineRule="auto"/>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（一）铁塔服务费</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cs="宋体" w:asciiTheme="minorEastAsia" w:hAnsiTheme="minorEastAsia" w:eastAsiaTheme="minorEastAsia"/>
          <w:b w:val="0"/>
          <w:bCs w:val="0"/>
          <w:color w:val="auto"/>
          <w:spacing w:val="6"/>
          <w:sz w:val="22"/>
          <w:szCs w:val="22"/>
          <w:highlight w:val="none"/>
        </w:rPr>
        <w:t>1</w:t>
      </w:r>
      <w:r>
        <w:rPr>
          <w:rFonts w:hint="eastAsia" w:cs="宋体" w:asciiTheme="minorEastAsia" w:hAnsiTheme="minorEastAsia" w:eastAsiaTheme="minorEastAsia"/>
          <w:b w:val="0"/>
          <w:bCs w:val="0"/>
          <w:color w:val="auto"/>
          <w:spacing w:val="6"/>
          <w:sz w:val="22"/>
          <w:szCs w:val="22"/>
          <w:highlight w:val="none"/>
        </w:rPr>
        <w:t>、计费方式：</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铁塔（存量及新增）年度服务费如下表：</w:t>
      </w:r>
    </w:p>
    <w:tbl>
      <w:tblPr>
        <w:tblStyle w:val="25"/>
        <w:tblpPr w:leftFromText="180" w:rightFromText="180" w:vertAnchor="text" w:tblpX="749"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c>
          <w:tcPr>
            <w:tcW w:w="1191" w:type="dxa"/>
          </w:tcPr>
          <w:p>
            <w:pPr>
              <w:pStyle w:val="46"/>
              <w:rPr>
                <w:b w:val="0"/>
                <w:bCs w:val="0"/>
                <w:color w:val="auto"/>
                <w:sz w:val="22"/>
                <w:szCs w:val="22"/>
                <w:highlight w:val="none"/>
                <w:vertAlign w:val="baseline"/>
              </w:rPr>
            </w:pPr>
          </w:p>
        </w:tc>
      </w:tr>
    </w:tbl>
    <w:p>
      <w:pPr>
        <w:pStyle w:val="46"/>
        <w:ind w:firstLine="480"/>
        <w:rPr>
          <w:b w:val="0"/>
          <w:bCs w:val="0"/>
          <w:color w:val="auto"/>
          <w:sz w:val="22"/>
          <w:szCs w:val="22"/>
          <w:highlight w:val="none"/>
        </w:rPr>
      </w:pPr>
    </w:p>
    <w:p>
      <w:pPr>
        <w:rPr>
          <w:rFonts w:hint="eastAsia"/>
          <w:b w:val="0"/>
          <w:bCs w:val="0"/>
          <w:color w:val="auto"/>
          <w:sz w:val="22"/>
          <w:szCs w:val="22"/>
          <w:highlight w:val="none"/>
        </w:rPr>
      </w:pPr>
    </w:p>
    <w:p>
      <w:pPr>
        <w:rPr>
          <w:rFonts w:hint="eastAsia"/>
          <w:b w:val="0"/>
          <w:bCs w:val="0"/>
          <w:color w:val="auto"/>
          <w:sz w:val="22"/>
          <w:szCs w:val="22"/>
          <w:highlight w:val="none"/>
        </w:rPr>
      </w:pP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站址清单见附件1。</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 xml:space="preserve">铁塔服务费合同总金额：不含税价为[  ]元（大写：人民币[ </w:t>
      </w:r>
      <w:r>
        <w:rPr>
          <w:rFonts w:cs="宋体" w:asciiTheme="minorEastAsia" w:hAnsiTheme="minorEastAsia" w:eastAsiaTheme="minorEastAsia"/>
          <w:b w:val="0"/>
          <w:bCs w:val="0"/>
          <w:color w:val="auto"/>
          <w:spacing w:val="6"/>
          <w:sz w:val="22"/>
          <w:szCs w:val="22"/>
          <w:highlight w:val="none"/>
        </w:rPr>
        <w:t xml:space="preserve"> </w:t>
      </w:r>
      <w:r>
        <w:rPr>
          <w:rFonts w:hint="eastAsia" w:cs="宋体" w:asciiTheme="minorEastAsia" w:hAnsiTheme="minorEastAsia" w:eastAsiaTheme="minorEastAsia"/>
          <w:b w:val="0"/>
          <w:bCs w:val="0"/>
          <w:color w:val="auto"/>
          <w:spacing w:val="6"/>
          <w:sz w:val="22"/>
          <w:szCs w:val="22"/>
          <w:highlight w:val="none"/>
        </w:rPr>
        <w:t>]元整）、含税价为[  ]元（大写：人民币[  ]元整）。</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cs="宋体" w:asciiTheme="minorEastAsia" w:hAnsiTheme="minorEastAsia" w:eastAsiaTheme="minorEastAsia"/>
          <w:b w:val="0"/>
          <w:bCs w:val="0"/>
          <w:color w:val="auto"/>
          <w:spacing w:val="6"/>
          <w:sz w:val="22"/>
          <w:szCs w:val="22"/>
          <w:highlight w:val="none"/>
        </w:rPr>
        <w:t>2</w:t>
      </w:r>
      <w:r>
        <w:rPr>
          <w:rFonts w:hint="eastAsia" w:cs="宋体" w:asciiTheme="minorEastAsia" w:hAnsiTheme="minorEastAsia" w:eastAsiaTheme="minorEastAsia"/>
          <w:b w:val="0"/>
          <w:bCs w:val="0"/>
          <w:color w:val="auto"/>
          <w:spacing w:val="6"/>
          <w:sz w:val="22"/>
          <w:szCs w:val="22"/>
          <w:highlight w:val="none"/>
        </w:rPr>
        <w:t>、支付时间与方式：</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本次采购的服务项目，在双方组织的验收（交付验收单</w:t>
      </w:r>
      <w:r>
        <w:rPr>
          <w:rFonts w:hint="eastAsia" w:cs="宋体" w:asciiTheme="minorEastAsia" w:hAnsiTheme="minorEastAsia" w:eastAsiaTheme="minorEastAsia"/>
          <w:b w:val="0"/>
          <w:bCs w:val="0"/>
          <w:color w:val="auto"/>
          <w:spacing w:val="6"/>
          <w:sz w:val="22"/>
          <w:szCs w:val="22"/>
          <w:highlight w:val="none"/>
          <w:lang w:val="en-US" w:eastAsia="zh-CN"/>
        </w:rPr>
        <w:t>签订合同时后附</w:t>
      </w:r>
      <w:r>
        <w:rPr>
          <w:rFonts w:hint="eastAsia" w:cs="宋体" w:asciiTheme="minorEastAsia" w:hAnsiTheme="minorEastAsia" w:eastAsiaTheme="minorEastAsia"/>
          <w:b w:val="0"/>
          <w:bCs w:val="0"/>
          <w:color w:val="auto"/>
          <w:spacing w:val="6"/>
          <w:sz w:val="22"/>
          <w:szCs w:val="22"/>
          <w:highlight w:val="none"/>
        </w:rPr>
        <w:t>）通过后且甲方收到乙方开具的增值税普通发票</w:t>
      </w:r>
      <w:r>
        <w:rPr>
          <w:rFonts w:cs="宋体" w:asciiTheme="minorEastAsia" w:hAnsiTheme="minorEastAsia" w:eastAsiaTheme="minorEastAsia"/>
          <w:b w:val="0"/>
          <w:bCs w:val="0"/>
          <w:color w:val="auto"/>
          <w:spacing w:val="6"/>
          <w:sz w:val="22"/>
          <w:szCs w:val="22"/>
          <w:highlight w:val="none"/>
        </w:rPr>
        <w:t>7</w:t>
      </w:r>
      <w:r>
        <w:rPr>
          <w:rFonts w:hint="eastAsia" w:cs="宋体" w:asciiTheme="minorEastAsia" w:hAnsiTheme="minorEastAsia" w:eastAsiaTheme="minorEastAsia"/>
          <w:b w:val="0"/>
          <w:bCs w:val="0"/>
          <w:color w:val="auto"/>
          <w:spacing w:val="6"/>
          <w:sz w:val="22"/>
          <w:szCs w:val="22"/>
          <w:highlight w:val="none"/>
        </w:rPr>
        <w:t>个</w:t>
      </w:r>
      <w:r>
        <w:rPr>
          <w:rFonts w:cs="宋体" w:asciiTheme="minorEastAsia" w:hAnsiTheme="minorEastAsia" w:eastAsiaTheme="minorEastAsia"/>
          <w:b w:val="0"/>
          <w:bCs w:val="0"/>
          <w:color w:val="auto"/>
          <w:spacing w:val="6"/>
          <w:sz w:val="22"/>
          <w:szCs w:val="22"/>
          <w:highlight w:val="none"/>
        </w:rPr>
        <w:t>工作日内</w:t>
      </w:r>
      <w:r>
        <w:rPr>
          <w:rFonts w:hint="eastAsia" w:cs="宋体" w:asciiTheme="minorEastAsia" w:hAnsiTheme="minorEastAsia" w:eastAsiaTheme="minorEastAsia"/>
          <w:b w:val="0"/>
          <w:bCs w:val="0"/>
          <w:color w:val="auto"/>
          <w:spacing w:val="6"/>
          <w:sz w:val="22"/>
          <w:szCs w:val="22"/>
          <w:highlight w:val="none"/>
        </w:rPr>
        <w:t>，甲方向乙方通过银行转账方式</w:t>
      </w:r>
      <w:r>
        <w:rPr>
          <w:rFonts w:cs="宋体" w:asciiTheme="minorEastAsia" w:hAnsiTheme="minorEastAsia" w:eastAsiaTheme="minorEastAsia"/>
          <w:b w:val="0"/>
          <w:bCs w:val="0"/>
          <w:color w:val="auto"/>
          <w:spacing w:val="6"/>
          <w:sz w:val="22"/>
          <w:szCs w:val="22"/>
          <w:highlight w:val="none"/>
        </w:rPr>
        <w:t>支付</w:t>
      </w:r>
      <w:r>
        <w:rPr>
          <w:rFonts w:hint="eastAsia" w:cs="宋体" w:asciiTheme="minorEastAsia" w:hAnsiTheme="minorEastAsia" w:eastAsiaTheme="minorEastAsia"/>
          <w:b w:val="0"/>
          <w:bCs w:val="0"/>
          <w:color w:val="auto"/>
          <w:spacing w:val="6"/>
          <w:sz w:val="22"/>
          <w:szCs w:val="22"/>
          <w:highlight w:val="none"/>
        </w:rPr>
        <w:t>首年度服务</w:t>
      </w:r>
      <w:r>
        <w:rPr>
          <w:rFonts w:cs="宋体" w:asciiTheme="minorEastAsia" w:hAnsiTheme="minorEastAsia" w:eastAsiaTheme="minorEastAsia"/>
          <w:b w:val="0"/>
          <w:bCs w:val="0"/>
          <w:color w:val="auto"/>
          <w:spacing w:val="6"/>
          <w:sz w:val="22"/>
          <w:szCs w:val="22"/>
          <w:highlight w:val="none"/>
        </w:rPr>
        <w:t>费用</w:t>
      </w:r>
      <w:r>
        <w:rPr>
          <w:rFonts w:hint="eastAsia" w:cs="宋体" w:asciiTheme="minorEastAsia" w:hAnsiTheme="minorEastAsia" w:eastAsiaTheme="minorEastAsia"/>
          <w:b w:val="0"/>
          <w:bCs w:val="0"/>
          <w:color w:val="auto"/>
          <w:spacing w:val="6"/>
          <w:sz w:val="22"/>
          <w:szCs w:val="22"/>
          <w:highlight w:val="none"/>
        </w:rPr>
        <w:t>。年度铁塔服务到期前1</w:t>
      </w:r>
      <w:r>
        <w:rPr>
          <w:rFonts w:cs="宋体" w:asciiTheme="minorEastAsia" w:hAnsiTheme="minorEastAsia" w:eastAsiaTheme="minorEastAsia"/>
          <w:b w:val="0"/>
          <w:bCs w:val="0"/>
          <w:color w:val="auto"/>
          <w:spacing w:val="6"/>
          <w:sz w:val="22"/>
          <w:szCs w:val="22"/>
          <w:highlight w:val="none"/>
        </w:rPr>
        <w:t>5</w:t>
      </w:r>
      <w:r>
        <w:rPr>
          <w:rFonts w:hint="eastAsia" w:cs="宋体" w:asciiTheme="minorEastAsia" w:hAnsiTheme="minorEastAsia" w:eastAsiaTheme="minorEastAsia"/>
          <w:b w:val="0"/>
          <w:bCs w:val="0"/>
          <w:color w:val="auto"/>
          <w:spacing w:val="6"/>
          <w:sz w:val="22"/>
          <w:szCs w:val="22"/>
          <w:highlight w:val="none"/>
        </w:rPr>
        <w:t>个工作日甲方向乙方支付后一年度铁塔服务费用，后续年度铁塔服务费用按此方式支付至服务期满。</w:t>
      </w:r>
    </w:p>
    <w:p>
      <w:pPr>
        <w:tabs>
          <w:tab w:val="left" w:pos="0"/>
        </w:tabs>
        <w:spacing w:line="360" w:lineRule="auto"/>
        <w:ind w:left="106" w:leftChars="50" w:firstLine="352" w:firstLineChars="15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乙方指定银行账户如下：</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公司名称：[x</w:t>
      </w:r>
      <w:r>
        <w:rPr>
          <w:rFonts w:cs="宋体" w:asciiTheme="minorEastAsia" w:hAnsiTheme="minorEastAsia" w:eastAsiaTheme="minorEastAsia"/>
          <w:b w:val="0"/>
          <w:bCs w:val="0"/>
          <w:color w:val="auto"/>
          <w:spacing w:val="6"/>
          <w:sz w:val="22"/>
          <w:szCs w:val="22"/>
          <w:highlight w:val="none"/>
        </w:rPr>
        <w:t>x</w:t>
      </w:r>
      <w:r>
        <w:rPr>
          <w:rFonts w:hint="eastAsia" w:cs="宋体" w:asciiTheme="minorEastAsia" w:hAnsiTheme="minorEastAsia" w:eastAsiaTheme="minorEastAsia"/>
          <w:b w:val="0"/>
          <w:bCs w:val="0"/>
          <w:color w:val="auto"/>
          <w:spacing w:val="6"/>
          <w:sz w:val="22"/>
          <w:szCs w:val="22"/>
          <w:highlight w:val="none"/>
        </w:rPr>
        <w:t>]</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地址：[xx]</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联系电话：[</w:t>
      </w:r>
      <w:r>
        <w:rPr>
          <w:rFonts w:cs="宋体" w:asciiTheme="minorEastAsia" w:hAnsiTheme="minorEastAsia" w:eastAsiaTheme="minorEastAsia"/>
          <w:b w:val="0"/>
          <w:bCs w:val="0"/>
          <w:color w:val="auto"/>
          <w:spacing w:val="6"/>
          <w:sz w:val="22"/>
          <w:szCs w:val="22"/>
          <w:highlight w:val="none"/>
        </w:rPr>
        <w:t>xx</w:t>
      </w:r>
      <w:r>
        <w:rPr>
          <w:rFonts w:hint="eastAsia" w:cs="宋体" w:asciiTheme="minorEastAsia" w:hAnsiTheme="minorEastAsia" w:eastAsiaTheme="minorEastAsia"/>
          <w:b w:val="0"/>
          <w:bCs w:val="0"/>
          <w:color w:val="auto"/>
          <w:spacing w:val="6"/>
          <w:sz w:val="22"/>
          <w:szCs w:val="22"/>
          <w:highlight w:val="none"/>
        </w:rPr>
        <w:t>]</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纳税人识别号：[</w:t>
      </w:r>
      <w:r>
        <w:rPr>
          <w:rFonts w:cs="宋体" w:asciiTheme="minorEastAsia" w:hAnsiTheme="minorEastAsia" w:eastAsiaTheme="minorEastAsia"/>
          <w:b w:val="0"/>
          <w:bCs w:val="0"/>
          <w:color w:val="auto"/>
          <w:spacing w:val="6"/>
          <w:sz w:val="22"/>
          <w:szCs w:val="22"/>
          <w:highlight w:val="none"/>
        </w:rPr>
        <w:t>xx</w:t>
      </w:r>
      <w:r>
        <w:rPr>
          <w:rFonts w:hint="eastAsia" w:cs="宋体" w:asciiTheme="minorEastAsia" w:hAnsiTheme="minorEastAsia" w:eastAsiaTheme="minorEastAsia"/>
          <w:b w:val="0"/>
          <w:bCs w:val="0"/>
          <w:color w:val="auto"/>
          <w:spacing w:val="6"/>
          <w:sz w:val="22"/>
          <w:szCs w:val="22"/>
          <w:highlight w:val="none"/>
        </w:rPr>
        <w:t>]</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开户行：[xx]</w:t>
      </w:r>
    </w:p>
    <w:p>
      <w:pPr>
        <w:tabs>
          <w:tab w:val="left" w:pos="0"/>
        </w:tabs>
        <w:spacing w:line="360" w:lineRule="auto"/>
        <w:ind w:firstLine="470" w:firstLineChars="200"/>
        <w:jc w:val="left"/>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pacing w:val="6"/>
          <w:sz w:val="22"/>
          <w:szCs w:val="22"/>
          <w:highlight w:val="none"/>
        </w:rPr>
        <w:t>银行账号：[</w:t>
      </w:r>
      <w:r>
        <w:rPr>
          <w:rFonts w:cs="宋体" w:asciiTheme="minorEastAsia" w:hAnsiTheme="minorEastAsia" w:eastAsiaTheme="minorEastAsia"/>
          <w:b w:val="0"/>
          <w:bCs w:val="0"/>
          <w:color w:val="auto"/>
          <w:spacing w:val="6"/>
          <w:sz w:val="22"/>
          <w:szCs w:val="22"/>
          <w:highlight w:val="none"/>
        </w:rPr>
        <w:t>xx</w:t>
      </w:r>
      <w:r>
        <w:rPr>
          <w:rFonts w:hint="eastAsia" w:cs="宋体" w:asciiTheme="minorEastAsia" w:hAnsiTheme="minorEastAsia" w:eastAsiaTheme="minorEastAsia"/>
          <w:b w:val="0"/>
          <w:bCs w:val="0"/>
          <w:color w:val="auto"/>
          <w:spacing w:val="6"/>
          <w:sz w:val="22"/>
          <w:szCs w:val="22"/>
          <w:highlight w:val="none"/>
        </w:rPr>
        <w:t>]</w:t>
      </w:r>
    </w:p>
    <w:p>
      <w:pPr>
        <w:spacing w:line="360" w:lineRule="auto"/>
        <w:ind w:firstLine="446" w:firstLineChars="200"/>
        <w:rPr>
          <w:rFonts w:cs="宋体" w:asciiTheme="minorEastAsia" w:hAnsiTheme="minorEastAsia" w:eastAsiaTheme="minorEastAsia"/>
          <w:b w:val="0"/>
          <w:bCs w:val="0"/>
          <w:color w:val="auto"/>
          <w:spacing w:val="6"/>
          <w:sz w:val="22"/>
          <w:szCs w:val="22"/>
          <w:highlight w:val="none"/>
        </w:rPr>
      </w:pPr>
      <w:r>
        <w:rPr>
          <w:rFonts w:hint="eastAsia" w:cs="宋体" w:asciiTheme="minorEastAsia" w:hAnsiTheme="minorEastAsia" w:eastAsiaTheme="minorEastAsia"/>
          <w:b w:val="0"/>
          <w:bCs w:val="0"/>
          <w:color w:val="auto"/>
          <w:sz w:val="22"/>
          <w:szCs w:val="22"/>
          <w:highlight w:val="none"/>
        </w:rPr>
        <w:t>本协议一式陆份，双方各执叁份，自双方签字盖章之日起生效，本合同另有约定，以相应约定为准。</w:t>
      </w:r>
    </w:p>
    <w:p>
      <w:pPr>
        <w:spacing w:line="360" w:lineRule="auto"/>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协议附件：</w:t>
      </w:r>
    </w:p>
    <w:p>
      <w:pPr>
        <w:spacing w:line="360" w:lineRule="auto"/>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站址清单</w:t>
      </w:r>
    </w:p>
    <w:p>
      <w:pPr>
        <w:spacing w:line="360" w:lineRule="auto"/>
        <w:rPr>
          <w:rFonts w:cs="宋体" w:asciiTheme="minorEastAsia" w:hAnsiTheme="minorEastAsia" w:eastAsiaTheme="minorEastAsia"/>
          <w:b w:val="0"/>
          <w:bCs w:val="0"/>
          <w:color w:val="auto"/>
          <w:sz w:val="22"/>
          <w:szCs w:val="22"/>
          <w:highlight w:val="none"/>
        </w:rPr>
      </w:pPr>
      <w:r>
        <w:rPr>
          <w:rFonts w:hint="eastAsia" w:cs="宋体" w:asciiTheme="minorEastAsia" w:hAnsiTheme="minorEastAsia" w:eastAsiaTheme="minorEastAsia"/>
          <w:b w:val="0"/>
          <w:bCs w:val="0"/>
          <w:color w:val="auto"/>
          <w:sz w:val="22"/>
          <w:szCs w:val="22"/>
          <w:highlight w:val="none"/>
        </w:rPr>
        <w:t>交付验收单</w:t>
      </w:r>
    </w:p>
    <w:p>
      <w:pPr>
        <w:spacing w:line="360" w:lineRule="auto"/>
        <w:rPr>
          <w:rFonts w:cs="宋体" w:asciiTheme="minorEastAsia" w:hAnsiTheme="minorEastAsia" w:eastAsiaTheme="minorEastAsia"/>
          <w:b w:val="0"/>
          <w:bCs w:val="0"/>
          <w:color w:val="auto"/>
          <w:sz w:val="22"/>
          <w:szCs w:val="22"/>
          <w:highlight w:val="none"/>
        </w:rPr>
      </w:pPr>
      <w:r>
        <w:rPr>
          <w:rFonts w:cs="宋体" w:asciiTheme="minorEastAsia" w:hAnsiTheme="minorEastAsia" w:eastAsiaTheme="minorEastAsia"/>
          <w:b w:val="0"/>
          <w:bCs w:val="0"/>
          <w:color w:val="auto"/>
          <w:sz w:val="22"/>
          <w:szCs w:val="22"/>
          <w:highlight w:val="none"/>
        </w:rPr>
        <w:t>AI</w:t>
      </w:r>
      <w:r>
        <w:rPr>
          <w:rFonts w:hint="eastAsia" w:cs="宋体" w:asciiTheme="minorEastAsia" w:hAnsiTheme="minorEastAsia" w:eastAsiaTheme="minorEastAsia"/>
          <w:b w:val="0"/>
          <w:bCs w:val="0"/>
          <w:color w:val="auto"/>
          <w:sz w:val="22"/>
          <w:szCs w:val="22"/>
          <w:highlight w:val="none"/>
        </w:rPr>
        <w:t>算法清单</w:t>
      </w:r>
      <w:r>
        <w:rPr>
          <w:rFonts w:hint="eastAsia" w:cs="宋体" w:asciiTheme="minorEastAsia" w:hAnsiTheme="minorEastAsia" w:eastAsiaTheme="minorEastAsia"/>
          <w:b w:val="0"/>
          <w:bCs w:val="0"/>
          <w:color w:val="auto"/>
          <w:sz w:val="22"/>
          <w:szCs w:val="22"/>
          <w:highlight w:val="none"/>
        </w:rPr>
        <w:br w:type="textWrapping"/>
      </w:r>
    </w:p>
    <w:tbl>
      <w:tblPr>
        <w:tblStyle w:val="24"/>
        <w:tblW w:w="9060" w:type="dxa"/>
        <w:tblInd w:w="0" w:type="dxa"/>
        <w:tblLayout w:type="fixed"/>
        <w:tblCellMar>
          <w:top w:w="0" w:type="dxa"/>
          <w:left w:w="108" w:type="dxa"/>
          <w:bottom w:w="0" w:type="dxa"/>
          <w:right w:w="108" w:type="dxa"/>
        </w:tblCellMar>
      </w:tblPr>
      <w:tblGrid>
        <w:gridCol w:w="93"/>
        <w:gridCol w:w="1300"/>
        <w:gridCol w:w="3137"/>
        <w:gridCol w:w="4258"/>
        <w:gridCol w:w="272"/>
      </w:tblGrid>
      <w:tr>
        <w:tblPrEx>
          <w:tblCellMar>
            <w:top w:w="0" w:type="dxa"/>
            <w:left w:w="108" w:type="dxa"/>
            <w:bottom w:w="0" w:type="dxa"/>
            <w:right w:w="108" w:type="dxa"/>
          </w:tblCellMar>
        </w:tblPrEx>
        <w:trPr>
          <w:gridBefore w:val="1"/>
          <w:gridAfter w:val="1"/>
          <w:wBefore w:w="93" w:type="dxa"/>
          <w:wAfter w:w="272" w:type="dxa"/>
          <w:trHeight w:val="285" w:hRule="atLeast"/>
        </w:trPr>
        <w:tc>
          <w:tcPr>
            <w:tcW w:w="8695" w:type="dxa"/>
            <w:gridSpan w:val="3"/>
            <w:vAlign w:val="bottom"/>
          </w:tcPr>
          <w:p>
            <w:pPr>
              <w:spacing w:before="156" w:line="360" w:lineRule="auto"/>
              <w:rPr>
                <w:rFonts w:cs="宋体" w:asciiTheme="minorEastAsia" w:hAnsiTheme="minorEastAsia" w:eastAsiaTheme="minorEastAsia"/>
                <w:b w:val="0"/>
                <w:bCs w:val="0"/>
                <w:color w:val="auto"/>
                <w:kern w:val="0"/>
                <w:sz w:val="24"/>
                <w:highlight w:val="none"/>
              </w:rPr>
            </w:pPr>
          </w:p>
        </w:tc>
      </w:tr>
      <w:tr>
        <w:tblPrEx>
          <w:tblCellMar>
            <w:top w:w="0" w:type="dxa"/>
            <w:left w:w="108" w:type="dxa"/>
            <w:bottom w:w="0" w:type="dxa"/>
            <w:right w:w="108" w:type="dxa"/>
          </w:tblCellMar>
        </w:tblPrEx>
        <w:trPr>
          <w:gridBefore w:val="1"/>
          <w:gridAfter w:val="3"/>
          <w:wBefore w:w="93" w:type="dxa"/>
          <w:wAfter w:w="7667" w:type="dxa"/>
          <w:trHeight w:val="285" w:hRule="atLeast"/>
        </w:trPr>
        <w:tc>
          <w:tcPr>
            <w:tcW w:w="1300" w:type="dxa"/>
            <w:vAlign w:val="bottom"/>
          </w:tcPr>
          <w:p>
            <w:pPr>
              <w:widowControl/>
              <w:spacing w:before="156" w:line="360" w:lineRule="auto"/>
              <w:jc w:val="left"/>
              <w:rPr>
                <w:rFonts w:cs="宋体" w:asciiTheme="minorEastAsia" w:hAnsiTheme="minorEastAsia" w:eastAsiaTheme="minorEastAsia"/>
                <w:b w:val="0"/>
                <w:bCs w:val="0"/>
                <w:color w:val="auto"/>
                <w:kern w:val="0"/>
                <w:sz w:val="24"/>
                <w:highlight w:val="none"/>
              </w:rPr>
            </w:pPr>
          </w:p>
        </w:tc>
      </w:tr>
      <w:tr>
        <w:tblPrEx>
          <w:tblCellMar>
            <w:top w:w="0" w:type="dxa"/>
            <w:left w:w="108" w:type="dxa"/>
            <w:bottom w:w="0" w:type="dxa"/>
            <w:right w:w="108" w:type="dxa"/>
          </w:tblCellMar>
        </w:tblPrEx>
        <w:trPr>
          <w:trHeight w:val="4083" w:hRule="atLeast"/>
        </w:trPr>
        <w:tc>
          <w:tcPr>
            <w:tcW w:w="4530" w:type="dxa"/>
            <w:gridSpan w:val="3"/>
          </w:tcPr>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甲方（盖章）：</w:t>
            </w:r>
            <w:bookmarkStart w:id="63" w:name="jfname_015"/>
            <w:r>
              <w:rPr>
                <w:rFonts w:asciiTheme="minorEastAsia" w:hAnsiTheme="minorEastAsia" w:eastAsiaTheme="minorEastAsia"/>
                <w:b w:val="0"/>
                <w:bCs w:val="0"/>
                <w:color w:val="auto"/>
                <w:sz w:val="24"/>
                <w:highlight w:val="none"/>
              </w:rPr>
              <w:fldChar w:fldCharType="begin">
                <w:ffData>
                  <w:name w:val="jfname_015"/>
                  <w:enabled/>
                  <w:calcOnExit w:val="0"/>
                  <w:statusText w:type="text" w:val="合同信息到Word单向同步字段:我方签约主体1"/>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bookmarkStart w:id="93" w:name="_GoBack"/>
            <w:r>
              <w:rPr>
                <w:rFonts w:hint="eastAsia" w:asciiTheme="minorEastAsia" w:hAnsiTheme="minorEastAsia" w:eastAsiaTheme="minorEastAsia"/>
                <w:b w:val="0"/>
                <w:bCs w:val="0"/>
                <w:color w:val="auto"/>
                <w:sz w:val="24"/>
                <w:highlight w:val="none"/>
                <w:u w:val="single"/>
              </w:rPr>
              <w:t>     </w:t>
            </w:r>
            <w:bookmarkEnd w:id="93"/>
            <w:r>
              <w:rPr>
                <w:rFonts w:asciiTheme="minorEastAsia" w:hAnsiTheme="minorEastAsia" w:eastAsiaTheme="minorEastAsia"/>
                <w:b w:val="0"/>
                <w:bCs w:val="0"/>
                <w:color w:val="auto"/>
                <w:sz w:val="24"/>
                <w:highlight w:val="none"/>
              </w:rPr>
              <w:fldChar w:fldCharType="end"/>
            </w:r>
            <w:bookmarkEnd w:id="63"/>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法定代表人/负责人</w:t>
            </w:r>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或</w:t>
            </w:r>
            <w:r>
              <w:rPr>
                <w:rFonts w:hint="eastAsia" w:cs="Arial" w:asciiTheme="minorEastAsia" w:hAnsiTheme="minorEastAsia" w:eastAsiaTheme="minorEastAsia"/>
                <w:b w:val="0"/>
                <w:bCs w:val="0"/>
                <w:color w:val="auto"/>
                <w:sz w:val="24"/>
                <w:highlight w:val="none"/>
              </w:rPr>
              <w:t>授权代表</w:t>
            </w:r>
            <w:r>
              <w:rPr>
                <w:rFonts w:hint="eastAsia" w:cs="宋体" w:asciiTheme="minorEastAsia" w:hAnsiTheme="minorEastAsia" w:eastAsiaTheme="minorEastAsia"/>
                <w:b w:val="0"/>
                <w:bCs w:val="0"/>
                <w:color w:val="auto"/>
                <w:kern w:val="0"/>
                <w:sz w:val="24"/>
                <w:highlight w:val="none"/>
              </w:rPr>
              <w:t>：</w:t>
            </w:r>
            <w:bookmarkStart w:id="64" w:name="ManulField101"/>
            <w:r>
              <w:rPr>
                <w:rFonts w:asciiTheme="minorEastAsia" w:hAnsiTheme="minorEastAsia" w:eastAsiaTheme="minorEastAsia"/>
                <w:b w:val="0"/>
                <w:bCs w:val="0"/>
                <w:color w:val="auto"/>
                <w:sz w:val="24"/>
                <w:highlight w:val="none"/>
              </w:rPr>
              <w:fldChar w:fldCharType="begin">
                <w:ffData>
                  <w:name w:val="ManulField101"/>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4"/>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kern w:val="0"/>
                <w:sz w:val="24"/>
                <w:highlight w:val="none"/>
              </w:rPr>
              <w:t>签订日 期：2022年9月16日</w:t>
            </w:r>
            <w:bookmarkStart w:id="65" w:name="ManulField94"/>
            <w:r>
              <w:rPr>
                <w:rFonts w:asciiTheme="minorEastAsia" w:hAnsiTheme="minorEastAsia" w:eastAsiaTheme="minorEastAsia"/>
                <w:b w:val="0"/>
                <w:bCs w:val="0"/>
                <w:color w:val="auto"/>
                <w:sz w:val="24"/>
                <w:highlight w:val="none"/>
              </w:rPr>
              <w:fldChar w:fldCharType="begin">
                <w:ffData>
                  <w:name w:val="ManulField94"/>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5"/>
            <w:r>
              <w:rPr>
                <w:rFonts w:hint="eastAsia" w:cs="宋体" w:asciiTheme="minorEastAsia" w:hAnsiTheme="minorEastAsia" w:eastAsiaTheme="minorEastAsia"/>
                <w:b w:val="0"/>
                <w:bCs w:val="0"/>
                <w:color w:val="auto"/>
                <w:kern w:val="0"/>
                <w:sz w:val="24"/>
                <w:highlight w:val="none"/>
              </w:rPr>
              <w:t>年</w:t>
            </w:r>
            <w:bookmarkStart w:id="66" w:name="ManulField95"/>
            <w:r>
              <w:rPr>
                <w:rFonts w:asciiTheme="minorEastAsia" w:hAnsiTheme="minorEastAsia" w:eastAsiaTheme="minorEastAsia"/>
                <w:b w:val="0"/>
                <w:bCs w:val="0"/>
                <w:color w:val="auto"/>
                <w:sz w:val="24"/>
                <w:highlight w:val="none"/>
              </w:rPr>
              <w:fldChar w:fldCharType="begin">
                <w:ffData>
                  <w:name w:val="ManulField95"/>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6"/>
            <w:r>
              <w:rPr>
                <w:rFonts w:hint="eastAsia" w:cs="宋体" w:asciiTheme="minorEastAsia" w:hAnsiTheme="minorEastAsia" w:eastAsiaTheme="minorEastAsia"/>
                <w:b w:val="0"/>
                <w:bCs w:val="0"/>
                <w:color w:val="auto"/>
                <w:kern w:val="0"/>
                <w:sz w:val="24"/>
                <w:highlight w:val="none"/>
              </w:rPr>
              <w:t>月</w:t>
            </w:r>
            <w:bookmarkStart w:id="67" w:name="ManulField96"/>
            <w:r>
              <w:rPr>
                <w:rFonts w:asciiTheme="minorEastAsia" w:hAnsiTheme="minorEastAsia" w:eastAsiaTheme="minorEastAsia"/>
                <w:b w:val="0"/>
                <w:bCs w:val="0"/>
                <w:color w:val="auto"/>
                <w:sz w:val="24"/>
                <w:highlight w:val="none"/>
              </w:rPr>
              <w:fldChar w:fldCharType="begin">
                <w:ffData>
                  <w:name w:val="ManulField96"/>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7"/>
            <w:r>
              <w:rPr>
                <w:rFonts w:hint="eastAsia" w:cs="宋体" w:asciiTheme="minorEastAsia" w:hAnsiTheme="minorEastAsia" w:eastAsiaTheme="minorEastAsia"/>
                <w:b w:val="0"/>
                <w:bCs w:val="0"/>
                <w:color w:val="auto"/>
                <w:kern w:val="0"/>
                <w:sz w:val="24"/>
                <w:highlight w:val="none"/>
              </w:rPr>
              <w:t>日</w:t>
            </w:r>
          </w:p>
        </w:tc>
        <w:tc>
          <w:tcPr>
            <w:tcW w:w="4530" w:type="dxa"/>
            <w:gridSpan w:val="2"/>
          </w:tcPr>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乙方（盖章）：</w:t>
            </w:r>
            <w:bookmarkStart w:id="68" w:name="yfname_015"/>
            <w:r>
              <w:rPr>
                <w:rFonts w:asciiTheme="minorEastAsia" w:hAnsiTheme="minorEastAsia" w:eastAsiaTheme="minorEastAsia"/>
                <w:b w:val="0"/>
                <w:bCs w:val="0"/>
                <w:color w:val="auto"/>
                <w:sz w:val="24"/>
                <w:highlight w:val="none"/>
              </w:rPr>
              <w:fldChar w:fldCharType="begin">
                <w:ffData>
                  <w:name w:val="yfname_015"/>
                  <w:enabled/>
                  <w:calcOnExit w:val="0"/>
                  <w:statusText w:type="text" w:val="合同信息到Word单向同步字段:对方签约主体1"/>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8"/>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法定代表人/负责人</w:t>
            </w:r>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或</w:t>
            </w:r>
            <w:r>
              <w:rPr>
                <w:rFonts w:hint="eastAsia" w:cs="Arial" w:asciiTheme="minorEastAsia" w:hAnsiTheme="minorEastAsia" w:eastAsiaTheme="minorEastAsia"/>
                <w:b w:val="0"/>
                <w:bCs w:val="0"/>
                <w:color w:val="auto"/>
                <w:sz w:val="24"/>
                <w:highlight w:val="none"/>
              </w:rPr>
              <w:t>授权代表</w:t>
            </w:r>
            <w:r>
              <w:rPr>
                <w:rFonts w:hint="eastAsia" w:cs="宋体" w:asciiTheme="minorEastAsia" w:hAnsiTheme="minorEastAsia" w:eastAsiaTheme="minorEastAsia"/>
                <w:b w:val="0"/>
                <w:bCs w:val="0"/>
                <w:color w:val="auto"/>
                <w:kern w:val="0"/>
                <w:sz w:val="24"/>
                <w:highlight w:val="none"/>
              </w:rPr>
              <w:t>：</w:t>
            </w:r>
            <w:bookmarkStart w:id="69" w:name="ManulField100"/>
            <w:r>
              <w:rPr>
                <w:rFonts w:asciiTheme="minorEastAsia" w:hAnsiTheme="minorEastAsia" w:eastAsiaTheme="minorEastAsia"/>
                <w:b w:val="0"/>
                <w:bCs w:val="0"/>
                <w:color w:val="auto"/>
                <w:sz w:val="24"/>
                <w:highlight w:val="none"/>
              </w:rPr>
              <w:fldChar w:fldCharType="begin">
                <w:ffData>
                  <w:name w:val="ManulField100"/>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69"/>
          </w:p>
          <w:p>
            <w:pPr>
              <w:tabs>
                <w:tab w:val="left" w:pos="840"/>
                <w:tab w:val="left" w:pos="9388"/>
              </w:tabs>
              <w:autoSpaceDE w:val="0"/>
              <w:autoSpaceDN w:val="0"/>
              <w:adjustRightInd w:val="0"/>
              <w:spacing w:before="156" w:line="360" w:lineRule="auto"/>
              <w:jc w:val="left"/>
              <w:rPr>
                <w:rFonts w:cs="宋体" w:asciiTheme="minorEastAsia" w:hAnsiTheme="minorEastAsia" w:eastAsiaTheme="minorEastAsia"/>
                <w:b w:val="0"/>
                <w:bCs w:val="0"/>
                <w:color w:val="auto"/>
                <w:kern w:val="0"/>
                <w:sz w:val="24"/>
                <w:highlight w:val="none"/>
              </w:rPr>
            </w:pPr>
          </w:p>
          <w:p>
            <w:pPr>
              <w:tabs>
                <w:tab w:val="left" w:pos="840"/>
                <w:tab w:val="left" w:pos="9388"/>
              </w:tabs>
              <w:autoSpaceDE w:val="0"/>
              <w:autoSpaceDN w:val="0"/>
              <w:adjustRightInd w:val="0"/>
              <w:spacing w:before="156" w:line="360" w:lineRule="auto"/>
              <w:jc w:val="left"/>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kern w:val="0"/>
                <w:sz w:val="24"/>
                <w:highlight w:val="none"/>
              </w:rPr>
              <w:t>签订日 期：2022年9月16日</w:t>
            </w:r>
            <w:bookmarkStart w:id="70" w:name="ManulField97"/>
            <w:r>
              <w:rPr>
                <w:rFonts w:asciiTheme="minorEastAsia" w:hAnsiTheme="minorEastAsia" w:eastAsiaTheme="minorEastAsia"/>
                <w:b w:val="0"/>
                <w:bCs w:val="0"/>
                <w:color w:val="auto"/>
                <w:sz w:val="24"/>
                <w:highlight w:val="none"/>
              </w:rPr>
              <w:fldChar w:fldCharType="begin">
                <w:ffData>
                  <w:name w:val="ManulField97"/>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70"/>
            <w:r>
              <w:rPr>
                <w:rFonts w:hint="eastAsia" w:cs="宋体" w:asciiTheme="minorEastAsia" w:hAnsiTheme="minorEastAsia" w:eastAsiaTheme="minorEastAsia"/>
                <w:b w:val="0"/>
                <w:bCs w:val="0"/>
                <w:color w:val="auto"/>
                <w:kern w:val="0"/>
                <w:sz w:val="24"/>
                <w:highlight w:val="none"/>
              </w:rPr>
              <w:t>年</w:t>
            </w:r>
            <w:bookmarkStart w:id="71" w:name="ManulField98"/>
            <w:r>
              <w:rPr>
                <w:rFonts w:asciiTheme="minorEastAsia" w:hAnsiTheme="minorEastAsia" w:eastAsiaTheme="minorEastAsia"/>
                <w:b w:val="0"/>
                <w:bCs w:val="0"/>
                <w:color w:val="auto"/>
                <w:sz w:val="24"/>
                <w:highlight w:val="none"/>
              </w:rPr>
              <w:fldChar w:fldCharType="begin">
                <w:ffData>
                  <w:name w:val="ManulField98"/>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71"/>
            <w:r>
              <w:rPr>
                <w:rFonts w:hint="eastAsia" w:cs="宋体" w:asciiTheme="minorEastAsia" w:hAnsiTheme="minorEastAsia" w:eastAsiaTheme="minorEastAsia"/>
                <w:b w:val="0"/>
                <w:bCs w:val="0"/>
                <w:color w:val="auto"/>
                <w:kern w:val="0"/>
                <w:sz w:val="24"/>
                <w:highlight w:val="none"/>
              </w:rPr>
              <w:t>月</w:t>
            </w:r>
            <w:bookmarkStart w:id="72" w:name="ManulField99"/>
            <w:r>
              <w:rPr>
                <w:rFonts w:asciiTheme="minorEastAsia" w:hAnsiTheme="minorEastAsia" w:eastAsiaTheme="minorEastAsia"/>
                <w:b w:val="0"/>
                <w:bCs w:val="0"/>
                <w:color w:val="auto"/>
                <w:sz w:val="24"/>
                <w:highlight w:val="none"/>
              </w:rPr>
              <w:fldChar w:fldCharType="begin">
                <w:ffData>
                  <w:name w:val="ManulField99"/>
                  <w:enabled/>
                  <w:calcOnExit w:val="0"/>
                  <w:statusText w:type="text" w:val="不同步字段"/>
                  <w:textInput/>
                </w:ffData>
              </w:fldChar>
            </w:r>
            <w:r>
              <w:rPr>
                <w:rFonts w:hint="eastAsia" w:asciiTheme="minorEastAsia" w:hAnsiTheme="minorEastAsia" w:eastAsiaTheme="minorEastAsia"/>
                <w:b w:val="0"/>
                <w:bCs w:val="0"/>
                <w:color w:val="auto"/>
                <w:sz w:val="24"/>
                <w:highlight w:val="none"/>
                <w:u w:val="single"/>
              </w:rPr>
              <w:instrText xml:space="preserve"> FORMTEXT </w:instrText>
            </w:r>
            <w:r>
              <w:rPr>
                <w:rFonts w:asciiTheme="minorEastAsia" w:hAnsiTheme="minorEastAsia" w:eastAsiaTheme="minorEastAsia"/>
                <w:b w:val="0"/>
                <w:bCs w:val="0"/>
                <w:color w:val="auto"/>
                <w:sz w:val="24"/>
                <w:highlight w:val="none"/>
              </w:rPr>
              <w:fldChar w:fldCharType="separate"/>
            </w:r>
            <w:r>
              <w:rPr>
                <w:rFonts w:hint="eastAsia" w:asciiTheme="minorEastAsia" w:hAnsiTheme="minorEastAsia" w:eastAsiaTheme="minorEastAsia"/>
                <w:b w:val="0"/>
                <w:bCs w:val="0"/>
                <w:color w:val="auto"/>
                <w:sz w:val="24"/>
                <w:highlight w:val="none"/>
                <w:u w:val="single"/>
              </w:rPr>
              <w:t>     </w:t>
            </w:r>
            <w:r>
              <w:rPr>
                <w:rFonts w:asciiTheme="minorEastAsia" w:hAnsiTheme="minorEastAsia" w:eastAsiaTheme="minorEastAsia"/>
                <w:b w:val="0"/>
                <w:bCs w:val="0"/>
                <w:color w:val="auto"/>
                <w:sz w:val="24"/>
                <w:highlight w:val="none"/>
              </w:rPr>
              <w:fldChar w:fldCharType="end"/>
            </w:r>
            <w:bookmarkEnd w:id="72"/>
            <w:r>
              <w:rPr>
                <w:rFonts w:hint="eastAsia" w:cs="宋体" w:asciiTheme="minorEastAsia" w:hAnsiTheme="minorEastAsia" w:eastAsiaTheme="minorEastAsia"/>
                <w:b w:val="0"/>
                <w:bCs w:val="0"/>
                <w:color w:val="auto"/>
                <w:kern w:val="0"/>
                <w:sz w:val="24"/>
                <w:highlight w:val="none"/>
              </w:rPr>
              <w:t>日</w:t>
            </w: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tbl>
    <w:p>
      <w:pPr>
        <w:widowControl/>
        <w:jc w:val="left"/>
        <w:rPr>
          <w:rFonts w:hint="eastAsia" w:ascii="宋体" w:hAnsi="宋体" w:eastAsia="宋体" w:cs="宋体"/>
          <w:b w:val="0"/>
          <w:bCs w:val="0"/>
          <w:color w:val="auto"/>
          <w:kern w:val="2"/>
          <w:sz w:val="22"/>
          <w:szCs w:val="22"/>
          <w:highlight w:val="none"/>
          <w:u w:val="single"/>
        </w:rPr>
      </w:pPr>
    </w:p>
    <w:p>
      <w:pPr>
        <w:widowControl/>
        <w:ind w:firstLine="446" w:firstLineChars="200"/>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kern w:val="2"/>
          <w:sz w:val="22"/>
          <w:szCs w:val="22"/>
          <w:highlight w:val="none"/>
          <w:u w:val="single"/>
        </w:rPr>
        <w:t>注：以上合同条款供采购人及中标（成交）供应商作为商务参考，具体签订时，采购人可根据自身项目情况与中标（成交）供应商协商另行修改拟定相关合同具体条款。</w:t>
      </w:r>
    </w:p>
    <w:p>
      <w:pPr>
        <w:rPr>
          <w:rFonts w:hint="eastAsia" w:ascii="宋体" w:hAnsi="宋体" w:eastAsia="宋体" w:cs="宋体"/>
          <w:b w:val="0"/>
          <w:bCs w:val="0"/>
          <w:color w:val="auto"/>
          <w:sz w:val="22"/>
          <w:szCs w:val="22"/>
          <w:highlight w:val="none"/>
        </w:rPr>
      </w:pPr>
    </w:p>
    <w:p>
      <w:pPr>
        <w:snapToGrid w:val="0"/>
        <w:spacing w:line="400" w:lineRule="exact"/>
        <w:ind w:firstLine="446" w:firstLineChars="200"/>
        <w:jc w:val="center"/>
        <w:rPr>
          <w:rFonts w:hint="eastAsia" w:ascii="宋体" w:hAnsi="宋体" w:eastAsia="宋体" w:cs="宋体"/>
          <w:b w:val="0"/>
          <w:bCs w:val="0"/>
          <w:color w:val="auto"/>
          <w:sz w:val="22"/>
          <w:szCs w:val="22"/>
          <w:highlight w:val="none"/>
          <w:lang w:val="en-US" w:eastAsia="zh-CN"/>
        </w:rPr>
      </w:pPr>
    </w:p>
    <w:p>
      <w:pPr>
        <w:pStyle w:val="6"/>
        <w:rPr>
          <w:rFonts w:hint="eastAsia" w:ascii="宋体" w:eastAsia="宋体"/>
          <w:b/>
          <w:bCs/>
          <w:color w:val="auto"/>
          <w:sz w:val="22"/>
          <w:szCs w:val="22"/>
          <w:highlight w:val="none"/>
        </w:rPr>
      </w:pPr>
    </w:p>
    <w:p>
      <w:pPr>
        <w:autoSpaceDE w:val="0"/>
        <w:autoSpaceDN w:val="0"/>
        <w:adjustRightInd w:val="0"/>
        <w:spacing w:line="360" w:lineRule="exact"/>
        <w:jc w:val="center"/>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360" w:lineRule="exact"/>
        <w:jc w:val="center"/>
        <w:rPr>
          <w:rFonts w:hint="eastAsia" w:asciiTheme="majorEastAsia" w:hAnsiTheme="majorEastAsia" w:eastAsiaTheme="majorEastAsia" w:cstheme="majorEastAsia"/>
          <w:bCs/>
          <w:color w:val="auto"/>
          <w:sz w:val="32"/>
          <w:szCs w:val="32"/>
          <w:highlight w:val="none"/>
          <w:lang w:val="zh-CN"/>
        </w:rPr>
      </w:pPr>
      <w:r>
        <w:rPr>
          <w:rFonts w:hint="eastAsia" w:asciiTheme="majorEastAsia" w:hAnsiTheme="majorEastAsia" w:eastAsiaTheme="majorEastAsia" w:cstheme="majorEastAsia"/>
          <w:bCs/>
          <w:color w:val="auto"/>
          <w:sz w:val="32"/>
          <w:szCs w:val="32"/>
          <w:highlight w:val="none"/>
          <w:lang w:val="zh-CN"/>
        </w:rPr>
        <w:t>第</w:t>
      </w:r>
      <w:r>
        <w:rPr>
          <w:rFonts w:hint="eastAsia" w:asciiTheme="majorEastAsia" w:hAnsiTheme="majorEastAsia" w:eastAsiaTheme="majorEastAsia" w:cstheme="majorEastAsia"/>
          <w:bCs/>
          <w:color w:val="auto"/>
          <w:sz w:val="32"/>
          <w:szCs w:val="32"/>
          <w:highlight w:val="none"/>
          <w:lang w:val="en-US" w:eastAsia="zh-CN"/>
        </w:rPr>
        <w:t>六</w:t>
      </w:r>
      <w:r>
        <w:rPr>
          <w:rFonts w:hint="eastAsia" w:asciiTheme="majorEastAsia" w:hAnsiTheme="majorEastAsia" w:eastAsiaTheme="majorEastAsia" w:cstheme="majorEastAsia"/>
          <w:bCs/>
          <w:color w:val="auto"/>
          <w:sz w:val="32"/>
          <w:szCs w:val="32"/>
          <w:highlight w:val="none"/>
          <w:lang w:val="zh-CN"/>
        </w:rPr>
        <w:t>部分</w:t>
      </w:r>
      <w:r>
        <w:rPr>
          <w:rFonts w:hint="eastAsia" w:asciiTheme="majorEastAsia" w:hAnsiTheme="majorEastAsia" w:eastAsiaTheme="majorEastAsia" w:cstheme="majorEastAsia"/>
          <w:bCs/>
          <w:color w:val="auto"/>
          <w:sz w:val="32"/>
          <w:szCs w:val="32"/>
          <w:highlight w:val="none"/>
        </w:rPr>
        <w:t xml:space="preserve">  </w:t>
      </w:r>
      <w:r>
        <w:rPr>
          <w:rFonts w:hint="eastAsia" w:asciiTheme="majorEastAsia" w:hAnsiTheme="majorEastAsia" w:eastAsiaTheme="majorEastAsia" w:cstheme="majorEastAsia"/>
          <w:bCs/>
          <w:color w:val="auto"/>
          <w:sz w:val="32"/>
          <w:szCs w:val="32"/>
          <w:highlight w:val="none"/>
          <w:lang w:val="zh-CN"/>
        </w:rPr>
        <w:t>附件</w:t>
      </w:r>
      <w:r>
        <w:rPr>
          <w:rFonts w:hint="eastAsia" w:asciiTheme="majorEastAsia" w:hAnsiTheme="majorEastAsia" w:eastAsiaTheme="majorEastAsia" w:cstheme="majorEastAsia"/>
          <w:bCs/>
          <w:color w:val="auto"/>
          <w:sz w:val="32"/>
          <w:szCs w:val="32"/>
          <w:highlight w:val="none"/>
        </w:rPr>
        <w:t>—</w:t>
      </w:r>
      <w:r>
        <w:rPr>
          <w:rFonts w:hint="eastAsia" w:asciiTheme="majorEastAsia" w:hAnsiTheme="majorEastAsia" w:eastAsiaTheme="majorEastAsia" w:cstheme="majorEastAsia"/>
          <w:bCs/>
          <w:color w:val="auto"/>
          <w:sz w:val="32"/>
          <w:szCs w:val="32"/>
          <w:highlight w:val="none"/>
          <w:lang w:val="zh-CN"/>
        </w:rPr>
        <w:t>投标文件格式</w:t>
      </w:r>
    </w:p>
    <w:p>
      <w:pPr>
        <w:autoSpaceDE w:val="0"/>
        <w:autoSpaceDN w:val="0"/>
        <w:adjustRightInd w:val="0"/>
        <w:spacing w:line="360" w:lineRule="exact"/>
        <w:rPr>
          <w:rFonts w:hint="eastAsia" w:asciiTheme="majorEastAsia" w:hAnsiTheme="majorEastAsia" w:eastAsiaTheme="majorEastAsia" w:cstheme="majorEastAsia"/>
          <w:bCs/>
          <w:color w:val="auto"/>
          <w:sz w:val="32"/>
          <w:szCs w:val="32"/>
          <w:highlight w:val="none"/>
          <w:lang w:val="zh-CN"/>
        </w:rPr>
      </w:pPr>
    </w:p>
    <w:p>
      <w:pPr>
        <w:autoSpaceDE w:val="0"/>
        <w:autoSpaceDN w:val="0"/>
        <w:adjustRightInd w:val="0"/>
        <w:spacing w:line="360" w:lineRule="exact"/>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lang w:val="zh-CN"/>
        </w:rPr>
        <w:t>附件一</w:t>
      </w:r>
    </w:p>
    <w:p>
      <w:pPr>
        <w:autoSpaceDE w:val="0"/>
        <w:autoSpaceDN w:val="0"/>
        <w:adjustRightInd w:val="0"/>
        <w:spacing w:line="360" w:lineRule="atLeast"/>
        <w:jc w:val="center"/>
        <w:textAlignment w:val="baseline"/>
        <w:rPr>
          <w:rFonts w:asciiTheme="majorEastAsia" w:hAnsiTheme="majorEastAsia" w:eastAsiaTheme="majorEastAsia" w:cstheme="majorEastAsia"/>
          <w:bCs/>
          <w:color w:val="auto"/>
          <w:sz w:val="32"/>
          <w:szCs w:val="32"/>
          <w:highlight w:val="none"/>
          <w:lang w:val="zh-CN"/>
        </w:rPr>
      </w:pPr>
      <w:r>
        <w:rPr>
          <w:rFonts w:hint="eastAsia" w:asciiTheme="majorEastAsia" w:hAnsiTheme="majorEastAsia" w:eastAsiaTheme="majorEastAsia" w:cstheme="majorEastAsia"/>
          <w:bCs/>
          <w:color w:val="auto"/>
          <w:sz w:val="32"/>
          <w:szCs w:val="32"/>
          <w:highlight w:val="none"/>
        </w:rPr>
        <w:t>开标（报价）一览表</w:t>
      </w:r>
    </w:p>
    <w:p>
      <w:pPr>
        <w:autoSpaceDE w:val="0"/>
        <w:autoSpaceDN w:val="0"/>
        <w:adjustRightInd w:val="0"/>
        <w:spacing w:line="400" w:lineRule="exact"/>
        <w:rPr>
          <w:rFonts w:hint="eastAsia" w:asciiTheme="majorEastAsia" w:hAnsiTheme="majorEastAsia" w:eastAsiaTheme="majorEastAsia" w:cstheme="majorEastAsia"/>
          <w:b w:val="0"/>
          <w:color w:val="auto"/>
          <w:sz w:val="24"/>
          <w:szCs w:val="24"/>
          <w:highlight w:val="none"/>
        </w:rPr>
      </w:pPr>
    </w:p>
    <w:p>
      <w:pPr>
        <w:autoSpaceDE w:val="0"/>
        <w:autoSpaceDN w:val="0"/>
        <w:adjustRightInd w:val="0"/>
        <w:spacing w:line="400" w:lineRule="exact"/>
        <w:rPr>
          <w:rFonts w:hint="eastAsia" w:asciiTheme="majorEastAsia" w:hAnsiTheme="majorEastAsia" w:eastAsiaTheme="majorEastAsia" w:cstheme="majorEastAsia"/>
          <w:b w:val="0"/>
          <w:color w:val="auto"/>
          <w:sz w:val="22"/>
          <w:szCs w:val="22"/>
          <w:highlight w:val="none"/>
          <w:lang w:val="zh-CN" w:eastAsia="zh-CN"/>
        </w:rPr>
      </w:pPr>
      <w:r>
        <w:rPr>
          <w:rFonts w:hint="eastAsia" w:asciiTheme="majorEastAsia" w:hAnsiTheme="majorEastAsia" w:eastAsiaTheme="majorEastAsia" w:cstheme="majorEastAsia"/>
          <w:b w:val="0"/>
          <w:color w:val="auto"/>
          <w:sz w:val="22"/>
          <w:szCs w:val="22"/>
          <w:highlight w:val="none"/>
        </w:rPr>
        <w:t>项目名称</w:t>
      </w:r>
      <w:r>
        <w:rPr>
          <w:rFonts w:hint="eastAsia" w:asciiTheme="majorEastAsia" w:hAnsiTheme="majorEastAsia" w:eastAsiaTheme="majorEastAsia" w:cstheme="majorEastAsia"/>
          <w:b w:val="0"/>
          <w:color w:val="auto"/>
          <w:sz w:val="22"/>
          <w:szCs w:val="22"/>
          <w:highlight w:val="none"/>
          <w:lang w:val="zh-CN"/>
        </w:rPr>
        <w:t>：</w:t>
      </w:r>
      <w:r>
        <w:rPr>
          <w:rFonts w:hint="eastAsia" w:asciiTheme="majorEastAsia" w:hAnsiTheme="majorEastAsia" w:eastAsiaTheme="majorEastAsia" w:cstheme="majorEastAsia"/>
          <w:b w:val="0"/>
          <w:color w:val="auto"/>
          <w:sz w:val="22"/>
          <w:szCs w:val="22"/>
          <w:highlight w:val="none"/>
          <w:u w:val="single"/>
          <w:lang w:eastAsia="zh-CN"/>
        </w:rPr>
        <w:t>泰顺县“耕地智保”场景应用铁塔视频资源使用服务</w:t>
      </w:r>
    </w:p>
    <w:p>
      <w:pPr>
        <w:autoSpaceDE w:val="0"/>
        <w:autoSpaceDN w:val="0"/>
        <w:adjustRightInd w:val="0"/>
        <w:spacing w:line="400" w:lineRule="exact"/>
        <w:rPr>
          <w:rFonts w:hint="eastAsia" w:asciiTheme="majorEastAsia" w:hAnsiTheme="majorEastAsia" w:eastAsiaTheme="majorEastAsia" w:cstheme="majorEastAsia"/>
          <w:b w:val="0"/>
          <w:color w:val="auto"/>
          <w:sz w:val="22"/>
          <w:szCs w:val="22"/>
          <w:highlight w:val="none"/>
          <w:lang w:val="zh-CN" w:eastAsia="zh-CN"/>
        </w:rPr>
      </w:pPr>
      <w:r>
        <w:rPr>
          <w:rFonts w:hint="eastAsia" w:asciiTheme="majorEastAsia" w:hAnsiTheme="majorEastAsia" w:eastAsiaTheme="majorEastAsia" w:cstheme="majorEastAsia"/>
          <w:b w:val="0"/>
          <w:color w:val="auto"/>
          <w:sz w:val="22"/>
          <w:szCs w:val="22"/>
          <w:highlight w:val="none"/>
          <w:lang w:val="zh-CN"/>
        </w:rPr>
        <w:t>采购编号：</w:t>
      </w:r>
      <w:r>
        <w:rPr>
          <w:rFonts w:hint="eastAsia" w:asciiTheme="majorEastAsia" w:hAnsiTheme="majorEastAsia" w:eastAsiaTheme="majorEastAsia" w:cstheme="majorEastAsia"/>
          <w:b w:val="0"/>
          <w:color w:val="auto"/>
          <w:sz w:val="22"/>
          <w:szCs w:val="22"/>
          <w:highlight w:val="none"/>
          <w:u w:val="single"/>
          <w:lang w:eastAsia="zh-CN"/>
        </w:rPr>
        <w:t>TSCG202211024</w:t>
      </w:r>
    </w:p>
    <w:p>
      <w:pPr>
        <w:autoSpaceDE w:val="0"/>
        <w:autoSpaceDN w:val="0"/>
        <w:adjustRightInd w:val="0"/>
        <w:spacing w:line="400" w:lineRule="exact"/>
        <w:rPr>
          <w:rFonts w:asciiTheme="majorEastAsia" w:hAnsiTheme="majorEastAsia" w:eastAsiaTheme="majorEastAsia" w:cstheme="majorEastAsia"/>
          <w:b w:val="0"/>
          <w:color w:val="auto"/>
          <w:sz w:val="22"/>
          <w:szCs w:val="22"/>
          <w:highlight w:val="none"/>
          <w:u w:val="single"/>
        </w:rPr>
      </w:pPr>
      <w:r>
        <w:rPr>
          <w:rFonts w:hint="eastAsia" w:asciiTheme="majorEastAsia" w:hAnsiTheme="majorEastAsia" w:eastAsiaTheme="majorEastAsia" w:cstheme="majorEastAsia"/>
          <w:b w:val="0"/>
          <w:color w:val="auto"/>
          <w:sz w:val="22"/>
          <w:szCs w:val="22"/>
          <w:highlight w:val="none"/>
        </w:rPr>
        <w:t>价格单位：</w:t>
      </w:r>
      <w:r>
        <w:rPr>
          <w:rFonts w:hint="eastAsia" w:asciiTheme="majorEastAsia" w:hAnsiTheme="majorEastAsia" w:eastAsiaTheme="majorEastAsia" w:cstheme="majorEastAsia"/>
          <w:b w:val="0"/>
          <w:color w:val="auto"/>
          <w:sz w:val="22"/>
          <w:szCs w:val="22"/>
          <w:highlight w:val="none"/>
          <w:u w:val="single"/>
        </w:rPr>
        <w:t>元人民币</w:t>
      </w:r>
    </w:p>
    <w:tbl>
      <w:tblPr>
        <w:tblStyle w:val="2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pPr>
              <w:pStyle w:val="14"/>
              <w:jc w:val="center"/>
              <w:rPr>
                <w:rFonts w:asciiTheme="majorEastAsia" w:hAnsiTheme="majorEastAsia" w:eastAsiaTheme="majorEastAsia" w:cstheme="majorEastAsia"/>
                <w:b w:val="0"/>
                <w:color w:val="auto"/>
                <w:kern w:val="2"/>
                <w:sz w:val="22"/>
                <w:szCs w:val="22"/>
                <w:highlight w:val="none"/>
              </w:rPr>
            </w:pPr>
            <w:r>
              <w:rPr>
                <w:rFonts w:hint="eastAsia" w:asciiTheme="majorEastAsia" w:hAnsiTheme="majorEastAsia" w:eastAsiaTheme="majorEastAsia" w:cstheme="majorEastAsia"/>
                <w:b w:val="0"/>
                <w:color w:val="auto"/>
                <w:kern w:val="2"/>
                <w:sz w:val="22"/>
                <w:szCs w:val="22"/>
                <w:highlight w:val="none"/>
              </w:rPr>
              <w:t>标项</w:t>
            </w:r>
          </w:p>
        </w:tc>
        <w:tc>
          <w:tcPr>
            <w:tcW w:w="1770" w:type="dxa"/>
            <w:tcBorders>
              <w:right w:val="single" w:color="000000" w:sz="4" w:space="0"/>
            </w:tcBorders>
            <w:vAlign w:val="center"/>
          </w:tcPr>
          <w:p>
            <w:pPr>
              <w:pStyle w:val="14"/>
              <w:jc w:val="center"/>
              <w:rPr>
                <w:rFonts w:asciiTheme="majorEastAsia" w:hAnsiTheme="majorEastAsia" w:eastAsiaTheme="majorEastAsia" w:cstheme="majorEastAsia"/>
                <w:b w:val="0"/>
                <w:color w:val="auto"/>
                <w:kern w:val="2"/>
                <w:sz w:val="22"/>
                <w:szCs w:val="22"/>
                <w:highlight w:val="none"/>
              </w:rPr>
            </w:pPr>
            <w:r>
              <w:rPr>
                <w:rFonts w:hint="eastAsia" w:asciiTheme="majorEastAsia" w:hAnsiTheme="majorEastAsia" w:eastAsiaTheme="majorEastAsia" w:cstheme="majorEastAsia"/>
                <w:b w:val="0"/>
                <w:color w:val="auto"/>
                <w:kern w:val="2"/>
                <w:sz w:val="22"/>
                <w:szCs w:val="22"/>
                <w:highlight w:val="none"/>
              </w:rPr>
              <w:t>标项名称</w:t>
            </w:r>
          </w:p>
        </w:tc>
        <w:tc>
          <w:tcPr>
            <w:tcW w:w="4830" w:type="dxa"/>
            <w:tcBorders>
              <w:left w:val="single" w:color="000000" w:sz="4" w:space="0"/>
            </w:tcBorders>
            <w:vAlign w:val="center"/>
          </w:tcPr>
          <w:p>
            <w:pPr>
              <w:pStyle w:val="14"/>
              <w:jc w:val="center"/>
              <w:rPr>
                <w:rFonts w:asciiTheme="majorEastAsia" w:hAnsiTheme="majorEastAsia" w:eastAsiaTheme="majorEastAsia" w:cstheme="majorEastAsia"/>
                <w:b w:val="0"/>
                <w:color w:val="auto"/>
                <w:kern w:val="2"/>
                <w:sz w:val="22"/>
                <w:szCs w:val="22"/>
                <w:highlight w:val="none"/>
              </w:rPr>
            </w:pPr>
            <w:r>
              <w:rPr>
                <w:rFonts w:hint="eastAsia" w:asciiTheme="majorEastAsia" w:hAnsiTheme="majorEastAsia" w:eastAsiaTheme="majorEastAsia" w:cstheme="majorEastAsia"/>
                <w:b w:val="0"/>
                <w:color w:val="auto"/>
                <w:kern w:val="2"/>
                <w:sz w:val="22"/>
                <w:szCs w:val="22"/>
                <w:highlight w:val="none"/>
              </w:rPr>
              <w:t>投标报价</w:t>
            </w:r>
          </w:p>
        </w:tc>
        <w:tc>
          <w:tcPr>
            <w:tcW w:w="1685" w:type="dxa"/>
            <w:vAlign w:val="center"/>
          </w:tcPr>
          <w:p>
            <w:pPr>
              <w:pStyle w:val="14"/>
              <w:jc w:val="center"/>
              <w:rPr>
                <w:rFonts w:asciiTheme="majorEastAsia" w:hAnsiTheme="majorEastAsia" w:eastAsiaTheme="majorEastAsia" w:cstheme="majorEastAsia"/>
                <w:b w:val="0"/>
                <w:color w:val="auto"/>
                <w:kern w:val="2"/>
                <w:sz w:val="22"/>
                <w:szCs w:val="22"/>
                <w:highlight w:val="none"/>
              </w:rPr>
            </w:pPr>
          </w:p>
          <w:p>
            <w:pPr>
              <w:pStyle w:val="14"/>
              <w:jc w:val="center"/>
              <w:rPr>
                <w:rFonts w:asciiTheme="majorEastAsia" w:hAnsiTheme="majorEastAsia" w:eastAsiaTheme="majorEastAsia" w:cstheme="majorEastAsia"/>
                <w:b w:val="0"/>
                <w:color w:val="auto"/>
                <w:kern w:val="2"/>
                <w:sz w:val="22"/>
                <w:szCs w:val="22"/>
                <w:highlight w:val="none"/>
              </w:rPr>
            </w:pPr>
            <w:r>
              <w:rPr>
                <w:rFonts w:hint="eastAsia" w:asciiTheme="majorEastAsia" w:hAnsiTheme="majorEastAsia" w:eastAsiaTheme="majorEastAsia" w:cstheme="majorEastAsia"/>
                <w:b w:val="0"/>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pPr>
              <w:pStyle w:val="14"/>
              <w:spacing w:line="440" w:lineRule="atLeast"/>
              <w:jc w:val="center"/>
              <w:rPr>
                <w:rFonts w:asciiTheme="majorEastAsia" w:hAnsiTheme="majorEastAsia" w:eastAsiaTheme="majorEastAsia" w:cstheme="majorEastAsia"/>
                <w:b w:val="0"/>
                <w:color w:val="auto"/>
                <w:kern w:val="2"/>
                <w:sz w:val="22"/>
                <w:szCs w:val="22"/>
                <w:highlight w:val="none"/>
              </w:rPr>
            </w:pPr>
            <w:r>
              <w:rPr>
                <w:rFonts w:hint="eastAsia" w:asciiTheme="majorEastAsia" w:hAnsiTheme="majorEastAsia" w:eastAsiaTheme="majorEastAsia" w:cstheme="majorEastAsia"/>
                <w:b w:val="0"/>
                <w:color w:val="auto"/>
                <w:kern w:val="2"/>
                <w:sz w:val="22"/>
                <w:szCs w:val="22"/>
                <w:highlight w:val="none"/>
              </w:rPr>
              <w:t>1</w:t>
            </w:r>
          </w:p>
        </w:tc>
        <w:tc>
          <w:tcPr>
            <w:tcW w:w="1770" w:type="dxa"/>
            <w:tcBorders>
              <w:right w:val="single" w:color="000000" w:sz="4" w:space="0"/>
            </w:tcBorders>
            <w:vAlign w:val="center"/>
          </w:tcPr>
          <w:p>
            <w:pPr>
              <w:pStyle w:val="14"/>
              <w:spacing w:line="440" w:lineRule="atLeast"/>
              <w:jc w:val="center"/>
              <w:rPr>
                <w:rFonts w:hint="eastAsia" w:asciiTheme="majorEastAsia" w:hAnsiTheme="majorEastAsia" w:eastAsiaTheme="majorEastAsia" w:cstheme="majorEastAsia"/>
                <w:b w:val="0"/>
                <w:color w:val="auto"/>
                <w:kern w:val="2"/>
                <w:sz w:val="22"/>
                <w:szCs w:val="22"/>
                <w:highlight w:val="none"/>
                <w:lang w:eastAsia="zh-CN"/>
              </w:rPr>
            </w:pPr>
            <w:r>
              <w:rPr>
                <w:rFonts w:hint="eastAsia" w:asciiTheme="majorEastAsia" w:hAnsiTheme="majorEastAsia" w:eastAsiaTheme="majorEastAsia" w:cstheme="majorEastAsia"/>
                <w:b w:val="0"/>
                <w:color w:val="auto"/>
                <w:sz w:val="22"/>
                <w:szCs w:val="22"/>
                <w:highlight w:val="none"/>
                <w:lang w:eastAsia="zh-CN"/>
              </w:rPr>
              <w:t>泰顺县“耕地智保”场景应用铁塔视频资源使用服务</w:t>
            </w:r>
          </w:p>
        </w:tc>
        <w:tc>
          <w:tcPr>
            <w:tcW w:w="4830" w:type="dxa"/>
            <w:tcBorders>
              <w:left w:val="single" w:color="000000" w:sz="4" w:space="0"/>
            </w:tcBorders>
            <w:vAlign w:val="center"/>
          </w:tcPr>
          <w:p>
            <w:pPr>
              <w:pStyle w:val="14"/>
              <w:spacing w:line="440" w:lineRule="atLeast"/>
              <w:ind w:firstLine="446" w:firstLineChars="200"/>
              <w:rPr>
                <w:rFonts w:asciiTheme="majorEastAsia" w:hAnsiTheme="majorEastAsia" w:eastAsiaTheme="majorEastAsia" w:cstheme="majorEastAsia"/>
                <w:b w:val="0"/>
                <w:color w:val="auto"/>
                <w:kern w:val="2"/>
                <w:sz w:val="22"/>
                <w:szCs w:val="22"/>
                <w:highlight w:val="none"/>
                <w:u w:val="single"/>
              </w:rPr>
            </w:pPr>
            <w:r>
              <w:rPr>
                <w:rFonts w:hint="eastAsia" w:asciiTheme="majorEastAsia" w:hAnsiTheme="majorEastAsia" w:eastAsiaTheme="majorEastAsia" w:cstheme="majorEastAsia"/>
                <w:b w:val="0"/>
                <w:color w:val="auto"/>
                <w:kern w:val="2"/>
                <w:sz w:val="22"/>
                <w:szCs w:val="22"/>
                <w:highlight w:val="none"/>
                <w:u w:val="single"/>
              </w:rPr>
              <w:t xml:space="preserve">大写：                  </w:t>
            </w:r>
          </w:p>
          <w:p>
            <w:pPr>
              <w:pStyle w:val="14"/>
              <w:spacing w:line="440" w:lineRule="atLeast"/>
              <w:ind w:firstLine="892" w:firstLineChars="400"/>
              <w:rPr>
                <w:rFonts w:asciiTheme="majorEastAsia" w:hAnsiTheme="majorEastAsia" w:eastAsiaTheme="majorEastAsia" w:cstheme="majorEastAsia"/>
                <w:b w:val="0"/>
                <w:color w:val="auto"/>
                <w:kern w:val="2"/>
                <w:sz w:val="22"/>
                <w:szCs w:val="22"/>
                <w:highlight w:val="none"/>
                <w:u w:val="single"/>
              </w:rPr>
            </w:pPr>
            <w:r>
              <w:rPr>
                <w:rFonts w:hint="eastAsia" w:asciiTheme="majorEastAsia" w:hAnsiTheme="majorEastAsia" w:eastAsiaTheme="majorEastAsia" w:cstheme="majorEastAsia"/>
                <w:b w:val="0"/>
                <w:color w:val="auto"/>
                <w:kern w:val="2"/>
                <w:sz w:val="22"/>
                <w:szCs w:val="22"/>
                <w:highlight w:val="none"/>
                <w:u w:val="single"/>
              </w:rPr>
              <w:t xml:space="preserve">小写：                </w:t>
            </w:r>
          </w:p>
        </w:tc>
        <w:tc>
          <w:tcPr>
            <w:tcW w:w="1685" w:type="dxa"/>
            <w:vAlign w:val="center"/>
          </w:tcPr>
          <w:p>
            <w:pPr>
              <w:pStyle w:val="14"/>
              <w:ind w:firstLine="243" w:firstLineChars="100"/>
              <w:rPr>
                <w:rFonts w:asciiTheme="majorEastAsia" w:hAnsiTheme="majorEastAsia" w:eastAsiaTheme="majorEastAsia" w:cstheme="majorEastAsia"/>
                <w:b w:val="0"/>
                <w:color w:val="auto"/>
                <w:kern w:val="2"/>
                <w:sz w:val="22"/>
                <w:szCs w:val="22"/>
                <w:highlight w:val="none"/>
                <w:u w:val="single"/>
              </w:rPr>
            </w:pPr>
            <w:r>
              <w:rPr>
                <w:rFonts w:hint="eastAsia" w:ascii="宋体" w:hAnsi="宋体" w:eastAsia="宋体" w:cs="宋体"/>
                <w:b/>
                <w:bCs w:val="0"/>
                <w:color w:val="auto"/>
                <w:sz w:val="24"/>
                <w:szCs w:val="24"/>
                <w:highlight w:val="none"/>
                <w:u w:val="single"/>
                <w:lang w:val="en-US" w:eastAsia="zh-CN"/>
              </w:rPr>
              <w:t>5739618</w:t>
            </w:r>
            <w:r>
              <w:rPr>
                <w:rFonts w:hint="eastAsia" w:asciiTheme="majorEastAsia" w:hAnsiTheme="majorEastAsia" w:eastAsiaTheme="majorEastAsia" w:cstheme="majorEastAsia"/>
                <w:b/>
                <w:bCs w:val="0"/>
                <w:color w:val="auto"/>
                <w:kern w:val="2"/>
                <w:sz w:val="22"/>
                <w:szCs w:val="22"/>
                <w:highlight w:val="none"/>
                <w:u w:val="single"/>
              </w:rPr>
              <w:t>.00</w:t>
            </w:r>
          </w:p>
        </w:tc>
      </w:tr>
    </w:tbl>
    <w:p>
      <w:pPr>
        <w:pStyle w:val="14"/>
        <w:spacing w:line="440" w:lineRule="atLeast"/>
        <w:rPr>
          <w:rFonts w:asciiTheme="majorEastAsia" w:hAnsiTheme="majorEastAsia" w:eastAsiaTheme="majorEastAsia" w:cstheme="majorEastAsia"/>
          <w:b w:val="0"/>
          <w:color w:val="auto"/>
          <w:sz w:val="22"/>
          <w:szCs w:val="22"/>
          <w:highlight w:val="none"/>
        </w:rPr>
      </w:pPr>
    </w:p>
    <w:p>
      <w:pPr>
        <w:autoSpaceDE w:val="0"/>
        <w:autoSpaceDN w:val="0"/>
        <w:spacing w:line="360" w:lineRule="auto"/>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1、▲本项目采用总价方式报价。</w:t>
      </w:r>
    </w:p>
    <w:p>
      <w:pPr>
        <w:autoSpaceDE w:val="0"/>
        <w:autoSpaceDN w:val="0"/>
        <w:spacing w:line="360" w:lineRule="auto"/>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2、▲开标（报价）一览表中投标价为符合采购文件要求的投标报价。</w:t>
      </w:r>
    </w:p>
    <w:p>
      <w:pPr>
        <w:autoSpaceDE w:val="0"/>
        <w:autoSpaceDN w:val="0"/>
        <w:spacing w:line="360" w:lineRule="auto"/>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3、▲不提供此表格的将视为没有实质性响应采购文件。</w:t>
      </w:r>
    </w:p>
    <w:p>
      <w:pPr>
        <w:pStyle w:val="14"/>
        <w:spacing w:line="440" w:lineRule="atLeast"/>
        <w:rPr>
          <w:rFonts w:asciiTheme="majorEastAsia" w:hAnsiTheme="majorEastAsia" w:eastAsiaTheme="majorEastAsia" w:cstheme="majorEastAsia"/>
          <w:b w:val="0"/>
          <w:color w:val="auto"/>
          <w:sz w:val="22"/>
          <w:szCs w:val="22"/>
          <w:highlight w:val="none"/>
        </w:rPr>
      </w:pPr>
    </w:p>
    <w:p>
      <w:pPr>
        <w:pStyle w:val="14"/>
        <w:spacing w:line="440" w:lineRule="atLeas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供应商全称：（盖章）</w:t>
      </w:r>
    </w:p>
    <w:p>
      <w:pPr>
        <w:pStyle w:val="14"/>
        <w:spacing w:line="440" w:lineRule="atLeast"/>
        <w:rPr>
          <w:rFonts w:asciiTheme="majorEastAsia" w:hAnsiTheme="majorEastAsia" w:eastAsiaTheme="majorEastAsia" w:cstheme="majorEastAsia"/>
          <w:b w:val="0"/>
          <w:color w:val="auto"/>
          <w:sz w:val="22"/>
          <w:szCs w:val="22"/>
          <w:highlight w:val="none"/>
          <w:lang w:val="zh-CN"/>
        </w:rPr>
      </w:pPr>
      <w:r>
        <w:rPr>
          <w:rFonts w:hint="eastAsia" w:asciiTheme="majorEastAsia" w:hAnsiTheme="majorEastAsia" w:eastAsiaTheme="majorEastAsia" w:cstheme="majorEastAsia"/>
          <w:b w:val="0"/>
          <w:color w:val="auto"/>
          <w:sz w:val="22"/>
          <w:szCs w:val="22"/>
          <w:highlight w:val="none"/>
          <w:lang w:eastAsia="zh-CN"/>
        </w:rPr>
        <w:t>法定代表人（或负责人）</w:t>
      </w:r>
      <w:r>
        <w:rPr>
          <w:rFonts w:hint="eastAsia" w:asciiTheme="majorEastAsia" w:hAnsiTheme="majorEastAsia" w:eastAsiaTheme="majorEastAsia" w:cstheme="majorEastAsia"/>
          <w:b w:val="0"/>
          <w:color w:val="auto"/>
          <w:sz w:val="22"/>
          <w:szCs w:val="22"/>
          <w:highlight w:val="none"/>
        </w:rPr>
        <w:t>（签字或盖章）或</w:t>
      </w:r>
      <w:r>
        <w:rPr>
          <w:rFonts w:hint="eastAsia" w:asciiTheme="majorEastAsia" w:hAnsiTheme="majorEastAsia" w:eastAsiaTheme="majorEastAsia" w:cstheme="majorEastAsia"/>
          <w:b w:val="0"/>
          <w:color w:val="auto"/>
          <w:sz w:val="22"/>
          <w:szCs w:val="22"/>
          <w:highlight w:val="none"/>
          <w:lang w:val="zh-CN"/>
        </w:rPr>
        <w:t>授权代表（签字）：</w:t>
      </w:r>
    </w:p>
    <w:p>
      <w:pPr>
        <w:pStyle w:val="14"/>
        <w:spacing w:line="440" w:lineRule="atLeast"/>
        <w:rPr>
          <w:rFonts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日期：</w:t>
      </w:r>
    </w:p>
    <w:p>
      <w:pPr>
        <w:spacing w:line="360" w:lineRule="exact"/>
        <w:jc w:val="left"/>
        <w:rPr>
          <w:rFonts w:asciiTheme="majorEastAsia" w:hAnsiTheme="majorEastAsia" w:eastAsiaTheme="majorEastAsia" w:cstheme="majorEastAsia"/>
          <w:b w:val="0"/>
          <w:color w:val="auto"/>
          <w:sz w:val="22"/>
          <w:szCs w:val="22"/>
          <w:highlight w:val="none"/>
          <w:lang w:val="zh-CN"/>
        </w:rPr>
      </w:pPr>
      <w:bookmarkStart w:id="73" w:name="_Toc31481_WPSOffice_Level2"/>
    </w:p>
    <w:p>
      <w:pPr>
        <w:pStyle w:val="10"/>
        <w:rPr>
          <w:rFonts w:asciiTheme="majorEastAsia" w:hAnsiTheme="majorEastAsia" w:eastAsiaTheme="majorEastAsia" w:cstheme="majorEastAsia"/>
          <w:color w:val="auto"/>
          <w:sz w:val="24"/>
          <w:highlight w:val="none"/>
          <w:lang w:val="zh-CN"/>
        </w:rPr>
      </w:pPr>
    </w:p>
    <w:p>
      <w:pPr>
        <w:pStyle w:val="10"/>
        <w:rPr>
          <w:rFonts w:asciiTheme="majorEastAsia" w:hAnsiTheme="majorEastAsia" w:eastAsiaTheme="majorEastAsia" w:cstheme="majorEastAsia"/>
          <w:color w:val="auto"/>
          <w:sz w:val="24"/>
          <w:highlight w:val="none"/>
          <w:lang w:val="zh-CN"/>
        </w:rPr>
      </w:pPr>
    </w:p>
    <w:p>
      <w:pPr>
        <w:pStyle w:val="10"/>
        <w:rPr>
          <w:rFonts w:asciiTheme="majorEastAsia" w:hAnsiTheme="majorEastAsia" w:eastAsiaTheme="majorEastAsia" w:cstheme="majorEastAsia"/>
          <w:color w:val="auto"/>
          <w:sz w:val="22"/>
          <w:highlight w:val="none"/>
          <w:lang w:val="zh-CN"/>
        </w:rPr>
      </w:pPr>
    </w:p>
    <w:p>
      <w:pPr>
        <w:pStyle w:val="9"/>
        <w:rPr>
          <w:rFonts w:hint="eastAsia" w:asciiTheme="majorEastAsia" w:hAnsiTheme="majorEastAsia" w:eastAsiaTheme="majorEastAsia" w:cstheme="majorEastAsia"/>
          <w:b/>
          <w:bCs/>
          <w:color w:val="auto"/>
          <w:sz w:val="32"/>
          <w:szCs w:val="32"/>
          <w:highlight w:val="none"/>
        </w:rPr>
      </w:pPr>
    </w:p>
    <w:p>
      <w:pPr>
        <w:pStyle w:val="9"/>
        <w:rPr>
          <w:rFonts w:hint="eastAsia" w:asciiTheme="majorEastAsia" w:hAnsiTheme="majorEastAsia" w:eastAsiaTheme="majorEastAsia" w:cstheme="majorEastAsia"/>
          <w:b/>
          <w:bCs/>
          <w:color w:val="auto"/>
          <w:sz w:val="32"/>
          <w:szCs w:val="32"/>
          <w:highlight w:val="none"/>
        </w:rPr>
      </w:pPr>
    </w:p>
    <w:p>
      <w:pPr>
        <w:pStyle w:val="9"/>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附件二</w:t>
      </w:r>
    </w:p>
    <w:p>
      <w:pPr>
        <w:autoSpaceDE w:val="0"/>
        <w:autoSpaceDN w:val="0"/>
        <w:adjustRightInd w:val="0"/>
        <w:spacing w:line="400" w:lineRule="exact"/>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Cs/>
          <w:color w:val="auto"/>
          <w:sz w:val="32"/>
          <w:szCs w:val="32"/>
          <w:highlight w:val="none"/>
        </w:rPr>
        <w:t>投标分项报价表</w:t>
      </w:r>
    </w:p>
    <w:p>
      <w:pPr>
        <w:autoSpaceDE w:val="0"/>
        <w:autoSpaceDN w:val="0"/>
        <w:adjustRightInd w:val="0"/>
        <w:spacing w:line="400" w:lineRule="exac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项目名称</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u w:val="single"/>
          <w:lang w:eastAsia="zh-CN"/>
        </w:rPr>
        <w:t>泰顺县“耕地智保”场景应用铁塔视频资源使用服务</w:t>
      </w:r>
      <w:r>
        <w:rPr>
          <w:rFonts w:hint="eastAsia" w:asciiTheme="majorEastAsia" w:hAnsiTheme="majorEastAsia" w:eastAsiaTheme="majorEastAsia" w:cstheme="majorEastAsia"/>
          <w:b w:val="0"/>
          <w:bCs/>
          <w:color w:val="auto"/>
          <w:sz w:val="22"/>
          <w:szCs w:val="22"/>
          <w:highlight w:val="none"/>
          <w:u w:val="single"/>
          <w:lang w:val="zh-CN"/>
        </w:rPr>
        <w:t xml:space="preserve"> </w:t>
      </w:r>
      <w:r>
        <w:rPr>
          <w:rFonts w:hint="eastAsia" w:asciiTheme="majorEastAsia" w:hAnsiTheme="majorEastAsia" w:eastAsiaTheme="majorEastAsia" w:cstheme="majorEastAsia"/>
          <w:b w:val="0"/>
          <w:bCs/>
          <w:color w:val="auto"/>
          <w:sz w:val="22"/>
          <w:szCs w:val="22"/>
          <w:highlight w:val="none"/>
          <w:lang w:val="zh-CN"/>
        </w:rPr>
        <w:t xml:space="preserve">          </w:t>
      </w:r>
    </w:p>
    <w:p>
      <w:pPr>
        <w:autoSpaceDE w:val="0"/>
        <w:autoSpaceDN w:val="0"/>
        <w:adjustRightInd w:val="0"/>
        <w:spacing w:line="400" w:lineRule="exac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项目编号：</w:t>
      </w:r>
      <w:r>
        <w:rPr>
          <w:rFonts w:hint="eastAsia" w:asciiTheme="majorEastAsia" w:hAnsiTheme="majorEastAsia" w:eastAsiaTheme="majorEastAsia" w:cstheme="majorEastAsia"/>
          <w:b w:val="0"/>
          <w:bCs/>
          <w:color w:val="auto"/>
          <w:sz w:val="22"/>
          <w:szCs w:val="22"/>
          <w:highlight w:val="none"/>
          <w:u w:val="single"/>
          <w:lang w:eastAsia="zh-CN"/>
        </w:rPr>
        <w:t>TSCG202211024</w:t>
      </w:r>
      <w:r>
        <w:rPr>
          <w:rFonts w:hint="eastAsia" w:asciiTheme="majorEastAsia" w:hAnsiTheme="majorEastAsia" w:eastAsiaTheme="majorEastAsia" w:cstheme="majorEastAsia"/>
          <w:b w:val="0"/>
          <w:bCs/>
          <w:color w:val="auto"/>
          <w:sz w:val="22"/>
          <w:szCs w:val="22"/>
          <w:highlight w:val="none"/>
          <w:u w:val="single"/>
          <w:lang w:val="zh-CN"/>
        </w:rPr>
        <w:t xml:space="preserve"> </w:t>
      </w:r>
      <w:r>
        <w:rPr>
          <w:rFonts w:hint="eastAsia" w:asciiTheme="majorEastAsia" w:hAnsiTheme="majorEastAsia" w:eastAsiaTheme="majorEastAsia" w:cstheme="majorEastAsia"/>
          <w:b w:val="0"/>
          <w:bCs/>
          <w:color w:val="auto"/>
          <w:sz w:val="22"/>
          <w:szCs w:val="22"/>
          <w:highlight w:val="none"/>
          <w:lang w:val="zh-CN"/>
        </w:rPr>
        <w:t xml:space="preserve">       </w:t>
      </w:r>
    </w:p>
    <w:p>
      <w:pPr>
        <w:autoSpaceDE w:val="0"/>
        <w:autoSpaceDN w:val="0"/>
        <w:adjustRightInd w:val="0"/>
        <w:spacing w:line="400" w:lineRule="exact"/>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价格单位：</w:t>
      </w:r>
      <w:r>
        <w:rPr>
          <w:rFonts w:hint="eastAsia" w:asciiTheme="majorEastAsia" w:hAnsiTheme="majorEastAsia" w:eastAsiaTheme="majorEastAsia" w:cstheme="majorEastAsia"/>
          <w:b w:val="0"/>
          <w:bCs/>
          <w:color w:val="auto"/>
          <w:sz w:val="22"/>
          <w:szCs w:val="22"/>
          <w:highlight w:val="none"/>
          <w:u w:val="single"/>
        </w:rPr>
        <w:t>元人民币</w:t>
      </w:r>
    </w:p>
    <w:tbl>
      <w:tblPr>
        <w:tblStyle w:val="24"/>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413"/>
        <w:gridCol w:w="1413"/>
        <w:gridCol w:w="1413"/>
        <w:gridCol w:w="1413"/>
        <w:gridCol w:w="1413"/>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序号</w:t>
            </w:r>
          </w:p>
        </w:tc>
        <w:tc>
          <w:tcPr>
            <w:tcW w:w="1413" w:type="dxa"/>
            <w:vAlign w:val="center"/>
          </w:tcPr>
          <w:p>
            <w:pPr>
              <w:adjustRightInd w:val="0"/>
              <w:snapToGrid w:val="0"/>
              <w:spacing w:line="460" w:lineRule="atLeast"/>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名称</w:t>
            </w: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单位</w:t>
            </w: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数量</w:t>
            </w: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单价</w:t>
            </w: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总价</w:t>
            </w: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ind w:right="-11"/>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widowControl/>
              <w:jc w:val="left"/>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vAlign w:val="center"/>
          </w:tcPr>
          <w:p>
            <w:pPr>
              <w:widowControl/>
              <w:jc w:val="left"/>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left"/>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p>
        </w:tc>
        <w:tc>
          <w:tcPr>
            <w:tcW w:w="1413" w:type="dxa"/>
            <w:vAlign w:val="center"/>
          </w:tcPr>
          <w:p>
            <w:pPr>
              <w:ind w:right="-11"/>
              <w:jc w:val="center"/>
              <w:rPr>
                <w:rFonts w:asciiTheme="majorEastAsia" w:hAnsiTheme="majorEastAsia" w:eastAsiaTheme="majorEastAsia" w:cstheme="majorEastAsia"/>
                <w:b w:val="0"/>
                <w:bCs/>
                <w:color w:val="auto"/>
                <w:sz w:val="22"/>
                <w:szCs w:val="22"/>
                <w:highlight w:val="none"/>
              </w:rPr>
            </w:pPr>
          </w:p>
        </w:tc>
        <w:tc>
          <w:tcPr>
            <w:tcW w:w="1666" w:type="dxa"/>
            <w:vAlign w:val="center"/>
          </w:tcPr>
          <w:p>
            <w:pPr>
              <w:ind w:right="-11"/>
              <w:jc w:val="center"/>
              <w:rPr>
                <w:rFonts w:asciiTheme="majorEastAsia" w:hAnsiTheme="majorEastAsia" w:eastAsiaTheme="majorEastAsia" w:cstheme="majorEastAsia"/>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431" w:type="dxa"/>
            <w:gridSpan w:val="5"/>
            <w:vAlign w:val="center"/>
          </w:tcPr>
          <w:p>
            <w:pPr>
              <w:widowControl/>
              <w:jc w:val="center"/>
              <w:textAlignment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合计</w:t>
            </w:r>
          </w:p>
        </w:tc>
        <w:tc>
          <w:tcPr>
            <w:tcW w:w="3079" w:type="dxa"/>
            <w:gridSpan w:val="2"/>
            <w:vAlign w:val="center"/>
          </w:tcPr>
          <w:p>
            <w:pPr>
              <w:ind w:right="-11"/>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 xml:space="preserve">            </w:t>
            </w:r>
          </w:p>
        </w:tc>
      </w:tr>
    </w:tbl>
    <w:p>
      <w:pPr>
        <w:rPr>
          <w:rFonts w:asciiTheme="majorEastAsia" w:hAnsiTheme="majorEastAsia" w:eastAsiaTheme="majorEastAsia" w:cstheme="majorEastAsia"/>
          <w:b w:val="0"/>
          <w:bCs/>
          <w:color w:val="auto"/>
          <w:sz w:val="22"/>
          <w:szCs w:val="22"/>
          <w:highlight w:val="none"/>
        </w:rPr>
      </w:pP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注： 1.不提供详细分项报价表将视为没有实质性响应采购文件。</w:t>
      </w:r>
    </w:p>
    <w:p>
      <w:pPr>
        <w:ind w:firstLine="63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2.此表的合计总价应与附件一“开标（报价）一览表”投标总价相一致。</w:t>
      </w:r>
    </w:p>
    <w:p>
      <w:pPr>
        <w:ind w:firstLine="63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3.如果免费请在该备注栏内注明“免”，如果含在该价格中则填“含”，如无此项内容则填“无”，不留空白。</w:t>
      </w:r>
    </w:p>
    <w:p>
      <w:pPr>
        <w:ind w:firstLine="63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4.根据《中华人民共和国政府采购法实施条例 》第四十三条规定，在中标或者成交公告的内容中可能增加本表，请各供应商认真填写，确保报价数据的真实性、完整性和合理性。</w:t>
      </w:r>
    </w:p>
    <w:p>
      <w:pPr>
        <w:ind w:firstLine="630"/>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 xml:space="preserve">5.表格可以延续。            </w:t>
      </w:r>
    </w:p>
    <w:p>
      <w:pPr>
        <w:spacing w:line="44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pPr>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pPr>
        <w:spacing w:line="44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日期：</w:t>
      </w:r>
    </w:p>
    <w:p>
      <w:pPr>
        <w:pStyle w:val="9"/>
        <w:rPr>
          <w:rFonts w:asciiTheme="majorEastAsia" w:hAnsiTheme="majorEastAsia" w:eastAsiaTheme="majorEastAsia" w:cstheme="majorEastAsia"/>
          <w:color w:val="auto"/>
          <w:sz w:val="22"/>
          <w:szCs w:val="22"/>
          <w:highlight w:val="none"/>
          <w:lang w:val="zh-CN"/>
        </w:rPr>
      </w:pPr>
    </w:p>
    <w:bookmarkEnd w:id="73"/>
    <w:p>
      <w:pPr>
        <w:spacing w:line="360" w:lineRule="exact"/>
        <w:jc w:val="left"/>
        <w:rPr>
          <w:rFonts w:asciiTheme="majorEastAsia" w:hAnsiTheme="majorEastAsia" w:eastAsiaTheme="majorEastAsia" w:cstheme="majorEastAsia"/>
          <w:bCs/>
          <w:color w:val="auto"/>
          <w:sz w:val="22"/>
          <w:szCs w:val="22"/>
          <w:highlight w:val="none"/>
        </w:rPr>
      </w:pPr>
    </w:p>
    <w:p>
      <w:pPr>
        <w:autoSpaceDE w:val="0"/>
        <w:autoSpaceDN w:val="0"/>
        <w:adjustRightInd w:val="0"/>
        <w:spacing w:line="460" w:lineRule="atLeast"/>
        <w:rPr>
          <w:rFonts w:asciiTheme="majorEastAsia" w:hAnsiTheme="majorEastAsia" w:eastAsiaTheme="majorEastAsia" w:cstheme="majorEastAsia"/>
          <w:bCs/>
          <w:color w:val="auto"/>
          <w:sz w:val="22"/>
          <w:szCs w:val="22"/>
          <w:highlight w:val="none"/>
          <w:lang w:val="zh-CN"/>
        </w:rPr>
      </w:pPr>
    </w:p>
    <w:p>
      <w:pPr>
        <w:autoSpaceDE w:val="0"/>
        <w:autoSpaceDN w:val="0"/>
        <w:adjustRightInd w:val="0"/>
        <w:spacing w:line="460" w:lineRule="atLeast"/>
        <w:rPr>
          <w:rFonts w:hint="eastAsia" w:asciiTheme="majorEastAsia" w:hAnsiTheme="majorEastAsia" w:eastAsiaTheme="majorEastAsia" w:cstheme="majorEastAsia"/>
          <w:bCs/>
          <w:color w:val="auto"/>
          <w:sz w:val="30"/>
          <w:highlight w:val="none"/>
          <w:lang w:val="zh-CN"/>
        </w:rPr>
      </w:pPr>
    </w:p>
    <w:p>
      <w:pPr>
        <w:autoSpaceDE w:val="0"/>
        <w:autoSpaceDN w:val="0"/>
        <w:adjustRightInd w:val="0"/>
        <w:spacing w:line="460" w:lineRule="atLeast"/>
        <w:rPr>
          <w:rFonts w:asciiTheme="majorEastAsia" w:hAnsiTheme="majorEastAsia" w:eastAsiaTheme="majorEastAsia" w:cstheme="majorEastAsia"/>
          <w:color w:val="auto"/>
          <w:sz w:val="30"/>
          <w:highlight w:val="none"/>
        </w:rPr>
      </w:pPr>
      <w:r>
        <w:rPr>
          <w:rFonts w:hint="eastAsia" w:asciiTheme="majorEastAsia" w:hAnsiTheme="majorEastAsia" w:eastAsiaTheme="majorEastAsia" w:cstheme="majorEastAsia"/>
          <w:bCs/>
          <w:color w:val="auto"/>
          <w:sz w:val="30"/>
          <w:highlight w:val="none"/>
          <w:lang w:val="zh-CN"/>
        </w:rPr>
        <w:t>附件</w:t>
      </w:r>
      <w:r>
        <w:rPr>
          <w:rFonts w:hint="eastAsia" w:asciiTheme="majorEastAsia" w:hAnsiTheme="majorEastAsia" w:eastAsiaTheme="majorEastAsia" w:cstheme="majorEastAsia"/>
          <w:bCs/>
          <w:color w:val="auto"/>
          <w:sz w:val="30"/>
          <w:highlight w:val="none"/>
        </w:rPr>
        <w:t>三</w:t>
      </w:r>
    </w:p>
    <w:p>
      <w:pPr>
        <w:autoSpaceDE w:val="0"/>
        <w:autoSpaceDN w:val="0"/>
        <w:adjustRightInd w:val="0"/>
        <w:spacing w:line="460" w:lineRule="atLeast"/>
        <w:jc w:val="center"/>
        <w:rPr>
          <w:rFonts w:asciiTheme="majorEastAsia" w:hAnsiTheme="majorEastAsia" w:eastAsiaTheme="majorEastAsia" w:cstheme="majorEastAsia"/>
          <w:color w:val="auto"/>
          <w:sz w:val="36"/>
          <w:highlight w:val="none"/>
          <w:lang w:val="zh-CN"/>
        </w:rPr>
      </w:pPr>
    </w:p>
    <w:p>
      <w:pPr>
        <w:autoSpaceDE w:val="0"/>
        <w:autoSpaceDN w:val="0"/>
        <w:adjustRightInd w:val="0"/>
        <w:spacing w:line="460" w:lineRule="atLeast"/>
        <w:jc w:val="center"/>
        <w:rPr>
          <w:rFonts w:asciiTheme="majorEastAsia" w:hAnsiTheme="majorEastAsia" w:eastAsiaTheme="majorEastAsia" w:cstheme="majorEastAsia"/>
          <w:color w:val="auto"/>
          <w:sz w:val="36"/>
          <w:highlight w:val="none"/>
          <w:lang w:val="zh-CN"/>
        </w:rPr>
      </w:pPr>
      <w:r>
        <w:rPr>
          <w:rFonts w:hint="eastAsia" w:asciiTheme="majorEastAsia" w:hAnsiTheme="majorEastAsia" w:eastAsiaTheme="majorEastAsia" w:cstheme="majorEastAsia"/>
          <w:bCs/>
          <w:color w:val="auto"/>
          <w:sz w:val="30"/>
          <w:highlight w:val="none"/>
          <w:lang w:val="zh-CN"/>
        </w:rPr>
        <w:t>具有履行合同所必需的设备和专业技术能力的承诺函</w:t>
      </w:r>
    </w:p>
    <w:p>
      <w:pPr>
        <w:spacing w:line="460" w:lineRule="exact"/>
        <w:rPr>
          <w:rFonts w:hint="eastAsia" w:asciiTheme="majorEastAsia" w:hAnsiTheme="majorEastAsia" w:eastAsiaTheme="majorEastAsia" w:cstheme="majorEastAsia"/>
          <w:b w:val="0"/>
          <w:bCs/>
          <w:color w:val="auto"/>
          <w:sz w:val="24"/>
          <w:szCs w:val="24"/>
          <w:highlight w:val="none"/>
          <w:u w:val="single"/>
          <w:lang w:eastAsia="zh-CN"/>
        </w:rPr>
      </w:pPr>
    </w:p>
    <w:p>
      <w:pPr>
        <w:spacing w:line="460" w:lineRule="exact"/>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u w:val="single"/>
          <w:lang w:eastAsia="zh-CN"/>
        </w:rPr>
        <w:t>泰顺县自然资源和规划局</w:t>
      </w:r>
      <w:r>
        <w:rPr>
          <w:rFonts w:hint="eastAsia" w:asciiTheme="majorEastAsia" w:hAnsiTheme="majorEastAsia" w:eastAsiaTheme="majorEastAsia" w:cstheme="majorEastAsia"/>
          <w:b w:val="0"/>
          <w:bCs/>
          <w:color w:val="auto"/>
          <w:sz w:val="22"/>
          <w:szCs w:val="22"/>
          <w:highlight w:val="none"/>
          <w:u w:val="single"/>
        </w:rPr>
        <w:t>、杭州华旗招标代理有限公司：</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我方</w:t>
      </w:r>
      <w:r>
        <w:rPr>
          <w:rFonts w:hint="eastAsia" w:asciiTheme="majorEastAsia" w:hAnsiTheme="majorEastAsia" w:eastAsiaTheme="majorEastAsia" w:cstheme="majorEastAsia"/>
          <w:b w:val="0"/>
          <w:bCs/>
          <w:color w:val="auto"/>
          <w:sz w:val="22"/>
          <w:szCs w:val="22"/>
          <w:highlight w:val="none"/>
          <w:u w:val="single"/>
        </w:rPr>
        <w:t xml:space="preserve"> （供应商）  </w:t>
      </w:r>
      <w:r>
        <w:rPr>
          <w:rFonts w:hint="eastAsia" w:asciiTheme="majorEastAsia" w:hAnsiTheme="majorEastAsia" w:eastAsiaTheme="majorEastAsia" w:cstheme="majorEastAsia"/>
          <w:b w:val="0"/>
          <w:bCs/>
          <w:color w:val="auto"/>
          <w:sz w:val="22"/>
          <w:szCs w:val="22"/>
          <w:highlight w:val="none"/>
        </w:rPr>
        <w:t>承诺具有履行合同所必需的设备和专业技术能力。如有虚假，采购人可取消我方任何资格（投标/中标/签订合同），我方对此无任何异议。</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特此承诺！</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pStyle w:val="14"/>
        <w:spacing w:line="44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日期：</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autoSpaceDE w:val="0"/>
        <w:autoSpaceDN w:val="0"/>
        <w:adjustRightInd w:val="0"/>
        <w:spacing w:line="460" w:lineRule="atLeas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br w:type="page"/>
      </w:r>
      <w:bookmarkStart w:id="74" w:name="_Toc31784"/>
      <w:bookmarkStart w:id="75" w:name="_Toc18304"/>
      <w:bookmarkStart w:id="76" w:name="_Toc28957"/>
      <w:bookmarkStart w:id="77" w:name="_Toc14589"/>
      <w:bookmarkStart w:id="78" w:name="_Toc33194406"/>
      <w:bookmarkStart w:id="79" w:name="_Toc27119255"/>
      <w:bookmarkStart w:id="80" w:name="_Toc10630"/>
      <w:bookmarkStart w:id="81" w:name="_Toc13669"/>
      <w:bookmarkStart w:id="82" w:name="_Toc11360"/>
      <w:bookmarkStart w:id="83" w:name="_Toc14988"/>
      <w:bookmarkStart w:id="84" w:name="_Toc31544"/>
      <w:bookmarkStart w:id="85" w:name="_Toc6606"/>
    </w:p>
    <w:p>
      <w:pPr>
        <w:autoSpaceDE w:val="0"/>
        <w:autoSpaceDN w:val="0"/>
        <w:adjustRightInd w:val="0"/>
        <w:spacing w:line="460" w:lineRule="atLeast"/>
        <w:rPr>
          <w:rFonts w:asciiTheme="majorEastAsia" w:hAnsiTheme="majorEastAsia" w:eastAsiaTheme="majorEastAsia" w:cstheme="majorEastAsia"/>
          <w:bCs/>
          <w:color w:val="auto"/>
          <w:sz w:val="30"/>
          <w:highlight w:val="none"/>
          <w:lang w:val="zh-CN"/>
        </w:rPr>
      </w:pPr>
    </w:p>
    <w:p>
      <w:pPr>
        <w:autoSpaceDE w:val="0"/>
        <w:autoSpaceDN w:val="0"/>
        <w:adjustRightInd w:val="0"/>
        <w:spacing w:line="460" w:lineRule="atLeast"/>
        <w:rPr>
          <w:rFonts w:asciiTheme="majorEastAsia" w:hAnsiTheme="majorEastAsia" w:eastAsiaTheme="majorEastAsia" w:cstheme="majorEastAsia"/>
          <w:color w:val="auto"/>
          <w:sz w:val="30"/>
          <w:highlight w:val="none"/>
          <w:lang w:val="zh-CN"/>
        </w:rPr>
      </w:pPr>
      <w:r>
        <w:rPr>
          <w:rFonts w:hint="eastAsia" w:asciiTheme="majorEastAsia" w:hAnsiTheme="majorEastAsia" w:eastAsiaTheme="majorEastAsia" w:cstheme="majorEastAsia"/>
          <w:bCs/>
          <w:color w:val="auto"/>
          <w:sz w:val="30"/>
          <w:highlight w:val="none"/>
          <w:lang w:val="zh-CN"/>
        </w:rPr>
        <w:t>附件</w:t>
      </w:r>
      <w:r>
        <w:rPr>
          <w:rFonts w:hint="eastAsia" w:asciiTheme="majorEastAsia" w:hAnsiTheme="majorEastAsia" w:eastAsiaTheme="majorEastAsia" w:cstheme="majorEastAsia"/>
          <w:bCs/>
          <w:color w:val="auto"/>
          <w:sz w:val="30"/>
          <w:highlight w:val="none"/>
        </w:rPr>
        <w:t>四</w:t>
      </w:r>
    </w:p>
    <w:p>
      <w:pPr>
        <w:autoSpaceDE w:val="0"/>
        <w:autoSpaceDN w:val="0"/>
        <w:adjustRightInd w:val="0"/>
        <w:spacing w:line="460" w:lineRule="atLeast"/>
        <w:jc w:val="center"/>
        <w:rPr>
          <w:rFonts w:asciiTheme="majorEastAsia" w:hAnsiTheme="majorEastAsia" w:eastAsiaTheme="majorEastAsia" w:cstheme="majorEastAsia"/>
          <w:color w:val="auto"/>
          <w:sz w:val="36"/>
          <w:highlight w:val="none"/>
          <w:lang w:val="zh-CN"/>
        </w:rPr>
      </w:pPr>
    </w:p>
    <w:p>
      <w:pPr>
        <w:autoSpaceDE w:val="0"/>
        <w:autoSpaceDN w:val="0"/>
        <w:adjustRightInd w:val="0"/>
        <w:spacing w:line="460" w:lineRule="atLeast"/>
        <w:jc w:val="center"/>
        <w:rPr>
          <w:rFonts w:asciiTheme="majorEastAsia" w:hAnsiTheme="majorEastAsia" w:eastAsiaTheme="majorEastAsia" w:cstheme="majorEastAsia"/>
          <w:bCs/>
          <w:color w:val="auto"/>
          <w:sz w:val="30"/>
          <w:highlight w:val="none"/>
          <w:lang w:val="zh-CN"/>
        </w:rPr>
      </w:pPr>
      <w:r>
        <w:rPr>
          <w:rFonts w:hint="eastAsia" w:asciiTheme="majorEastAsia" w:hAnsiTheme="majorEastAsia" w:eastAsiaTheme="majorEastAsia" w:cstheme="majorEastAsia"/>
          <w:bCs/>
          <w:color w:val="auto"/>
          <w:sz w:val="30"/>
          <w:highlight w:val="none"/>
          <w:lang w:val="zh-CN"/>
        </w:rPr>
        <w:t>参加政府采购活动前3年内在经营活动中没有重大违法记录的声明函</w:t>
      </w:r>
      <w:bookmarkEnd w:id="74"/>
      <w:bookmarkEnd w:id="75"/>
      <w:bookmarkEnd w:id="76"/>
      <w:bookmarkEnd w:id="77"/>
      <w:bookmarkEnd w:id="78"/>
      <w:bookmarkEnd w:id="79"/>
      <w:bookmarkEnd w:id="80"/>
      <w:bookmarkEnd w:id="81"/>
      <w:bookmarkEnd w:id="82"/>
      <w:bookmarkEnd w:id="83"/>
      <w:bookmarkEnd w:id="84"/>
      <w:bookmarkEnd w:id="85"/>
    </w:p>
    <w:p>
      <w:pPr>
        <w:spacing w:line="460" w:lineRule="exact"/>
        <w:rPr>
          <w:rFonts w:hint="eastAsia" w:asciiTheme="majorEastAsia" w:hAnsiTheme="majorEastAsia" w:eastAsiaTheme="majorEastAsia" w:cstheme="majorEastAsia"/>
          <w:b w:val="0"/>
          <w:bCs/>
          <w:color w:val="auto"/>
          <w:sz w:val="22"/>
          <w:szCs w:val="22"/>
          <w:highlight w:val="none"/>
          <w:u w:val="single"/>
          <w:lang w:eastAsia="zh-CN"/>
        </w:rPr>
      </w:pPr>
    </w:p>
    <w:p>
      <w:pPr>
        <w:spacing w:line="460" w:lineRule="exact"/>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u w:val="single"/>
          <w:lang w:eastAsia="zh-CN"/>
        </w:rPr>
        <w:t>泰顺县自然资源和规划局</w:t>
      </w:r>
      <w:r>
        <w:rPr>
          <w:rFonts w:hint="eastAsia" w:asciiTheme="majorEastAsia" w:hAnsiTheme="majorEastAsia" w:eastAsiaTheme="majorEastAsia" w:cstheme="majorEastAsia"/>
          <w:b w:val="0"/>
          <w:bCs/>
          <w:color w:val="auto"/>
          <w:sz w:val="22"/>
          <w:szCs w:val="22"/>
          <w:highlight w:val="none"/>
          <w:u w:val="single"/>
        </w:rPr>
        <w:t>、杭州华旗招标代理有限公司：</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我方</w:t>
      </w:r>
      <w:r>
        <w:rPr>
          <w:rFonts w:hint="eastAsia" w:asciiTheme="majorEastAsia" w:hAnsiTheme="majorEastAsia" w:eastAsiaTheme="majorEastAsia" w:cstheme="majorEastAsia"/>
          <w:b w:val="0"/>
          <w:bCs/>
          <w:color w:val="auto"/>
          <w:sz w:val="22"/>
          <w:szCs w:val="22"/>
          <w:highlight w:val="none"/>
          <w:u w:val="single"/>
        </w:rPr>
        <w:t xml:space="preserve"> （供应商）  </w:t>
      </w:r>
      <w:r>
        <w:rPr>
          <w:rFonts w:hint="eastAsia" w:asciiTheme="majorEastAsia" w:hAnsiTheme="majorEastAsia" w:eastAsiaTheme="majorEastAsia" w:cstheme="majorEastAsia"/>
          <w:b w:val="0"/>
          <w:bCs/>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特此承诺！</w:t>
      </w:r>
    </w:p>
    <w:p>
      <w:pPr>
        <w:widowControl/>
        <w:snapToGrid w:val="0"/>
        <w:spacing w:line="460" w:lineRule="exact"/>
        <w:ind w:firstLine="446" w:firstLineChars="200"/>
        <w:jc w:val="left"/>
        <w:rPr>
          <w:rFonts w:asciiTheme="majorEastAsia" w:hAnsiTheme="majorEastAsia" w:eastAsiaTheme="majorEastAsia" w:cstheme="majorEastAsia"/>
          <w:b w:val="0"/>
          <w:bCs/>
          <w:color w:val="auto"/>
          <w:sz w:val="22"/>
          <w:szCs w:val="22"/>
          <w:highlight w:val="none"/>
        </w:rPr>
      </w:pPr>
    </w:p>
    <w:p>
      <w:pPr>
        <w:pStyle w:val="14"/>
        <w:spacing w:line="44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日期：</w:t>
      </w:r>
    </w:p>
    <w:p>
      <w:pPr>
        <w:widowControl/>
        <w:snapToGrid w:val="0"/>
        <w:spacing w:line="460" w:lineRule="exact"/>
        <w:ind w:firstLine="446" w:firstLineChars="20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 </w:t>
      </w:r>
    </w:p>
    <w:p>
      <w:pPr>
        <w:autoSpaceDE w:val="0"/>
        <w:autoSpaceDN w:val="0"/>
        <w:adjustRightInd w:val="0"/>
        <w:spacing w:line="460" w:lineRule="atLeast"/>
        <w:rPr>
          <w:rFonts w:asciiTheme="majorEastAsia" w:hAnsiTheme="majorEastAsia" w:eastAsiaTheme="majorEastAsia" w:cstheme="majorEastAsia"/>
          <w:color w:val="auto"/>
          <w:sz w:val="22"/>
          <w:szCs w:val="22"/>
          <w:highlight w:val="none"/>
        </w:rPr>
      </w:pPr>
    </w:p>
    <w:p>
      <w:pPr>
        <w:snapToGrid w:val="0"/>
        <w:spacing w:line="500" w:lineRule="atLeast"/>
        <w:rPr>
          <w:rFonts w:asciiTheme="majorEastAsia" w:hAnsiTheme="majorEastAsia" w:eastAsiaTheme="majorEastAsia" w:cstheme="majorEastAsia"/>
          <w:color w:val="auto"/>
          <w:sz w:val="30"/>
          <w:szCs w:val="30"/>
          <w:highlight w:val="none"/>
        </w:rPr>
      </w:pPr>
    </w:p>
    <w:p>
      <w:pPr>
        <w:spacing w:line="360" w:lineRule="exact"/>
        <w:jc w:val="left"/>
        <w:rPr>
          <w:rFonts w:asciiTheme="majorEastAsia" w:hAnsiTheme="majorEastAsia" w:eastAsiaTheme="majorEastAsia" w:cstheme="majorEastAsia"/>
          <w:bCs/>
          <w:color w:val="auto"/>
          <w:sz w:val="32"/>
          <w:szCs w:val="32"/>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r>
        <w:rPr>
          <w:rFonts w:hint="eastAsia" w:asciiTheme="majorEastAsia" w:hAnsiTheme="majorEastAsia" w:eastAsiaTheme="majorEastAsia" w:cstheme="majorEastAsia"/>
          <w:bCs/>
          <w:color w:val="auto"/>
          <w:sz w:val="30"/>
          <w:highlight w:val="none"/>
        </w:rPr>
        <w:t>附件五</w:t>
      </w:r>
    </w:p>
    <w:p>
      <w:pPr>
        <w:tabs>
          <w:tab w:val="left" w:pos="1080"/>
        </w:tabs>
        <w:autoSpaceDE w:val="0"/>
        <w:autoSpaceDN w:val="0"/>
        <w:adjustRightInd w:val="0"/>
        <w:spacing w:line="360" w:lineRule="exact"/>
        <w:jc w:val="center"/>
        <w:rPr>
          <w:rFonts w:asciiTheme="majorEastAsia" w:hAnsiTheme="majorEastAsia" w:eastAsiaTheme="majorEastAsia" w:cstheme="majorEastAsia"/>
          <w:bCs/>
          <w:color w:val="auto"/>
          <w:sz w:val="36"/>
          <w:highlight w:val="none"/>
          <w:lang w:val="zh-CN"/>
        </w:rPr>
      </w:pPr>
      <w:bookmarkStart w:id="86" w:name="_Toc32552_WPSOffice_Level3"/>
      <w:r>
        <w:rPr>
          <w:rFonts w:hint="eastAsia" w:asciiTheme="majorEastAsia" w:hAnsiTheme="majorEastAsia" w:eastAsiaTheme="majorEastAsia" w:cstheme="majorEastAsia"/>
          <w:bCs/>
          <w:color w:val="auto"/>
          <w:sz w:val="32"/>
          <w:highlight w:val="none"/>
          <w:lang w:val="zh-CN"/>
        </w:rPr>
        <w:t>法定代表人（或负责人）授权书</w:t>
      </w:r>
      <w:bookmarkEnd w:id="86"/>
    </w:p>
    <w:p>
      <w:pPr>
        <w:autoSpaceDE w:val="0"/>
        <w:autoSpaceDN w:val="0"/>
        <w:adjustRightInd w:val="0"/>
        <w:spacing w:line="360" w:lineRule="exact"/>
        <w:jc w:val="center"/>
        <w:rPr>
          <w:rFonts w:asciiTheme="majorEastAsia" w:hAnsiTheme="majorEastAsia" w:eastAsiaTheme="majorEastAsia" w:cstheme="majorEastAsia"/>
          <w:color w:val="auto"/>
          <w:sz w:val="36"/>
          <w:highlight w:val="none"/>
          <w:lang w:val="zh-CN"/>
        </w:rPr>
      </w:pPr>
    </w:p>
    <w:p>
      <w:pPr>
        <w:spacing w:line="40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u w:val="single"/>
          <w:lang w:eastAsia="zh-CN"/>
        </w:rPr>
        <w:t>泰顺县自然资源和规划局</w:t>
      </w:r>
      <w:r>
        <w:rPr>
          <w:rFonts w:hint="eastAsia" w:asciiTheme="majorEastAsia" w:hAnsiTheme="majorEastAsia" w:eastAsiaTheme="majorEastAsia" w:cstheme="majorEastAsia"/>
          <w:b w:val="0"/>
          <w:bCs/>
          <w:color w:val="auto"/>
          <w:sz w:val="22"/>
          <w:szCs w:val="22"/>
          <w:highlight w:val="none"/>
          <w:lang w:val="zh-CN"/>
        </w:rPr>
        <w:t>：</w:t>
      </w:r>
    </w:p>
    <w:p>
      <w:pPr>
        <w:snapToGrid w:val="0"/>
        <w:spacing w:line="400" w:lineRule="atLeas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本授权委托书声明：我</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u w:val="single"/>
          <w:lang w:eastAsia="zh-CN"/>
        </w:rPr>
        <w:t>法定代表人（或负责人）</w:t>
      </w:r>
      <w:r>
        <w:rPr>
          <w:rFonts w:hint="eastAsia" w:asciiTheme="majorEastAsia" w:hAnsiTheme="majorEastAsia" w:eastAsiaTheme="majorEastAsia" w:cstheme="majorEastAsia"/>
          <w:b w:val="0"/>
          <w:bCs/>
          <w:color w:val="auto"/>
          <w:sz w:val="22"/>
          <w:szCs w:val="22"/>
          <w:highlight w:val="none"/>
          <w:u w:val="single"/>
        </w:rPr>
        <w:t>姓名）</w:t>
      </w:r>
      <w:r>
        <w:rPr>
          <w:rFonts w:hint="eastAsia" w:asciiTheme="majorEastAsia" w:hAnsiTheme="majorEastAsia" w:eastAsiaTheme="majorEastAsia" w:cstheme="majorEastAsia"/>
          <w:b w:val="0"/>
          <w:bCs/>
          <w:color w:val="auto"/>
          <w:sz w:val="22"/>
          <w:szCs w:val="22"/>
          <w:highlight w:val="none"/>
        </w:rPr>
        <w:t>系</w:t>
      </w:r>
      <w:r>
        <w:rPr>
          <w:rFonts w:hint="eastAsia" w:asciiTheme="majorEastAsia" w:hAnsiTheme="majorEastAsia" w:eastAsiaTheme="majorEastAsia" w:cstheme="majorEastAsia"/>
          <w:b w:val="0"/>
          <w:bCs/>
          <w:color w:val="auto"/>
          <w:sz w:val="22"/>
          <w:szCs w:val="22"/>
          <w:highlight w:val="none"/>
          <w:u w:val="single"/>
        </w:rPr>
        <w:t>（供应商名称）</w:t>
      </w:r>
      <w:r>
        <w:rPr>
          <w:rFonts w:hint="eastAsia" w:asciiTheme="majorEastAsia" w:hAnsiTheme="majorEastAsia" w:eastAsiaTheme="majorEastAsia" w:cstheme="majorEastAsia"/>
          <w:b w:val="0"/>
          <w:bCs/>
          <w:color w:val="auto"/>
          <w:sz w:val="22"/>
          <w:szCs w:val="22"/>
          <w:highlight w:val="none"/>
        </w:rPr>
        <w:t>的</w:t>
      </w: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，现授权委托</w:t>
      </w:r>
      <w:r>
        <w:rPr>
          <w:rFonts w:hint="eastAsia" w:asciiTheme="majorEastAsia" w:hAnsiTheme="majorEastAsia" w:eastAsiaTheme="majorEastAsia" w:cstheme="majorEastAsia"/>
          <w:b w:val="0"/>
          <w:bCs/>
          <w:color w:val="auto"/>
          <w:sz w:val="22"/>
          <w:szCs w:val="22"/>
          <w:highlight w:val="none"/>
          <w:u w:val="single"/>
        </w:rPr>
        <w:t>（单位名称）</w:t>
      </w:r>
      <w:r>
        <w:rPr>
          <w:rFonts w:hint="eastAsia" w:asciiTheme="majorEastAsia" w:hAnsiTheme="majorEastAsia" w:eastAsiaTheme="majorEastAsia" w:cstheme="majorEastAsia"/>
          <w:b w:val="0"/>
          <w:bCs/>
          <w:color w:val="auto"/>
          <w:sz w:val="22"/>
          <w:szCs w:val="22"/>
          <w:highlight w:val="none"/>
        </w:rPr>
        <w:t>的</w:t>
      </w:r>
      <w:r>
        <w:rPr>
          <w:rFonts w:hint="eastAsia" w:asciiTheme="majorEastAsia" w:hAnsiTheme="majorEastAsia" w:eastAsiaTheme="majorEastAsia" w:cstheme="majorEastAsia"/>
          <w:b w:val="0"/>
          <w:bCs/>
          <w:color w:val="auto"/>
          <w:sz w:val="22"/>
          <w:szCs w:val="22"/>
          <w:highlight w:val="none"/>
          <w:u w:val="single"/>
        </w:rPr>
        <w:t>（授权代表姓名）</w:t>
      </w:r>
      <w:r>
        <w:rPr>
          <w:rFonts w:hint="eastAsia" w:asciiTheme="majorEastAsia" w:hAnsiTheme="majorEastAsia" w:eastAsiaTheme="majorEastAsia" w:cstheme="majorEastAsia"/>
          <w:b w:val="0"/>
          <w:bCs/>
          <w:color w:val="auto"/>
          <w:sz w:val="22"/>
          <w:szCs w:val="22"/>
          <w:highlight w:val="none"/>
        </w:rPr>
        <w:t>为我公司</w:t>
      </w: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授权代表，参加贵处组织的</w:t>
      </w:r>
      <w:r>
        <w:rPr>
          <w:rFonts w:hint="eastAsia" w:asciiTheme="majorEastAsia" w:hAnsiTheme="majorEastAsia" w:eastAsiaTheme="majorEastAsia" w:cstheme="majorEastAsia"/>
          <w:b w:val="0"/>
          <w:bCs/>
          <w:color w:val="auto"/>
          <w:sz w:val="22"/>
          <w:szCs w:val="22"/>
          <w:highlight w:val="none"/>
          <w:u w:val="single"/>
          <w:lang w:eastAsia="zh-CN"/>
        </w:rPr>
        <w:t>泰顺县“耕地智保”场景应用铁塔视频资源使用服务</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采购</w:t>
      </w:r>
      <w:r>
        <w:rPr>
          <w:rFonts w:hint="eastAsia" w:asciiTheme="majorEastAsia" w:hAnsiTheme="majorEastAsia" w:eastAsiaTheme="majorEastAsia" w:cstheme="majorEastAsia"/>
          <w:b w:val="0"/>
          <w:bCs/>
          <w:color w:val="auto"/>
          <w:sz w:val="22"/>
          <w:szCs w:val="22"/>
          <w:highlight w:val="none"/>
          <w:lang w:val="zh-CN"/>
        </w:rPr>
        <w:t>编号：</w:t>
      </w:r>
      <w:r>
        <w:rPr>
          <w:rFonts w:hint="eastAsia" w:asciiTheme="majorEastAsia" w:hAnsiTheme="majorEastAsia" w:eastAsiaTheme="majorEastAsia" w:cstheme="majorEastAsia"/>
          <w:b w:val="0"/>
          <w:bCs/>
          <w:color w:val="auto"/>
          <w:sz w:val="22"/>
          <w:szCs w:val="22"/>
          <w:highlight w:val="none"/>
          <w:u w:val="single"/>
          <w:lang w:eastAsia="zh-CN"/>
        </w:rPr>
        <w:t>TSCG202211024</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rPr>
        <w:t>项目投标，全权处理本次招投标活动中的一切事宜，我承认授权代表全权代表我所签署的本项目的投标文件的内容。</w:t>
      </w:r>
    </w:p>
    <w:p>
      <w:pPr>
        <w:spacing w:line="400" w:lineRule="atLeast"/>
        <w:ind w:firstLine="446" w:firstLineChars="200"/>
        <w:rPr>
          <w:rFonts w:asciiTheme="majorEastAsia" w:hAnsiTheme="majorEastAsia" w:eastAsiaTheme="majorEastAsia" w:cstheme="majorEastAsia"/>
          <w:b w:val="0"/>
          <w:bCs/>
          <w:color w:val="auto"/>
          <w:sz w:val="22"/>
          <w:szCs w:val="22"/>
          <w:highlight w:val="none"/>
        </w:rPr>
      </w:pPr>
    </w:p>
    <w:p>
      <w:pPr>
        <w:spacing w:line="400" w:lineRule="atLeas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授权代表无转授权，特此授权。</w:t>
      </w:r>
    </w:p>
    <w:p>
      <w:pPr>
        <w:spacing w:line="400" w:lineRule="atLeast"/>
        <w:rPr>
          <w:rFonts w:asciiTheme="majorEastAsia" w:hAnsiTheme="majorEastAsia" w:eastAsiaTheme="majorEastAsia" w:cstheme="majorEastAsia"/>
          <w:b w:val="0"/>
          <w:bCs/>
          <w:color w:val="auto"/>
          <w:sz w:val="22"/>
          <w:szCs w:val="22"/>
          <w:highlight w:val="none"/>
        </w:rPr>
      </w:pPr>
    </w:p>
    <w:p>
      <w:pPr>
        <w:spacing w:line="400" w:lineRule="atLeast"/>
        <w:ind w:firstLine="2992" w:firstLineChars="1342"/>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授权代表：</w:t>
      </w:r>
      <w:r>
        <w:rPr>
          <w:rFonts w:hint="eastAsia" w:asciiTheme="majorEastAsia" w:hAnsiTheme="majorEastAsia" w:eastAsiaTheme="majorEastAsia" w:cstheme="majorEastAsia"/>
          <w:b w:val="0"/>
          <w:bCs/>
          <w:color w:val="auto"/>
          <w:sz w:val="22"/>
          <w:szCs w:val="22"/>
          <w:highlight w:val="none"/>
          <w:u w:val="single"/>
        </w:rPr>
        <w:t>（签字）</w:t>
      </w:r>
      <w:r>
        <w:rPr>
          <w:rFonts w:hint="eastAsia" w:asciiTheme="majorEastAsia" w:hAnsiTheme="majorEastAsia" w:eastAsiaTheme="majorEastAsia" w:cstheme="majorEastAsia"/>
          <w:b w:val="0"/>
          <w:bCs/>
          <w:color w:val="auto"/>
          <w:sz w:val="22"/>
          <w:szCs w:val="22"/>
          <w:highlight w:val="none"/>
        </w:rPr>
        <w:t>性别：</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rPr>
        <w:t>年龄：</w:t>
      </w:r>
      <w:r>
        <w:rPr>
          <w:rFonts w:hint="eastAsia" w:asciiTheme="majorEastAsia" w:hAnsiTheme="majorEastAsia" w:eastAsiaTheme="majorEastAsia" w:cstheme="majorEastAsia"/>
          <w:b w:val="0"/>
          <w:bCs/>
          <w:color w:val="auto"/>
          <w:sz w:val="22"/>
          <w:szCs w:val="22"/>
          <w:highlight w:val="none"/>
          <w:u w:val="single"/>
        </w:rPr>
        <w:t xml:space="preserve">        </w:t>
      </w:r>
    </w:p>
    <w:p>
      <w:pPr>
        <w:spacing w:line="400" w:lineRule="atLeast"/>
        <w:ind w:firstLine="2992" w:firstLineChars="1342"/>
        <w:rPr>
          <w:rFonts w:asciiTheme="majorEastAsia" w:hAnsiTheme="majorEastAsia" w:eastAsiaTheme="majorEastAsia" w:cstheme="majorEastAsia"/>
          <w:b w:val="0"/>
          <w:bCs/>
          <w:color w:val="auto"/>
          <w:sz w:val="22"/>
          <w:szCs w:val="22"/>
          <w:highlight w:val="none"/>
          <w:u w:val="single"/>
        </w:rPr>
      </w:pPr>
    </w:p>
    <w:p>
      <w:pPr>
        <w:spacing w:line="400" w:lineRule="atLeast"/>
        <w:ind w:firstLine="2992" w:firstLineChars="1342"/>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详细通讯地址：</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rPr>
        <w:t>邮政编码：</w:t>
      </w:r>
      <w:r>
        <w:rPr>
          <w:rFonts w:hint="eastAsia" w:asciiTheme="majorEastAsia" w:hAnsiTheme="majorEastAsia" w:eastAsiaTheme="majorEastAsia" w:cstheme="majorEastAsia"/>
          <w:b w:val="0"/>
          <w:bCs/>
          <w:color w:val="auto"/>
          <w:sz w:val="22"/>
          <w:szCs w:val="22"/>
          <w:highlight w:val="none"/>
          <w:u w:val="single"/>
        </w:rPr>
        <w:t xml:space="preserve">        </w:t>
      </w:r>
    </w:p>
    <w:p>
      <w:pPr>
        <w:spacing w:line="400" w:lineRule="atLeast"/>
        <w:ind w:firstLine="2992" w:firstLineChars="1342"/>
        <w:rPr>
          <w:rFonts w:asciiTheme="majorEastAsia" w:hAnsiTheme="majorEastAsia" w:eastAsiaTheme="majorEastAsia" w:cstheme="majorEastAsia"/>
          <w:b w:val="0"/>
          <w:bCs/>
          <w:color w:val="auto"/>
          <w:sz w:val="22"/>
          <w:szCs w:val="22"/>
          <w:highlight w:val="none"/>
          <w:u w:val="single"/>
        </w:rPr>
      </w:pPr>
    </w:p>
    <w:p>
      <w:pPr>
        <w:spacing w:line="400" w:lineRule="atLeast"/>
        <w:ind w:firstLine="2992" w:firstLineChars="1342"/>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电话：</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rPr>
        <w:t>传真：</w:t>
      </w:r>
      <w:r>
        <w:rPr>
          <w:rFonts w:hint="eastAsia" w:asciiTheme="majorEastAsia" w:hAnsiTheme="majorEastAsia" w:eastAsiaTheme="majorEastAsia" w:cstheme="majorEastAsia"/>
          <w:b w:val="0"/>
          <w:bCs/>
          <w:color w:val="auto"/>
          <w:sz w:val="22"/>
          <w:szCs w:val="22"/>
          <w:highlight w:val="none"/>
          <w:u w:val="single"/>
        </w:rPr>
        <w:t xml:space="preserve">        </w:t>
      </w:r>
    </w:p>
    <w:p>
      <w:pPr>
        <w:spacing w:line="400" w:lineRule="atLeast"/>
        <w:ind w:left="1" w:firstLine="427" w:firstLineChars="192"/>
        <w:rPr>
          <w:rFonts w:asciiTheme="majorEastAsia" w:hAnsiTheme="majorEastAsia" w:eastAsiaTheme="majorEastAsia" w:cstheme="majorEastAsia"/>
          <w:b w:val="0"/>
          <w:bCs/>
          <w:color w:val="auto"/>
          <w:sz w:val="22"/>
          <w:szCs w:val="22"/>
          <w:highlight w:val="none"/>
        </w:rPr>
      </w:pPr>
    </w:p>
    <w:p>
      <w:pPr>
        <w:spacing w:line="400" w:lineRule="atLeast"/>
        <w:ind w:left="1" w:firstLine="2985" w:firstLineChars="1339"/>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w:t>
      </w:r>
      <w:r>
        <w:rPr>
          <w:rFonts w:hint="eastAsia" w:asciiTheme="majorEastAsia" w:hAnsiTheme="majorEastAsia" w:eastAsiaTheme="majorEastAsia" w:cstheme="majorEastAsia"/>
          <w:b w:val="0"/>
          <w:bCs/>
          <w:color w:val="auto"/>
          <w:sz w:val="22"/>
          <w:szCs w:val="22"/>
          <w:highlight w:val="none"/>
          <w:u w:val="single"/>
        </w:rPr>
        <w:t xml:space="preserve">（盖章）       </w:t>
      </w:r>
    </w:p>
    <w:p>
      <w:pPr>
        <w:spacing w:line="400" w:lineRule="atLeast"/>
        <w:ind w:left="1" w:firstLine="427" w:firstLineChars="192"/>
        <w:rPr>
          <w:rFonts w:asciiTheme="majorEastAsia" w:hAnsiTheme="majorEastAsia" w:eastAsiaTheme="majorEastAsia" w:cstheme="majorEastAsia"/>
          <w:b w:val="0"/>
          <w:bCs/>
          <w:color w:val="auto"/>
          <w:sz w:val="22"/>
          <w:szCs w:val="22"/>
          <w:highlight w:val="none"/>
        </w:rPr>
      </w:pPr>
    </w:p>
    <w:p>
      <w:pPr>
        <w:spacing w:line="400" w:lineRule="atLeast"/>
        <w:ind w:left="2100" w:right="44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u w:val="single"/>
        </w:rPr>
        <w:t>（签字或盖章）</w:t>
      </w:r>
    </w:p>
    <w:p>
      <w:pPr>
        <w:spacing w:line="400" w:lineRule="atLeast"/>
        <w:ind w:left="2699"/>
        <w:rPr>
          <w:rFonts w:asciiTheme="majorEastAsia" w:hAnsiTheme="majorEastAsia" w:eastAsiaTheme="majorEastAsia" w:cstheme="majorEastAsia"/>
          <w:b w:val="0"/>
          <w:bCs/>
          <w:color w:val="auto"/>
          <w:sz w:val="22"/>
          <w:szCs w:val="22"/>
          <w:highlight w:val="none"/>
        </w:rPr>
      </w:pPr>
    </w:p>
    <w:p>
      <w:pPr>
        <w:spacing w:line="400" w:lineRule="atLeast"/>
        <w:ind w:right="440" w:firstLine="3345" w:firstLineChars="1500"/>
        <w:jc w:val="cente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授权委托日期：</w:t>
      </w:r>
      <w:r>
        <w:rPr>
          <w:rFonts w:hint="eastAsia" w:asciiTheme="majorEastAsia" w:hAnsiTheme="majorEastAsia" w:eastAsiaTheme="majorEastAsia" w:cstheme="majorEastAsia"/>
          <w:b w:val="0"/>
          <w:bCs/>
          <w:color w:val="auto"/>
          <w:sz w:val="22"/>
          <w:szCs w:val="22"/>
          <w:highlight w:val="none"/>
          <w:u w:val="single"/>
        </w:rPr>
        <w:t xml:space="preserve">        年  月  日</w:t>
      </w:r>
    </w:p>
    <w:p>
      <w:pPr>
        <w:spacing w:line="360" w:lineRule="exact"/>
        <w:ind w:left="2699"/>
        <w:rPr>
          <w:rFonts w:asciiTheme="majorEastAsia" w:hAnsiTheme="majorEastAsia" w:eastAsiaTheme="majorEastAsia" w:cstheme="majorEastAsia"/>
          <w:b w:val="0"/>
          <w:bCs/>
          <w:color w:val="auto"/>
          <w:sz w:val="22"/>
          <w:szCs w:val="22"/>
          <w:highlight w:val="none"/>
        </w:rPr>
      </w:pPr>
    </w:p>
    <w:tbl>
      <w:tblPr>
        <w:tblStyle w:val="2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p>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粘贴法人授权代表身份证复印影印件</w:t>
            </w:r>
          </w:p>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p>
        </w:tc>
      </w:tr>
    </w:tbl>
    <w:p>
      <w:pPr>
        <w:pStyle w:val="14"/>
        <w:adjustRightInd w:val="0"/>
        <w:snapToGrid w:val="0"/>
        <w:spacing w:line="360" w:lineRule="exact"/>
        <w:jc w:val="center"/>
        <w:rPr>
          <w:rFonts w:asciiTheme="majorEastAsia" w:hAnsiTheme="majorEastAsia" w:eastAsiaTheme="majorEastAsia" w:cstheme="majorEastAsia"/>
          <w:b w:val="0"/>
          <w:bCs/>
          <w:color w:val="auto"/>
          <w:sz w:val="22"/>
          <w:szCs w:val="22"/>
          <w:highlight w:val="none"/>
          <w:lang w:val="zh-CN"/>
        </w:rPr>
      </w:pPr>
    </w:p>
    <w:p>
      <w:pPr>
        <w:pStyle w:val="14"/>
        <w:adjustRightInd w:val="0"/>
        <w:snapToGrid w:val="0"/>
        <w:spacing w:line="360" w:lineRule="exact"/>
        <w:jc w:val="center"/>
        <w:rPr>
          <w:rFonts w:asciiTheme="majorEastAsia" w:hAnsiTheme="majorEastAsia" w:eastAsiaTheme="majorEastAsia" w:cstheme="majorEastAsia"/>
          <w:b w:val="0"/>
          <w:bCs/>
          <w:color w:val="auto"/>
          <w:sz w:val="22"/>
          <w:szCs w:val="22"/>
          <w:highlight w:val="none"/>
          <w:lang w:val="zh-CN"/>
        </w:rPr>
      </w:pPr>
    </w:p>
    <w:p>
      <w:pPr>
        <w:pStyle w:val="14"/>
        <w:adjustRightInd w:val="0"/>
        <w:snapToGrid w:val="0"/>
        <w:spacing w:line="360" w:lineRule="exact"/>
        <w:jc w:val="center"/>
        <w:rPr>
          <w:rFonts w:asciiTheme="majorEastAsia" w:hAnsiTheme="majorEastAsia" w:eastAsiaTheme="majorEastAsia" w:cstheme="majorEastAsia"/>
          <w:b w:val="0"/>
          <w:bCs/>
          <w:color w:val="auto"/>
          <w:sz w:val="22"/>
          <w:szCs w:val="22"/>
          <w:highlight w:val="none"/>
          <w:lang w:val="zh-CN"/>
        </w:rPr>
      </w:pP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p>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粘贴法人身份证复印影印件</w:t>
            </w:r>
          </w:p>
          <w:p>
            <w:pPr>
              <w:pStyle w:val="14"/>
              <w:adjustRightInd w:val="0"/>
              <w:snapToGrid w:val="0"/>
              <w:spacing w:line="360" w:lineRule="exact"/>
              <w:jc w:val="center"/>
              <w:rPr>
                <w:rFonts w:asciiTheme="majorEastAsia" w:hAnsiTheme="majorEastAsia" w:eastAsiaTheme="majorEastAsia" w:cstheme="majorEastAsia"/>
                <w:b w:val="0"/>
                <w:bCs/>
                <w:color w:val="auto"/>
                <w:kern w:val="2"/>
                <w:sz w:val="22"/>
                <w:szCs w:val="22"/>
                <w:highlight w:val="none"/>
              </w:rPr>
            </w:pPr>
          </w:p>
        </w:tc>
      </w:tr>
    </w:tbl>
    <w:p>
      <w:pPr>
        <w:spacing w:line="360" w:lineRule="exact"/>
        <w:jc w:val="left"/>
        <w:rPr>
          <w:rFonts w:asciiTheme="majorEastAsia" w:hAnsiTheme="majorEastAsia" w:eastAsiaTheme="majorEastAsia" w:cstheme="majorEastAsia"/>
          <w:b w:val="0"/>
          <w:bCs/>
          <w:color w:val="auto"/>
          <w:sz w:val="24"/>
          <w:szCs w:val="24"/>
          <w:highlight w:val="none"/>
        </w:rPr>
      </w:pPr>
    </w:p>
    <w:p>
      <w:pPr>
        <w:spacing w:line="360" w:lineRule="exact"/>
        <w:jc w:val="left"/>
        <w:rPr>
          <w:rFonts w:asciiTheme="majorEastAsia" w:hAnsiTheme="majorEastAsia" w:eastAsiaTheme="majorEastAsia" w:cstheme="majorEastAsia"/>
          <w:bCs/>
          <w:color w:val="auto"/>
          <w:sz w:val="32"/>
          <w:szCs w:val="32"/>
          <w:highlight w:val="none"/>
        </w:rPr>
      </w:pPr>
    </w:p>
    <w:p>
      <w:pPr>
        <w:spacing w:line="360" w:lineRule="exact"/>
        <w:jc w:val="left"/>
        <w:rPr>
          <w:rFonts w:hint="eastAsia" w:asciiTheme="majorEastAsia" w:hAnsiTheme="majorEastAsia" w:eastAsiaTheme="majorEastAsia" w:cstheme="majorEastAsia"/>
          <w:bCs/>
          <w:color w:val="auto"/>
          <w:sz w:val="30"/>
          <w:highlight w:val="none"/>
        </w:rPr>
      </w:pPr>
    </w:p>
    <w:p>
      <w:pPr>
        <w:spacing w:line="360" w:lineRule="exact"/>
        <w:jc w:val="left"/>
        <w:rPr>
          <w:rFonts w:asciiTheme="majorEastAsia" w:hAnsiTheme="majorEastAsia" w:eastAsiaTheme="majorEastAsia" w:cstheme="majorEastAsia"/>
          <w:bCs/>
          <w:color w:val="auto"/>
          <w:sz w:val="30"/>
          <w:highlight w:val="none"/>
        </w:rPr>
      </w:pPr>
      <w:r>
        <w:rPr>
          <w:rFonts w:hint="eastAsia" w:asciiTheme="majorEastAsia" w:hAnsiTheme="majorEastAsia" w:eastAsiaTheme="majorEastAsia" w:cstheme="majorEastAsia"/>
          <w:bCs/>
          <w:color w:val="auto"/>
          <w:sz w:val="30"/>
          <w:highlight w:val="none"/>
        </w:rPr>
        <w:t>附件六</w:t>
      </w:r>
    </w:p>
    <w:p>
      <w:pPr>
        <w:autoSpaceDE w:val="0"/>
        <w:autoSpaceDN w:val="0"/>
        <w:adjustRightInd w:val="0"/>
        <w:spacing w:line="360" w:lineRule="exact"/>
        <w:jc w:val="center"/>
        <w:rPr>
          <w:rFonts w:asciiTheme="majorEastAsia" w:hAnsiTheme="majorEastAsia" w:eastAsiaTheme="majorEastAsia" w:cstheme="majorEastAsia"/>
          <w:bCs/>
          <w:color w:val="auto"/>
          <w:sz w:val="36"/>
          <w:highlight w:val="none"/>
          <w:lang w:val="zh-CN"/>
        </w:rPr>
      </w:pPr>
      <w:r>
        <w:rPr>
          <w:rFonts w:hint="eastAsia" w:asciiTheme="majorEastAsia" w:hAnsiTheme="majorEastAsia" w:eastAsiaTheme="majorEastAsia" w:cstheme="majorEastAsia"/>
          <w:bCs/>
          <w:color w:val="auto"/>
          <w:sz w:val="36"/>
          <w:highlight w:val="none"/>
        </w:rPr>
        <w:t>投标函</w:t>
      </w:r>
    </w:p>
    <w:p>
      <w:pPr>
        <w:autoSpaceDE w:val="0"/>
        <w:autoSpaceDN w:val="0"/>
        <w:adjustRightInd w:val="0"/>
        <w:spacing w:line="360" w:lineRule="exact"/>
        <w:rPr>
          <w:rFonts w:asciiTheme="majorEastAsia" w:hAnsiTheme="majorEastAsia" w:eastAsiaTheme="majorEastAsia" w:cstheme="majorEastAsia"/>
          <w:color w:val="auto"/>
          <w:sz w:val="36"/>
          <w:highlight w:val="none"/>
          <w:lang w:val="zh-CN"/>
        </w:rPr>
      </w:pPr>
    </w:p>
    <w:p>
      <w:pPr>
        <w:pStyle w:val="14"/>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u w:val="single"/>
          <w:lang w:eastAsia="zh-CN"/>
        </w:rPr>
        <w:t>泰顺县自然资源和规划局</w:t>
      </w:r>
      <w:r>
        <w:rPr>
          <w:rFonts w:hint="eastAsia" w:asciiTheme="majorEastAsia" w:hAnsiTheme="majorEastAsia" w:eastAsiaTheme="majorEastAsia" w:cstheme="majorEastAsia"/>
          <w:b w:val="0"/>
          <w:bCs/>
          <w:color w:val="auto"/>
          <w:sz w:val="22"/>
          <w:szCs w:val="22"/>
          <w:highlight w:val="none"/>
          <w:u w:val="single"/>
        </w:rPr>
        <w:t>：</w:t>
      </w:r>
    </w:p>
    <w:p>
      <w:pPr>
        <w:autoSpaceDE w:val="0"/>
        <w:autoSpaceDN w:val="0"/>
        <w:adjustRightInd w:val="0"/>
        <w:spacing w:line="400" w:lineRule="exact"/>
        <w:ind w:firstLine="446" w:firstLineChars="200"/>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u w:val="single"/>
          <w:lang w:val="zh-CN"/>
        </w:rPr>
        <w:t>（供应商全称）授权（授权代表名称）（职务、职称）</w:t>
      </w:r>
      <w:r>
        <w:rPr>
          <w:rFonts w:hint="eastAsia" w:asciiTheme="majorEastAsia" w:hAnsiTheme="majorEastAsia" w:eastAsiaTheme="majorEastAsia" w:cstheme="majorEastAsia"/>
          <w:b w:val="0"/>
          <w:bCs/>
          <w:color w:val="auto"/>
          <w:sz w:val="22"/>
          <w:szCs w:val="22"/>
          <w:highlight w:val="none"/>
          <w:lang w:val="zh-CN"/>
        </w:rPr>
        <w:t>为授权代表，参加贵方组织的</w:t>
      </w:r>
      <w:r>
        <w:rPr>
          <w:rFonts w:hint="eastAsia" w:asciiTheme="majorEastAsia" w:hAnsiTheme="majorEastAsia" w:eastAsiaTheme="majorEastAsia" w:cstheme="majorEastAsia"/>
          <w:b w:val="0"/>
          <w:bCs/>
          <w:color w:val="auto"/>
          <w:sz w:val="22"/>
          <w:szCs w:val="22"/>
          <w:highlight w:val="none"/>
          <w:u w:val="single"/>
          <w:lang w:eastAsia="zh-CN"/>
        </w:rPr>
        <w:t>泰顺县“耕地智保”场景应用铁塔视频资源使用服务</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采购</w:t>
      </w:r>
      <w:r>
        <w:rPr>
          <w:rFonts w:hint="eastAsia" w:asciiTheme="majorEastAsia" w:hAnsiTheme="majorEastAsia" w:eastAsiaTheme="majorEastAsia" w:cstheme="majorEastAsia"/>
          <w:b w:val="0"/>
          <w:bCs/>
          <w:color w:val="auto"/>
          <w:sz w:val="22"/>
          <w:szCs w:val="22"/>
          <w:highlight w:val="none"/>
          <w:lang w:val="zh-CN"/>
        </w:rPr>
        <w:t>编号：</w:t>
      </w:r>
      <w:r>
        <w:rPr>
          <w:rFonts w:hint="eastAsia" w:asciiTheme="majorEastAsia" w:hAnsiTheme="majorEastAsia" w:eastAsiaTheme="majorEastAsia" w:cstheme="majorEastAsia"/>
          <w:b w:val="0"/>
          <w:bCs/>
          <w:color w:val="auto"/>
          <w:sz w:val="22"/>
          <w:szCs w:val="22"/>
          <w:highlight w:val="none"/>
          <w:u w:val="single"/>
          <w:lang w:eastAsia="zh-CN"/>
        </w:rPr>
        <w:t>TSCG202211024</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lang w:val="zh-CN"/>
        </w:rPr>
        <w:t>招标的有关活动，并对</w:t>
      </w:r>
      <w:r>
        <w:rPr>
          <w:rFonts w:hint="eastAsia" w:asciiTheme="majorEastAsia" w:hAnsiTheme="majorEastAsia" w:eastAsiaTheme="majorEastAsia" w:cstheme="majorEastAsia"/>
          <w:b w:val="0"/>
          <w:bCs/>
          <w:color w:val="auto"/>
          <w:sz w:val="22"/>
          <w:szCs w:val="22"/>
          <w:highlight w:val="none"/>
          <w:u w:val="single"/>
          <w:lang w:eastAsia="zh-CN"/>
        </w:rPr>
        <w:t>泰顺县“耕地智保”场景应用铁塔视频资源使用服务</w:t>
      </w:r>
      <w:r>
        <w:rPr>
          <w:rFonts w:hint="eastAsia" w:asciiTheme="majorEastAsia" w:hAnsiTheme="majorEastAsia" w:eastAsiaTheme="majorEastAsia" w:cstheme="majorEastAsia"/>
          <w:b w:val="0"/>
          <w:bCs/>
          <w:color w:val="auto"/>
          <w:sz w:val="22"/>
          <w:szCs w:val="22"/>
          <w:highlight w:val="none"/>
          <w:lang w:val="zh-CN"/>
        </w:rPr>
        <w:t>进行投标。为此：</w:t>
      </w:r>
    </w:p>
    <w:p>
      <w:pPr>
        <w:autoSpaceDE w:val="0"/>
        <w:autoSpaceDN w:val="0"/>
        <w:adjustRightInd w:val="0"/>
        <w:spacing w:line="400" w:lineRule="exact"/>
        <w:ind w:firstLine="446" w:firstLineChars="200"/>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1、提供供应商须知规定的全部投标文件：</w:t>
      </w:r>
    </w:p>
    <w:p>
      <w:pPr>
        <w:autoSpaceDE w:val="0"/>
        <w:autoSpaceDN w:val="0"/>
        <w:adjustRightInd w:val="0"/>
        <w:spacing w:line="400" w:lineRule="exact"/>
        <w:ind w:firstLine="446" w:firstLineChars="200"/>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val="zh-CN"/>
        </w:rPr>
        <w:t>）“电子加密投标文件”：在线上传递交。</w:t>
      </w:r>
    </w:p>
    <w:p>
      <w:pPr>
        <w:autoSpaceDE w:val="0"/>
        <w:autoSpaceDN w:val="0"/>
        <w:adjustRightInd w:val="0"/>
        <w:spacing w:line="400" w:lineRule="exact"/>
        <w:ind w:firstLine="446" w:firstLineChars="200"/>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2、保证遵守采购文件规范要求中的有关规定和收费标准。</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3、保证忠实地执行采购人、中标（成交）供应商双方所签的合同，并承担合同规定的责任义务。</w:t>
      </w:r>
    </w:p>
    <w:p>
      <w:pPr>
        <w:pStyle w:val="14"/>
        <w:snapToGrid w:val="0"/>
        <w:spacing w:line="410" w:lineRule="atLeas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zh-CN"/>
        </w:rPr>
        <w:t>4、我方对完工期承诺如下：</w:t>
      </w:r>
      <w:r>
        <w:rPr>
          <w:rFonts w:hint="eastAsia" w:asciiTheme="majorEastAsia" w:hAnsiTheme="majorEastAsia" w:eastAsiaTheme="majorEastAsia" w:cstheme="majorEastAsia"/>
          <w:b w:val="0"/>
          <w:bCs/>
          <w:color w:val="auto"/>
          <w:sz w:val="22"/>
          <w:szCs w:val="22"/>
          <w:highlight w:val="none"/>
        </w:rPr>
        <w:t>按采购文件规范要求规定期限交货并通过采购人验收，逾期采购人有权拒绝供货。</w:t>
      </w:r>
    </w:p>
    <w:p>
      <w:pPr>
        <w:autoSpaceDE w:val="0"/>
        <w:autoSpaceDN w:val="0"/>
        <w:adjustRightInd w:val="0"/>
        <w:spacing w:line="440" w:lineRule="atLeast"/>
        <w:ind w:firstLine="450"/>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5、供应商已详细审查全部采购文件规范要求，包括采购文件规范要求补充文件（如果有的话）。我方完全理解并同意放弃对这方面有不明及误解的权力。如果采购文件规范要求有相互矛盾之处，我方同意按采购人的理解处理。</w:t>
      </w:r>
    </w:p>
    <w:p>
      <w:pPr>
        <w:spacing w:line="340" w:lineRule="exact"/>
        <w:ind w:firstLine="448" w:firstLineChars="201"/>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6、利益冲突：近三年内直至目前，我公司与本项目的采购人、招标代理机构没有任何的隶属关系。</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7、我公司没有被各级、各地财政监管部门限制参加政府采购活动，且在限制期内。</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9、本投标自开标之日起90天内有效。</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10、与本投标有关的一切往来通讯请寄：</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lang w:val="zh-CN"/>
        </w:rPr>
        <w:t>地址：</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lang w:val="zh-CN"/>
        </w:rPr>
        <w:t>邮编：</w:t>
      </w:r>
      <w:r>
        <w:rPr>
          <w:rFonts w:hint="eastAsia" w:asciiTheme="majorEastAsia" w:hAnsiTheme="majorEastAsia" w:eastAsiaTheme="majorEastAsia" w:cstheme="majorEastAsia"/>
          <w:b w:val="0"/>
          <w:bCs/>
          <w:color w:val="auto"/>
          <w:sz w:val="22"/>
          <w:szCs w:val="22"/>
          <w:highlight w:val="none"/>
          <w:u w:val="single"/>
        </w:rPr>
        <w:t xml:space="preserve">                     </w:t>
      </w:r>
    </w:p>
    <w:p>
      <w:pPr>
        <w:autoSpaceDE w:val="0"/>
        <w:autoSpaceDN w:val="0"/>
        <w:adjustRightInd w:val="0"/>
        <w:spacing w:line="440" w:lineRule="atLeast"/>
        <w:ind w:firstLine="448" w:firstLineChars="201"/>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电话：</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lang w:val="zh-CN"/>
        </w:rPr>
        <w:t>传真：</w:t>
      </w:r>
      <w:r>
        <w:rPr>
          <w:rFonts w:hint="eastAsia" w:asciiTheme="majorEastAsia" w:hAnsiTheme="majorEastAsia" w:eastAsiaTheme="majorEastAsia" w:cstheme="majorEastAsia"/>
          <w:b w:val="0"/>
          <w:bCs/>
          <w:color w:val="auto"/>
          <w:sz w:val="22"/>
          <w:szCs w:val="22"/>
          <w:highlight w:val="none"/>
          <w:u w:val="single"/>
        </w:rPr>
        <w:t xml:space="preserve">                     </w:t>
      </w:r>
    </w:p>
    <w:p>
      <w:pPr>
        <w:pStyle w:val="14"/>
        <w:spacing w:line="440" w:lineRule="atLeas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pPr>
        <w:pStyle w:val="14"/>
        <w:spacing w:line="440" w:lineRule="atLeast"/>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日期：</w:t>
      </w:r>
    </w:p>
    <w:p>
      <w:pPr>
        <w:spacing w:line="360" w:lineRule="exact"/>
        <w:jc w:val="left"/>
        <w:rPr>
          <w:rFonts w:asciiTheme="majorEastAsia" w:hAnsiTheme="majorEastAsia" w:eastAsiaTheme="majorEastAsia" w:cstheme="majorEastAsia"/>
          <w:color w:val="auto"/>
          <w:sz w:val="22"/>
          <w:szCs w:val="22"/>
          <w:highlight w:val="none"/>
        </w:rPr>
      </w:pPr>
    </w:p>
    <w:p>
      <w:pPr>
        <w:spacing w:line="360" w:lineRule="exact"/>
        <w:jc w:val="left"/>
        <w:rPr>
          <w:rFonts w:asciiTheme="majorEastAsia" w:hAnsiTheme="majorEastAsia" w:eastAsiaTheme="majorEastAsia" w:cstheme="majorEastAsia"/>
          <w:bCs/>
          <w:color w:val="auto"/>
          <w:sz w:val="22"/>
          <w:szCs w:val="22"/>
          <w:highlight w:val="none"/>
        </w:rPr>
      </w:pPr>
    </w:p>
    <w:p>
      <w:pPr>
        <w:spacing w:line="360" w:lineRule="exact"/>
        <w:jc w:val="left"/>
        <w:rPr>
          <w:rFonts w:asciiTheme="majorEastAsia" w:hAnsiTheme="majorEastAsia" w:eastAsiaTheme="majorEastAsia" w:cstheme="majorEastAsia"/>
          <w:bCs/>
          <w:color w:val="auto"/>
          <w:sz w:val="22"/>
          <w:szCs w:val="22"/>
          <w:highlight w:val="none"/>
        </w:rPr>
      </w:pPr>
    </w:p>
    <w:p>
      <w:pPr>
        <w:pStyle w:val="9"/>
        <w:rPr>
          <w:color w:val="auto"/>
          <w:highlight w:val="none"/>
        </w:rPr>
      </w:pPr>
    </w:p>
    <w:p>
      <w:pPr>
        <w:spacing w:line="360" w:lineRule="exact"/>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Cs/>
          <w:color w:val="auto"/>
          <w:sz w:val="30"/>
          <w:highlight w:val="none"/>
        </w:rPr>
        <w:t>附件七</w:t>
      </w:r>
    </w:p>
    <w:p>
      <w:pPr>
        <w:spacing w:line="360" w:lineRule="exact"/>
        <w:jc w:val="center"/>
        <w:rPr>
          <w:rFonts w:asciiTheme="majorEastAsia" w:hAnsiTheme="majorEastAsia" w:eastAsiaTheme="majorEastAsia" w:cstheme="majorEastAsia"/>
          <w:bCs/>
          <w:color w:val="auto"/>
          <w:sz w:val="30"/>
          <w:highlight w:val="none"/>
          <w:lang w:val="zh-CN"/>
        </w:rPr>
      </w:pPr>
      <w:bookmarkStart w:id="87" w:name="_Toc15399_WPSOffice_Level3"/>
      <w:r>
        <w:rPr>
          <w:rFonts w:hint="eastAsia" w:asciiTheme="majorEastAsia" w:hAnsiTheme="majorEastAsia" w:eastAsiaTheme="majorEastAsia" w:cstheme="majorEastAsia"/>
          <w:bCs/>
          <w:color w:val="auto"/>
          <w:sz w:val="30"/>
          <w:highlight w:val="none"/>
          <w:lang w:val="zh-CN"/>
        </w:rPr>
        <w:t>供应商参与政府采购活动投标资格声明函</w:t>
      </w:r>
      <w:bookmarkEnd w:id="87"/>
    </w:p>
    <w:tbl>
      <w:tblPr>
        <w:tblStyle w:val="24"/>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14"/>
              <w:adjustRightInd w:val="0"/>
              <w:snapToGrid w:val="0"/>
              <w:spacing w:line="400" w:lineRule="exact"/>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项目名称</w:t>
            </w:r>
          </w:p>
        </w:tc>
        <w:tc>
          <w:tcPr>
            <w:tcW w:w="7596" w:type="dxa"/>
          </w:tcPr>
          <w:p>
            <w:pPr>
              <w:pStyle w:val="14"/>
              <w:adjustRightInd w:val="0"/>
              <w:snapToGrid w:val="0"/>
              <w:spacing w:line="400" w:lineRule="exact"/>
              <w:jc w:val="center"/>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lang w:eastAsia="zh-CN"/>
              </w:rPr>
              <w:t>泰顺县“耕地智保”场景应用铁塔视频资源使用服务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14"/>
              <w:adjustRightInd w:val="0"/>
              <w:snapToGrid w:val="0"/>
              <w:spacing w:line="400" w:lineRule="exact"/>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项目采购编号</w:t>
            </w:r>
          </w:p>
        </w:tc>
        <w:tc>
          <w:tcPr>
            <w:tcW w:w="7596" w:type="dxa"/>
          </w:tcPr>
          <w:p>
            <w:pPr>
              <w:pStyle w:val="14"/>
              <w:adjustRightInd w:val="0"/>
              <w:snapToGrid w:val="0"/>
              <w:spacing w:line="400" w:lineRule="exact"/>
              <w:jc w:val="center"/>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lang w:eastAsia="zh-CN"/>
              </w:rPr>
              <w:t>TSCG202211024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14"/>
              <w:adjustRightInd w:val="0"/>
              <w:snapToGrid w:val="0"/>
              <w:spacing w:line="400" w:lineRule="exact"/>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时间</w:t>
            </w:r>
          </w:p>
        </w:tc>
        <w:tc>
          <w:tcPr>
            <w:tcW w:w="7596" w:type="dxa"/>
          </w:tcPr>
          <w:p>
            <w:pPr>
              <w:pStyle w:val="14"/>
              <w:adjustRightInd w:val="0"/>
              <w:snapToGrid w:val="0"/>
              <w:spacing w:line="400" w:lineRule="exact"/>
              <w:jc w:val="center"/>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4"/>
              <w:adjustRightInd w:val="0"/>
              <w:snapToGrid w:val="0"/>
              <w:spacing w:line="400" w:lineRule="exact"/>
              <w:ind w:firstLine="450"/>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1、根据政府采购法第二十二条规定，我单位满足以下条件，并已经在技术资信部分投标文件中提供了相应的证明材料：</w:t>
            </w:r>
          </w:p>
          <w:p>
            <w:pPr>
              <w:pStyle w:val="14"/>
              <w:adjustRightInd w:val="0"/>
              <w:snapToGrid w:val="0"/>
              <w:spacing w:line="400" w:lineRule="exact"/>
              <w:ind w:firstLine="450"/>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rPr>
              <w:t>（一）具有独立承担民事责任的能力；（二）具有良好的商业信誉和健全的财务会计制度；</w:t>
            </w:r>
          </w:p>
          <w:p>
            <w:pPr>
              <w:pStyle w:val="14"/>
              <w:adjustRightInd w:val="0"/>
              <w:snapToGrid w:val="0"/>
              <w:spacing w:line="400" w:lineRule="exact"/>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三）具有履行合同所必需的设备和专业技术能力；（四）有依法缴纳税收和社会保障资金的良好记录；（五）参加政府采购活动前三年内，在经营活动中没有重大违法记录；（六）法律、行政法规规定的其他条件。</w:t>
            </w:r>
          </w:p>
          <w:p>
            <w:pPr>
              <w:pStyle w:val="14"/>
              <w:adjustRightInd w:val="0"/>
              <w:snapToGrid w:val="0"/>
              <w:spacing w:line="400" w:lineRule="exact"/>
              <w:ind w:firstLine="450"/>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4"/>
              <w:adjustRightInd w:val="0"/>
              <w:snapToGrid w:val="0"/>
              <w:spacing w:line="400" w:lineRule="exact"/>
              <w:ind w:firstLine="450"/>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3、我单位没有被各地、各级财政部门限制参加政府采购活动，且在限制期内：</w:t>
            </w:r>
          </w:p>
          <w:p>
            <w:pPr>
              <w:tabs>
                <w:tab w:val="center" w:pos="4483"/>
              </w:tabs>
              <w:adjustRightInd w:val="0"/>
              <w:spacing w:line="360" w:lineRule="auto"/>
              <w:ind w:firstLine="400"/>
              <w:rPr>
                <w:rFonts w:hint="default" w:asciiTheme="majorEastAsia" w:hAnsiTheme="majorEastAsia" w:eastAsiaTheme="majorEastAsia" w:cstheme="majorEastAsia"/>
                <w:b w:val="0"/>
                <w:bCs/>
                <w:color w:val="auto"/>
                <w:sz w:val="22"/>
                <w:szCs w:val="22"/>
                <w:highlight w:val="none"/>
                <w:u w:val="single"/>
                <w:lang w:val="en-US" w:eastAsia="zh-CN"/>
              </w:rPr>
            </w:pPr>
            <w:r>
              <w:rPr>
                <w:rFonts w:hint="eastAsia" w:asciiTheme="majorEastAsia" w:hAnsiTheme="majorEastAsia" w:eastAsiaTheme="majorEastAsia" w:cstheme="majorEastAsia"/>
                <w:b w:val="0"/>
                <w:bCs/>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Theme="majorEastAsia" w:hAnsiTheme="majorEastAsia" w:eastAsiaTheme="majorEastAsia" w:cstheme="majorEastAsia"/>
                <w:b w:val="0"/>
                <w:bCs/>
                <w:color w:val="auto"/>
                <w:sz w:val="22"/>
                <w:szCs w:val="22"/>
                <w:highlight w:val="none"/>
                <w:u w:val="single"/>
                <w:lang w:val="en-US" w:eastAsia="zh-CN"/>
              </w:rPr>
              <w:t xml:space="preserve">         。</w:t>
            </w:r>
          </w:p>
          <w:p>
            <w:pPr>
              <w:tabs>
                <w:tab w:val="center" w:pos="4483"/>
              </w:tabs>
              <w:adjustRightInd w:val="0"/>
              <w:spacing w:line="360" w:lineRule="auto"/>
              <w:ind w:firstLine="400"/>
              <w:rPr>
                <w:rFonts w:asciiTheme="majorEastAsia" w:hAnsiTheme="majorEastAsia" w:eastAsiaTheme="majorEastAsia" w:cstheme="majorEastAsia"/>
                <w:b w:val="0"/>
                <w:bCs/>
                <w:color w:val="auto"/>
                <w:sz w:val="22"/>
                <w:szCs w:val="22"/>
                <w:highlight w:val="none"/>
                <w:u w:val="none"/>
              </w:rPr>
            </w:pPr>
            <w:r>
              <w:rPr>
                <w:rFonts w:hint="eastAsia" w:asciiTheme="majorEastAsia" w:hAnsiTheme="majorEastAsia" w:eastAsiaTheme="majorEastAsia" w:cstheme="majorEastAsia"/>
                <w:b w:val="0"/>
                <w:bCs/>
                <w:color w:val="auto"/>
                <w:sz w:val="22"/>
                <w:szCs w:val="22"/>
                <w:highlight w:val="none"/>
                <w:u w:val="none"/>
              </w:rPr>
              <w:t>5、我单位符合本项目特定资格条件：</w:t>
            </w:r>
            <w:r>
              <w:rPr>
                <w:rFonts w:hint="eastAsia" w:asciiTheme="majorEastAsia" w:hAnsiTheme="majorEastAsia" w:eastAsiaTheme="majorEastAsia" w:cstheme="majorEastAsia"/>
                <w:b w:val="0"/>
                <w:bCs/>
                <w:color w:val="auto"/>
                <w:sz w:val="22"/>
                <w:szCs w:val="22"/>
                <w:highlight w:val="none"/>
                <w:u w:val="single"/>
                <w:lang w:val="en-US" w:eastAsia="zh-CN"/>
              </w:rPr>
              <w:t xml:space="preserve">    </w:t>
            </w:r>
            <w:r>
              <w:rPr>
                <w:rFonts w:hint="eastAsia" w:asciiTheme="majorEastAsia" w:hAnsiTheme="majorEastAsia" w:eastAsiaTheme="majorEastAsia" w:cstheme="majorEastAsia"/>
                <w:b w:val="0"/>
                <w:bCs/>
                <w:color w:val="auto"/>
                <w:sz w:val="22"/>
                <w:szCs w:val="22"/>
                <w:highlight w:val="none"/>
                <w:u w:val="none"/>
              </w:rPr>
              <w:t>的要求，并在技术资信部分投标文件中提供了相应的证明材料（采购文件规范要求没有要求特定资格条件的，本条款空格处可以空白）</w:t>
            </w:r>
          </w:p>
          <w:p>
            <w:pPr>
              <w:tabs>
                <w:tab w:val="center" w:pos="4483"/>
              </w:tabs>
              <w:adjustRightInd w:val="0"/>
              <w:spacing w:line="360" w:lineRule="auto"/>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u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4"/>
              <w:adjustRightInd w:val="0"/>
              <w:snapToGrid w:val="0"/>
              <w:spacing w:line="400" w:lineRule="exact"/>
              <w:ind w:left="422" w:firstLine="331"/>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4"/>
              <w:adjustRightInd w:val="0"/>
              <w:snapToGrid w:val="0"/>
              <w:spacing w:line="400" w:lineRule="exact"/>
              <w:ind w:left="422" w:firstLine="331"/>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lang w:eastAsia="zh-CN"/>
              </w:rPr>
              <w:t>法定代表人（或负责人）</w:t>
            </w:r>
            <w:r>
              <w:rPr>
                <w:rFonts w:hint="eastAsia" w:asciiTheme="majorEastAsia" w:hAnsiTheme="majorEastAsia" w:eastAsiaTheme="majorEastAsia" w:cstheme="majorEastAsia"/>
                <w:b w:val="0"/>
                <w:bCs/>
                <w:color w:val="auto"/>
                <w:kern w:val="2"/>
                <w:sz w:val="22"/>
                <w:szCs w:val="22"/>
                <w:highlight w:val="none"/>
              </w:rPr>
              <w:t>（签字或盖章）或授权代表（签字）：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4"/>
              <w:adjustRightInd w:val="0"/>
              <w:snapToGrid w:val="0"/>
              <w:spacing w:line="400" w:lineRule="exact"/>
              <w:ind w:left="422" w:firstLine="331"/>
              <w:rPr>
                <w:rFonts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签署日期：</w:t>
            </w:r>
          </w:p>
        </w:tc>
      </w:tr>
    </w:tbl>
    <w:p>
      <w:pPr>
        <w:spacing w:line="360" w:lineRule="exact"/>
        <w:jc w:val="left"/>
        <w:rPr>
          <w:rFonts w:asciiTheme="majorEastAsia" w:hAnsiTheme="majorEastAsia" w:eastAsiaTheme="majorEastAsia" w:cstheme="majorEastAsia"/>
          <w:bCs/>
          <w:color w:val="auto"/>
          <w:sz w:val="22"/>
          <w:highlight w:val="none"/>
          <w:u w:val="single"/>
        </w:rPr>
      </w:pPr>
      <w:r>
        <w:rPr>
          <w:rFonts w:hint="eastAsia" w:asciiTheme="majorEastAsia" w:hAnsiTheme="majorEastAsia" w:eastAsiaTheme="majorEastAsia" w:cstheme="majorEastAsia"/>
          <w:bCs/>
          <w:color w:val="auto"/>
          <w:sz w:val="22"/>
          <w:highlight w:val="none"/>
          <w:u w:val="single"/>
        </w:rPr>
        <w:t>备注：▲投标供应商必须按要求提供本声明，不提供按无效投标处理。</w:t>
      </w:r>
    </w:p>
    <w:p>
      <w:pPr>
        <w:spacing w:line="360" w:lineRule="exact"/>
        <w:jc w:val="left"/>
        <w:rPr>
          <w:rFonts w:asciiTheme="majorEastAsia" w:hAnsiTheme="majorEastAsia" w:eastAsiaTheme="majorEastAsia" w:cstheme="majorEastAsia"/>
          <w:bCs/>
          <w:color w:val="auto"/>
          <w:sz w:val="32"/>
          <w:szCs w:val="32"/>
          <w:highlight w:val="none"/>
        </w:rPr>
      </w:pPr>
    </w:p>
    <w:p>
      <w:pPr>
        <w:spacing w:line="360" w:lineRule="exact"/>
        <w:jc w:val="left"/>
        <w:rPr>
          <w:rFonts w:asciiTheme="majorEastAsia" w:hAnsiTheme="majorEastAsia" w:eastAsiaTheme="majorEastAsia" w:cstheme="majorEastAsia"/>
          <w:bCs/>
          <w:color w:val="auto"/>
          <w:sz w:val="32"/>
          <w:szCs w:val="32"/>
          <w:highlight w:val="none"/>
        </w:rPr>
      </w:pPr>
    </w:p>
    <w:p>
      <w:pPr>
        <w:spacing w:line="360" w:lineRule="exact"/>
        <w:jc w:val="left"/>
        <w:rPr>
          <w:rFonts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附件八</w:t>
      </w:r>
    </w:p>
    <w:p>
      <w:pPr>
        <w:jc w:val="center"/>
        <w:rPr>
          <w:rFonts w:asciiTheme="majorEastAsia" w:hAnsiTheme="majorEastAsia" w:eastAsiaTheme="majorEastAsia" w:cstheme="majorEastAsia"/>
          <w:bCs/>
          <w:color w:val="auto"/>
          <w:sz w:val="32"/>
          <w:szCs w:val="32"/>
          <w:highlight w:val="none"/>
        </w:rPr>
      </w:pPr>
      <w:bookmarkStart w:id="88" w:name="_Toc7010_WPSOffice_Level3"/>
      <w:r>
        <w:rPr>
          <w:rFonts w:hint="eastAsia" w:asciiTheme="majorEastAsia" w:hAnsiTheme="majorEastAsia" w:eastAsiaTheme="majorEastAsia" w:cstheme="majorEastAsia"/>
          <w:bCs/>
          <w:color w:val="auto"/>
          <w:sz w:val="32"/>
          <w:szCs w:val="32"/>
          <w:highlight w:val="none"/>
          <w:lang w:eastAsia="zh-CN"/>
        </w:rPr>
        <w:t>法定代表人（或负责人）</w:t>
      </w:r>
      <w:r>
        <w:rPr>
          <w:rFonts w:hint="eastAsia" w:asciiTheme="majorEastAsia" w:hAnsiTheme="majorEastAsia" w:eastAsiaTheme="majorEastAsia" w:cstheme="majorEastAsia"/>
          <w:bCs/>
          <w:color w:val="auto"/>
          <w:sz w:val="32"/>
          <w:szCs w:val="32"/>
          <w:highlight w:val="none"/>
        </w:rPr>
        <w:t>诚信投标承诺书</w:t>
      </w:r>
      <w:bookmarkEnd w:id="88"/>
    </w:p>
    <w:p>
      <w:pPr>
        <w:spacing w:line="360" w:lineRule="auto"/>
        <w:jc w:val="left"/>
        <w:rPr>
          <w:rFonts w:asciiTheme="majorEastAsia" w:hAnsiTheme="majorEastAsia" w:eastAsiaTheme="majorEastAsia" w:cstheme="majorEastAsia"/>
          <w:b w:val="0"/>
          <w:bCs/>
          <w:color w:val="auto"/>
          <w:sz w:val="24"/>
          <w:szCs w:val="24"/>
          <w:highlight w:val="none"/>
        </w:rPr>
      </w:pPr>
    </w:p>
    <w:p>
      <w:pPr>
        <w:spacing w:line="460" w:lineRule="atLeast"/>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本人以企业</w:t>
      </w: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的身份郑重承诺：</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将遵循公开、公平、公正和诚信信用的原则参加</w:t>
      </w:r>
      <w:r>
        <w:rPr>
          <w:rFonts w:hint="eastAsia" w:asciiTheme="majorEastAsia" w:hAnsiTheme="majorEastAsia" w:eastAsiaTheme="majorEastAsia" w:cstheme="majorEastAsia"/>
          <w:b w:val="0"/>
          <w:bCs/>
          <w:color w:val="auto"/>
          <w:sz w:val="22"/>
          <w:szCs w:val="22"/>
          <w:highlight w:val="none"/>
          <w:u w:val="single"/>
          <w:lang w:eastAsia="zh-CN"/>
        </w:rPr>
        <w:t>泰顺县“耕地智保”场景应用铁塔视频资源使用服务</w:t>
      </w:r>
      <w:r>
        <w:rPr>
          <w:rFonts w:hint="eastAsia" w:asciiTheme="majorEastAsia" w:hAnsiTheme="majorEastAsia" w:eastAsiaTheme="majorEastAsia" w:cstheme="majorEastAsia"/>
          <w:b w:val="0"/>
          <w:bCs/>
          <w:color w:val="auto"/>
          <w:sz w:val="22"/>
          <w:szCs w:val="22"/>
          <w:highlight w:val="none"/>
          <w:u w:val="single"/>
        </w:rPr>
        <w:t>（采购编号：</w:t>
      </w:r>
      <w:r>
        <w:rPr>
          <w:rFonts w:hint="eastAsia" w:asciiTheme="majorEastAsia" w:hAnsiTheme="majorEastAsia" w:eastAsiaTheme="majorEastAsia" w:cstheme="majorEastAsia"/>
          <w:b w:val="0"/>
          <w:bCs/>
          <w:color w:val="auto"/>
          <w:sz w:val="22"/>
          <w:szCs w:val="22"/>
          <w:highlight w:val="none"/>
          <w:u w:val="single"/>
          <w:lang w:eastAsia="zh-CN"/>
        </w:rPr>
        <w:t>TSCG202211024</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rPr>
        <w:t>的投标；</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一、杜绝以收取管理费等形式的一切挂靠、违法转包、分包行为；并选派有丰富经验、无不良行为记录的在项目管理人员、技术人员，严格按采购文件规范要求、投标文件及合同等要求保证拟派人员的到岗率。</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二、投标文件所提供的一切材料都是真实、有效、合法的。</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三、不与其他投标人相互串通投标报价，不排挤其他投标人的公平竞争，不损害招标人或其他投标人的合法权益。</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四、不与采购人或招标代理机构串通投标，不损害国家利益，社会公共利益或其他人的合法权益。</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五、不向采购人或者评审小组成员行贿以牟取中标(成交)。</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六、不以其他人名义投标或者以其他方式弄虚作假，骗取中标(成交)。</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七、不在开标后进行虚假恶意投诉。</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九、没有被各地、各级财政部门禁止参加政府采购活动，且在限制期限内：</w:t>
      </w:r>
    </w:p>
    <w:p>
      <w:pPr>
        <w:spacing w:line="460" w:lineRule="atLeast"/>
        <w:ind w:firstLine="446" w:firstLineChars="200"/>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十、参与本项目政府采购活动3年内没有重大违法记录情况。</w:t>
      </w:r>
    </w:p>
    <w:p>
      <w:pPr>
        <w:spacing w:line="460" w:lineRule="atLeast"/>
        <w:ind w:firstLine="446" w:firstLineChars="2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法定代表人（或负责人）</w:t>
      </w:r>
      <w:r>
        <w:rPr>
          <w:rFonts w:hint="eastAsia" w:asciiTheme="majorEastAsia" w:hAnsiTheme="majorEastAsia" w:eastAsiaTheme="majorEastAsia" w:cstheme="majorEastAsia"/>
          <w:b w:val="0"/>
          <w:bCs/>
          <w:color w:val="auto"/>
          <w:sz w:val="22"/>
          <w:szCs w:val="22"/>
          <w:highlight w:val="none"/>
        </w:rPr>
        <w:t>（签字或签章）：</w:t>
      </w:r>
    </w:p>
    <w:p>
      <w:pPr>
        <w:spacing w:line="460" w:lineRule="atLeast"/>
        <w:ind w:right="1120" w:firstLine="3010" w:firstLineChars="135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投标供应商（盖章）</w:t>
      </w:r>
    </w:p>
    <w:p>
      <w:pPr>
        <w:spacing w:line="460" w:lineRule="atLeast"/>
        <w:ind w:right="1120" w:firstLine="3122" w:firstLineChars="140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承诺书签署日期：年月日</w:t>
      </w:r>
    </w:p>
    <w:p>
      <w:pPr>
        <w:spacing w:line="360" w:lineRule="exact"/>
        <w:jc w:val="lef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u w:val="single"/>
        </w:rPr>
        <w:t>备注：▲投标供应商必须提供本承诺书，不提供按无效投标处理。</w:t>
      </w:r>
    </w:p>
    <w:p>
      <w:pPr>
        <w:pStyle w:val="14"/>
        <w:spacing w:line="360" w:lineRule="exact"/>
        <w:jc w:val="center"/>
        <w:rPr>
          <w:rFonts w:asciiTheme="majorEastAsia" w:hAnsiTheme="majorEastAsia" w:eastAsiaTheme="majorEastAsia" w:cstheme="majorEastAsia"/>
          <w:b w:val="0"/>
          <w:bCs/>
          <w:color w:val="auto"/>
          <w:sz w:val="24"/>
          <w:szCs w:val="24"/>
          <w:highlight w:val="none"/>
        </w:rPr>
      </w:pPr>
    </w:p>
    <w:p>
      <w:pPr>
        <w:spacing w:line="360" w:lineRule="exact"/>
        <w:jc w:val="left"/>
        <w:rPr>
          <w:rFonts w:asciiTheme="majorEastAsia" w:hAnsiTheme="majorEastAsia" w:eastAsiaTheme="majorEastAsia" w:cstheme="majorEastAsia"/>
          <w:b w:val="0"/>
          <w:bCs/>
          <w:color w:val="auto"/>
          <w:sz w:val="24"/>
          <w:szCs w:val="24"/>
          <w:highlight w:val="none"/>
        </w:rPr>
      </w:pPr>
    </w:p>
    <w:p>
      <w:pPr>
        <w:spacing w:line="360" w:lineRule="exact"/>
        <w:jc w:val="left"/>
        <w:rPr>
          <w:rFonts w:asciiTheme="majorEastAsia" w:hAnsiTheme="majorEastAsia" w:eastAsiaTheme="majorEastAsia" w:cstheme="majorEastAsia"/>
          <w:b w:val="0"/>
          <w:bCs/>
          <w:color w:val="auto"/>
          <w:sz w:val="24"/>
          <w:szCs w:val="24"/>
          <w:highlight w:val="none"/>
        </w:rPr>
      </w:pPr>
    </w:p>
    <w:p>
      <w:pPr>
        <w:pStyle w:val="14"/>
        <w:spacing w:line="360" w:lineRule="exact"/>
        <w:jc w:val="left"/>
        <w:rPr>
          <w:rFonts w:asciiTheme="majorEastAsia" w:hAnsiTheme="majorEastAsia" w:eastAsiaTheme="majorEastAsia" w:cstheme="majorEastAsia"/>
          <w:bCs/>
          <w:color w:val="auto"/>
          <w:sz w:val="32"/>
          <w:highlight w:val="none"/>
        </w:rPr>
      </w:pPr>
      <w:r>
        <w:rPr>
          <w:rFonts w:hint="eastAsia" w:asciiTheme="majorEastAsia" w:hAnsiTheme="majorEastAsia" w:eastAsiaTheme="majorEastAsia" w:cstheme="majorEastAsia"/>
          <w:bCs/>
          <w:color w:val="auto"/>
          <w:sz w:val="32"/>
          <w:highlight w:val="none"/>
          <w:lang w:val="zh-CN"/>
        </w:rPr>
        <w:t>附件</w:t>
      </w:r>
      <w:r>
        <w:rPr>
          <w:rFonts w:hint="eastAsia" w:asciiTheme="majorEastAsia" w:hAnsiTheme="majorEastAsia" w:eastAsiaTheme="majorEastAsia" w:cstheme="majorEastAsia"/>
          <w:bCs/>
          <w:color w:val="auto"/>
          <w:sz w:val="32"/>
          <w:highlight w:val="none"/>
        </w:rPr>
        <w:t>九</w:t>
      </w:r>
    </w:p>
    <w:p>
      <w:pPr>
        <w:pStyle w:val="14"/>
        <w:spacing w:line="360" w:lineRule="exact"/>
        <w:jc w:val="center"/>
        <w:rPr>
          <w:rFonts w:asciiTheme="majorEastAsia" w:hAnsiTheme="majorEastAsia" w:eastAsiaTheme="majorEastAsia" w:cstheme="majorEastAsia"/>
          <w:bCs/>
          <w:color w:val="auto"/>
          <w:sz w:val="32"/>
          <w:highlight w:val="none"/>
          <w:lang w:val="zh-CN"/>
        </w:rPr>
      </w:pPr>
      <w:bookmarkStart w:id="89" w:name="_Toc18541_WPSOffice_Level3"/>
      <w:r>
        <w:rPr>
          <w:rFonts w:hint="eastAsia" w:asciiTheme="majorEastAsia" w:hAnsiTheme="majorEastAsia" w:eastAsiaTheme="majorEastAsia" w:cstheme="majorEastAsia"/>
          <w:bCs/>
          <w:color w:val="auto"/>
          <w:sz w:val="32"/>
          <w:highlight w:val="none"/>
          <w:lang w:val="zh-CN"/>
        </w:rPr>
        <w:t>（一）商务偏离表</w:t>
      </w:r>
      <w:bookmarkEnd w:id="89"/>
    </w:p>
    <w:p>
      <w:pPr>
        <w:autoSpaceDE w:val="0"/>
        <w:autoSpaceDN w:val="0"/>
        <w:adjustRightInd w:val="0"/>
        <w:spacing w:line="360" w:lineRule="exact"/>
        <w:jc w:val="center"/>
        <w:rPr>
          <w:rFonts w:asciiTheme="majorEastAsia" w:hAnsiTheme="majorEastAsia" w:eastAsiaTheme="majorEastAsia" w:cstheme="majorEastAsia"/>
          <w:color w:val="auto"/>
          <w:sz w:val="32"/>
          <w:highlight w:val="none"/>
          <w:lang w:val="zh-CN"/>
        </w:rPr>
      </w:pPr>
    </w:p>
    <w:tbl>
      <w:tblPr>
        <w:tblStyle w:val="24"/>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bl>
    <w:p>
      <w:pPr>
        <w:autoSpaceDE w:val="0"/>
        <w:autoSpaceDN w:val="0"/>
        <w:adjustRightInd w:val="0"/>
        <w:spacing w:line="360" w:lineRule="exac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供应商盖章：</w:t>
      </w:r>
    </w:p>
    <w:p>
      <w:pPr>
        <w:autoSpaceDE w:val="0"/>
        <w:autoSpaceDN w:val="0"/>
        <w:adjustRightInd w:val="0"/>
        <w:spacing w:line="360" w:lineRule="exact"/>
        <w:rPr>
          <w:rFonts w:asciiTheme="majorEastAsia" w:hAnsiTheme="majorEastAsia" w:eastAsiaTheme="majorEastAsia" w:cstheme="majorEastAsia"/>
          <w:color w:val="auto"/>
          <w:sz w:val="32"/>
          <w:highlight w:val="none"/>
          <w:lang w:val="zh-CN"/>
        </w:rPr>
      </w:pPr>
    </w:p>
    <w:p>
      <w:pPr>
        <w:pStyle w:val="14"/>
        <w:spacing w:line="360" w:lineRule="exact"/>
        <w:jc w:val="center"/>
        <w:rPr>
          <w:rFonts w:asciiTheme="majorEastAsia" w:hAnsiTheme="majorEastAsia" w:eastAsiaTheme="majorEastAsia" w:cstheme="majorEastAsia"/>
          <w:bCs/>
          <w:color w:val="auto"/>
          <w:sz w:val="32"/>
          <w:highlight w:val="none"/>
          <w:lang w:val="zh-CN"/>
        </w:rPr>
      </w:pPr>
      <w:bookmarkStart w:id="90" w:name="_Toc4031_WPSOffice_Level3"/>
      <w:r>
        <w:rPr>
          <w:rFonts w:hint="eastAsia" w:asciiTheme="majorEastAsia" w:hAnsiTheme="majorEastAsia" w:eastAsiaTheme="majorEastAsia" w:cstheme="majorEastAsia"/>
          <w:bCs/>
          <w:color w:val="auto"/>
          <w:sz w:val="32"/>
          <w:highlight w:val="none"/>
          <w:lang w:val="zh-CN"/>
        </w:rPr>
        <w:t>（二）技术偏离表</w:t>
      </w:r>
      <w:bookmarkEnd w:id="90"/>
    </w:p>
    <w:tbl>
      <w:tblPr>
        <w:tblStyle w:val="24"/>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Theme="majorEastAsia" w:hAnsiTheme="majorEastAsia" w:eastAsiaTheme="majorEastAsia" w:cstheme="majorEastAsia"/>
                <w:b w:val="0"/>
                <w:bCs/>
                <w:color w:val="auto"/>
                <w:sz w:val="22"/>
                <w:szCs w:val="22"/>
                <w:highlight w:val="none"/>
                <w:lang w:val="zh-CN"/>
              </w:rPr>
            </w:pPr>
          </w:p>
        </w:tc>
      </w:tr>
    </w:tbl>
    <w:p>
      <w:pPr>
        <w:spacing w:line="360" w:lineRule="exact"/>
        <w:rPr>
          <w:rFonts w:asciiTheme="majorEastAsia" w:hAnsiTheme="majorEastAsia" w:eastAsiaTheme="majorEastAsia" w:cstheme="majorEastAsia"/>
          <w:color w:val="auto"/>
          <w:spacing w:val="20"/>
          <w:sz w:val="22"/>
          <w:szCs w:val="22"/>
          <w:highlight w:val="none"/>
        </w:rPr>
      </w:pPr>
      <w:r>
        <w:rPr>
          <w:rFonts w:hint="eastAsia" w:asciiTheme="majorEastAsia" w:hAnsiTheme="majorEastAsia" w:eastAsiaTheme="majorEastAsia" w:cstheme="majorEastAsia"/>
          <w:color w:val="auto"/>
          <w:sz w:val="22"/>
          <w:szCs w:val="22"/>
          <w:highlight w:val="none"/>
          <w:lang w:val="zh-CN"/>
        </w:rPr>
        <w:t>供应商盖章：</w:t>
      </w:r>
    </w:p>
    <w:p>
      <w:pPr>
        <w:rPr>
          <w:rFonts w:asciiTheme="majorEastAsia" w:hAnsiTheme="majorEastAsia" w:eastAsiaTheme="majorEastAsia" w:cstheme="majorEastAsia"/>
          <w:color w:val="auto"/>
          <w:sz w:val="22"/>
          <w:szCs w:val="22"/>
          <w:highlight w:val="none"/>
        </w:rPr>
      </w:pPr>
      <w:bookmarkStart w:id="91" w:name="_Toc30988_WPSOffice_Level2"/>
      <w:r>
        <w:rPr>
          <w:rFonts w:hint="eastAsia" w:asciiTheme="majorEastAsia" w:hAnsiTheme="majorEastAsia" w:eastAsiaTheme="majorEastAsia" w:cstheme="majorEastAsia"/>
          <w:color w:val="auto"/>
          <w:sz w:val="22"/>
          <w:szCs w:val="22"/>
          <w:highlight w:val="none"/>
        </w:rPr>
        <w:t>备注：表格可以延续</w:t>
      </w:r>
      <w:bookmarkEnd w:id="91"/>
    </w:p>
    <w:p>
      <w:pPr>
        <w:pStyle w:val="14"/>
        <w:spacing w:line="360" w:lineRule="exact"/>
        <w:rPr>
          <w:rFonts w:asciiTheme="majorEastAsia" w:hAnsiTheme="majorEastAsia" w:eastAsiaTheme="majorEastAsia" w:cstheme="majorEastAsia"/>
          <w:color w:val="auto"/>
          <w:sz w:val="22"/>
          <w:szCs w:val="22"/>
          <w:highlight w:val="none"/>
        </w:rPr>
      </w:pPr>
    </w:p>
    <w:p>
      <w:pPr>
        <w:rPr>
          <w:rFonts w:asciiTheme="majorEastAsia" w:hAnsiTheme="majorEastAsia" w:eastAsiaTheme="majorEastAsia" w:cstheme="majorEastAsia"/>
          <w:bCs/>
          <w:color w:val="auto"/>
          <w:sz w:val="22"/>
          <w:szCs w:val="22"/>
          <w:highlight w:val="none"/>
        </w:rPr>
        <w:sectPr>
          <w:footerReference r:id="rId10" w:type="first"/>
          <w:footerReference r:id="rId9" w:type="default"/>
          <w:pgSz w:w="11906" w:h="16838"/>
          <w:pgMar w:top="1440" w:right="1247" w:bottom="1440" w:left="1247" w:header="851" w:footer="992" w:gutter="0"/>
          <w:pgNumType w:fmt="numberInDash"/>
          <w:cols w:space="720" w:num="1"/>
          <w:titlePg/>
          <w:docGrid w:type="linesAndChars" w:linePitch="313" w:charSpace="800"/>
        </w:sect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32"/>
          <w:szCs w:val="32"/>
          <w:highlight w:val="none"/>
        </w:rPr>
        <w:t>附件十</w:t>
      </w:r>
    </w:p>
    <w:p>
      <w:pPr>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项目服务人员汇总表</w:t>
      </w:r>
    </w:p>
    <w:p>
      <w:pPr>
        <w:spacing w:line="360" w:lineRule="auto"/>
        <w:rPr>
          <w:rFonts w:hint="eastAsia" w:asciiTheme="majorEastAsia" w:hAnsiTheme="majorEastAsia" w:eastAsiaTheme="majorEastAsia" w:cstheme="majorEastAsia"/>
          <w:b w:val="0"/>
          <w:bCs w:val="0"/>
          <w:color w:val="auto"/>
          <w:sz w:val="22"/>
          <w:szCs w:val="22"/>
          <w:highlight w:val="none"/>
        </w:rPr>
      </w:pPr>
    </w:p>
    <w:p>
      <w:pPr>
        <w:spacing w:line="360" w:lineRule="auto"/>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项目名称：</w:t>
      </w:r>
      <w:r>
        <w:rPr>
          <w:rFonts w:hint="eastAsia" w:asciiTheme="majorEastAsia" w:hAnsiTheme="majorEastAsia" w:eastAsiaTheme="majorEastAsia" w:cstheme="majorEastAsia"/>
          <w:b w:val="0"/>
          <w:bCs w:val="0"/>
          <w:color w:val="auto"/>
          <w:sz w:val="22"/>
          <w:szCs w:val="22"/>
          <w:highlight w:val="none"/>
          <w:u w:val="single"/>
          <w:lang w:val="zh-CN"/>
        </w:rPr>
        <w:t>泰顺县“耕地智保”场景应用铁塔视频资源使用服务</w:t>
      </w:r>
    </w:p>
    <w:p>
      <w:pPr>
        <w:spacing w:line="360" w:lineRule="auto"/>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eastAsia="zh-CN"/>
        </w:rPr>
        <w:t>项目编号</w:t>
      </w:r>
      <w:r>
        <w:rPr>
          <w:rFonts w:hint="eastAsia" w:asciiTheme="majorEastAsia" w:hAnsiTheme="majorEastAsia" w:eastAsiaTheme="majorEastAsia" w:cstheme="majorEastAsia"/>
          <w:b w:val="0"/>
          <w:bCs w:val="0"/>
          <w:color w:val="auto"/>
          <w:sz w:val="22"/>
          <w:szCs w:val="22"/>
          <w:highlight w:val="none"/>
        </w:rPr>
        <w:t>：</w:t>
      </w:r>
      <w:r>
        <w:rPr>
          <w:rFonts w:hint="eastAsia" w:asciiTheme="majorEastAsia" w:hAnsiTheme="majorEastAsia" w:eastAsiaTheme="majorEastAsia" w:cstheme="majorEastAsia"/>
          <w:b w:val="0"/>
          <w:bCs w:val="0"/>
          <w:color w:val="auto"/>
          <w:sz w:val="22"/>
          <w:szCs w:val="22"/>
          <w:highlight w:val="none"/>
          <w:u w:val="single"/>
          <w:lang w:val="zh-CN"/>
        </w:rPr>
        <w:t>TSCG202211024</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姓名</w:t>
            </w:r>
          </w:p>
        </w:tc>
        <w:tc>
          <w:tcPr>
            <w:tcW w:w="252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本项目主要工作</w:t>
            </w:r>
          </w:p>
        </w:tc>
        <w:tc>
          <w:tcPr>
            <w:tcW w:w="72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年龄</w:t>
            </w:r>
          </w:p>
        </w:tc>
        <w:tc>
          <w:tcPr>
            <w:tcW w:w="72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性别</w:t>
            </w:r>
          </w:p>
        </w:tc>
        <w:tc>
          <w:tcPr>
            <w:tcW w:w="72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专业</w:t>
            </w:r>
          </w:p>
        </w:tc>
        <w:tc>
          <w:tcPr>
            <w:tcW w:w="108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专业</w:t>
            </w:r>
          </w:p>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年限</w:t>
            </w:r>
          </w:p>
        </w:tc>
        <w:tc>
          <w:tcPr>
            <w:tcW w:w="1458"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职务</w:t>
            </w:r>
          </w:p>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和职称/认证</w:t>
            </w:r>
          </w:p>
        </w:tc>
        <w:tc>
          <w:tcPr>
            <w:tcW w:w="1560" w:type="dxa"/>
            <w:vAlign w:val="center"/>
          </w:tcPr>
          <w:p>
            <w:pPr>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ind w:left="5250"/>
              <w:rPr>
                <w:rFonts w:hint="eastAsia" w:asciiTheme="majorEastAsia" w:hAnsiTheme="majorEastAsia" w:eastAsiaTheme="majorEastAsia" w:cstheme="majorEastAsia"/>
                <w:b w:val="0"/>
                <w:bCs w:val="0"/>
                <w:color w:val="auto"/>
                <w:spacing w:val="12"/>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ind w:left="5250"/>
              <w:rPr>
                <w:rFonts w:hint="eastAsia" w:asciiTheme="majorEastAsia" w:hAnsiTheme="majorEastAsia" w:eastAsiaTheme="majorEastAsia" w:cstheme="majorEastAsia"/>
                <w:b w:val="0"/>
                <w:bCs w:val="0"/>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25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72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08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458"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c>
          <w:tcPr>
            <w:tcW w:w="1560" w:type="dxa"/>
            <w:vAlign w:val="center"/>
          </w:tcPr>
          <w:p>
            <w:pPr>
              <w:spacing w:line="360" w:lineRule="auto"/>
              <w:rPr>
                <w:rFonts w:hint="eastAsia" w:asciiTheme="majorEastAsia" w:hAnsiTheme="majorEastAsia" w:eastAsiaTheme="majorEastAsia" w:cstheme="majorEastAsia"/>
                <w:b w:val="0"/>
                <w:bCs w:val="0"/>
                <w:color w:val="auto"/>
                <w:sz w:val="22"/>
                <w:szCs w:val="22"/>
                <w:highlight w:val="none"/>
              </w:rPr>
            </w:pPr>
          </w:p>
        </w:tc>
      </w:tr>
    </w:tbl>
    <w:p>
      <w:pPr>
        <w:spacing w:line="360" w:lineRule="exact"/>
        <w:ind w:left="1030" w:hanging="968" w:hangingChars="44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注：  1. 项目负责人及其他服务人员均应列入；</w:t>
      </w:r>
    </w:p>
    <w:p>
      <w:pPr>
        <w:spacing w:line="360" w:lineRule="exact"/>
        <w:ind w:left="718" w:leftChars="321" w:hanging="44" w:hangingChars="2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2. 列入本表人员如要更换，需经采购人同意，擅自更换或不到位属违约行为；</w:t>
      </w:r>
    </w:p>
    <w:p>
      <w:pPr>
        <w:spacing w:line="360" w:lineRule="exact"/>
        <w:ind w:left="718" w:leftChars="321" w:hanging="44" w:hangingChars="2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3.表格可以延续。</w:t>
      </w:r>
    </w:p>
    <w:p>
      <w:pPr>
        <w:pStyle w:val="14"/>
        <w:spacing w:line="440" w:lineRule="atLeas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供应商全称：（盖章）</w:t>
      </w:r>
    </w:p>
    <w:p>
      <w:pPr>
        <w:pStyle w:val="14"/>
        <w:spacing w:line="440" w:lineRule="atLeast"/>
        <w:rPr>
          <w:rFonts w:hint="eastAsia" w:asciiTheme="majorEastAsia" w:hAnsiTheme="majorEastAsia" w:eastAsiaTheme="majorEastAsia" w:cstheme="majorEastAsia"/>
          <w:b w:val="0"/>
          <w:bCs w:val="0"/>
          <w:color w:val="auto"/>
          <w:sz w:val="22"/>
          <w:szCs w:val="22"/>
          <w:highlight w:val="none"/>
          <w:lang w:val="zh-CN"/>
        </w:rPr>
      </w:pPr>
      <w:r>
        <w:rPr>
          <w:rFonts w:hint="eastAsia" w:asciiTheme="majorEastAsia" w:hAnsiTheme="majorEastAsia" w:eastAsiaTheme="majorEastAsia" w:cstheme="majorEastAsia"/>
          <w:b w:val="0"/>
          <w:bCs w:val="0"/>
          <w:color w:val="auto"/>
          <w:sz w:val="22"/>
          <w:szCs w:val="22"/>
          <w:highlight w:val="none"/>
          <w:lang w:eastAsia="zh-CN"/>
        </w:rPr>
        <w:t>法定代表人（或负责人）</w:t>
      </w:r>
      <w:r>
        <w:rPr>
          <w:rFonts w:hint="eastAsia" w:asciiTheme="majorEastAsia" w:hAnsiTheme="majorEastAsia" w:eastAsiaTheme="majorEastAsia" w:cstheme="majorEastAsia"/>
          <w:b w:val="0"/>
          <w:bCs w:val="0"/>
          <w:color w:val="auto"/>
          <w:sz w:val="22"/>
          <w:szCs w:val="22"/>
          <w:highlight w:val="none"/>
        </w:rPr>
        <w:t>（签字或盖章）或</w:t>
      </w:r>
      <w:r>
        <w:rPr>
          <w:rFonts w:hint="eastAsia" w:asciiTheme="majorEastAsia" w:hAnsiTheme="majorEastAsia" w:eastAsiaTheme="majorEastAsia" w:cstheme="majorEastAsia"/>
          <w:b w:val="0"/>
          <w:bCs w:val="0"/>
          <w:color w:val="auto"/>
          <w:sz w:val="22"/>
          <w:szCs w:val="22"/>
          <w:highlight w:val="none"/>
          <w:lang w:val="zh-CN"/>
        </w:rPr>
        <w:t>授权代表（签字）：</w:t>
      </w:r>
    </w:p>
    <w:p>
      <w:pPr>
        <w:autoSpaceDE w:val="0"/>
        <w:autoSpaceDN w:val="0"/>
        <w:adjustRightInd w:val="0"/>
        <w:spacing w:line="360" w:lineRule="exac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日期：</w:t>
      </w:r>
    </w:p>
    <w:p>
      <w:pPr>
        <w:pStyle w:val="10"/>
        <w:rPr>
          <w:rFonts w:hint="eastAsia" w:asciiTheme="majorEastAsia" w:hAnsiTheme="majorEastAsia" w:eastAsiaTheme="majorEastAsia" w:cstheme="majorEastAsia"/>
          <w:color w:val="auto"/>
          <w:sz w:val="22"/>
          <w:szCs w:val="22"/>
          <w:highlight w:val="none"/>
        </w:rPr>
      </w:pPr>
    </w:p>
    <w:p>
      <w:pPr>
        <w:spacing w:line="360" w:lineRule="exact"/>
        <w:jc w:val="left"/>
        <w:rPr>
          <w:rFonts w:hint="eastAsia" w:asciiTheme="majorEastAsia" w:hAnsiTheme="majorEastAsia" w:eastAsiaTheme="majorEastAsia" w:cstheme="majorEastAsia"/>
          <w:bCs/>
          <w:color w:val="auto"/>
          <w:sz w:val="22"/>
          <w:szCs w:val="22"/>
          <w:highlight w:val="none"/>
        </w:rPr>
      </w:pPr>
    </w:p>
    <w:p>
      <w:pPr>
        <w:spacing w:line="360" w:lineRule="exact"/>
        <w:jc w:val="left"/>
        <w:rPr>
          <w:rFonts w:hint="eastAsia" w:asciiTheme="majorEastAsia" w:hAnsiTheme="majorEastAsia" w:eastAsiaTheme="majorEastAsia" w:cstheme="majorEastAsia"/>
          <w:bCs/>
          <w:color w:val="auto"/>
          <w:sz w:val="22"/>
          <w:szCs w:val="22"/>
          <w:highlight w:val="none"/>
        </w:rPr>
      </w:pPr>
    </w:p>
    <w:p>
      <w:pPr>
        <w:spacing w:line="360" w:lineRule="exact"/>
        <w:jc w:val="left"/>
        <w:rPr>
          <w:rFonts w:hint="eastAsia" w:asciiTheme="majorEastAsia" w:hAnsiTheme="majorEastAsia" w:eastAsiaTheme="majorEastAsia" w:cstheme="majorEastAsia"/>
          <w:bCs/>
          <w:color w:val="auto"/>
          <w:sz w:val="22"/>
          <w:szCs w:val="22"/>
          <w:highlight w:val="none"/>
        </w:rPr>
      </w:pPr>
    </w:p>
    <w:p>
      <w:pPr>
        <w:spacing w:line="360" w:lineRule="exact"/>
        <w:jc w:val="left"/>
        <w:rPr>
          <w:rFonts w:hint="eastAsia" w:asciiTheme="majorEastAsia" w:hAnsiTheme="majorEastAsia" w:eastAsiaTheme="majorEastAsia" w:cstheme="majorEastAsia"/>
          <w:bCs/>
          <w:color w:val="auto"/>
          <w:sz w:val="30"/>
          <w:highlight w:val="none"/>
        </w:rPr>
      </w:pPr>
    </w:p>
    <w:p>
      <w:pPr>
        <w:spacing w:line="360" w:lineRule="exact"/>
        <w:jc w:val="left"/>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 w:val="30"/>
          <w:highlight w:val="none"/>
        </w:rPr>
        <w:t>附件十</w:t>
      </w:r>
      <w:r>
        <w:rPr>
          <w:rFonts w:hint="eastAsia" w:asciiTheme="majorEastAsia" w:hAnsiTheme="majorEastAsia" w:eastAsiaTheme="majorEastAsia" w:cstheme="majorEastAsia"/>
          <w:bCs/>
          <w:color w:val="auto"/>
          <w:sz w:val="30"/>
          <w:highlight w:val="none"/>
          <w:lang w:val="en-US" w:eastAsia="zh-CN"/>
        </w:rPr>
        <w:t>一</w:t>
      </w:r>
    </w:p>
    <w:p>
      <w:pPr>
        <w:autoSpaceDE w:val="0"/>
        <w:autoSpaceDN w:val="0"/>
        <w:adjustRightInd w:val="0"/>
        <w:spacing w:line="500" w:lineRule="atLeast"/>
        <w:jc w:val="center"/>
        <w:rPr>
          <w:rFonts w:asciiTheme="majorEastAsia" w:hAnsiTheme="majorEastAsia" w:eastAsiaTheme="majorEastAsia" w:cstheme="majorEastAsia"/>
          <w:bCs/>
          <w:color w:val="auto"/>
          <w:sz w:val="32"/>
          <w:highlight w:val="none"/>
        </w:rPr>
      </w:pPr>
      <w:bookmarkStart w:id="92" w:name="_Toc28287_WPSOffice_Level3"/>
      <w:r>
        <w:rPr>
          <w:rFonts w:hint="eastAsia" w:asciiTheme="majorEastAsia" w:hAnsiTheme="majorEastAsia" w:eastAsiaTheme="majorEastAsia" w:cstheme="majorEastAsia"/>
          <w:bCs/>
          <w:color w:val="auto"/>
          <w:sz w:val="32"/>
          <w:highlight w:val="none"/>
        </w:rPr>
        <w:t>供应商项目业绩清单</w:t>
      </w:r>
      <w:bookmarkEnd w:id="92"/>
    </w:p>
    <w:p>
      <w:pPr>
        <w:pStyle w:val="14"/>
        <w:spacing w:line="360" w:lineRule="exact"/>
        <w:jc w:val="center"/>
        <w:rPr>
          <w:rFonts w:asciiTheme="majorEastAsia" w:hAnsiTheme="majorEastAsia" w:eastAsiaTheme="majorEastAsia" w:cstheme="majorEastAsia"/>
          <w:color w:val="auto"/>
          <w:sz w:val="22"/>
          <w:highlight w:val="none"/>
        </w:rPr>
      </w:pPr>
    </w:p>
    <w:tbl>
      <w:tblPr>
        <w:tblStyle w:val="24"/>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序号</w:t>
            </w:r>
          </w:p>
        </w:tc>
        <w:tc>
          <w:tcPr>
            <w:tcW w:w="1153"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采购</w:t>
            </w:r>
          </w:p>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单位</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项目</w:t>
            </w:r>
          </w:p>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名称</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数量</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合同</w:t>
            </w:r>
          </w:p>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aps/>
                <w:color w:val="auto"/>
                <w:spacing w:val="20"/>
                <w:sz w:val="22"/>
                <w:szCs w:val="22"/>
                <w:highlight w:val="none"/>
              </w:rPr>
              <w:t>金额</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签约</w:t>
            </w:r>
          </w:p>
          <w:p>
            <w:pPr>
              <w:tabs>
                <w:tab w:val="left" w:pos="4140"/>
              </w:tabs>
              <w:adjustRightInd w:val="0"/>
              <w:snapToGrid w:val="0"/>
              <w:spacing w:line="320" w:lineRule="atLeast"/>
              <w:jc w:val="center"/>
              <w:rPr>
                <w:rFonts w:asciiTheme="majorEastAsia" w:hAnsiTheme="majorEastAsia" w:eastAsiaTheme="majorEastAsia" w:cstheme="majorEastAsia"/>
                <w:b w:val="0"/>
                <w:bCs/>
                <w:cap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日期</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联系人</w:t>
            </w:r>
          </w:p>
        </w:tc>
        <w:tc>
          <w:tcPr>
            <w:tcW w:w="1154"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联系</w:t>
            </w:r>
          </w:p>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电话</w:t>
            </w:r>
          </w:p>
        </w:tc>
        <w:tc>
          <w:tcPr>
            <w:tcW w:w="770" w:type="dxa"/>
            <w:tcBorders>
              <w:top w:val="double" w:color="000000" w:sz="6" w:space="0"/>
            </w:tcBorders>
          </w:tcPr>
          <w:p>
            <w:pPr>
              <w:tabs>
                <w:tab w:val="left" w:pos="4140"/>
              </w:tabs>
              <w:adjustRightInd w:val="0"/>
              <w:snapToGrid w:val="0"/>
              <w:spacing w:line="320" w:lineRule="atLeast"/>
              <w:jc w:val="center"/>
              <w:rPr>
                <w:rFonts w:asciiTheme="majorEastAsia" w:hAnsiTheme="majorEastAsia" w:eastAsiaTheme="majorEastAsia" w:cstheme="majorEastAsia"/>
                <w:b w:val="0"/>
                <w:bCs/>
                <w:color w:val="auto"/>
                <w:spacing w:val="20"/>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3"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c>
          <w:tcPr>
            <w:tcW w:w="770" w:type="dxa"/>
            <w:tcBorders>
              <w:bottom w:val="double" w:color="000000" w:sz="6" w:space="0"/>
            </w:tcBorders>
          </w:tcPr>
          <w:p>
            <w:pPr>
              <w:tabs>
                <w:tab w:val="left" w:pos="4140"/>
              </w:tabs>
              <w:adjustRightInd w:val="0"/>
              <w:snapToGrid w:val="0"/>
              <w:spacing w:line="320" w:lineRule="atLeast"/>
              <w:rPr>
                <w:rFonts w:asciiTheme="majorEastAsia" w:hAnsiTheme="majorEastAsia" w:eastAsiaTheme="majorEastAsia" w:cstheme="majorEastAsia"/>
                <w:color w:val="auto"/>
                <w:spacing w:val="20"/>
                <w:sz w:val="22"/>
                <w:szCs w:val="22"/>
                <w:highlight w:val="none"/>
              </w:rPr>
            </w:pPr>
          </w:p>
        </w:tc>
      </w:tr>
    </w:tbl>
    <w:p>
      <w:pPr>
        <w:pStyle w:val="14"/>
        <w:spacing w:line="360" w:lineRule="exact"/>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本表后附相关证明材料。</w:t>
      </w:r>
    </w:p>
    <w:p>
      <w:pPr>
        <w:rPr>
          <w:rFonts w:asciiTheme="majorEastAsia" w:hAnsiTheme="majorEastAsia" w:eastAsiaTheme="majorEastAsia" w:cstheme="majorEastAsia"/>
          <w:b w:val="0"/>
          <w:bCs/>
          <w:color w:val="auto"/>
          <w:spacing w:val="20"/>
          <w:sz w:val="22"/>
          <w:szCs w:val="22"/>
          <w:highlight w:val="none"/>
        </w:rPr>
      </w:pPr>
    </w:p>
    <w:p>
      <w:pPr>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pacing w:val="20"/>
          <w:sz w:val="22"/>
          <w:szCs w:val="22"/>
          <w:highlight w:val="none"/>
        </w:rPr>
        <w:t>供应商盖章：</w:t>
      </w:r>
    </w:p>
    <w:p>
      <w:pPr>
        <w:pStyle w:val="14"/>
        <w:spacing w:line="360" w:lineRule="exact"/>
        <w:rPr>
          <w:rFonts w:asciiTheme="majorEastAsia" w:hAnsiTheme="majorEastAsia" w:eastAsiaTheme="majorEastAsia" w:cstheme="majorEastAsia"/>
          <w:color w:val="auto"/>
          <w:sz w:val="22"/>
          <w:szCs w:val="22"/>
          <w:highlight w:val="none"/>
        </w:rPr>
      </w:pPr>
    </w:p>
    <w:p>
      <w:pPr>
        <w:rPr>
          <w:rFonts w:asciiTheme="majorEastAsia" w:hAnsiTheme="majorEastAsia" w:eastAsiaTheme="majorEastAsia" w:cstheme="majorEastAsia"/>
          <w:color w:val="auto"/>
          <w:sz w:val="22"/>
          <w:szCs w:val="22"/>
          <w:highlight w:val="none"/>
        </w:rPr>
      </w:pPr>
    </w:p>
    <w:p>
      <w:pPr>
        <w:pStyle w:val="13"/>
        <w:ind w:right="-253"/>
        <w:rPr>
          <w:rFonts w:asciiTheme="majorEastAsia" w:hAnsiTheme="majorEastAsia" w:eastAsiaTheme="majorEastAsia" w:cstheme="majorEastAsia"/>
          <w:color w:val="auto"/>
          <w:sz w:val="36"/>
          <w:szCs w:val="36"/>
          <w:highlight w:val="none"/>
        </w:rPr>
      </w:pPr>
    </w:p>
    <w:p>
      <w:pPr>
        <w:pStyle w:val="38"/>
        <w:widowControl w:val="0"/>
        <w:snapToGrid w:val="0"/>
        <w:spacing w:line="500" w:lineRule="exact"/>
        <w:rPr>
          <w:rFonts w:hint="eastAsia" w:hAnsi="宋体" w:cs="方正小标宋简体" w:eastAsia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0"/>
          <w:highlight w:val="none"/>
        </w:rPr>
        <w:t>附件十</w:t>
      </w:r>
      <w:r>
        <w:rPr>
          <w:rFonts w:hint="eastAsia" w:asciiTheme="majorEastAsia" w:hAnsiTheme="majorEastAsia" w:eastAsiaTheme="majorEastAsia" w:cstheme="majorEastAsia"/>
          <w:b/>
          <w:bCs/>
          <w:color w:val="auto"/>
          <w:sz w:val="30"/>
          <w:highlight w:val="none"/>
          <w:lang w:val="en-US" w:eastAsia="zh-CN"/>
        </w:rPr>
        <w:t>二</w:t>
      </w:r>
    </w:p>
    <w:p>
      <w:pPr>
        <w:pStyle w:val="38"/>
        <w:widowControl w:val="0"/>
        <w:snapToGrid w:val="0"/>
        <w:spacing w:line="500" w:lineRule="exact"/>
        <w:jc w:val="center"/>
        <w:rPr>
          <w:rFonts w:hAnsi="宋体" w:cs="Times New Roman"/>
          <w:color w:val="auto"/>
          <w:sz w:val="32"/>
          <w:szCs w:val="32"/>
          <w:highlight w:val="none"/>
        </w:rPr>
      </w:pPr>
      <w:r>
        <w:rPr>
          <w:rFonts w:hint="eastAsia" w:hAnsi="宋体" w:cs="方正小标宋简体"/>
          <w:b/>
          <w:bCs/>
          <w:color w:val="auto"/>
          <w:sz w:val="32"/>
          <w:szCs w:val="32"/>
          <w:highlight w:val="none"/>
        </w:rPr>
        <w:t>政府采购活动现场确认声明书</w:t>
      </w:r>
    </w:p>
    <w:p>
      <w:pPr>
        <w:pStyle w:val="38"/>
        <w:widowControl w:val="0"/>
        <w:snapToGrid w:val="0"/>
        <w:spacing w:line="440" w:lineRule="exact"/>
        <w:jc w:val="both"/>
        <w:rPr>
          <w:rFonts w:hAnsi="宋体"/>
          <w:color w:val="auto"/>
          <w:kern w:val="0"/>
          <w:sz w:val="24"/>
          <w:szCs w:val="24"/>
          <w:highlight w:val="none"/>
          <w:u w:val="single"/>
        </w:rPr>
      </w:pPr>
    </w:p>
    <w:p>
      <w:pPr>
        <w:pStyle w:val="38"/>
        <w:widowControl w:val="0"/>
        <w:snapToGrid w:val="0"/>
        <w:spacing w:line="440" w:lineRule="exact"/>
        <w:jc w:val="both"/>
        <w:rPr>
          <w:rFonts w:hAnsi="宋体" w:cs="Times New Roman"/>
          <w:bCs/>
          <w:color w:val="auto"/>
          <w:sz w:val="22"/>
          <w:szCs w:val="22"/>
          <w:highlight w:val="none"/>
        </w:rPr>
      </w:pPr>
      <w:r>
        <w:rPr>
          <w:rFonts w:hint="eastAsia" w:hAnsi="宋体"/>
          <w:color w:val="auto"/>
          <w:kern w:val="0"/>
          <w:sz w:val="22"/>
          <w:szCs w:val="22"/>
          <w:highlight w:val="none"/>
          <w:u w:val="single"/>
        </w:rPr>
        <w:t>杭州华旗招标代理有限公司</w:t>
      </w:r>
      <w:r>
        <w:rPr>
          <w:rFonts w:hint="eastAsia" w:hAnsi="宋体"/>
          <w:color w:val="auto"/>
          <w:kern w:val="0"/>
          <w:sz w:val="22"/>
          <w:szCs w:val="22"/>
          <w:highlight w:val="none"/>
        </w:rPr>
        <w:t>：</w:t>
      </w:r>
    </w:p>
    <w:p>
      <w:pPr>
        <w:pStyle w:val="38"/>
        <w:widowControl w:val="0"/>
        <w:snapToGrid w:val="0"/>
        <w:spacing w:line="440" w:lineRule="exact"/>
        <w:ind w:firstLine="464"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w:t>
      </w:r>
      <w:r>
        <w:rPr>
          <w:rFonts w:hint="eastAsia" w:hAnsi="宋体"/>
          <w:color w:val="auto"/>
          <w:spacing w:val="6"/>
          <w:sz w:val="22"/>
          <w:szCs w:val="22"/>
          <w:highlight w:val="none"/>
          <w:lang w:eastAsia="zh-CN"/>
        </w:rPr>
        <w:t>法定代表人（或负责人）</w:t>
      </w:r>
      <w:r>
        <w:rPr>
          <w:rFonts w:hint="eastAsia" w:hAnsi="宋体"/>
          <w:color w:val="auto"/>
          <w:spacing w:val="6"/>
          <w:sz w:val="22"/>
          <w:szCs w:val="22"/>
          <w:highlight w:val="none"/>
        </w:rPr>
        <w:t>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泰顺县“耕地智保”场景应用铁塔视频资源使用服务</w:t>
      </w:r>
      <w:r>
        <w:rPr>
          <w:rFonts w:hint="eastAsia" w:hAnsi="宋体"/>
          <w:color w:val="auto"/>
          <w:sz w:val="22"/>
          <w:szCs w:val="22"/>
          <w:highlight w:val="none"/>
          <w:u w:val="single"/>
        </w:rPr>
        <w:t>（</w:t>
      </w:r>
      <w:r>
        <w:rPr>
          <w:rFonts w:hint="eastAsia" w:hAnsi="宋体"/>
          <w:color w:val="auto"/>
          <w:sz w:val="22"/>
          <w:szCs w:val="22"/>
          <w:highlight w:val="none"/>
          <w:u w:val="single"/>
          <w:lang w:eastAsia="zh-CN"/>
        </w:rPr>
        <w:t>TSCG202211024</w:t>
      </w:r>
      <w:r>
        <w:rPr>
          <w:rFonts w:hint="eastAsia" w:hAnsi="宋体"/>
          <w:color w:val="auto"/>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pPr>
        <w:pStyle w:val="39"/>
        <w:widowControl/>
        <w:numPr>
          <w:ilvl w:val="0"/>
          <w:numId w:val="10"/>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9"/>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pPr>
        <w:pStyle w:val="39"/>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9"/>
        <w:widowControl/>
        <w:numPr>
          <w:ilvl w:val="0"/>
          <w:numId w:val="10"/>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8"/>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或负责人或实际控制人是同一人</w:t>
      </w:r>
    </w:p>
    <w:p>
      <w:pPr>
        <w:pStyle w:val="38"/>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或负责人或实际控制人是夫妻关系</w:t>
      </w:r>
    </w:p>
    <w:p>
      <w:pPr>
        <w:pStyle w:val="38"/>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或负责人或实际控制人是直系血亲关系</w:t>
      </w:r>
    </w:p>
    <w:p>
      <w:pPr>
        <w:pStyle w:val="38"/>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或负责人或实际控制人存在三代以内旁系血亲关系</w:t>
      </w:r>
    </w:p>
    <w:p>
      <w:pPr>
        <w:pStyle w:val="38"/>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或负责人或实际控制人存在近姻亲关系</w:t>
      </w:r>
    </w:p>
    <w:p>
      <w:pPr>
        <w:pStyle w:val="38"/>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lang w:eastAsia="zh-CN"/>
        </w:rPr>
        <w:t>法定代表人（或负责人）</w:t>
      </w:r>
      <w:r>
        <w:rPr>
          <w:rFonts w:hint="eastAsia" w:hAnsi="宋体"/>
          <w:color w:val="auto"/>
          <w:kern w:val="0"/>
          <w:sz w:val="22"/>
          <w:szCs w:val="22"/>
          <w:highlight w:val="none"/>
        </w:rPr>
        <w:t>或负责人或实际控制人存在股份控制或实际控制关系</w:t>
      </w:r>
    </w:p>
    <w:p>
      <w:pPr>
        <w:pStyle w:val="38"/>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pPr>
        <w:pStyle w:val="38"/>
        <w:widowControl w:val="0"/>
        <w:snapToGrid w:val="0"/>
        <w:spacing w:line="440" w:lineRule="exact"/>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pPr>
        <w:pStyle w:val="38"/>
        <w:widowControl w:val="0"/>
        <w:snapToGrid w:val="0"/>
        <w:spacing w:line="440" w:lineRule="exact"/>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pPr>
        <w:pStyle w:val="39"/>
        <w:widowControl/>
        <w:numPr>
          <w:ilvl w:val="0"/>
          <w:numId w:val="11"/>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pPr>
        <w:pStyle w:val="39"/>
        <w:widowControl/>
        <w:numPr>
          <w:ilvl w:val="0"/>
          <w:numId w:val="11"/>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pPr>
        <w:pStyle w:val="39"/>
        <w:widowControl/>
        <w:numPr>
          <w:ilvl w:val="0"/>
          <w:numId w:val="11"/>
        </w:numPr>
        <w:snapToGrid w:val="0"/>
        <w:spacing w:line="440" w:lineRule="exact"/>
        <w:ind w:firstLine="415"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8"/>
        <w:widowControl w:val="0"/>
        <w:snapToGrid w:val="0"/>
        <w:spacing w:line="440" w:lineRule="exact"/>
        <w:ind w:firstLine="440"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pPr>
        <w:pStyle w:val="38"/>
        <w:widowControl w:val="0"/>
        <w:snapToGrid w:val="0"/>
        <w:spacing w:line="440" w:lineRule="exact"/>
        <w:ind w:firstLine="440" w:firstLineChars="200"/>
        <w:jc w:val="center"/>
        <w:rPr>
          <w:rFonts w:hAnsi="宋体" w:cs="Times New Roman"/>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年 月 日</w:t>
      </w:r>
    </w:p>
    <w:p>
      <w:pPr>
        <w:pStyle w:val="13"/>
        <w:ind w:right="-253"/>
        <w:rPr>
          <w:rFonts w:asciiTheme="majorEastAsia" w:hAnsiTheme="majorEastAsia" w:eastAsiaTheme="majorEastAsia" w:cstheme="majorEastAsia"/>
          <w:color w:val="auto"/>
          <w:sz w:val="22"/>
          <w:szCs w:val="22"/>
          <w:highlight w:val="none"/>
        </w:rPr>
      </w:pPr>
      <w:r>
        <w:rPr>
          <w:rFonts w:hint="eastAsia" w:cs="宋体"/>
          <w:color w:val="auto"/>
          <w:sz w:val="22"/>
          <w:szCs w:val="22"/>
          <w:highlight w:val="none"/>
        </w:rPr>
        <w:br w:type="page"/>
      </w:r>
    </w:p>
    <w:p>
      <w:pPr>
        <w:pStyle w:val="14"/>
        <w:adjustRightInd w:val="0"/>
        <w:snapToGrid w:val="0"/>
        <w:spacing w:line="400" w:lineRule="exact"/>
        <w:jc w:val="center"/>
        <w:rPr>
          <w:rFonts w:asciiTheme="majorEastAsia" w:hAnsiTheme="majorEastAsia" w:eastAsiaTheme="majorEastAsia" w:cstheme="majorEastAsia"/>
          <w:color w:val="auto"/>
          <w:sz w:val="32"/>
          <w:szCs w:val="32"/>
          <w:highlight w:val="none"/>
        </w:rPr>
      </w:pPr>
    </w:p>
    <w:p>
      <w:pPr>
        <w:pStyle w:val="14"/>
        <w:adjustRightInd w:val="0"/>
        <w:snapToGrid w:val="0"/>
        <w:spacing w:line="400" w:lineRule="exact"/>
        <w:jc w:val="cente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w:t>
      </w:r>
      <w:r>
        <w:rPr>
          <w:rFonts w:hint="eastAsia" w:asciiTheme="majorEastAsia" w:hAnsiTheme="majorEastAsia" w:eastAsiaTheme="majorEastAsia" w:cstheme="majorEastAsia"/>
          <w:color w:val="auto"/>
          <w:sz w:val="32"/>
          <w:szCs w:val="32"/>
          <w:highlight w:val="none"/>
          <w:lang w:val="en-US" w:eastAsia="zh-CN"/>
        </w:rPr>
        <w:t>七</w:t>
      </w:r>
      <w:r>
        <w:rPr>
          <w:rFonts w:hint="eastAsia" w:asciiTheme="majorEastAsia" w:hAnsiTheme="majorEastAsia" w:eastAsiaTheme="majorEastAsia" w:cstheme="majorEastAsia"/>
          <w:color w:val="auto"/>
          <w:sz w:val="32"/>
          <w:szCs w:val="32"/>
          <w:highlight w:val="none"/>
        </w:rPr>
        <w:t>部分 评标办法</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根据《中华人民共和国政府采购法》遵循公开、公平、公正、科学、择优原则和诚实、信誉、效率的服务原则。制定本办法。</w:t>
      </w:r>
    </w:p>
    <w:p>
      <w:pPr>
        <w:snapToGrid w:val="0"/>
        <w:spacing w:line="440" w:lineRule="atLeast"/>
        <w:ind w:firstLine="442" w:firstLineChars="20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一、评审组织</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评审工作由采购人依法组建的单一来源采购小组负责，单一来源采购小组按有关规定组成。评审过程应严格保密，采购小组及有关工作人员应严格遵守纪律，不得泄露任何评审信息。</w:t>
      </w:r>
    </w:p>
    <w:p>
      <w:pPr>
        <w:snapToGrid w:val="0"/>
        <w:spacing w:line="440" w:lineRule="atLeast"/>
        <w:ind w:firstLine="442" w:firstLineChars="20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二、投标文件递交截止、采购程序、采购原则和方式</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1、投标文件递交截止</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供应商须按采购文件规定的时间在线递交投标文件。</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2、本次采购是根据单一来源采购方式进行。</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3、开展谈判，采购小组所有成员集中与单一供应商</w:t>
      </w:r>
      <w:r>
        <w:rPr>
          <w:rFonts w:hint="eastAsia" w:asciiTheme="majorEastAsia" w:hAnsiTheme="majorEastAsia" w:eastAsiaTheme="majorEastAsia" w:cstheme="majorEastAsia"/>
          <w:b w:val="0"/>
          <w:bCs/>
          <w:color w:val="auto"/>
          <w:sz w:val="22"/>
          <w:szCs w:val="22"/>
          <w:highlight w:val="none"/>
          <w:lang w:eastAsia="zh-CN"/>
        </w:rPr>
        <w:t>（现场视频连接）</w:t>
      </w:r>
      <w:r>
        <w:rPr>
          <w:rFonts w:hint="eastAsia" w:asciiTheme="majorEastAsia" w:hAnsiTheme="majorEastAsia" w:eastAsiaTheme="majorEastAsia" w:cstheme="majorEastAsia"/>
          <w:b w:val="0"/>
          <w:bCs/>
          <w:color w:val="auto"/>
          <w:sz w:val="22"/>
          <w:szCs w:val="22"/>
          <w:highlight w:val="none"/>
        </w:rPr>
        <w:t>进行谈判。谈判的内容可能涉及技术规格、价格，售后服务、培训、合同草案，当事人的权利和义务、履约期限和方式、资金支付要求、验收标准等。供应商所作的重要答复作为投标文件的一部分，对供应商有约束力。</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4、采购小组在谈判结束后，要求参加采购的供应商在规定时间内提出</w:t>
      </w:r>
      <w:r>
        <w:rPr>
          <w:rFonts w:hint="eastAsia" w:asciiTheme="majorEastAsia" w:hAnsiTheme="majorEastAsia" w:eastAsiaTheme="majorEastAsia" w:cstheme="majorEastAsia"/>
          <w:b w:val="0"/>
          <w:bCs/>
          <w:color w:val="auto"/>
          <w:sz w:val="22"/>
          <w:szCs w:val="22"/>
          <w:highlight w:val="none"/>
          <w:lang w:eastAsia="zh-CN"/>
        </w:rPr>
        <w:t>最终报价</w:t>
      </w:r>
      <w:r>
        <w:rPr>
          <w:rFonts w:hint="eastAsia" w:asciiTheme="majorEastAsia" w:hAnsiTheme="majorEastAsia" w:eastAsiaTheme="majorEastAsia" w:cstheme="majorEastAsia"/>
          <w:b w:val="0"/>
          <w:bCs/>
          <w:color w:val="auto"/>
          <w:sz w:val="22"/>
          <w:szCs w:val="22"/>
          <w:highlight w:val="none"/>
        </w:rPr>
        <w:t>。超过规定时间提交的报价作无效处理。</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5、根据谈判情况，结果可能是确定中标（成交）供应商，但不排除采用其它采购方式采购本项目，再次引入多家供应商竞争的可能性。采购人保留重新组织采购的权利。</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6、未尽事宜按采购文件与有关法律法规规定执行。</w:t>
      </w:r>
    </w:p>
    <w:p>
      <w:pPr>
        <w:snapToGrid w:val="0"/>
        <w:spacing w:line="440" w:lineRule="atLeast"/>
        <w:ind w:firstLine="540"/>
        <w:rPr>
          <w:rFonts w:asciiTheme="majorEastAsia" w:hAnsiTheme="majorEastAsia" w:eastAsiaTheme="majorEastAsia" w:cstheme="majorEastAsia"/>
          <w:b w:val="0"/>
          <w:bCs/>
          <w:color w:val="auto"/>
          <w:sz w:val="22"/>
          <w:szCs w:val="22"/>
          <w:highlight w:val="none"/>
        </w:rPr>
      </w:pPr>
    </w:p>
    <w:p>
      <w:pPr>
        <w:snapToGrid w:val="0"/>
        <w:spacing w:line="440" w:lineRule="atLeast"/>
        <w:ind w:firstLine="540"/>
        <w:rPr>
          <w:rFonts w:asciiTheme="majorEastAsia" w:hAnsiTheme="majorEastAsia" w:eastAsiaTheme="majorEastAsia" w:cstheme="majorEastAsia"/>
          <w:b w:val="0"/>
          <w:bCs/>
          <w:color w:val="auto"/>
          <w:sz w:val="24"/>
          <w:szCs w:val="24"/>
          <w:highlight w:val="none"/>
        </w:rPr>
      </w:pPr>
    </w:p>
    <w:p>
      <w:pPr>
        <w:snapToGrid w:val="0"/>
        <w:spacing w:line="440" w:lineRule="atLeast"/>
        <w:rPr>
          <w:rFonts w:asciiTheme="majorEastAsia" w:hAnsiTheme="majorEastAsia" w:eastAsiaTheme="majorEastAsia" w:cstheme="majorEastAsia"/>
          <w:b w:val="0"/>
          <w:bCs/>
          <w:color w:val="auto"/>
          <w:sz w:val="24"/>
          <w:szCs w:val="24"/>
          <w:highlight w:val="none"/>
        </w:rPr>
      </w:pPr>
    </w:p>
    <w:p>
      <w:pPr>
        <w:rPr>
          <w:rFonts w:asciiTheme="majorEastAsia" w:hAnsiTheme="majorEastAsia" w:eastAsiaTheme="majorEastAsia" w:cstheme="majorEastAsia"/>
          <w:color w:val="auto"/>
          <w:highlight w:val="none"/>
        </w:rPr>
      </w:pPr>
    </w:p>
    <w:sectPr>
      <w:headerReference r:id="rId11" w:type="default"/>
      <w:footerReference r:id="rId12" w:type="default"/>
      <w:pgSz w:w="11906" w:h="16838"/>
      <w:pgMar w:top="1440" w:right="1145" w:bottom="1440" w:left="12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06"/>
        <w:tab w:val="left" w:pos="4976"/>
      </w:tabs>
      <w:ind w:right="720"/>
      <w:rPr>
        <w:rFonts w:ascii="宋体"/>
      </w:rPr>
    </w:pPr>
    <w:r>
      <w:rPr>
        <w:rFonts w:ascii="宋体"/>
      </w:rPr>
      <w:tab/>
    </w:r>
    <w:r>
      <w:rPr>
        <w:rFonts w:ascii="宋体"/>
      </w:rPr>
      <w:tab/>
    </w:r>
    <w:r>
      <w:rPr>
        <w:rFonts w:ascii="宋体"/>
      </w:rPr>
      <w:tab/>
    </w:r>
    <w:r>
      <w:rPr>
        <w:rFonts w:asci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06"/>
        <w:tab w:val="left" w:pos="4976"/>
      </w:tabs>
      <w:ind w:right="720"/>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w:rPr>
        <w:rFonts w:ascii="宋体"/>
      </w:rPr>
      <w:tab/>
    </w:r>
    <w:r>
      <w:rPr>
        <w:rFonts w:ascii="宋体"/>
      </w:rPr>
      <w:tab/>
    </w:r>
    <w:r>
      <w:rPr>
        <w:rFonts w:ascii="宋体"/>
      </w:rPr>
      <w:tab/>
    </w:r>
    <w:r>
      <w:rPr>
        <w:rFonts w:asci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6726"/>
        <w:tab w:val="clear" w:pos="4153"/>
      </w:tabs>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w:rPr>
        <w:rFonts w:hint="eastAsia" w:ascii="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eastAsia="宋体"/>
        <w:b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420"/>
        <w:tab w:val="clear" w:pos="4153"/>
      </w:tabs>
      <w:jc w:val="left"/>
    </w:pPr>
  </w:p>
  <w:p>
    <w:pPr>
      <w:pStyle w:val="19"/>
      <w:tabs>
        <w:tab w:val="center" w:pos="4420"/>
        <w:tab w:val="clear" w:pos="4153"/>
      </w:tabs>
      <w:jc w:val="left"/>
      <w:rPr>
        <w:b/>
        <w:bCs w:val="0"/>
      </w:rPr>
    </w:pPr>
    <w:r>
      <w:rPr>
        <w:rFonts w:hint="eastAsia"/>
        <w:b/>
        <w:bCs w:val="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eastAsia="宋体"/>
      </w:rPr>
    </w:pPr>
    <w:r>
      <w:rPr>
        <w:rFonts w:hint="eastAsia" w:ascii="宋体"/>
      </w:rPr>
      <w:t>泰顺县政府采购</w:t>
    </w:r>
    <w:r>
      <w:rPr>
        <w:rFonts w:ascii="宋体"/>
      </w:rPr>
      <w:t>-----</w:t>
    </w:r>
    <w:r>
      <w:rPr>
        <w:rFonts w:hint="eastAsia" w:ascii="宋体"/>
      </w:rPr>
      <w:t xml:space="preserve">单一来源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eastAsia="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018F"/>
    <w:multiLevelType w:val="singleLevel"/>
    <w:tmpl w:val="95E7018F"/>
    <w:lvl w:ilvl="0" w:tentative="0">
      <w:start w:val="1"/>
      <w:numFmt w:val="upperLetter"/>
      <w:lvlText w:val="%1."/>
      <w:lvlJc w:val="left"/>
      <w:pPr>
        <w:tabs>
          <w:tab w:val="left" w:pos="312"/>
        </w:tabs>
      </w:pPr>
    </w:lvl>
  </w:abstractNum>
  <w:abstractNum w:abstractNumId="1">
    <w:nsid w:val="D557A315"/>
    <w:multiLevelType w:val="singleLevel"/>
    <w:tmpl w:val="D557A315"/>
    <w:lvl w:ilvl="0" w:tentative="0">
      <w:start w:val="1"/>
      <w:numFmt w:val="decimal"/>
      <w:suff w:val="nothing"/>
      <w:lvlText w:val="%1、"/>
      <w:lvlJc w:val="left"/>
    </w:lvl>
  </w:abstractNum>
  <w:abstractNum w:abstractNumId="2">
    <w:nsid w:val="DDC374CF"/>
    <w:multiLevelType w:val="singleLevel"/>
    <w:tmpl w:val="DDC374CF"/>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0D"/>
    <w:multiLevelType w:val="singleLevel"/>
    <w:tmpl w:val="0000000D"/>
    <w:lvl w:ilvl="0" w:tentative="0">
      <w:start w:val="1"/>
      <w:numFmt w:val="chineseCounting"/>
      <w:suff w:val="nothing"/>
      <w:lvlText w:val="%1、"/>
      <w:lvlJc w:val="left"/>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3EF4D7FB"/>
    <w:multiLevelType w:val="singleLevel"/>
    <w:tmpl w:val="3EF4D7FB"/>
    <w:lvl w:ilvl="0" w:tentative="0">
      <w:start w:val="3"/>
      <w:numFmt w:val="decimal"/>
      <w:suff w:val="nothing"/>
      <w:lvlText w:val="%1、"/>
      <w:lvlJc w:val="left"/>
      <w:rPr>
        <w:rFonts w:cs="Times New Roman"/>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9289D4"/>
    <w:multiLevelType w:val="singleLevel"/>
    <w:tmpl w:val="599289D4"/>
    <w:lvl w:ilvl="0" w:tentative="0">
      <w:start w:val="1"/>
      <w:numFmt w:val="decimal"/>
      <w:lvlText w:val="%1."/>
      <w:lvlJc w:val="left"/>
      <w:pPr>
        <w:ind w:left="425" w:hanging="425"/>
      </w:pPr>
      <w:rPr>
        <w:rFonts w:hint="default"/>
      </w:rPr>
    </w:lvl>
  </w:abstractNum>
  <w:abstractNum w:abstractNumId="10">
    <w:nsid w:val="599289EC"/>
    <w:multiLevelType w:val="singleLevel"/>
    <w:tmpl w:val="599289EC"/>
    <w:lvl w:ilvl="0" w:tentative="0">
      <w:start w:val="1"/>
      <w:numFmt w:val="decimal"/>
      <w:lvlText w:val="%1."/>
      <w:lvlJc w:val="left"/>
      <w:pPr>
        <w:ind w:left="425" w:hanging="425"/>
      </w:pPr>
      <w:rPr>
        <w:rFonts w:hint="default" w:cs="Times New Roman"/>
      </w:rPr>
    </w:lvl>
  </w:abstractNum>
  <w:num w:numId="1">
    <w:abstractNumId w:val="5"/>
  </w:num>
  <w:num w:numId="2">
    <w:abstractNumId w:val="1"/>
  </w:num>
  <w:num w:numId="3">
    <w:abstractNumId w:val="6"/>
  </w:num>
  <w:num w:numId="4">
    <w:abstractNumId w:val="9"/>
  </w:num>
  <w:num w:numId="5">
    <w:abstractNumId w:val="10"/>
  </w:num>
  <w:num w:numId="6">
    <w:abstractNumId w:val="2"/>
  </w:num>
  <w:num w:numId="7">
    <w:abstractNumId w:val="0"/>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dit="forms" w:formatting="1" w:enforcement="1" w:cryptProviderType="rsaFull" w:cryptAlgorithmClass="hash" w:cryptAlgorithmType="typeAny" w:cryptAlgorithmSid="4" w:cryptSpinCount="0" w:hash="yg23en+DMoneUdbso3e2XjWRfYg=" w:salt="usXRXxJihHmM0jlpREeud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9F3AFC"/>
    <w:rsid w:val="0001173F"/>
    <w:rsid w:val="000166CB"/>
    <w:rsid w:val="00022F1A"/>
    <w:rsid w:val="001815F2"/>
    <w:rsid w:val="00210A65"/>
    <w:rsid w:val="00284985"/>
    <w:rsid w:val="00336406"/>
    <w:rsid w:val="003E60E0"/>
    <w:rsid w:val="0064472A"/>
    <w:rsid w:val="00663500"/>
    <w:rsid w:val="00691422"/>
    <w:rsid w:val="00725A90"/>
    <w:rsid w:val="007B3F30"/>
    <w:rsid w:val="009B63CD"/>
    <w:rsid w:val="009E5592"/>
    <w:rsid w:val="009F3AFC"/>
    <w:rsid w:val="00A327C9"/>
    <w:rsid w:val="00A85905"/>
    <w:rsid w:val="00AC172E"/>
    <w:rsid w:val="00BA46EF"/>
    <w:rsid w:val="00BC4A70"/>
    <w:rsid w:val="00BE3461"/>
    <w:rsid w:val="00D92C29"/>
    <w:rsid w:val="0158670B"/>
    <w:rsid w:val="033A4462"/>
    <w:rsid w:val="037E330F"/>
    <w:rsid w:val="03C45E80"/>
    <w:rsid w:val="04002418"/>
    <w:rsid w:val="042D56EE"/>
    <w:rsid w:val="04616EED"/>
    <w:rsid w:val="04D82F2F"/>
    <w:rsid w:val="058F45E8"/>
    <w:rsid w:val="05F3256D"/>
    <w:rsid w:val="064C3E7E"/>
    <w:rsid w:val="07A47FD8"/>
    <w:rsid w:val="088C626D"/>
    <w:rsid w:val="089D54C3"/>
    <w:rsid w:val="08C15734"/>
    <w:rsid w:val="094078DF"/>
    <w:rsid w:val="096A3384"/>
    <w:rsid w:val="09D576B7"/>
    <w:rsid w:val="09F15849"/>
    <w:rsid w:val="0A9B43C1"/>
    <w:rsid w:val="0ADE2C25"/>
    <w:rsid w:val="0B19193C"/>
    <w:rsid w:val="0C4C54B1"/>
    <w:rsid w:val="0C7D3FB6"/>
    <w:rsid w:val="0CCD4CD7"/>
    <w:rsid w:val="0DE1440D"/>
    <w:rsid w:val="0DF3082F"/>
    <w:rsid w:val="0EBF45CD"/>
    <w:rsid w:val="0EE00BA7"/>
    <w:rsid w:val="0F292473"/>
    <w:rsid w:val="0F7A5902"/>
    <w:rsid w:val="0FB46FAD"/>
    <w:rsid w:val="105877E6"/>
    <w:rsid w:val="10EA3C90"/>
    <w:rsid w:val="11650658"/>
    <w:rsid w:val="123B2555"/>
    <w:rsid w:val="13111891"/>
    <w:rsid w:val="13162901"/>
    <w:rsid w:val="135C40C1"/>
    <w:rsid w:val="14B31433"/>
    <w:rsid w:val="151303D4"/>
    <w:rsid w:val="15751F96"/>
    <w:rsid w:val="15EF58A5"/>
    <w:rsid w:val="16127018"/>
    <w:rsid w:val="164B0522"/>
    <w:rsid w:val="169B552C"/>
    <w:rsid w:val="16BD6DF4"/>
    <w:rsid w:val="16CA2E55"/>
    <w:rsid w:val="173C331A"/>
    <w:rsid w:val="18A15E16"/>
    <w:rsid w:val="18E40927"/>
    <w:rsid w:val="18EC2AE5"/>
    <w:rsid w:val="193B3B9B"/>
    <w:rsid w:val="19A44999"/>
    <w:rsid w:val="19C742B6"/>
    <w:rsid w:val="1A1E7D7C"/>
    <w:rsid w:val="1A2C32C6"/>
    <w:rsid w:val="1A30258E"/>
    <w:rsid w:val="1A9455E2"/>
    <w:rsid w:val="1ABF73DA"/>
    <w:rsid w:val="1B0550C6"/>
    <w:rsid w:val="1B8C2A35"/>
    <w:rsid w:val="1BDC6266"/>
    <w:rsid w:val="1D133BC4"/>
    <w:rsid w:val="1DA96D5B"/>
    <w:rsid w:val="1E3E1EC2"/>
    <w:rsid w:val="1EDE514F"/>
    <w:rsid w:val="1F45740D"/>
    <w:rsid w:val="1F685888"/>
    <w:rsid w:val="1FDC6F2F"/>
    <w:rsid w:val="200975D2"/>
    <w:rsid w:val="204A6E9F"/>
    <w:rsid w:val="20F546B7"/>
    <w:rsid w:val="21041028"/>
    <w:rsid w:val="22613AD5"/>
    <w:rsid w:val="232836D8"/>
    <w:rsid w:val="232F2887"/>
    <w:rsid w:val="23934395"/>
    <w:rsid w:val="242A39E0"/>
    <w:rsid w:val="242C1BE2"/>
    <w:rsid w:val="242C7C4D"/>
    <w:rsid w:val="25035B25"/>
    <w:rsid w:val="251D076E"/>
    <w:rsid w:val="25F131B3"/>
    <w:rsid w:val="271E7BDD"/>
    <w:rsid w:val="282F63C6"/>
    <w:rsid w:val="29DB2BF3"/>
    <w:rsid w:val="2B424D8F"/>
    <w:rsid w:val="2B911481"/>
    <w:rsid w:val="2D31081F"/>
    <w:rsid w:val="2E7D204E"/>
    <w:rsid w:val="2FF53E2E"/>
    <w:rsid w:val="2FFF1D03"/>
    <w:rsid w:val="301C0CC4"/>
    <w:rsid w:val="301F2372"/>
    <w:rsid w:val="316418A0"/>
    <w:rsid w:val="32205584"/>
    <w:rsid w:val="32840134"/>
    <w:rsid w:val="3386432F"/>
    <w:rsid w:val="3398028D"/>
    <w:rsid w:val="33A45E54"/>
    <w:rsid w:val="33CF6FEA"/>
    <w:rsid w:val="342C15E5"/>
    <w:rsid w:val="34465204"/>
    <w:rsid w:val="34A54EC6"/>
    <w:rsid w:val="350F2061"/>
    <w:rsid w:val="35C2695D"/>
    <w:rsid w:val="35EE076E"/>
    <w:rsid w:val="365B6CD3"/>
    <w:rsid w:val="36B04CF2"/>
    <w:rsid w:val="36F16DCB"/>
    <w:rsid w:val="3704543A"/>
    <w:rsid w:val="386175C1"/>
    <w:rsid w:val="38791A39"/>
    <w:rsid w:val="38BB50C4"/>
    <w:rsid w:val="38C67BA7"/>
    <w:rsid w:val="38E67AE9"/>
    <w:rsid w:val="39531D99"/>
    <w:rsid w:val="39B62459"/>
    <w:rsid w:val="39FA4B0D"/>
    <w:rsid w:val="3A5F5727"/>
    <w:rsid w:val="3BE52508"/>
    <w:rsid w:val="3DE32069"/>
    <w:rsid w:val="3DEF370A"/>
    <w:rsid w:val="3E13220D"/>
    <w:rsid w:val="3F777E72"/>
    <w:rsid w:val="3FAF4014"/>
    <w:rsid w:val="3FB0511F"/>
    <w:rsid w:val="3FDD1C47"/>
    <w:rsid w:val="41373C2B"/>
    <w:rsid w:val="417643CD"/>
    <w:rsid w:val="4193066F"/>
    <w:rsid w:val="41B3199F"/>
    <w:rsid w:val="42152451"/>
    <w:rsid w:val="42216CE9"/>
    <w:rsid w:val="42FC147E"/>
    <w:rsid w:val="43DF06B0"/>
    <w:rsid w:val="44235E75"/>
    <w:rsid w:val="45612A50"/>
    <w:rsid w:val="45A46960"/>
    <w:rsid w:val="464512EE"/>
    <w:rsid w:val="46CB34F5"/>
    <w:rsid w:val="470902D0"/>
    <w:rsid w:val="475928A4"/>
    <w:rsid w:val="47C724E7"/>
    <w:rsid w:val="484F63A1"/>
    <w:rsid w:val="489E48D3"/>
    <w:rsid w:val="48EF7A85"/>
    <w:rsid w:val="495C6C8B"/>
    <w:rsid w:val="495F6E8C"/>
    <w:rsid w:val="496A2F7D"/>
    <w:rsid w:val="498B5309"/>
    <w:rsid w:val="49A41818"/>
    <w:rsid w:val="49C76CDC"/>
    <w:rsid w:val="4A2039C9"/>
    <w:rsid w:val="4B2047A0"/>
    <w:rsid w:val="4B2A624D"/>
    <w:rsid w:val="4B8206CD"/>
    <w:rsid w:val="4B9768A3"/>
    <w:rsid w:val="4C077325"/>
    <w:rsid w:val="4C6E3AFC"/>
    <w:rsid w:val="4CC64CE5"/>
    <w:rsid w:val="4CD32C05"/>
    <w:rsid w:val="4D01710A"/>
    <w:rsid w:val="4DE74A1D"/>
    <w:rsid w:val="4EAF7091"/>
    <w:rsid w:val="4EE5554F"/>
    <w:rsid w:val="4F4F66E5"/>
    <w:rsid w:val="50704321"/>
    <w:rsid w:val="50E041AC"/>
    <w:rsid w:val="51EA5F37"/>
    <w:rsid w:val="520140C4"/>
    <w:rsid w:val="52203E3C"/>
    <w:rsid w:val="52394F33"/>
    <w:rsid w:val="545C2548"/>
    <w:rsid w:val="54E97433"/>
    <w:rsid w:val="55945546"/>
    <w:rsid w:val="55FC5B32"/>
    <w:rsid w:val="564D2667"/>
    <w:rsid w:val="5705228C"/>
    <w:rsid w:val="571C4AFE"/>
    <w:rsid w:val="576C658B"/>
    <w:rsid w:val="57DA3935"/>
    <w:rsid w:val="598016F1"/>
    <w:rsid w:val="5A0D41CA"/>
    <w:rsid w:val="5A823D68"/>
    <w:rsid w:val="5ABA34F8"/>
    <w:rsid w:val="5B094A2D"/>
    <w:rsid w:val="5B8E6C1B"/>
    <w:rsid w:val="5C4C6D42"/>
    <w:rsid w:val="5C770BAF"/>
    <w:rsid w:val="5CCF52B3"/>
    <w:rsid w:val="5CD2404D"/>
    <w:rsid w:val="5D20650D"/>
    <w:rsid w:val="5D603C01"/>
    <w:rsid w:val="5D7A7717"/>
    <w:rsid w:val="5D8F5734"/>
    <w:rsid w:val="5E160462"/>
    <w:rsid w:val="5E7E4264"/>
    <w:rsid w:val="5EBC6987"/>
    <w:rsid w:val="5EF92C08"/>
    <w:rsid w:val="5F3D0223"/>
    <w:rsid w:val="5F7251D2"/>
    <w:rsid w:val="6033306D"/>
    <w:rsid w:val="608D12EF"/>
    <w:rsid w:val="610978D9"/>
    <w:rsid w:val="61D37D2D"/>
    <w:rsid w:val="634D291D"/>
    <w:rsid w:val="638C3AA0"/>
    <w:rsid w:val="638D205A"/>
    <w:rsid w:val="639B461A"/>
    <w:rsid w:val="64807229"/>
    <w:rsid w:val="64C136AB"/>
    <w:rsid w:val="654E5983"/>
    <w:rsid w:val="6563073A"/>
    <w:rsid w:val="65E61A42"/>
    <w:rsid w:val="65FD3D7E"/>
    <w:rsid w:val="66991695"/>
    <w:rsid w:val="66EC4C98"/>
    <w:rsid w:val="684D7F4A"/>
    <w:rsid w:val="68AD20AB"/>
    <w:rsid w:val="69286353"/>
    <w:rsid w:val="69347624"/>
    <w:rsid w:val="69C7584B"/>
    <w:rsid w:val="6A7F199D"/>
    <w:rsid w:val="6AB10142"/>
    <w:rsid w:val="6B615C93"/>
    <w:rsid w:val="6B97695E"/>
    <w:rsid w:val="6C435ED7"/>
    <w:rsid w:val="6CC63DCF"/>
    <w:rsid w:val="6D2A3468"/>
    <w:rsid w:val="6D367D18"/>
    <w:rsid w:val="6D5F0464"/>
    <w:rsid w:val="6E0832D4"/>
    <w:rsid w:val="6E41504E"/>
    <w:rsid w:val="6F0A2514"/>
    <w:rsid w:val="6F51652A"/>
    <w:rsid w:val="6F94754E"/>
    <w:rsid w:val="6FAB1AD3"/>
    <w:rsid w:val="71AB53F1"/>
    <w:rsid w:val="71FC31CB"/>
    <w:rsid w:val="72030DB8"/>
    <w:rsid w:val="72331F17"/>
    <w:rsid w:val="723A56D0"/>
    <w:rsid w:val="724E207D"/>
    <w:rsid w:val="725C059E"/>
    <w:rsid w:val="748200DF"/>
    <w:rsid w:val="74CE50B1"/>
    <w:rsid w:val="75604610"/>
    <w:rsid w:val="762344DF"/>
    <w:rsid w:val="765D5CD3"/>
    <w:rsid w:val="76CE7BE5"/>
    <w:rsid w:val="77EB62B1"/>
    <w:rsid w:val="78373AFC"/>
    <w:rsid w:val="7850718F"/>
    <w:rsid w:val="7851759A"/>
    <w:rsid w:val="79563DDE"/>
    <w:rsid w:val="795B41E7"/>
    <w:rsid w:val="7BAB5440"/>
    <w:rsid w:val="7BEA2690"/>
    <w:rsid w:val="7C160C7F"/>
    <w:rsid w:val="7C2F7166"/>
    <w:rsid w:val="7DA43494"/>
    <w:rsid w:val="7E5E2A85"/>
    <w:rsid w:val="7EB327EB"/>
    <w:rsid w:val="7F955904"/>
    <w:rsid w:val="7FD226FD"/>
    <w:rsid w:val="7FDA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b/>
      <w:color w:val="000000"/>
      <w:sz w:val="21"/>
      <w:lang w:val="en-US" w:eastAsia="zh-CN" w:bidi="ar-SA"/>
    </w:rPr>
  </w:style>
  <w:style w:type="paragraph" w:styleId="3">
    <w:name w:val="heading 1"/>
    <w:basedOn w:val="1"/>
    <w:next w:val="1"/>
    <w:qFormat/>
    <w:uiPriority w:val="9"/>
    <w:pPr>
      <w:keepNext/>
      <w:keepLines/>
      <w:spacing w:before="340" w:after="330" w:line="578" w:lineRule="auto"/>
      <w:outlineLvl w:val="0"/>
    </w:pPr>
    <w:rPr>
      <w:bCs/>
      <w:kern w:val="44"/>
      <w:sz w:val="44"/>
      <w:szCs w:val="44"/>
    </w:rPr>
  </w:style>
  <w:style w:type="paragraph" w:styleId="2">
    <w:name w:val="heading 2"/>
    <w:basedOn w:val="1"/>
    <w:next w:val="1"/>
    <w:qFormat/>
    <w:uiPriority w:val="9"/>
    <w:pPr>
      <w:widowControl/>
      <w:spacing w:before="100" w:beforeAutospacing="1" w:after="100" w:afterAutospacing="1"/>
      <w:jc w:val="left"/>
      <w:outlineLvl w:val="1"/>
    </w:pPr>
    <w:rPr>
      <w:rFonts w:ascii="Times New Roman" w:hAnsi="Times New Roman" w:eastAsia="等线"/>
      <w:bCs/>
      <w:sz w:val="36"/>
      <w:szCs w:val="36"/>
    </w:rPr>
  </w:style>
  <w:style w:type="paragraph" w:styleId="4">
    <w:name w:val="heading 3"/>
    <w:basedOn w:val="1"/>
    <w:next w:val="1"/>
    <w:qFormat/>
    <w:uiPriority w:val="9"/>
    <w:pPr>
      <w:spacing w:before="100" w:beforeAutospacing="1" w:after="100" w:afterAutospacing="1"/>
      <w:outlineLvl w:val="2"/>
    </w:pPr>
    <w:rPr>
      <w:rFonts w:ascii="宋体" w:eastAsia="宋体" w:cs="宋体"/>
      <w:bCs/>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hAnsi="Times New Roman" w:eastAsia="宋体"/>
      <w:b w:val="0"/>
      <w:color w:val="auto"/>
      <w:kern w:val="2"/>
    </w:rPr>
  </w:style>
  <w:style w:type="paragraph" w:styleId="10">
    <w:name w:val="Body Text First Indent"/>
    <w:basedOn w:val="9"/>
    <w:next w:val="11"/>
    <w:qFormat/>
    <w:uiPriority w:val="0"/>
    <w:pPr>
      <w:spacing w:line="312" w:lineRule="auto"/>
      <w:ind w:firstLine="420"/>
    </w:pPr>
    <w:rPr>
      <w:szCs w:val="24"/>
    </w:rPr>
  </w:style>
  <w:style w:type="paragraph" w:styleId="11">
    <w:name w:val="toc 6"/>
    <w:basedOn w:val="1"/>
    <w:next w:val="1"/>
    <w:qFormat/>
    <w:uiPriority w:val="0"/>
    <w:pPr>
      <w:ind w:left="1050"/>
      <w:jc w:val="left"/>
    </w:pPr>
    <w:rPr>
      <w:rFonts w:ascii="Century Gothic" w:hAnsi="Century Gothic"/>
      <w:sz w:val="18"/>
      <w:szCs w:val="18"/>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adjustRightInd w:val="0"/>
      <w:spacing w:line="300" w:lineRule="auto"/>
      <w:ind w:left="958" w:right="-120" w:rightChars="-120"/>
      <w:jc w:val="left"/>
    </w:pPr>
    <w:rPr>
      <w:rFonts w:ascii="宋体"/>
      <w:sz w:val="28"/>
    </w:rPr>
  </w:style>
  <w:style w:type="paragraph" w:styleId="14">
    <w:name w:val="Plain Text"/>
    <w:basedOn w:val="1"/>
    <w:next w:val="15"/>
    <w:qFormat/>
    <w:uiPriority w:val="0"/>
    <w:rPr>
      <w:rFonts w:ascii="宋体" w:hAnsi="Courier New"/>
    </w:rPr>
  </w:style>
  <w:style w:type="paragraph" w:styleId="15">
    <w:name w:val="toc 2"/>
    <w:basedOn w:val="1"/>
    <w:next w:val="1"/>
    <w:qFormat/>
    <w:uiPriority w:val="39"/>
    <w:pPr>
      <w:ind w:left="420" w:leftChars="200"/>
    </w:pPr>
  </w:style>
  <w:style w:type="paragraph" w:styleId="16">
    <w:name w:val="Body Text Indent 2"/>
    <w:basedOn w:val="1"/>
    <w:qFormat/>
    <w:uiPriority w:val="99"/>
    <w:pPr>
      <w:widowControl/>
      <w:spacing w:line="480" w:lineRule="atLeast"/>
      <w:ind w:firstLine="480"/>
    </w:pPr>
    <w:rPr>
      <w:rFonts w:ascii="Times New Roman" w:hAnsi="Times New Roman"/>
      <w:kern w:val="0"/>
      <w:sz w:val="20"/>
      <w:szCs w:val="20"/>
    </w:rPr>
  </w:style>
  <w:style w:type="paragraph" w:styleId="17">
    <w:name w:val="Balloon Text"/>
    <w:basedOn w:val="1"/>
    <w:link w:val="4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99"/>
    <w:rPr>
      <w:szCs w:val="24"/>
    </w:rPr>
  </w:style>
  <w:style w:type="paragraph" w:styleId="21">
    <w:name w:val="Body Text Indent 3"/>
    <w:basedOn w:val="1"/>
    <w:qFormat/>
    <w:uiPriority w:val="0"/>
    <w:pPr>
      <w:spacing w:after="120"/>
      <w:ind w:left="420" w:leftChars="200"/>
    </w:pPr>
    <w:rPr>
      <w:sz w:val="16"/>
    </w:rPr>
  </w:style>
  <w:style w:type="paragraph" w:styleId="22">
    <w:name w:val="Normal (Web)"/>
    <w:basedOn w:val="1"/>
    <w:qFormat/>
    <w:uiPriority w:val="0"/>
    <w:pPr>
      <w:spacing w:beforeAutospacing="1" w:afterAutospacing="1"/>
      <w:jc w:val="left"/>
    </w:pPr>
    <w:rPr>
      <w:sz w:val="24"/>
    </w:rPr>
  </w:style>
  <w:style w:type="paragraph" w:styleId="23">
    <w:name w:val="Body Text First Indent 2"/>
    <w:basedOn w:val="12"/>
    <w:next w:val="1"/>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paragraph" w:customStyle="1" w:styleId="28">
    <w:name w:val="表格文字"/>
    <w:basedOn w:val="14"/>
    <w:next w:val="9"/>
    <w:qFormat/>
    <w:uiPriority w:val="0"/>
    <w:pPr>
      <w:adjustRightInd w:val="0"/>
      <w:spacing w:line="420" w:lineRule="atLeast"/>
      <w:jc w:val="left"/>
      <w:textAlignment w:val="baseline"/>
    </w:pPr>
    <w:rPr>
      <w:rFonts w:ascii="Times New Roman" w:hAnsi="Times New Roman"/>
      <w:szCs w:val="24"/>
    </w:rPr>
  </w:style>
  <w:style w:type="paragraph" w:customStyle="1" w:styleId="29">
    <w:name w:val="一级标题"/>
    <w:basedOn w:val="1"/>
    <w:next w:val="9"/>
    <w:qFormat/>
    <w:uiPriority w:val="0"/>
    <w:pPr>
      <w:outlineLvl w:val="0"/>
    </w:pPr>
    <w:rPr>
      <w:bCs/>
      <w:sz w:val="32"/>
    </w:rPr>
  </w:style>
  <w:style w:type="paragraph" w:customStyle="1" w:styleId="30">
    <w:name w:val="p0"/>
    <w:basedOn w:val="1"/>
    <w:qFormat/>
    <w:uiPriority w:val="0"/>
    <w:pPr>
      <w:widowControl/>
      <w:spacing w:before="100" w:beforeAutospacing="1" w:after="100" w:afterAutospacing="1"/>
      <w:jc w:val="left"/>
    </w:pPr>
    <w:rPr>
      <w:rFonts w:ascii="宋体" w:eastAsia="宋体" w:cs="宋体"/>
      <w:b w:val="0"/>
      <w:color w:val="auto"/>
      <w:sz w:val="24"/>
      <w:szCs w:val="24"/>
    </w:rPr>
  </w:style>
  <w:style w:type="character" w:customStyle="1" w:styleId="31">
    <w:name w:val="无"/>
    <w:qFormat/>
    <w:uiPriority w:val="0"/>
  </w:style>
  <w:style w:type="character" w:customStyle="1" w:styleId="32">
    <w:name w:val="font41"/>
    <w:basedOn w:val="26"/>
    <w:qFormat/>
    <w:uiPriority w:val="0"/>
    <w:rPr>
      <w:rFonts w:hint="eastAsia" w:ascii="宋体" w:hAnsi="宋体" w:eastAsia="宋体" w:cs="宋体"/>
      <w:color w:val="000000"/>
      <w:sz w:val="18"/>
      <w:szCs w:val="18"/>
      <w:u w:val="none"/>
    </w:rPr>
  </w:style>
  <w:style w:type="character" w:customStyle="1" w:styleId="33">
    <w:name w:val="font11"/>
    <w:basedOn w:val="26"/>
    <w:qFormat/>
    <w:uiPriority w:val="0"/>
    <w:rPr>
      <w:rFonts w:hint="eastAsia" w:ascii="仿宋" w:hAnsi="仿宋" w:eastAsia="仿宋" w:cs="仿宋"/>
      <w:color w:val="000000"/>
      <w:sz w:val="18"/>
      <w:szCs w:val="18"/>
      <w:u w:val="none"/>
    </w:rPr>
  </w:style>
  <w:style w:type="paragraph" w:customStyle="1" w:styleId="34">
    <w:name w:val="Plain Text1"/>
    <w:basedOn w:val="1"/>
    <w:qFormat/>
    <w:uiPriority w:val="0"/>
    <w:rPr>
      <w:rFonts w:ascii="宋体" w:hAnsi="Courier New"/>
    </w:rPr>
  </w:style>
  <w:style w:type="paragraph" w:customStyle="1" w:styleId="35">
    <w:name w:val="Body Text Indent 21"/>
    <w:basedOn w:val="1"/>
    <w:qFormat/>
    <w:uiPriority w:val="0"/>
    <w:pPr>
      <w:widowControl/>
      <w:spacing w:line="480" w:lineRule="atLeast"/>
      <w:ind w:firstLine="480"/>
    </w:pPr>
    <w:rPr>
      <w:rFonts w:ascii="宋体"/>
      <w:sz w:val="24"/>
    </w:rPr>
  </w:style>
  <w:style w:type="paragraph" w:customStyle="1" w:styleId="36">
    <w:name w:val="列表段落1"/>
    <w:basedOn w:val="1"/>
    <w:unhideWhenUsed/>
    <w:qFormat/>
    <w:uiPriority w:val="99"/>
    <w:pPr>
      <w:ind w:firstLine="420" w:firstLineChars="200"/>
    </w:pPr>
  </w:style>
  <w:style w:type="paragraph" w:customStyle="1" w:styleId="37">
    <w:name w:val="WPSOffice手动目录 1"/>
    <w:qFormat/>
    <w:uiPriority w:val="99"/>
    <w:rPr>
      <w:rFonts w:ascii="Calibri" w:hAnsi="Calibri" w:eastAsia="宋体" w:cs="Times New Roman"/>
      <w:lang w:val="en-US" w:eastAsia="zh-CN" w:bidi="ar-SA"/>
    </w:rPr>
  </w:style>
  <w:style w:type="paragraph" w:customStyle="1" w:styleId="38">
    <w:name w:val="纯文本1"/>
    <w:basedOn w:val="39"/>
    <w:qFormat/>
    <w:uiPriority w:val="99"/>
    <w:pPr>
      <w:widowControl/>
      <w:jc w:val="left"/>
    </w:pPr>
    <w:rPr>
      <w:rFonts w:ascii="宋体" w:hAnsi="Courier New" w:cs="宋体"/>
    </w:rPr>
  </w:style>
  <w:style w:type="paragraph" w:customStyle="1" w:styleId="39">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0">
    <w:name w:val="批注框文本 Char"/>
    <w:basedOn w:val="26"/>
    <w:link w:val="17"/>
    <w:qFormat/>
    <w:uiPriority w:val="0"/>
    <w:rPr>
      <w:rFonts w:ascii="仿宋_GB2312" w:hAnsi="宋体" w:eastAsia="仿宋_GB2312" w:cs="Times New Roman"/>
      <w:b/>
      <w:color w:val="000000"/>
      <w:sz w:val="18"/>
      <w:szCs w:val="18"/>
    </w:rPr>
  </w:style>
  <w:style w:type="paragraph" w:customStyle="1" w:styleId="41">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3">
    <w:name w:val="列出段落1"/>
    <w:basedOn w:val="1"/>
    <w:qFormat/>
    <w:uiPriority w:val="34"/>
    <w:pPr>
      <w:ind w:firstLine="420" w:firstLineChars="200"/>
    </w:p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21947</Words>
  <Characters>27936</Characters>
  <Lines>143</Lines>
  <Paragraphs>40</Paragraphs>
  <TotalTime>9</TotalTime>
  <ScaleCrop>false</ScaleCrop>
  <LinksUpToDate>false</LinksUpToDate>
  <CharactersWithSpaces>28640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huawei</cp:lastModifiedBy>
  <cp:lastPrinted>2022-07-29T04:09:00Z</cp:lastPrinted>
  <dcterms:modified xsi:type="dcterms:W3CDTF">2022-11-30T08:25:06Z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DE3712A7FDDD49C88A48966CA57FDE06</vt:lpwstr>
  </property>
</Properties>
</file>