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4303C" w:rsidRDefault="0042057C">
      <w:pPr>
        <w:adjustRightInd w:val="0"/>
        <w:snapToGrid w:val="0"/>
        <w:spacing w:line="500" w:lineRule="exact"/>
        <w:jc w:val="center"/>
        <w:rPr>
          <w:rFonts w:ascii="华文中宋" w:eastAsia="华文中宋" w:hAnsi="华文中宋" w:cs="华文中宋"/>
          <w:b/>
          <w:sz w:val="52"/>
          <w:szCs w:val="52"/>
        </w:rPr>
      </w:pPr>
      <w:bookmarkStart w:id="0" w:name="_Toc23607"/>
      <w:r>
        <w:rPr>
          <w:rFonts w:ascii="华文中宋" w:eastAsia="华文中宋" w:hAnsi="华文中宋" w:cs="华文中宋" w:hint="eastAsia"/>
          <w:b/>
          <w:sz w:val="52"/>
          <w:szCs w:val="52"/>
        </w:rPr>
        <w:t>上城区体育中心体育场家具及窗帘采购项目</w:t>
      </w:r>
    </w:p>
    <w:p w:rsidR="0084303C" w:rsidRDefault="0084303C">
      <w:pPr>
        <w:adjustRightInd w:val="0"/>
        <w:snapToGrid w:val="0"/>
        <w:spacing w:line="500" w:lineRule="exact"/>
        <w:jc w:val="center"/>
        <w:rPr>
          <w:rFonts w:ascii="宋体" w:hAnsi="宋体" w:cs="宋体"/>
          <w:b/>
          <w:bCs/>
          <w:color w:val="000000"/>
          <w:sz w:val="32"/>
          <w:szCs w:val="32"/>
        </w:rPr>
      </w:pPr>
    </w:p>
    <w:p w:rsidR="0084303C" w:rsidRDefault="0042057C">
      <w:pPr>
        <w:adjustRightInd w:val="0"/>
        <w:snapToGrid w:val="0"/>
        <w:spacing w:line="500" w:lineRule="exact"/>
        <w:jc w:val="center"/>
        <w:rPr>
          <w:rFonts w:ascii="宋体" w:hAnsi="宋体" w:cs="宋体"/>
          <w:b/>
          <w:bCs/>
          <w:color w:val="000000"/>
          <w:sz w:val="32"/>
          <w:szCs w:val="32"/>
        </w:rPr>
      </w:pPr>
      <w:r>
        <w:rPr>
          <w:rFonts w:ascii="宋体" w:hAnsi="宋体" w:cs="宋体" w:hint="eastAsia"/>
          <w:b/>
          <w:bCs/>
          <w:color w:val="000000"/>
          <w:sz w:val="32"/>
          <w:szCs w:val="32"/>
        </w:rPr>
        <w:t>招标编号：SCCG2022-</w:t>
      </w:r>
      <w:r>
        <w:rPr>
          <w:rFonts w:ascii="宋体" w:hAnsi="宋体" w:cs="宋体"/>
          <w:b/>
          <w:bCs/>
          <w:color w:val="000000"/>
          <w:sz w:val="32"/>
          <w:szCs w:val="32"/>
        </w:rPr>
        <w:t>GK</w:t>
      </w:r>
      <w:r>
        <w:rPr>
          <w:rFonts w:ascii="宋体" w:hAnsi="宋体" w:cs="宋体" w:hint="eastAsia"/>
          <w:b/>
          <w:bCs/>
          <w:color w:val="000000"/>
          <w:sz w:val="32"/>
          <w:szCs w:val="32"/>
        </w:rPr>
        <w:t>-</w:t>
      </w:r>
      <w:r>
        <w:rPr>
          <w:rFonts w:ascii="宋体" w:hAnsi="宋体" w:cs="宋体"/>
          <w:b/>
          <w:bCs/>
          <w:color w:val="000000"/>
          <w:sz w:val="32"/>
          <w:szCs w:val="32"/>
        </w:rPr>
        <w:t>12</w:t>
      </w:r>
    </w:p>
    <w:p w:rsidR="0084303C" w:rsidRPr="004E1F72" w:rsidRDefault="0084303C">
      <w:pPr>
        <w:jc w:val="center"/>
        <w:rPr>
          <w:rFonts w:ascii="仿宋" w:eastAsia="仿宋" w:hAnsi="仿宋" w:cs="宋体"/>
          <w:b/>
          <w:bCs/>
          <w:color w:val="000000"/>
          <w:sz w:val="96"/>
          <w:szCs w:val="96"/>
        </w:rPr>
      </w:pPr>
    </w:p>
    <w:p w:rsidR="0084303C" w:rsidRDefault="0042057C">
      <w:pPr>
        <w:jc w:val="center"/>
        <w:rPr>
          <w:b/>
          <w:bCs/>
          <w:sz w:val="96"/>
          <w:szCs w:val="96"/>
        </w:rPr>
      </w:pPr>
      <w:r>
        <w:rPr>
          <w:rFonts w:ascii="宋体" w:hAnsi="宋体" w:cs="宋体" w:hint="eastAsia"/>
          <w:b/>
          <w:bCs/>
          <w:color w:val="000000"/>
          <w:sz w:val="96"/>
          <w:szCs w:val="96"/>
        </w:rPr>
        <w:t>公</w:t>
      </w:r>
    </w:p>
    <w:p w:rsidR="0084303C" w:rsidRDefault="0042057C">
      <w:pPr>
        <w:jc w:val="center"/>
        <w:rPr>
          <w:b/>
          <w:bCs/>
          <w:sz w:val="96"/>
          <w:szCs w:val="96"/>
        </w:rPr>
      </w:pPr>
      <w:r>
        <w:rPr>
          <w:rFonts w:ascii="宋体" w:hAnsi="宋体" w:cs="宋体" w:hint="eastAsia"/>
          <w:b/>
          <w:bCs/>
          <w:color w:val="000000"/>
          <w:sz w:val="96"/>
          <w:szCs w:val="96"/>
        </w:rPr>
        <w:t>开</w:t>
      </w:r>
    </w:p>
    <w:p w:rsidR="0084303C" w:rsidRDefault="0042057C">
      <w:pPr>
        <w:jc w:val="center"/>
        <w:rPr>
          <w:b/>
          <w:bCs/>
          <w:sz w:val="96"/>
          <w:szCs w:val="96"/>
        </w:rPr>
      </w:pPr>
      <w:r>
        <w:rPr>
          <w:rFonts w:ascii="宋体" w:hAnsi="宋体" w:cs="宋体" w:hint="eastAsia"/>
          <w:b/>
          <w:bCs/>
          <w:color w:val="000000"/>
          <w:sz w:val="96"/>
          <w:szCs w:val="96"/>
        </w:rPr>
        <w:t>招</w:t>
      </w:r>
    </w:p>
    <w:p w:rsidR="0084303C" w:rsidRDefault="0042057C">
      <w:pPr>
        <w:jc w:val="center"/>
      </w:pPr>
      <w:r>
        <w:rPr>
          <w:rFonts w:ascii="宋体" w:hAnsi="宋体" w:cs="宋体" w:hint="eastAsia"/>
          <w:b/>
          <w:bCs/>
          <w:color w:val="000000"/>
          <w:sz w:val="96"/>
          <w:szCs w:val="96"/>
        </w:rPr>
        <w:t>标</w:t>
      </w:r>
    </w:p>
    <w:p w:rsidR="0084303C" w:rsidRDefault="0042057C">
      <w:pPr>
        <w:jc w:val="center"/>
        <w:rPr>
          <w:b/>
          <w:bCs/>
          <w:sz w:val="96"/>
          <w:szCs w:val="96"/>
        </w:rPr>
      </w:pPr>
      <w:r>
        <w:rPr>
          <w:rFonts w:ascii="宋体" w:hAnsi="宋体" w:cs="宋体" w:hint="eastAsia"/>
          <w:b/>
          <w:bCs/>
          <w:color w:val="000000"/>
          <w:sz w:val="96"/>
          <w:szCs w:val="96"/>
        </w:rPr>
        <w:t>文</w:t>
      </w:r>
    </w:p>
    <w:p w:rsidR="0084303C" w:rsidRDefault="0042057C">
      <w:pPr>
        <w:jc w:val="center"/>
        <w:rPr>
          <w:rFonts w:ascii="宋体" w:hAnsi="宋体" w:cs="宋体"/>
          <w:b/>
          <w:bCs/>
          <w:color w:val="000000"/>
          <w:sz w:val="96"/>
          <w:szCs w:val="96"/>
        </w:rPr>
      </w:pPr>
      <w:r>
        <w:rPr>
          <w:rFonts w:ascii="宋体" w:hAnsi="宋体" w:cs="宋体" w:hint="eastAsia"/>
          <w:b/>
          <w:bCs/>
          <w:color w:val="000000"/>
          <w:sz w:val="96"/>
          <w:szCs w:val="96"/>
        </w:rPr>
        <w:t>件</w:t>
      </w:r>
    </w:p>
    <w:p w:rsidR="0084303C" w:rsidRDefault="0084303C">
      <w:pPr>
        <w:pStyle w:val="a3"/>
        <w:rPr>
          <w:rFonts w:ascii="仿宋" w:eastAsia="仿宋" w:hAnsi="仿宋"/>
        </w:rPr>
      </w:pPr>
    </w:p>
    <w:p w:rsidR="0084303C" w:rsidRDefault="0084303C">
      <w:pPr>
        <w:adjustRightInd w:val="0"/>
        <w:snapToGrid w:val="0"/>
        <w:spacing w:line="500" w:lineRule="exact"/>
        <w:jc w:val="center"/>
        <w:rPr>
          <w:rFonts w:ascii="仿宋" w:eastAsia="仿宋" w:hAnsi="仿宋" w:cs="宋体"/>
          <w:b/>
          <w:bCs/>
          <w:color w:val="000000"/>
          <w:sz w:val="30"/>
          <w:szCs w:val="30"/>
        </w:rPr>
      </w:pPr>
      <w:bookmarkStart w:id="1" w:name="_GoBack"/>
      <w:bookmarkEnd w:id="1"/>
    </w:p>
    <w:p w:rsidR="0084303C" w:rsidRDefault="0084303C">
      <w:pPr>
        <w:pStyle w:val="a3"/>
        <w:rPr>
          <w:rFonts w:ascii="仿宋" w:eastAsia="仿宋" w:hAnsi="仿宋"/>
        </w:rPr>
      </w:pPr>
    </w:p>
    <w:p w:rsidR="0084303C" w:rsidRDefault="0084303C">
      <w:pPr>
        <w:pStyle w:val="a3"/>
        <w:rPr>
          <w:rFonts w:ascii="仿宋" w:eastAsia="仿宋" w:hAnsi="仿宋"/>
        </w:rPr>
      </w:pPr>
    </w:p>
    <w:p w:rsidR="0084303C" w:rsidRDefault="0042057C">
      <w:pPr>
        <w:adjustRightInd w:val="0"/>
        <w:snapToGrid w:val="0"/>
        <w:spacing w:line="500" w:lineRule="exact"/>
        <w:jc w:val="center"/>
        <w:rPr>
          <w:rFonts w:ascii="宋体" w:hAnsi="宋体"/>
          <w:b/>
          <w:bCs/>
          <w:color w:val="000000"/>
          <w:sz w:val="30"/>
          <w:szCs w:val="30"/>
        </w:rPr>
      </w:pPr>
      <w:r>
        <w:rPr>
          <w:rFonts w:ascii="宋体" w:hAnsi="宋体" w:cs="宋体" w:hint="eastAsia"/>
          <w:b/>
          <w:bCs/>
          <w:color w:val="000000"/>
          <w:sz w:val="30"/>
          <w:szCs w:val="30"/>
        </w:rPr>
        <w:t>杭州市公共资源交易中心上城分中心</w:t>
      </w:r>
    </w:p>
    <w:p w:rsidR="0084303C" w:rsidRDefault="0042057C">
      <w:pPr>
        <w:adjustRightInd w:val="0"/>
        <w:snapToGrid w:val="0"/>
        <w:spacing w:line="500" w:lineRule="exact"/>
        <w:jc w:val="center"/>
        <w:rPr>
          <w:rFonts w:ascii="宋体" w:hAnsi="宋体" w:cs="宋体"/>
          <w:b/>
          <w:bCs/>
          <w:color w:val="000000"/>
          <w:sz w:val="30"/>
          <w:szCs w:val="30"/>
        </w:rPr>
      </w:pPr>
      <w:r>
        <w:rPr>
          <w:rFonts w:ascii="宋体" w:hAnsi="宋体" w:cs="宋体" w:hint="eastAsia"/>
          <w:b/>
          <w:bCs/>
          <w:color w:val="000000"/>
          <w:sz w:val="30"/>
          <w:szCs w:val="30"/>
        </w:rPr>
        <w:t>二〇二二年四月</w:t>
      </w:r>
    </w:p>
    <w:p w:rsidR="0084303C" w:rsidRDefault="0042057C">
      <w:pPr>
        <w:spacing w:afterLines="50" w:after="120" w:line="500" w:lineRule="exact"/>
        <w:jc w:val="center"/>
        <w:rPr>
          <w:rFonts w:ascii="仿宋" w:eastAsia="仿宋" w:hAnsi="仿宋" w:cs="华文中宋"/>
          <w:sz w:val="48"/>
          <w:szCs w:val="48"/>
          <w:highlight w:val="yellow"/>
        </w:rPr>
      </w:pPr>
      <w:r>
        <w:rPr>
          <w:rFonts w:ascii="仿宋" w:eastAsia="仿宋" w:hAnsi="仿宋"/>
        </w:rPr>
        <w:br w:type="page"/>
      </w:r>
      <w:r>
        <w:rPr>
          <w:rFonts w:ascii="华文中宋" w:eastAsia="华文中宋" w:hAnsi="华文中宋" w:cs="华文中宋" w:hint="eastAsia"/>
          <w:sz w:val="48"/>
          <w:szCs w:val="48"/>
        </w:rPr>
        <w:lastRenderedPageBreak/>
        <w:t>招标文件目录</w:t>
      </w:r>
    </w:p>
    <w:p w:rsidR="0084303C" w:rsidRDefault="0042057C">
      <w:pPr>
        <w:pStyle w:val="11"/>
        <w:tabs>
          <w:tab w:val="right" w:leader="dot" w:pos="8844"/>
        </w:tabs>
        <w:spacing w:line="360" w:lineRule="auto"/>
        <w:jc w:val="center"/>
        <w:rPr>
          <w:rFonts w:ascii="仿宋" w:eastAsia="仿宋" w:hAnsi="仿宋" w:cs="仿宋_GB2312"/>
          <w:b/>
          <w:bCs/>
          <w:sz w:val="32"/>
        </w:rPr>
      </w:pPr>
      <w:r>
        <w:rPr>
          <w:rFonts w:ascii="仿宋" w:eastAsia="仿宋" w:hAnsi="仿宋" w:cs="仿宋_GB2312" w:hint="eastAsia"/>
          <w:b/>
          <w:bCs/>
          <w:sz w:val="32"/>
        </w:rPr>
        <w:t>第一册专用条款</w:t>
      </w:r>
    </w:p>
    <w:p w:rsidR="0084303C" w:rsidRDefault="0042057C">
      <w:pPr>
        <w:pStyle w:val="11"/>
        <w:tabs>
          <w:tab w:val="right" w:leader="dot" w:pos="8930"/>
        </w:tabs>
        <w:spacing w:line="360" w:lineRule="auto"/>
        <w:rPr>
          <w:rFonts w:ascii="仿宋" w:eastAsia="仿宋" w:hAnsi="仿宋" w:cs="仿宋_GB2312"/>
          <w:sz w:val="30"/>
          <w:szCs w:val="30"/>
        </w:rPr>
      </w:pPr>
      <w:r>
        <w:rPr>
          <w:rFonts w:ascii="仿宋" w:eastAsia="仿宋" w:hAnsi="仿宋" w:cs="仿宋_GB2312" w:hint="eastAsia"/>
          <w:sz w:val="30"/>
          <w:szCs w:val="30"/>
        </w:rPr>
        <w:fldChar w:fldCharType="begin"/>
      </w:r>
      <w:r>
        <w:rPr>
          <w:rFonts w:ascii="仿宋" w:eastAsia="仿宋" w:hAnsi="仿宋" w:cs="仿宋_GB2312" w:hint="eastAsia"/>
          <w:sz w:val="30"/>
          <w:szCs w:val="30"/>
        </w:rPr>
        <w:instrText xml:space="preserve">TOC \o "1-1" \h \u </w:instrText>
      </w:r>
      <w:r>
        <w:rPr>
          <w:rFonts w:ascii="仿宋" w:eastAsia="仿宋" w:hAnsi="仿宋" w:cs="仿宋_GB2312" w:hint="eastAsia"/>
          <w:sz w:val="30"/>
          <w:szCs w:val="30"/>
        </w:rPr>
        <w:fldChar w:fldCharType="separate"/>
      </w:r>
      <w:hyperlink w:anchor="_Toc12976" w:history="1">
        <w:r>
          <w:rPr>
            <w:rFonts w:ascii="仿宋" w:eastAsia="仿宋" w:hAnsi="仿宋" w:cs="仿宋_GB2312" w:hint="eastAsia"/>
            <w:sz w:val="30"/>
            <w:szCs w:val="30"/>
          </w:rPr>
          <w:t>第一部分 投标邀请书</w:t>
        </w:r>
        <w:r>
          <w:rPr>
            <w:rFonts w:ascii="仿宋" w:eastAsia="仿宋" w:hAnsi="仿宋" w:cs="仿宋_GB2312" w:hint="eastAsia"/>
            <w:sz w:val="30"/>
            <w:szCs w:val="30"/>
          </w:rPr>
          <w:tab/>
        </w:r>
        <w:r>
          <w:rPr>
            <w:rFonts w:ascii="仿宋" w:eastAsia="仿宋" w:hAnsi="仿宋" w:cs="仿宋_GB2312" w:hint="eastAsia"/>
            <w:sz w:val="30"/>
            <w:szCs w:val="30"/>
          </w:rPr>
          <w:fldChar w:fldCharType="begin"/>
        </w:r>
        <w:r>
          <w:rPr>
            <w:rFonts w:ascii="仿宋" w:eastAsia="仿宋" w:hAnsi="仿宋" w:cs="仿宋_GB2312" w:hint="eastAsia"/>
            <w:sz w:val="30"/>
            <w:szCs w:val="30"/>
          </w:rPr>
          <w:instrText xml:space="preserve"> PAGEREF _Toc12976 </w:instrText>
        </w:r>
        <w:r>
          <w:rPr>
            <w:rFonts w:ascii="仿宋" w:eastAsia="仿宋" w:hAnsi="仿宋" w:cs="仿宋_GB2312" w:hint="eastAsia"/>
            <w:sz w:val="30"/>
            <w:szCs w:val="30"/>
          </w:rPr>
          <w:fldChar w:fldCharType="separate"/>
        </w:r>
        <w:r>
          <w:rPr>
            <w:rFonts w:ascii="仿宋" w:eastAsia="仿宋" w:hAnsi="仿宋" w:cs="仿宋_GB2312" w:hint="eastAsia"/>
            <w:sz w:val="30"/>
            <w:szCs w:val="30"/>
          </w:rPr>
          <w:t>4</w:t>
        </w:r>
        <w:r>
          <w:rPr>
            <w:rFonts w:ascii="仿宋" w:eastAsia="仿宋" w:hAnsi="仿宋" w:cs="仿宋_GB2312" w:hint="eastAsia"/>
            <w:sz w:val="30"/>
            <w:szCs w:val="30"/>
          </w:rPr>
          <w:fldChar w:fldCharType="end"/>
        </w:r>
      </w:hyperlink>
    </w:p>
    <w:p w:rsidR="0084303C" w:rsidRDefault="00880745">
      <w:pPr>
        <w:pStyle w:val="11"/>
        <w:tabs>
          <w:tab w:val="right" w:leader="dot" w:pos="8930"/>
        </w:tabs>
        <w:spacing w:line="360" w:lineRule="auto"/>
        <w:rPr>
          <w:rFonts w:ascii="仿宋" w:eastAsia="仿宋" w:hAnsi="仿宋" w:cs="仿宋_GB2312"/>
          <w:sz w:val="30"/>
          <w:szCs w:val="30"/>
        </w:rPr>
      </w:pPr>
      <w:hyperlink w:anchor="_Toc22159" w:history="1">
        <w:r w:rsidR="0042057C">
          <w:rPr>
            <w:rFonts w:ascii="仿宋" w:eastAsia="仿宋" w:hAnsi="仿宋" w:cs="仿宋_GB2312" w:hint="eastAsia"/>
            <w:sz w:val="30"/>
            <w:szCs w:val="30"/>
          </w:rPr>
          <w:t>第二部分 前附表</w:t>
        </w:r>
        <w:r w:rsidR="0042057C">
          <w:rPr>
            <w:rFonts w:ascii="仿宋" w:eastAsia="仿宋" w:hAnsi="仿宋" w:cs="仿宋_GB2312" w:hint="eastAsia"/>
            <w:sz w:val="30"/>
            <w:szCs w:val="30"/>
          </w:rPr>
          <w:tab/>
          <w:t>9</w:t>
        </w:r>
      </w:hyperlink>
    </w:p>
    <w:p w:rsidR="0084303C" w:rsidRDefault="00880745">
      <w:pPr>
        <w:pStyle w:val="11"/>
        <w:tabs>
          <w:tab w:val="right" w:leader="dot" w:pos="8930"/>
        </w:tabs>
        <w:spacing w:line="360" w:lineRule="auto"/>
        <w:rPr>
          <w:rFonts w:ascii="仿宋" w:eastAsia="仿宋" w:hAnsi="仿宋" w:cs="仿宋_GB2312"/>
          <w:sz w:val="30"/>
          <w:szCs w:val="30"/>
        </w:rPr>
      </w:pPr>
      <w:hyperlink w:anchor="_Toc30953" w:history="1">
        <w:r w:rsidR="0042057C">
          <w:rPr>
            <w:rFonts w:ascii="仿宋" w:eastAsia="仿宋" w:hAnsi="仿宋" w:cs="仿宋_GB2312" w:hint="eastAsia"/>
            <w:sz w:val="30"/>
            <w:szCs w:val="30"/>
          </w:rPr>
          <w:t>第三部分 采购需求及评分标准</w:t>
        </w:r>
        <w:r w:rsidR="0042057C">
          <w:rPr>
            <w:rFonts w:ascii="仿宋" w:eastAsia="仿宋" w:hAnsi="仿宋" w:cs="仿宋_GB2312" w:hint="eastAsia"/>
            <w:sz w:val="30"/>
            <w:szCs w:val="30"/>
          </w:rPr>
          <w:tab/>
          <w:t>1</w:t>
        </w:r>
      </w:hyperlink>
      <w:r w:rsidR="0042057C">
        <w:rPr>
          <w:rFonts w:ascii="仿宋" w:eastAsia="仿宋" w:hAnsi="仿宋" w:cs="仿宋_GB2312" w:hint="eastAsia"/>
          <w:sz w:val="30"/>
          <w:szCs w:val="30"/>
        </w:rPr>
        <w:t>2</w:t>
      </w:r>
    </w:p>
    <w:p w:rsidR="0084303C" w:rsidRDefault="00880745">
      <w:pPr>
        <w:pStyle w:val="11"/>
        <w:tabs>
          <w:tab w:val="right" w:leader="dot" w:pos="8930"/>
        </w:tabs>
        <w:spacing w:line="360" w:lineRule="auto"/>
        <w:rPr>
          <w:rFonts w:ascii="仿宋" w:eastAsia="仿宋" w:hAnsi="仿宋" w:cs="仿宋_GB2312"/>
          <w:sz w:val="30"/>
          <w:szCs w:val="30"/>
        </w:rPr>
      </w:pPr>
      <w:hyperlink w:anchor="_Toc27753" w:history="1">
        <w:r w:rsidR="0042057C">
          <w:rPr>
            <w:rFonts w:ascii="仿宋" w:eastAsia="仿宋" w:hAnsi="仿宋" w:cs="仿宋_GB2312" w:hint="eastAsia"/>
            <w:sz w:val="30"/>
            <w:szCs w:val="30"/>
          </w:rPr>
          <w:t>第四部分 关键信息</w:t>
        </w:r>
        <w:r w:rsidR="0042057C">
          <w:rPr>
            <w:rFonts w:ascii="仿宋" w:eastAsia="仿宋" w:hAnsi="仿宋" w:cs="仿宋_GB2312" w:hint="eastAsia"/>
            <w:sz w:val="30"/>
            <w:szCs w:val="30"/>
          </w:rPr>
          <w:tab/>
        </w:r>
        <w:r w:rsidR="0042057C">
          <w:rPr>
            <w:rFonts w:ascii="仿宋" w:eastAsia="仿宋" w:hAnsi="仿宋" w:cs="仿宋_GB2312"/>
            <w:sz w:val="30"/>
            <w:szCs w:val="30"/>
          </w:rPr>
          <w:t>3</w:t>
        </w:r>
        <w:r w:rsidR="0042057C">
          <w:rPr>
            <w:rFonts w:ascii="仿宋" w:eastAsia="仿宋" w:hAnsi="仿宋" w:cs="仿宋_GB2312" w:hint="eastAsia"/>
            <w:sz w:val="30"/>
            <w:szCs w:val="30"/>
          </w:rPr>
          <w:t>5</w:t>
        </w:r>
      </w:hyperlink>
    </w:p>
    <w:p w:rsidR="0084303C" w:rsidRDefault="00880745">
      <w:pPr>
        <w:pStyle w:val="11"/>
        <w:tabs>
          <w:tab w:val="right" w:leader="dot" w:pos="8930"/>
        </w:tabs>
        <w:spacing w:line="360" w:lineRule="auto"/>
        <w:rPr>
          <w:rFonts w:ascii="仿宋" w:eastAsia="仿宋" w:hAnsi="仿宋" w:cs="仿宋_GB2312"/>
          <w:sz w:val="30"/>
          <w:szCs w:val="30"/>
        </w:rPr>
      </w:pPr>
      <w:hyperlink w:anchor="_Toc13553" w:history="1">
        <w:r w:rsidR="0042057C">
          <w:rPr>
            <w:rFonts w:ascii="仿宋" w:eastAsia="仿宋" w:hAnsi="仿宋" w:cs="仿宋_GB2312" w:hint="eastAsia"/>
            <w:sz w:val="30"/>
            <w:szCs w:val="30"/>
          </w:rPr>
          <w:t>第五部分 投标文件</w:t>
        </w:r>
        <w:r w:rsidR="0042057C">
          <w:rPr>
            <w:rFonts w:ascii="仿宋" w:eastAsia="仿宋" w:hAnsi="仿宋" w:cs="仿宋_GB2312" w:hint="eastAsia"/>
            <w:sz w:val="30"/>
            <w:szCs w:val="30"/>
          </w:rPr>
          <w:tab/>
          <w:t>4</w:t>
        </w:r>
      </w:hyperlink>
      <w:r w:rsidR="0042057C">
        <w:rPr>
          <w:rFonts w:ascii="仿宋" w:eastAsia="仿宋" w:hAnsi="仿宋" w:cs="仿宋_GB2312" w:hint="eastAsia"/>
          <w:sz w:val="30"/>
          <w:szCs w:val="30"/>
        </w:rPr>
        <w:t>1</w:t>
      </w:r>
    </w:p>
    <w:p w:rsidR="0084303C" w:rsidRDefault="0042057C">
      <w:pPr>
        <w:pStyle w:val="11"/>
        <w:tabs>
          <w:tab w:val="right" w:leader="dot" w:pos="8844"/>
        </w:tabs>
        <w:spacing w:line="360" w:lineRule="auto"/>
        <w:jc w:val="center"/>
        <w:rPr>
          <w:rFonts w:ascii="仿宋" w:eastAsia="仿宋" w:hAnsi="仿宋" w:cs="仿宋_GB2312"/>
          <w:b/>
          <w:sz w:val="30"/>
          <w:szCs w:val="30"/>
        </w:rPr>
      </w:pPr>
      <w:r>
        <w:rPr>
          <w:rFonts w:ascii="仿宋" w:eastAsia="仿宋" w:hAnsi="仿宋" w:cs="仿宋_GB2312" w:hint="eastAsia"/>
          <w:sz w:val="30"/>
          <w:szCs w:val="30"/>
        </w:rPr>
        <w:fldChar w:fldCharType="end"/>
      </w:r>
      <w:r>
        <w:rPr>
          <w:rFonts w:ascii="仿宋" w:eastAsia="仿宋" w:hAnsi="仿宋" w:cs="仿宋_GB2312" w:hint="eastAsia"/>
          <w:b/>
          <w:sz w:val="30"/>
          <w:szCs w:val="30"/>
        </w:rPr>
        <w:t>第二册通用条款</w:t>
      </w:r>
    </w:p>
    <w:p w:rsidR="0084303C" w:rsidRDefault="0042057C">
      <w:pPr>
        <w:pStyle w:val="11"/>
        <w:tabs>
          <w:tab w:val="right" w:leader="dot" w:pos="8930"/>
        </w:tabs>
        <w:spacing w:line="360" w:lineRule="auto"/>
        <w:rPr>
          <w:rFonts w:ascii="仿宋" w:eastAsia="仿宋" w:hAnsi="仿宋" w:cs="仿宋_GB2312"/>
          <w:sz w:val="30"/>
          <w:szCs w:val="30"/>
        </w:rPr>
      </w:pPr>
      <w:r>
        <w:rPr>
          <w:rFonts w:ascii="仿宋" w:eastAsia="仿宋" w:hAnsi="仿宋" w:cs="仿宋_GB2312" w:hint="eastAsia"/>
          <w:sz w:val="30"/>
          <w:szCs w:val="30"/>
        </w:rPr>
        <w:fldChar w:fldCharType="begin"/>
      </w:r>
      <w:r>
        <w:rPr>
          <w:rFonts w:ascii="仿宋" w:eastAsia="仿宋" w:hAnsi="仿宋" w:cs="仿宋_GB2312" w:hint="eastAsia"/>
          <w:sz w:val="30"/>
          <w:szCs w:val="30"/>
        </w:rPr>
        <w:instrText xml:space="preserve">TOC \o "1-1" \h \u </w:instrText>
      </w:r>
      <w:r>
        <w:rPr>
          <w:rFonts w:ascii="仿宋" w:eastAsia="仿宋" w:hAnsi="仿宋" w:cs="仿宋_GB2312" w:hint="eastAsia"/>
          <w:sz w:val="30"/>
          <w:szCs w:val="30"/>
        </w:rPr>
        <w:fldChar w:fldCharType="separate"/>
      </w:r>
      <w:hyperlink w:anchor="_Toc14830" w:history="1">
        <w:r>
          <w:rPr>
            <w:rFonts w:ascii="仿宋" w:eastAsia="仿宋" w:hAnsi="仿宋" w:cs="仿宋_GB2312" w:hint="eastAsia"/>
            <w:sz w:val="30"/>
            <w:szCs w:val="30"/>
          </w:rPr>
          <w:t>第一部分 总则</w:t>
        </w:r>
        <w:r>
          <w:rPr>
            <w:rFonts w:ascii="仿宋" w:eastAsia="仿宋" w:hAnsi="仿宋" w:cs="仿宋_GB2312" w:hint="eastAsia"/>
            <w:sz w:val="30"/>
            <w:szCs w:val="30"/>
          </w:rPr>
          <w:tab/>
          <w:t>6</w:t>
        </w:r>
      </w:hyperlink>
      <w:r w:rsidR="00F83805">
        <w:rPr>
          <w:rFonts w:ascii="仿宋" w:eastAsia="仿宋" w:hAnsi="仿宋" w:cs="仿宋_GB2312"/>
          <w:sz w:val="30"/>
          <w:szCs w:val="30"/>
        </w:rPr>
        <w:t>9</w:t>
      </w:r>
    </w:p>
    <w:p w:rsidR="0084303C" w:rsidRDefault="00880745">
      <w:pPr>
        <w:pStyle w:val="11"/>
        <w:tabs>
          <w:tab w:val="right" w:leader="dot" w:pos="8930"/>
        </w:tabs>
        <w:spacing w:line="360" w:lineRule="auto"/>
        <w:rPr>
          <w:rFonts w:ascii="仿宋" w:eastAsia="仿宋" w:hAnsi="仿宋" w:cs="仿宋_GB2312"/>
          <w:sz w:val="30"/>
          <w:szCs w:val="30"/>
        </w:rPr>
      </w:pPr>
      <w:hyperlink w:anchor="_Toc12634" w:history="1">
        <w:r w:rsidR="0042057C">
          <w:rPr>
            <w:rFonts w:ascii="仿宋" w:eastAsia="仿宋" w:hAnsi="仿宋" w:cs="仿宋_GB2312" w:hint="eastAsia"/>
            <w:sz w:val="30"/>
            <w:szCs w:val="30"/>
          </w:rPr>
          <w:t>第二部分 招标文件的澄清或修改</w:t>
        </w:r>
        <w:r w:rsidR="0042057C">
          <w:rPr>
            <w:rFonts w:ascii="仿宋" w:eastAsia="仿宋" w:hAnsi="仿宋" w:cs="仿宋_GB2312" w:hint="eastAsia"/>
            <w:sz w:val="30"/>
            <w:szCs w:val="30"/>
          </w:rPr>
          <w:tab/>
          <w:t>7</w:t>
        </w:r>
      </w:hyperlink>
      <w:r w:rsidR="00F83805">
        <w:rPr>
          <w:rFonts w:ascii="仿宋" w:eastAsia="仿宋" w:hAnsi="仿宋" w:cs="仿宋_GB2312"/>
          <w:sz w:val="30"/>
          <w:szCs w:val="30"/>
        </w:rPr>
        <w:t>3</w:t>
      </w:r>
    </w:p>
    <w:p w:rsidR="0084303C" w:rsidRDefault="00880745">
      <w:pPr>
        <w:pStyle w:val="11"/>
        <w:tabs>
          <w:tab w:val="right" w:leader="dot" w:pos="8930"/>
        </w:tabs>
        <w:spacing w:line="360" w:lineRule="auto"/>
        <w:rPr>
          <w:rFonts w:ascii="仿宋" w:eastAsia="仿宋" w:hAnsi="仿宋" w:cs="仿宋_GB2312"/>
          <w:sz w:val="30"/>
          <w:szCs w:val="30"/>
        </w:rPr>
      </w:pPr>
      <w:hyperlink w:anchor="_Toc32047" w:history="1">
        <w:r w:rsidR="0042057C">
          <w:rPr>
            <w:rFonts w:ascii="仿宋" w:eastAsia="仿宋" w:hAnsi="仿宋" w:cs="仿宋_GB2312" w:hint="eastAsia"/>
            <w:sz w:val="30"/>
            <w:szCs w:val="30"/>
          </w:rPr>
          <w:t>第三部分 投标文件的补充、修改和撤回</w:t>
        </w:r>
        <w:r w:rsidR="0042057C">
          <w:rPr>
            <w:rFonts w:ascii="仿宋" w:eastAsia="仿宋" w:hAnsi="仿宋" w:cs="仿宋_GB2312" w:hint="eastAsia"/>
            <w:sz w:val="30"/>
            <w:szCs w:val="30"/>
          </w:rPr>
          <w:tab/>
          <w:t>7</w:t>
        </w:r>
      </w:hyperlink>
      <w:r w:rsidR="00F83805">
        <w:rPr>
          <w:rFonts w:ascii="仿宋" w:eastAsia="仿宋" w:hAnsi="仿宋" w:cs="仿宋_GB2312"/>
          <w:sz w:val="30"/>
          <w:szCs w:val="30"/>
        </w:rPr>
        <w:t>4</w:t>
      </w:r>
    </w:p>
    <w:p w:rsidR="0084303C" w:rsidRDefault="00880745">
      <w:pPr>
        <w:pStyle w:val="11"/>
        <w:tabs>
          <w:tab w:val="right" w:leader="dot" w:pos="8930"/>
        </w:tabs>
        <w:spacing w:line="360" w:lineRule="auto"/>
        <w:rPr>
          <w:rFonts w:ascii="仿宋" w:eastAsia="仿宋" w:hAnsi="仿宋" w:cs="仿宋_GB2312"/>
          <w:sz w:val="30"/>
          <w:szCs w:val="30"/>
        </w:rPr>
      </w:pPr>
      <w:hyperlink w:anchor="_Toc12058" w:history="1">
        <w:r w:rsidR="0042057C">
          <w:rPr>
            <w:rFonts w:ascii="仿宋" w:eastAsia="仿宋" w:hAnsi="仿宋" w:cs="仿宋_GB2312" w:hint="eastAsia"/>
            <w:sz w:val="30"/>
            <w:szCs w:val="30"/>
          </w:rPr>
          <w:t>第四部分 政策法规的特殊规定</w:t>
        </w:r>
        <w:r w:rsidR="0042057C">
          <w:rPr>
            <w:rFonts w:ascii="仿宋" w:eastAsia="仿宋" w:hAnsi="仿宋" w:cs="仿宋_GB2312" w:hint="eastAsia"/>
            <w:sz w:val="30"/>
            <w:szCs w:val="30"/>
          </w:rPr>
          <w:tab/>
          <w:t>7</w:t>
        </w:r>
        <w:r w:rsidR="00F83805">
          <w:rPr>
            <w:rFonts w:ascii="仿宋" w:eastAsia="仿宋" w:hAnsi="仿宋" w:cs="仿宋_GB2312"/>
            <w:sz w:val="30"/>
            <w:szCs w:val="30"/>
          </w:rPr>
          <w:t>4</w:t>
        </w:r>
      </w:hyperlink>
    </w:p>
    <w:p w:rsidR="0084303C" w:rsidRDefault="00880745">
      <w:pPr>
        <w:pStyle w:val="11"/>
        <w:tabs>
          <w:tab w:val="right" w:leader="dot" w:pos="8930"/>
        </w:tabs>
        <w:spacing w:line="360" w:lineRule="auto"/>
        <w:rPr>
          <w:rFonts w:ascii="仿宋" w:eastAsia="仿宋" w:hAnsi="仿宋" w:cs="仿宋_GB2312"/>
          <w:sz w:val="30"/>
          <w:szCs w:val="30"/>
        </w:rPr>
      </w:pPr>
      <w:hyperlink w:anchor="_Toc5640" w:history="1">
        <w:r w:rsidR="0042057C">
          <w:rPr>
            <w:rFonts w:ascii="仿宋" w:eastAsia="仿宋" w:hAnsi="仿宋" w:cs="仿宋_GB2312" w:hint="eastAsia"/>
            <w:sz w:val="30"/>
            <w:szCs w:val="30"/>
          </w:rPr>
          <w:t>第五部分 开标与</w:t>
        </w:r>
        <w:r w:rsidR="0042057C">
          <w:rPr>
            <w:rFonts w:ascii="仿宋" w:eastAsia="仿宋" w:hAnsi="仿宋" w:cs="仿宋_GB2312"/>
            <w:sz w:val="30"/>
            <w:szCs w:val="30"/>
          </w:rPr>
          <w:t>评标</w:t>
        </w:r>
        <w:r w:rsidR="0042057C">
          <w:rPr>
            <w:rFonts w:ascii="仿宋" w:eastAsia="仿宋" w:hAnsi="仿宋" w:cs="仿宋_GB2312" w:hint="eastAsia"/>
            <w:sz w:val="30"/>
            <w:szCs w:val="30"/>
          </w:rPr>
          <w:tab/>
          <w:t>7</w:t>
        </w:r>
      </w:hyperlink>
      <w:r w:rsidR="00F83805">
        <w:rPr>
          <w:rFonts w:ascii="仿宋" w:eastAsia="仿宋" w:hAnsi="仿宋" w:cs="仿宋_GB2312"/>
          <w:sz w:val="30"/>
          <w:szCs w:val="30"/>
        </w:rPr>
        <w:t>8</w:t>
      </w:r>
    </w:p>
    <w:p w:rsidR="0084303C" w:rsidRDefault="00880745">
      <w:pPr>
        <w:pStyle w:val="11"/>
        <w:tabs>
          <w:tab w:val="right" w:leader="dot" w:pos="8930"/>
        </w:tabs>
        <w:spacing w:line="360" w:lineRule="auto"/>
        <w:rPr>
          <w:rFonts w:ascii="仿宋" w:eastAsia="仿宋" w:hAnsi="仿宋" w:cs="仿宋_GB2312"/>
          <w:sz w:val="30"/>
          <w:szCs w:val="30"/>
        </w:rPr>
      </w:pPr>
      <w:hyperlink w:anchor="_Toc29788" w:history="1">
        <w:r w:rsidR="0042057C">
          <w:rPr>
            <w:rFonts w:ascii="仿宋" w:eastAsia="仿宋" w:hAnsi="仿宋" w:cs="仿宋_GB2312" w:hint="eastAsia"/>
            <w:sz w:val="30"/>
            <w:szCs w:val="30"/>
          </w:rPr>
          <w:t>第六部分 合同授予与合同格式</w:t>
        </w:r>
        <w:r w:rsidR="0042057C">
          <w:rPr>
            <w:rFonts w:ascii="仿宋" w:eastAsia="仿宋" w:hAnsi="仿宋" w:cs="仿宋_GB2312" w:hint="eastAsia"/>
            <w:sz w:val="30"/>
            <w:szCs w:val="30"/>
          </w:rPr>
          <w:tab/>
          <w:t>8</w:t>
        </w:r>
      </w:hyperlink>
      <w:r w:rsidR="00F83805">
        <w:rPr>
          <w:rFonts w:ascii="仿宋" w:eastAsia="仿宋" w:hAnsi="仿宋" w:cs="仿宋_GB2312"/>
          <w:sz w:val="30"/>
          <w:szCs w:val="30"/>
        </w:rPr>
        <w:t>4</w:t>
      </w:r>
    </w:p>
    <w:p w:rsidR="0084303C" w:rsidRDefault="00880745">
      <w:pPr>
        <w:pStyle w:val="11"/>
        <w:tabs>
          <w:tab w:val="right" w:leader="dot" w:pos="8930"/>
        </w:tabs>
        <w:spacing w:line="360" w:lineRule="auto"/>
        <w:rPr>
          <w:rFonts w:ascii="仿宋" w:eastAsia="仿宋" w:hAnsi="仿宋" w:cs="仿宋_GB2312"/>
          <w:sz w:val="30"/>
          <w:szCs w:val="30"/>
        </w:rPr>
      </w:pPr>
      <w:hyperlink w:anchor="_Toc17525" w:history="1">
        <w:r w:rsidR="0042057C">
          <w:rPr>
            <w:rFonts w:ascii="仿宋" w:eastAsia="仿宋" w:hAnsi="仿宋" w:cs="仿宋_GB2312" w:hint="eastAsia"/>
            <w:sz w:val="30"/>
            <w:szCs w:val="30"/>
          </w:rPr>
          <w:t>（一）合同授予</w:t>
        </w:r>
        <w:r w:rsidR="0042057C">
          <w:rPr>
            <w:rFonts w:ascii="仿宋" w:eastAsia="仿宋" w:hAnsi="仿宋" w:cs="仿宋_GB2312" w:hint="eastAsia"/>
            <w:sz w:val="30"/>
            <w:szCs w:val="30"/>
          </w:rPr>
          <w:tab/>
          <w:t>8</w:t>
        </w:r>
      </w:hyperlink>
      <w:r w:rsidR="00F83805">
        <w:rPr>
          <w:rFonts w:ascii="仿宋" w:eastAsia="仿宋" w:hAnsi="仿宋" w:cs="仿宋_GB2312"/>
          <w:sz w:val="30"/>
          <w:szCs w:val="30"/>
        </w:rPr>
        <w:t>4</w:t>
      </w:r>
    </w:p>
    <w:p w:rsidR="0084303C" w:rsidRDefault="00880745">
      <w:pPr>
        <w:pStyle w:val="11"/>
        <w:tabs>
          <w:tab w:val="right" w:leader="dot" w:pos="8930"/>
        </w:tabs>
        <w:spacing w:line="360" w:lineRule="auto"/>
        <w:rPr>
          <w:rFonts w:ascii="仿宋" w:eastAsia="仿宋" w:hAnsi="仿宋" w:cs="仿宋_GB2312"/>
          <w:sz w:val="30"/>
          <w:szCs w:val="30"/>
        </w:rPr>
      </w:pPr>
      <w:hyperlink w:anchor="_Toc26012" w:history="1">
        <w:r w:rsidR="0042057C">
          <w:rPr>
            <w:rFonts w:ascii="仿宋" w:eastAsia="仿宋" w:hAnsi="仿宋" w:cs="仿宋_GB2312" w:hint="eastAsia"/>
            <w:sz w:val="30"/>
            <w:szCs w:val="30"/>
          </w:rPr>
          <w:t>（二）合同格式及条款</w:t>
        </w:r>
        <w:r w:rsidR="0042057C">
          <w:rPr>
            <w:rFonts w:ascii="仿宋" w:eastAsia="仿宋" w:hAnsi="仿宋" w:cs="仿宋_GB2312" w:hint="eastAsia"/>
            <w:sz w:val="30"/>
            <w:szCs w:val="30"/>
          </w:rPr>
          <w:tab/>
          <w:t>8</w:t>
        </w:r>
      </w:hyperlink>
      <w:r w:rsidR="00F83805">
        <w:rPr>
          <w:rFonts w:ascii="仿宋" w:eastAsia="仿宋" w:hAnsi="仿宋" w:cs="仿宋_GB2312"/>
          <w:sz w:val="30"/>
          <w:szCs w:val="30"/>
        </w:rPr>
        <w:t>8</w:t>
      </w:r>
    </w:p>
    <w:p w:rsidR="0084303C" w:rsidRDefault="00880745">
      <w:pPr>
        <w:pStyle w:val="11"/>
        <w:tabs>
          <w:tab w:val="right" w:leader="dot" w:pos="8930"/>
        </w:tabs>
        <w:spacing w:line="360" w:lineRule="auto"/>
        <w:rPr>
          <w:rFonts w:ascii="仿宋" w:eastAsia="仿宋" w:hAnsi="仿宋" w:cs="仿宋_GB2312"/>
          <w:sz w:val="30"/>
          <w:szCs w:val="30"/>
        </w:rPr>
      </w:pPr>
      <w:hyperlink w:anchor="_Toc23388" w:history="1">
        <w:r w:rsidR="0042057C">
          <w:rPr>
            <w:rFonts w:ascii="仿宋" w:eastAsia="仿宋" w:hAnsi="仿宋" w:cs="仿宋_GB2312" w:hint="eastAsia"/>
            <w:sz w:val="30"/>
            <w:szCs w:val="30"/>
          </w:rPr>
          <w:t>第七部分 询问、质疑和投诉</w:t>
        </w:r>
        <w:r w:rsidR="0042057C">
          <w:rPr>
            <w:rFonts w:ascii="仿宋" w:eastAsia="仿宋" w:hAnsi="仿宋" w:cs="仿宋_GB2312" w:hint="eastAsia"/>
            <w:sz w:val="30"/>
            <w:szCs w:val="30"/>
          </w:rPr>
          <w:tab/>
          <w:t>9</w:t>
        </w:r>
      </w:hyperlink>
      <w:r w:rsidR="00F83805">
        <w:rPr>
          <w:rFonts w:ascii="仿宋" w:eastAsia="仿宋" w:hAnsi="仿宋" w:cs="仿宋_GB2312"/>
          <w:sz w:val="30"/>
          <w:szCs w:val="30"/>
        </w:rPr>
        <w:t>8</w:t>
      </w:r>
    </w:p>
    <w:p w:rsidR="0084303C" w:rsidRDefault="0042057C">
      <w:pPr>
        <w:rPr>
          <w:rFonts w:ascii="仿宋" w:eastAsia="仿宋" w:hAnsi="仿宋" w:cs="仿宋_GB2312"/>
          <w:sz w:val="30"/>
          <w:szCs w:val="30"/>
        </w:rPr>
      </w:pPr>
      <w:r>
        <w:rPr>
          <w:rFonts w:ascii="仿宋" w:eastAsia="仿宋" w:hAnsi="仿宋" w:cs="仿宋_GB2312" w:hint="eastAsia"/>
          <w:sz w:val="30"/>
          <w:szCs w:val="30"/>
        </w:rPr>
        <w:fldChar w:fldCharType="end"/>
      </w:r>
    </w:p>
    <w:p w:rsidR="0084303C" w:rsidRDefault="0084303C">
      <w:pPr>
        <w:pStyle w:val="a3"/>
        <w:rPr>
          <w:rFonts w:ascii="仿宋" w:eastAsia="仿宋" w:hAnsi="仿宋"/>
        </w:rPr>
      </w:pPr>
    </w:p>
    <w:p w:rsidR="0084303C" w:rsidRDefault="0084303C">
      <w:pPr>
        <w:pStyle w:val="a3"/>
        <w:rPr>
          <w:rFonts w:ascii="仿宋" w:eastAsia="仿宋" w:hAnsi="仿宋"/>
        </w:rPr>
      </w:pPr>
    </w:p>
    <w:p w:rsidR="0084303C" w:rsidRDefault="0084303C">
      <w:pPr>
        <w:pStyle w:val="a3"/>
        <w:rPr>
          <w:rFonts w:ascii="仿宋" w:eastAsia="仿宋" w:hAnsi="仿宋"/>
        </w:rPr>
      </w:pPr>
    </w:p>
    <w:p w:rsidR="0084303C" w:rsidRDefault="0084303C">
      <w:pPr>
        <w:pStyle w:val="a3"/>
        <w:rPr>
          <w:rFonts w:ascii="仿宋" w:eastAsia="仿宋" w:hAnsi="仿宋"/>
        </w:rPr>
      </w:pPr>
    </w:p>
    <w:p w:rsidR="0084303C" w:rsidRDefault="0084303C">
      <w:pPr>
        <w:pStyle w:val="a3"/>
        <w:rPr>
          <w:rFonts w:ascii="仿宋" w:eastAsia="仿宋" w:hAnsi="仿宋"/>
        </w:rPr>
      </w:pPr>
    </w:p>
    <w:p w:rsidR="0084303C" w:rsidRDefault="0084303C">
      <w:pPr>
        <w:pStyle w:val="a3"/>
        <w:rPr>
          <w:rFonts w:ascii="仿宋" w:eastAsia="仿宋" w:hAnsi="仿宋"/>
        </w:rPr>
      </w:pPr>
    </w:p>
    <w:p w:rsidR="0084303C" w:rsidRDefault="0084303C">
      <w:pPr>
        <w:pStyle w:val="a3"/>
        <w:rPr>
          <w:rFonts w:ascii="仿宋" w:eastAsia="仿宋" w:hAnsi="仿宋"/>
        </w:rPr>
      </w:pPr>
    </w:p>
    <w:p w:rsidR="0084303C" w:rsidRDefault="0084303C">
      <w:pPr>
        <w:pStyle w:val="a3"/>
        <w:rPr>
          <w:rFonts w:ascii="仿宋" w:eastAsia="仿宋" w:hAnsi="仿宋"/>
        </w:rPr>
      </w:pPr>
    </w:p>
    <w:p w:rsidR="0084303C" w:rsidRDefault="0084303C">
      <w:pPr>
        <w:pStyle w:val="a3"/>
        <w:rPr>
          <w:rFonts w:ascii="仿宋" w:eastAsia="仿宋" w:hAnsi="仿宋"/>
        </w:rPr>
      </w:pPr>
    </w:p>
    <w:p w:rsidR="0084303C" w:rsidRDefault="0084303C">
      <w:pPr>
        <w:pStyle w:val="a3"/>
        <w:rPr>
          <w:rFonts w:ascii="仿宋" w:eastAsia="仿宋" w:hAnsi="仿宋"/>
        </w:rPr>
      </w:pPr>
    </w:p>
    <w:p w:rsidR="0084303C" w:rsidRDefault="0084303C">
      <w:pPr>
        <w:pStyle w:val="a3"/>
        <w:rPr>
          <w:rFonts w:ascii="仿宋" w:eastAsia="仿宋" w:hAnsi="仿宋"/>
        </w:rPr>
      </w:pPr>
    </w:p>
    <w:p w:rsidR="0084303C" w:rsidRDefault="0084303C">
      <w:pPr>
        <w:pStyle w:val="a3"/>
        <w:rPr>
          <w:rFonts w:ascii="仿宋" w:eastAsia="仿宋" w:hAnsi="仿宋"/>
        </w:rPr>
      </w:pPr>
    </w:p>
    <w:p w:rsidR="0084303C" w:rsidRDefault="0084303C">
      <w:pPr>
        <w:pStyle w:val="a3"/>
        <w:rPr>
          <w:rFonts w:ascii="仿宋" w:eastAsia="仿宋" w:hAnsi="仿宋"/>
        </w:rPr>
      </w:pPr>
    </w:p>
    <w:p w:rsidR="0084303C" w:rsidRDefault="0084303C">
      <w:pPr>
        <w:pStyle w:val="a3"/>
        <w:rPr>
          <w:rFonts w:ascii="仿宋" w:eastAsia="仿宋" w:hAnsi="仿宋"/>
        </w:rPr>
      </w:pPr>
    </w:p>
    <w:p w:rsidR="0084303C" w:rsidRDefault="0084303C">
      <w:pPr>
        <w:pStyle w:val="a3"/>
        <w:rPr>
          <w:rFonts w:ascii="仿宋" w:eastAsia="仿宋" w:hAnsi="仿宋"/>
        </w:rPr>
      </w:pPr>
    </w:p>
    <w:p w:rsidR="0084303C" w:rsidRDefault="0084303C">
      <w:pPr>
        <w:pStyle w:val="a3"/>
        <w:rPr>
          <w:rFonts w:ascii="仿宋" w:eastAsia="仿宋" w:hAnsi="仿宋"/>
        </w:rPr>
      </w:pPr>
    </w:p>
    <w:p w:rsidR="0084303C" w:rsidRDefault="0084303C">
      <w:pPr>
        <w:pStyle w:val="a3"/>
        <w:rPr>
          <w:rFonts w:ascii="仿宋" w:eastAsia="仿宋" w:hAnsi="仿宋"/>
        </w:rPr>
      </w:pPr>
    </w:p>
    <w:p w:rsidR="0084303C" w:rsidRDefault="0084303C">
      <w:pPr>
        <w:pStyle w:val="a3"/>
        <w:rPr>
          <w:rFonts w:ascii="仿宋" w:eastAsia="仿宋" w:hAnsi="仿宋"/>
        </w:rPr>
      </w:pPr>
    </w:p>
    <w:p w:rsidR="0084303C" w:rsidRDefault="0084303C">
      <w:pPr>
        <w:pStyle w:val="a3"/>
        <w:rPr>
          <w:rFonts w:ascii="仿宋" w:eastAsia="仿宋" w:hAnsi="仿宋"/>
        </w:rPr>
      </w:pPr>
    </w:p>
    <w:p w:rsidR="0084303C" w:rsidRDefault="0084303C">
      <w:pPr>
        <w:pStyle w:val="a3"/>
        <w:rPr>
          <w:rFonts w:ascii="仿宋" w:eastAsia="仿宋" w:hAnsi="仿宋"/>
        </w:rPr>
      </w:pPr>
    </w:p>
    <w:p w:rsidR="0084303C" w:rsidRDefault="0084303C">
      <w:pPr>
        <w:pStyle w:val="a3"/>
        <w:rPr>
          <w:rFonts w:ascii="仿宋" w:eastAsia="仿宋" w:hAnsi="仿宋"/>
        </w:rPr>
      </w:pPr>
    </w:p>
    <w:p w:rsidR="0084303C" w:rsidRDefault="0084303C">
      <w:pPr>
        <w:pStyle w:val="a3"/>
        <w:rPr>
          <w:rFonts w:ascii="仿宋" w:eastAsia="仿宋" w:hAnsi="仿宋"/>
        </w:rPr>
      </w:pPr>
    </w:p>
    <w:p w:rsidR="0084303C" w:rsidRDefault="0084303C">
      <w:pPr>
        <w:pStyle w:val="a3"/>
        <w:rPr>
          <w:rFonts w:ascii="仿宋" w:eastAsia="仿宋" w:hAnsi="仿宋"/>
        </w:rPr>
      </w:pPr>
    </w:p>
    <w:p w:rsidR="0084303C" w:rsidRDefault="0084303C">
      <w:pPr>
        <w:pStyle w:val="a3"/>
        <w:rPr>
          <w:rFonts w:ascii="仿宋" w:eastAsia="仿宋" w:hAnsi="仿宋"/>
        </w:rPr>
      </w:pPr>
    </w:p>
    <w:p w:rsidR="0084303C" w:rsidRDefault="0084303C">
      <w:pPr>
        <w:pStyle w:val="a3"/>
        <w:rPr>
          <w:rFonts w:ascii="仿宋" w:eastAsia="仿宋" w:hAnsi="仿宋"/>
        </w:rPr>
      </w:pPr>
    </w:p>
    <w:p w:rsidR="0084303C" w:rsidRDefault="0084303C">
      <w:pPr>
        <w:pStyle w:val="a3"/>
        <w:rPr>
          <w:rFonts w:ascii="仿宋" w:eastAsia="仿宋" w:hAnsi="仿宋"/>
        </w:rPr>
      </w:pPr>
    </w:p>
    <w:p w:rsidR="0084303C" w:rsidRDefault="0084303C">
      <w:pPr>
        <w:widowControl/>
        <w:jc w:val="center"/>
        <w:rPr>
          <w:rFonts w:ascii="华文中宋" w:eastAsia="华文中宋" w:hAnsi="华文中宋" w:cs="宋体"/>
          <w:b/>
          <w:sz w:val="72"/>
          <w:szCs w:val="36"/>
        </w:rPr>
      </w:pPr>
    </w:p>
    <w:p w:rsidR="0084303C" w:rsidRDefault="0042057C">
      <w:pPr>
        <w:widowControl/>
        <w:jc w:val="center"/>
        <w:rPr>
          <w:rFonts w:ascii="华文中宋" w:eastAsia="华文中宋" w:hAnsi="华文中宋" w:cs="宋体"/>
          <w:b/>
          <w:sz w:val="72"/>
          <w:szCs w:val="36"/>
        </w:rPr>
      </w:pPr>
      <w:r>
        <w:rPr>
          <w:rFonts w:ascii="华文中宋" w:eastAsia="华文中宋" w:hAnsi="华文中宋" w:cs="宋体" w:hint="eastAsia"/>
          <w:b/>
          <w:sz w:val="72"/>
          <w:szCs w:val="36"/>
        </w:rPr>
        <w:t>第一册 专用条款</w:t>
      </w:r>
    </w:p>
    <w:p w:rsidR="0084303C" w:rsidRDefault="0084303C">
      <w:pPr>
        <w:pStyle w:val="a3"/>
        <w:spacing w:line="360" w:lineRule="auto"/>
        <w:ind w:firstLineChars="0" w:firstLine="0"/>
        <w:rPr>
          <w:rFonts w:ascii="仿宋" w:eastAsia="仿宋" w:hAnsi="仿宋"/>
        </w:rPr>
        <w:sectPr w:rsidR="0084303C">
          <w:footerReference w:type="default" r:id="rId8"/>
          <w:pgSz w:w="11906" w:h="16838"/>
          <w:pgMar w:top="1474" w:right="1985" w:bottom="1588" w:left="2098" w:header="851" w:footer="992" w:gutter="0"/>
          <w:cols w:space="720"/>
          <w:docGrid w:linePitch="312"/>
        </w:sectPr>
      </w:pPr>
    </w:p>
    <w:p w:rsidR="0084303C" w:rsidRDefault="0042057C">
      <w:pPr>
        <w:pStyle w:val="1"/>
        <w:spacing w:before="0" w:after="0" w:line="500" w:lineRule="exact"/>
        <w:jc w:val="center"/>
        <w:rPr>
          <w:rFonts w:ascii="华文中宋" w:eastAsia="华文中宋" w:hAnsi="华文中宋"/>
          <w:sz w:val="36"/>
          <w:szCs w:val="36"/>
        </w:rPr>
      </w:pPr>
      <w:bookmarkStart w:id="2" w:name="_Toc12976"/>
      <w:bookmarkStart w:id="3" w:name="OLE_LINK1"/>
      <w:r>
        <w:rPr>
          <w:rFonts w:ascii="华文中宋" w:eastAsia="华文中宋" w:hAnsi="华文中宋" w:hint="eastAsia"/>
          <w:sz w:val="36"/>
          <w:szCs w:val="36"/>
        </w:rPr>
        <w:lastRenderedPageBreak/>
        <w:t>第一部分 投标邀请书</w:t>
      </w:r>
      <w:bookmarkEnd w:id="2"/>
    </w:p>
    <w:p w:rsidR="0084303C" w:rsidRDefault="0042057C">
      <w:pPr>
        <w:widowControl/>
        <w:shd w:val="clear" w:color="auto" w:fill="FFFFFF"/>
        <w:spacing w:line="500" w:lineRule="exact"/>
        <w:ind w:firstLineChars="200" w:firstLine="480"/>
        <w:jc w:val="left"/>
        <w:rPr>
          <w:rFonts w:ascii="仿宋_GB2312" w:eastAsia="仿宋_GB2312" w:hAnsi="仿宋_GB2312" w:cs="仿宋_GB2312"/>
          <w:bCs/>
          <w:sz w:val="24"/>
          <w:u w:val="single"/>
        </w:rPr>
      </w:pPr>
      <w:r>
        <w:rPr>
          <w:rFonts w:ascii="仿宋_GB2312" w:eastAsia="仿宋_GB2312" w:hAnsi="仿宋_GB2312" w:cs="仿宋_GB2312" w:hint="eastAsia"/>
          <w:bCs/>
          <w:sz w:val="24"/>
        </w:rPr>
        <w:t>根据《中华人民共和国政府采购法》等有关规定，杭州市公共资源交易中心上城分中心（以下简称“采购代理机构”)受杭州市上城区</w:t>
      </w:r>
      <w:r>
        <w:rPr>
          <w:rFonts w:ascii="仿宋_GB2312" w:eastAsia="仿宋_GB2312" w:hAnsi="仿宋_GB2312" w:cs="仿宋_GB2312"/>
          <w:bCs/>
          <w:sz w:val="24"/>
        </w:rPr>
        <w:t>社会体育指导中心</w:t>
      </w:r>
      <w:r>
        <w:rPr>
          <w:rFonts w:ascii="仿宋_GB2312" w:eastAsia="仿宋_GB2312" w:hAnsi="仿宋_GB2312" w:cs="仿宋_GB2312" w:hint="eastAsia"/>
          <w:bCs/>
          <w:sz w:val="24"/>
        </w:rPr>
        <w:t>的委托，就</w:t>
      </w:r>
      <w:r>
        <w:rPr>
          <w:rFonts w:ascii="仿宋_GB2312" w:eastAsia="仿宋_GB2312" w:hAnsi="仿宋_GB2312" w:cs="仿宋_GB2312" w:hint="eastAsia"/>
          <w:bCs/>
          <w:sz w:val="24"/>
          <w:u w:val="single"/>
        </w:rPr>
        <w:t>上城区体育中心体育场家具及窗帘采购项目</w:t>
      </w:r>
      <w:r>
        <w:rPr>
          <w:rFonts w:ascii="仿宋_GB2312" w:eastAsia="仿宋_GB2312" w:hAnsi="仿宋_GB2312" w:cs="仿宋_GB2312" w:hint="eastAsia"/>
          <w:bCs/>
          <w:sz w:val="24"/>
        </w:rPr>
        <w:t>进行公开招标，欢迎国内合格的供应商前来投标。</w:t>
      </w:r>
      <w:bookmarkEnd w:id="3"/>
    </w:p>
    <w:p w:rsidR="0084303C" w:rsidRDefault="0042057C">
      <w:pPr>
        <w:widowControl/>
        <w:numPr>
          <w:ilvl w:val="0"/>
          <w:numId w:val="2"/>
        </w:numPr>
        <w:spacing w:line="500" w:lineRule="exact"/>
        <w:ind w:right="60"/>
        <w:jc w:val="left"/>
        <w:rPr>
          <w:rFonts w:ascii="仿宋_GB2312" w:eastAsia="仿宋_GB2312" w:hAnsi="仿宋" w:cs="宋体"/>
          <w:bCs/>
          <w:kern w:val="0"/>
          <w:sz w:val="24"/>
        </w:rPr>
      </w:pPr>
      <w:r>
        <w:rPr>
          <w:rFonts w:ascii="仿宋_GB2312" w:eastAsia="仿宋_GB2312" w:hAnsi="仿宋" w:cs="宋体" w:hint="eastAsia"/>
          <w:b/>
          <w:bCs/>
          <w:kern w:val="0"/>
          <w:sz w:val="24"/>
        </w:rPr>
        <w:t>项目名称：</w:t>
      </w:r>
      <w:r>
        <w:rPr>
          <w:rFonts w:ascii="仿宋_GB2312" w:eastAsia="仿宋_GB2312" w:hAnsi="仿宋" w:cs="宋体" w:hint="eastAsia"/>
          <w:bCs/>
          <w:kern w:val="0"/>
          <w:sz w:val="24"/>
        </w:rPr>
        <w:t>上城区体育中心体育场家具及窗帘采购项目</w:t>
      </w:r>
    </w:p>
    <w:p w:rsidR="0084303C" w:rsidRDefault="0042057C">
      <w:pPr>
        <w:widowControl/>
        <w:spacing w:line="500" w:lineRule="exact"/>
        <w:ind w:right="60"/>
        <w:jc w:val="left"/>
        <w:rPr>
          <w:rFonts w:ascii="仿宋_GB2312" w:eastAsia="仿宋_GB2312" w:hAnsi="仿宋" w:cs="宋体"/>
          <w:bCs/>
          <w:kern w:val="0"/>
          <w:sz w:val="24"/>
        </w:rPr>
      </w:pPr>
      <w:r>
        <w:rPr>
          <w:rFonts w:ascii="仿宋_GB2312" w:eastAsia="仿宋_GB2312" w:hAnsi="仿宋" w:cs="宋体" w:hint="eastAsia"/>
          <w:b/>
          <w:bCs/>
          <w:kern w:val="0"/>
          <w:sz w:val="24"/>
        </w:rPr>
        <w:t>二、项目编号：</w:t>
      </w:r>
      <w:r>
        <w:rPr>
          <w:rFonts w:ascii="仿宋_GB2312" w:eastAsia="仿宋_GB2312" w:hAnsi="仿宋" w:cs="宋体" w:hint="eastAsia"/>
          <w:bCs/>
          <w:kern w:val="0"/>
          <w:sz w:val="24"/>
        </w:rPr>
        <w:t>SCCG2022-</w:t>
      </w:r>
      <w:r>
        <w:rPr>
          <w:rFonts w:ascii="仿宋_GB2312" w:eastAsia="仿宋_GB2312" w:hAnsi="仿宋" w:cs="宋体"/>
          <w:bCs/>
          <w:kern w:val="0"/>
          <w:sz w:val="24"/>
        </w:rPr>
        <w:t>GK</w:t>
      </w:r>
      <w:r>
        <w:rPr>
          <w:rFonts w:ascii="仿宋_GB2312" w:eastAsia="仿宋_GB2312" w:hAnsi="仿宋" w:cs="宋体" w:hint="eastAsia"/>
          <w:bCs/>
          <w:kern w:val="0"/>
          <w:sz w:val="24"/>
        </w:rPr>
        <w:t>-</w:t>
      </w:r>
      <w:r>
        <w:rPr>
          <w:rFonts w:ascii="仿宋_GB2312" w:eastAsia="仿宋_GB2312" w:hAnsi="仿宋" w:cs="宋体"/>
          <w:bCs/>
          <w:kern w:val="0"/>
          <w:sz w:val="24"/>
        </w:rPr>
        <w:t>12</w:t>
      </w:r>
    </w:p>
    <w:p w:rsidR="0084303C" w:rsidRDefault="0042057C">
      <w:pPr>
        <w:widowControl/>
        <w:spacing w:line="500" w:lineRule="exact"/>
        <w:ind w:right="60"/>
        <w:jc w:val="left"/>
        <w:rPr>
          <w:rFonts w:ascii="仿宋_GB2312" w:eastAsia="仿宋_GB2312" w:hAnsi="仿宋" w:cs="宋体"/>
          <w:b/>
          <w:bCs/>
          <w:kern w:val="0"/>
          <w:sz w:val="24"/>
        </w:rPr>
      </w:pPr>
      <w:r>
        <w:rPr>
          <w:rFonts w:ascii="仿宋_GB2312" w:eastAsia="仿宋_GB2312" w:hAnsi="仿宋" w:cs="宋体" w:hint="eastAsia"/>
          <w:b/>
          <w:bCs/>
          <w:kern w:val="0"/>
          <w:sz w:val="24"/>
        </w:rPr>
        <w:t>三、采购组织类型：</w:t>
      </w:r>
      <w:bookmarkStart w:id="4" w:name="B09_采购组织类型"/>
      <w:r>
        <w:rPr>
          <w:rFonts w:ascii="仿宋_GB2312" w:eastAsia="仿宋_GB2312" w:hAnsi="仿宋" w:cs="宋体" w:hint="eastAsia"/>
          <w:bCs/>
          <w:kern w:val="0"/>
          <w:sz w:val="24"/>
        </w:rPr>
        <w:t>政府集中采购</w:t>
      </w:r>
      <w:bookmarkEnd w:id="4"/>
    </w:p>
    <w:p w:rsidR="0084303C" w:rsidRDefault="0042057C">
      <w:pPr>
        <w:widowControl/>
        <w:spacing w:line="500" w:lineRule="exact"/>
        <w:ind w:right="62"/>
        <w:jc w:val="left"/>
        <w:rPr>
          <w:rFonts w:ascii="仿宋_GB2312" w:eastAsia="仿宋_GB2312" w:hAnsi="仿宋" w:cs="宋体"/>
          <w:b/>
          <w:bCs/>
          <w:kern w:val="0"/>
          <w:sz w:val="24"/>
        </w:rPr>
      </w:pPr>
      <w:r>
        <w:rPr>
          <w:rFonts w:ascii="仿宋_GB2312" w:eastAsia="仿宋_GB2312" w:hAnsi="仿宋" w:cs="宋体" w:hint="eastAsia"/>
          <w:b/>
          <w:bCs/>
          <w:kern w:val="0"/>
          <w:sz w:val="24"/>
        </w:rPr>
        <w:t>四、项目概况：</w:t>
      </w:r>
    </w:p>
    <w:tbl>
      <w:tblPr>
        <w:tblW w:w="8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709"/>
        <w:gridCol w:w="709"/>
        <w:gridCol w:w="1276"/>
        <w:gridCol w:w="2976"/>
        <w:gridCol w:w="993"/>
        <w:gridCol w:w="708"/>
        <w:gridCol w:w="426"/>
      </w:tblGrid>
      <w:tr w:rsidR="0084303C">
        <w:trPr>
          <w:trHeight w:val="510"/>
        </w:trPr>
        <w:tc>
          <w:tcPr>
            <w:tcW w:w="993" w:type="dxa"/>
            <w:vAlign w:val="center"/>
          </w:tcPr>
          <w:p w:rsidR="0084303C" w:rsidRDefault="0042057C">
            <w:pPr>
              <w:pStyle w:val="a3"/>
              <w:snapToGrid w:val="0"/>
              <w:ind w:firstLineChars="0" w:firstLine="0"/>
              <w:jc w:val="center"/>
              <w:rPr>
                <w:rFonts w:ascii="仿宋_GB2312" w:eastAsia="仿宋_GB2312" w:hAnsi="仿宋" w:cs="宋体"/>
                <w:bCs/>
                <w:kern w:val="0"/>
                <w:sz w:val="24"/>
              </w:rPr>
            </w:pPr>
            <w:r>
              <w:rPr>
                <w:rFonts w:ascii="仿宋_GB2312" w:eastAsia="仿宋_GB2312" w:hAnsi="仿宋" w:cs="宋体" w:hint="eastAsia"/>
                <w:bCs/>
                <w:kern w:val="0"/>
                <w:sz w:val="24"/>
              </w:rPr>
              <w:t>内容</w:t>
            </w:r>
          </w:p>
        </w:tc>
        <w:tc>
          <w:tcPr>
            <w:tcW w:w="709" w:type="dxa"/>
            <w:vAlign w:val="center"/>
          </w:tcPr>
          <w:p w:rsidR="0084303C" w:rsidRDefault="0042057C">
            <w:pPr>
              <w:pStyle w:val="a3"/>
              <w:snapToGrid w:val="0"/>
              <w:ind w:firstLineChars="0" w:firstLine="0"/>
              <w:jc w:val="center"/>
              <w:rPr>
                <w:rFonts w:ascii="仿宋_GB2312" w:eastAsia="仿宋_GB2312" w:hAnsi="仿宋" w:cs="宋体"/>
                <w:bCs/>
                <w:kern w:val="0"/>
                <w:sz w:val="24"/>
              </w:rPr>
            </w:pPr>
            <w:r>
              <w:rPr>
                <w:rFonts w:ascii="仿宋_GB2312" w:eastAsia="仿宋_GB2312" w:hAnsi="仿宋" w:cs="宋体" w:hint="eastAsia"/>
                <w:bCs/>
                <w:kern w:val="0"/>
                <w:sz w:val="24"/>
              </w:rPr>
              <w:t>数量</w:t>
            </w:r>
          </w:p>
        </w:tc>
        <w:tc>
          <w:tcPr>
            <w:tcW w:w="709" w:type="dxa"/>
            <w:vAlign w:val="center"/>
          </w:tcPr>
          <w:p w:rsidR="0084303C" w:rsidRDefault="0042057C">
            <w:pPr>
              <w:pStyle w:val="a3"/>
              <w:snapToGrid w:val="0"/>
              <w:ind w:firstLineChars="0" w:firstLine="0"/>
              <w:jc w:val="center"/>
              <w:rPr>
                <w:rFonts w:ascii="仿宋_GB2312" w:eastAsia="仿宋_GB2312" w:hAnsi="仿宋" w:cs="宋体"/>
                <w:bCs/>
                <w:kern w:val="0"/>
                <w:sz w:val="24"/>
              </w:rPr>
            </w:pPr>
            <w:r>
              <w:rPr>
                <w:rFonts w:ascii="仿宋_GB2312" w:eastAsia="仿宋_GB2312" w:hAnsi="仿宋" w:cs="宋体" w:hint="eastAsia"/>
                <w:bCs/>
                <w:kern w:val="0"/>
                <w:sz w:val="24"/>
              </w:rPr>
              <w:t>单位</w:t>
            </w:r>
          </w:p>
        </w:tc>
        <w:tc>
          <w:tcPr>
            <w:tcW w:w="1276" w:type="dxa"/>
            <w:vAlign w:val="center"/>
          </w:tcPr>
          <w:p w:rsidR="0084303C" w:rsidRDefault="0042057C">
            <w:pPr>
              <w:pStyle w:val="a3"/>
              <w:snapToGrid w:val="0"/>
              <w:ind w:firstLineChars="0" w:firstLine="0"/>
              <w:jc w:val="center"/>
              <w:rPr>
                <w:rFonts w:ascii="仿宋_GB2312" w:eastAsia="仿宋_GB2312" w:hAnsi="仿宋" w:cs="宋体"/>
                <w:bCs/>
                <w:kern w:val="0"/>
                <w:sz w:val="24"/>
              </w:rPr>
            </w:pPr>
            <w:r>
              <w:rPr>
                <w:rFonts w:ascii="仿宋_GB2312" w:eastAsia="仿宋_GB2312" w:hAnsi="仿宋" w:cs="宋体" w:hint="eastAsia"/>
                <w:bCs/>
                <w:kern w:val="0"/>
                <w:sz w:val="24"/>
              </w:rPr>
              <w:t>预算金额</w:t>
            </w:r>
          </w:p>
          <w:p w:rsidR="0084303C" w:rsidRDefault="0042057C">
            <w:pPr>
              <w:pStyle w:val="a3"/>
              <w:snapToGrid w:val="0"/>
              <w:ind w:firstLineChars="0" w:firstLine="0"/>
              <w:jc w:val="center"/>
              <w:rPr>
                <w:rFonts w:ascii="仿宋_GB2312" w:eastAsia="仿宋_GB2312" w:hAnsi="仿宋" w:cs="宋体"/>
                <w:bCs/>
                <w:kern w:val="0"/>
                <w:sz w:val="24"/>
              </w:rPr>
            </w:pPr>
            <w:r>
              <w:rPr>
                <w:rFonts w:ascii="仿宋_GB2312" w:eastAsia="仿宋_GB2312" w:hAnsi="仿宋" w:cs="宋体" w:hint="eastAsia"/>
                <w:bCs/>
                <w:kern w:val="0"/>
                <w:sz w:val="24"/>
              </w:rPr>
              <w:t>（万元）</w:t>
            </w:r>
          </w:p>
        </w:tc>
        <w:tc>
          <w:tcPr>
            <w:tcW w:w="2976" w:type="dxa"/>
            <w:vAlign w:val="center"/>
          </w:tcPr>
          <w:p w:rsidR="0084303C" w:rsidRDefault="0042057C">
            <w:pPr>
              <w:pStyle w:val="a3"/>
              <w:snapToGrid w:val="0"/>
              <w:ind w:firstLineChars="0" w:firstLine="0"/>
              <w:jc w:val="center"/>
              <w:rPr>
                <w:rFonts w:ascii="仿宋_GB2312" w:eastAsia="仿宋_GB2312" w:hAnsi="仿宋" w:cs="宋体"/>
                <w:bCs/>
                <w:kern w:val="0"/>
                <w:sz w:val="24"/>
              </w:rPr>
            </w:pPr>
            <w:r>
              <w:rPr>
                <w:rFonts w:ascii="仿宋_GB2312" w:eastAsia="仿宋_GB2312" w:hAnsi="仿宋" w:cs="宋体" w:hint="eastAsia"/>
                <w:bCs/>
                <w:kern w:val="0"/>
                <w:sz w:val="24"/>
              </w:rPr>
              <w:t>需求简介</w:t>
            </w:r>
          </w:p>
        </w:tc>
        <w:tc>
          <w:tcPr>
            <w:tcW w:w="993" w:type="dxa"/>
            <w:vAlign w:val="center"/>
          </w:tcPr>
          <w:p w:rsidR="0084303C" w:rsidRDefault="0042057C">
            <w:pPr>
              <w:pStyle w:val="a3"/>
              <w:snapToGrid w:val="0"/>
              <w:ind w:firstLineChars="0" w:firstLine="0"/>
              <w:jc w:val="center"/>
              <w:rPr>
                <w:rFonts w:ascii="仿宋_GB2312" w:eastAsia="仿宋_GB2312" w:hAnsi="仿宋" w:cs="宋体"/>
                <w:bCs/>
                <w:kern w:val="0"/>
                <w:sz w:val="24"/>
              </w:rPr>
            </w:pPr>
            <w:r>
              <w:rPr>
                <w:rFonts w:ascii="仿宋_GB2312" w:eastAsia="仿宋_GB2312" w:hAnsi="仿宋" w:cs="宋体" w:hint="eastAsia"/>
                <w:bCs/>
                <w:kern w:val="0"/>
                <w:sz w:val="24"/>
              </w:rPr>
              <w:t>服务期限</w:t>
            </w:r>
          </w:p>
        </w:tc>
        <w:tc>
          <w:tcPr>
            <w:tcW w:w="708" w:type="dxa"/>
            <w:vAlign w:val="center"/>
          </w:tcPr>
          <w:p w:rsidR="0084303C" w:rsidRDefault="0042057C">
            <w:pPr>
              <w:pStyle w:val="a3"/>
              <w:snapToGrid w:val="0"/>
              <w:ind w:firstLineChars="0" w:firstLine="0"/>
              <w:jc w:val="center"/>
              <w:rPr>
                <w:rFonts w:ascii="仿宋_GB2312" w:eastAsia="仿宋_GB2312" w:hAnsi="仿宋" w:cs="宋体"/>
                <w:bCs/>
                <w:kern w:val="0"/>
                <w:sz w:val="24"/>
              </w:rPr>
            </w:pPr>
            <w:r>
              <w:rPr>
                <w:rFonts w:ascii="仿宋_GB2312" w:eastAsia="仿宋_GB2312" w:hAnsi="仿宋" w:cs="宋体" w:hint="eastAsia"/>
                <w:bCs/>
                <w:kern w:val="0"/>
                <w:sz w:val="24"/>
              </w:rPr>
              <w:t>履约地</w:t>
            </w:r>
          </w:p>
        </w:tc>
        <w:tc>
          <w:tcPr>
            <w:tcW w:w="426" w:type="dxa"/>
            <w:vAlign w:val="center"/>
          </w:tcPr>
          <w:p w:rsidR="0084303C" w:rsidRDefault="0042057C">
            <w:pPr>
              <w:pStyle w:val="a3"/>
              <w:snapToGrid w:val="0"/>
              <w:ind w:firstLineChars="0" w:firstLine="0"/>
              <w:jc w:val="center"/>
              <w:rPr>
                <w:rFonts w:ascii="仿宋" w:eastAsia="仿宋" w:hAnsi="仿宋" w:cs="宋体"/>
                <w:bCs/>
                <w:kern w:val="0"/>
                <w:sz w:val="24"/>
              </w:rPr>
            </w:pPr>
            <w:r>
              <w:rPr>
                <w:rFonts w:ascii="仿宋" w:eastAsia="仿宋" w:hAnsi="仿宋" w:cs="宋体" w:hint="eastAsia"/>
                <w:bCs/>
                <w:kern w:val="0"/>
                <w:sz w:val="24"/>
              </w:rPr>
              <w:t>备注</w:t>
            </w:r>
          </w:p>
        </w:tc>
      </w:tr>
      <w:tr w:rsidR="0084303C">
        <w:trPr>
          <w:trHeight w:val="510"/>
        </w:trPr>
        <w:tc>
          <w:tcPr>
            <w:tcW w:w="993" w:type="dxa"/>
            <w:vAlign w:val="center"/>
          </w:tcPr>
          <w:p w:rsidR="0084303C" w:rsidRDefault="0042057C">
            <w:pPr>
              <w:pStyle w:val="a3"/>
              <w:snapToGrid w:val="0"/>
              <w:ind w:firstLineChars="0" w:firstLine="0"/>
              <w:rPr>
                <w:rFonts w:ascii="仿宋_GB2312" w:eastAsia="仿宋_GB2312" w:hAnsi="仿宋" w:cs="宋体"/>
                <w:bCs/>
                <w:kern w:val="0"/>
                <w:sz w:val="24"/>
              </w:rPr>
            </w:pPr>
            <w:r>
              <w:rPr>
                <w:rFonts w:ascii="仿宋_GB2312" w:eastAsia="仿宋_GB2312" w:hAnsi="仿宋" w:cs="仿宋_GB2312" w:hint="eastAsia"/>
                <w:bCs/>
                <w:sz w:val="24"/>
              </w:rPr>
              <w:t>上城区体育中心体育场家具及窗帘采购项目</w:t>
            </w:r>
          </w:p>
        </w:tc>
        <w:tc>
          <w:tcPr>
            <w:tcW w:w="709" w:type="dxa"/>
            <w:vAlign w:val="center"/>
          </w:tcPr>
          <w:p w:rsidR="0084303C" w:rsidRDefault="0042057C">
            <w:pPr>
              <w:pStyle w:val="a3"/>
              <w:snapToGrid w:val="0"/>
              <w:ind w:firstLineChars="0" w:firstLine="0"/>
              <w:jc w:val="center"/>
              <w:rPr>
                <w:rFonts w:ascii="仿宋_GB2312" w:eastAsia="仿宋_GB2312" w:hAnsi="仿宋" w:cs="宋体"/>
                <w:bCs/>
                <w:kern w:val="0"/>
                <w:sz w:val="24"/>
              </w:rPr>
            </w:pPr>
            <w:r>
              <w:rPr>
                <w:rFonts w:ascii="仿宋_GB2312" w:eastAsia="仿宋_GB2312" w:hAnsi="仿宋" w:cs="宋体" w:hint="eastAsia"/>
                <w:bCs/>
                <w:kern w:val="0"/>
                <w:sz w:val="24"/>
              </w:rPr>
              <w:t>1</w:t>
            </w:r>
          </w:p>
        </w:tc>
        <w:tc>
          <w:tcPr>
            <w:tcW w:w="709" w:type="dxa"/>
            <w:vAlign w:val="center"/>
          </w:tcPr>
          <w:p w:rsidR="0084303C" w:rsidRDefault="0042057C">
            <w:pPr>
              <w:pStyle w:val="a3"/>
              <w:snapToGrid w:val="0"/>
              <w:ind w:firstLineChars="0" w:firstLine="0"/>
              <w:jc w:val="center"/>
              <w:rPr>
                <w:rFonts w:ascii="仿宋_GB2312" w:eastAsia="仿宋_GB2312" w:hAnsi="仿宋" w:cs="宋体"/>
                <w:bCs/>
                <w:kern w:val="0"/>
                <w:sz w:val="24"/>
              </w:rPr>
            </w:pPr>
            <w:r>
              <w:rPr>
                <w:rFonts w:ascii="仿宋_GB2312" w:eastAsia="仿宋_GB2312" w:hAnsi="仿宋" w:cs="宋体" w:hint="eastAsia"/>
                <w:bCs/>
                <w:kern w:val="0"/>
                <w:sz w:val="24"/>
              </w:rPr>
              <w:t>项</w:t>
            </w:r>
          </w:p>
        </w:tc>
        <w:tc>
          <w:tcPr>
            <w:tcW w:w="1276" w:type="dxa"/>
            <w:vAlign w:val="center"/>
          </w:tcPr>
          <w:p w:rsidR="0084303C" w:rsidRDefault="0042057C">
            <w:pPr>
              <w:pStyle w:val="a3"/>
              <w:snapToGrid w:val="0"/>
              <w:ind w:firstLineChars="0" w:firstLine="0"/>
              <w:jc w:val="center"/>
              <w:rPr>
                <w:rFonts w:ascii="仿宋_GB2312" w:eastAsia="仿宋_GB2312" w:hAnsi="仿宋" w:cs="宋体"/>
                <w:bCs/>
                <w:kern w:val="0"/>
                <w:sz w:val="24"/>
              </w:rPr>
            </w:pPr>
            <w:r>
              <w:rPr>
                <w:rFonts w:ascii="仿宋_GB2312" w:eastAsia="仿宋_GB2312" w:hAnsi="仿宋" w:cs="宋体" w:hint="eastAsia"/>
                <w:bCs/>
                <w:kern w:val="0"/>
                <w:sz w:val="24"/>
              </w:rPr>
              <w:t>9</w:t>
            </w:r>
            <w:r>
              <w:rPr>
                <w:rFonts w:ascii="仿宋_GB2312" w:eastAsia="仿宋_GB2312" w:hAnsi="仿宋" w:cs="仿宋_GB2312"/>
                <w:bCs/>
                <w:sz w:val="24"/>
              </w:rPr>
              <w:t>0</w:t>
            </w:r>
          </w:p>
        </w:tc>
        <w:tc>
          <w:tcPr>
            <w:tcW w:w="2976" w:type="dxa"/>
            <w:vAlign w:val="center"/>
          </w:tcPr>
          <w:p w:rsidR="0084303C" w:rsidRDefault="0042057C">
            <w:pPr>
              <w:pStyle w:val="a3"/>
              <w:snapToGrid w:val="0"/>
              <w:ind w:firstLineChars="0" w:firstLine="0"/>
              <w:jc w:val="left"/>
              <w:rPr>
                <w:rFonts w:ascii="仿宋_GB2312" w:eastAsia="仿宋_GB2312" w:hAnsi="仿宋" w:cs="宋体"/>
                <w:bCs/>
                <w:kern w:val="0"/>
                <w:sz w:val="24"/>
                <w:highlight w:val="yellow"/>
              </w:rPr>
            </w:pPr>
            <w:r>
              <w:rPr>
                <w:rFonts w:ascii="仿宋_GB2312" w:eastAsia="仿宋_GB2312" w:hAnsi="仿宋" w:cs="仿宋_GB2312" w:hint="eastAsia"/>
                <w:bCs/>
                <w:sz w:val="24"/>
              </w:rPr>
              <w:t>杭州市上城区体育中心体育场亚运会改造提升项目是承担亚运会足球比赛项目的场馆之一，目前首批场馆运行团队已进驻集中办公，为保障赛前和赛时的工作需要，现需要采购一批办公家具，要求所有家具及窗帘必须符合亚运场馆有关空气质量要求，并在6月10日前完成交货、安装和调试。该项目整体预算金额为90万元。</w:t>
            </w:r>
          </w:p>
        </w:tc>
        <w:tc>
          <w:tcPr>
            <w:tcW w:w="993" w:type="dxa"/>
            <w:vAlign w:val="center"/>
          </w:tcPr>
          <w:p w:rsidR="0084303C" w:rsidRDefault="0042057C">
            <w:pPr>
              <w:pStyle w:val="21"/>
              <w:ind w:firstLineChars="0" w:firstLine="0"/>
              <w:outlineLvl w:val="2"/>
              <w:rPr>
                <w:rFonts w:ascii="仿宋_GB2312" w:eastAsia="仿宋_GB2312" w:hAnsi="仿宋"/>
                <w:sz w:val="32"/>
                <w:szCs w:val="32"/>
              </w:rPr>
            </w:pPr>
            <w:r>
              <w:rPr>
                <w:rFonts w:ascii="仿宋_GB2312" w:eastAsia="仿宋_GB2312" w:hAnsi="仿宋" w:cs="仿宋_GB2312" w:hint="eastAsia"/>
                <w:bCs/>
              </w:rPr>
              <w:t>双方合同签订生效后，中标单位必须于6月10日前完成交货、安装调试完成。</w:t>
            </w:r>
          </w:p>
          <w:p w:rsidR="0084303C" w:rsidRDefault="0084303C">
            <w:pPr>
              <w:pStyle w:val="a3"/>
              <w:snapToGrid w:val="0"/>
              <w:ind w:firstLineChars="0" w:firstLine="0"/>
              <w:jc w:val="left"/>
              <w:rPr>
                <w:rFonts w:ascii="仿宋_GB2312" w:eastAsia="仿宋_GB2312" w:hAnsi="仿宋" w:cs="宋体"/>
                <w:bCs/>
                <w:kern w:val="0"/>
                <w:sz w:val="24"/>
                <w:highlight w:val="yellow"/>
              </w:rPr>
            </w:pPr>
          </w:p>
        </w:tc>
        <w:tc>
          <w:tcPr>
            <w:tcW w:w="708" w:type="dxa"/>
            <w:vAlign w:val="center"/>
          </w:tcPr>
          <w:p w:rsidR="0084303C" w:rsidRDefault="0042057C">
            <w:pPr>
              <w:pStyle w:val="a3"/>
              <w:snapToGrid w:val="0"/>
              <w:ind w:firstLineChars="0" w:firstLine="0"/>
              <w:jc w:val="center"/>
              <w:rPr>
                <w:rFonts w:ascii="仿宋_GB2312" w:eastAsia="仿宋_GB2312" w:hAnsi="仿宋" w:cs="宋体"/>
                <w:bCs/>
                <w:kern w:val="0"/>
                <w:sz w:val="24"/>
                <w:highlight w:val="yellow"/>
              </w:rPr>
            </w:pPr>
            <w:r>
              <w:rPr>
                <w:rFonts w:ascii="仿宋_GB2312" w:eastAsia="仿宋_GB2312" w:hAnsi="仿宋" w:cs="仿宋_GB2312" w:hint="eastAsia"/>
                <w:bCs/>
                <w:sz w:val="24"/>
              </w:rPr>
              <w:t>杭州市上城区体育中心</w:t>
            </w:r>
            <w:r>
              <w:rPr>
                <w:rFonts w:ascii="仿宋_GB2312" w:eastAsia="仿宋_GB2312" w:hAnsi="仿宋" w:cs="宋体" w:hint="eastAsia"/>
                <w:bCs/>
                <w:kern w:val="0"/>
                <w:sz w:val="24"/>
              </w:rPr>
              <w:t>体育场</w:t>
            </w:r>
          </w:p>
        </w:tc>
        <w:tc>
          <w:tcPr>
            <w:tcW w:w="426" w:type="dxa"/>
            <w:vAlign w:val="center"/>
          </w:tcPr>
          <w:p w:rsidR="0084303C" w:rsidRDefault="0084303C">
            <w:pPr>
              <w:pStyle w:val="a3"/>
              <w:snapToGrid w:val="0"/>
              <w:ind w:firstLineChars="0" w:firstLine="0"/>
              <w:jc w:val="center"/>
              <w:rPr>
                <w:rFonts w:ascii="仿宋" w:eastAsia="仿宋" w:hAnsi="仿宋" w:cs="宋体"/>
                <w:kern w:val="0"/>
                <w:sz w:val="20"/>
              </w:rPr>
            </w:pPr>
          </w:p>
        </w:tc>
      </w:tr>
    </w:tbl>
    <w:p w:rsidR="0084303C" w:rsidRDefault="0084303C">
      <w:pPr>
        <w:widowControl/>
        <w:spacing w:line="500" w:lineRule="exact"/>
        <w:ind w:right="62"/>
        <w:jc w:val="left"/>
        <w:rPr>
          <w:rFonts w:ascii="仿宋_GB2312" w:eastAsia="仿宋_GB2312" w:hAnsi="仿宋" w:cs="宋体"/>
          <w:b/>
          <w:bCs/>
          <w:kern w:val="0"/>
          <w:sz w:val="24"/>
        </w:rPr>
      </w:pPr>
    </w:p>
    <w:p w:rsidR="0084303C" w:rsidRDefault="0084303C">
      <w:pPr>
        <w:widowControl/>
        <w:spacing w:line="500" w:lineRule="exact"/>
        <w:ind w:right="62"/>
        <w:jc w:val="left"/>
        <w:rPr>
          <w:rFonts w:ascii="仿宋_GB2312" w:eastAsia="仿宋_GB2312" w:hAnsi="仿宋" w:cs="宋体"/>
          <w:b/>
          <w:bCs/>
          <w:kern w:val="0"/>
          <w:sz w:val="24"/>
        </w:rPr>
      </w:pPr>
    </w:p>
    <w:p w:rsidR="0084303C" w:rsidRDefault="0084303C">
      <w:pPr>
        <w:widowControl/>
        <w:spacing w:line="500" w:lineRule="exact"/>
        <w:ind w:right="62"/>
        <w:jc w:val="left"/>
        <w:rPr>
          <w:rFonts w:ascii="仿宋_GB2312" w:eastAsia="仿宋_GB2312" w:hAnsi="仿宋" w:cs="宋体"/>
          <w:b/>
          <w:bCs/>
          <w:kern w:val="0"/>
          <w:sz w:val="24"/>
        </w:rPr>
      </w:pPr>
    </w:p>
    <w:p w:rsidR="0084303C" w:rsidRDefault="0084303C">
      <w:pPr>
        <w:widowControl/>
        <w:spacing w:line="500" w:lineRule="exact"/>
        <w:ind w:right="62"/>
        <w:jc w:val="left"/>
        <w:rPr>
          <w:rFonts w:ascii="仿宋_GB2312" w:eastAsia="仿宋_GB2312" w:hAnsi="仿宋" w:cs="宋体"/>
          <w:b/>
          <w:bCs/>
          <w:kern w:val="0"/>
          <w:sz w:val="24"/>
        </w:rPr>
      </w:pPr>
    </w:p>
    <w:p w:rsidR="0084303C" w:rsidRDefault="0042057C">
      <w:pPr>
        <w:widowControl/>
        <w:spacing w:line="500" w:lineRule="exact"/>
        <w:ind w:right="62"/>
        <w:jc w:val="left"/>
        <w:rPr>
          <w:rFonts w:ascii="仿宋_GB2312" w:eastAsia="仿宋_GB2312" w:hAnsi="仿宋" w:cs="宋体"/>
          <w:b/>
          <w:bCs/>
          <w:kern w:val="0"/>
          <w:sz w:val="24"/>
        </w:rPr>
      </w:pPr>
      <w:r>
        <w:rPr>
          <w:rFonts w:ascii="仿宋_GB2312" w:eastAsia="仿宋_GB2312" w:hAnsi="仿宋" w:cs="宋体" w:hint="eastAsia"/>
          <w:b/>
          <w:bCs/>
          <w:kern w:val="0"/>
          <w:sz w:val="24"/>
        </w:rPr>
        <w:t xml:space="preserve"> </w:t>
      </w:r>
    </w:p>
    <w:p w:rsidR="0084303C" w:rsidRDefault="0042057C">
      <w:pPr>
        <w:widowControl/>
        <w:spacing w:line="500" w:lineRule="exact"/>
        <w:ind w:right="62"/>
        <w:jc w:val="left"/>
        <w:rPr>
          <w:rFonts w:ascii="仿宋_GB2312" w:eastAsia="仿宋_GB2312" w:hAnsi="仿宋" w:cs="宋体"/>
          <w:b/>
          <w:bCs/>
          <w:kern w:val="0"/>
          <w:sz w:val="24"/>
        </w:rPr>
      </w:pPr>
      <w:r>
        <w:rPr>
          <w:rFonts w:ascii="仿宋_GB2312" w:eastAsia="仿宋_GB2312" w:hAnsi="仿宋" w:cs="宋体" w:hint="eastAsia"/>
          <w:b/>
          <w:bCs/>
          <w:kern w:val="0"/>
          <w:sz w:val="24"/>
        </w:rPr>
        <w:lastRenderedPageBreak/>
        <w:t>五、投标人资格要求:</w:t>
      </w:r>
    </w:p>
    <w:p w:rsidR="0084303C" w:rsidRDefault="0084303C">
      <w:pPr>
        <w:pStyle w:val="a3"/>
        <w:rPr>
          <w:rFonts w:ascii="仿宋" w:eastAsia="仿宋" w:hAnsi="仿宋"/>
        </w:rPr>
      </w:pPr>
    </w:p>
    <w:tbl>
      <w:tblPr>
        <w:tblW w:w="81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0"/>
        <w:gridCol w:w="1738"/>
        <w:gridCol w:w="4644"/>
        <w:gridCol w:w="963"/>
      </w:tblGrid>
      <w:tr w:rsidR="0084303C">
        <w:trPr>
          <w:trHeight w:val="469"/>
          <w:jc w:val="center"/>
        </w:trPr>
        <w:tc>
          <w:tcPr>
            <w:tcW w:w="810" w:type="dxa"/>
            <w:vAlign w:val="center"/>
          </w:tcPr>
          <w:p w:rsidR="0084303C" w:rsidRDefault="0042057C">
            <w:pPr>
              <w:pStyle w:val="a3"/>
              <w:ind w:rightChars="-51" w:right="-107" w:firstLineChars="0" w:firstLine="0"/>
              <w:jc w:val="left"/>
              <w:rPr>
                <w:rFonts w:ascii="仿宋" w:eastAsia="仿宋" w:hAnsi="仿宋" w:cs="宋体"/>
                <w:kern w:val="0"/>
                <w:sz w:val="24"/>
              </w:rPr>
            </w:pPr>
            <w:r>
              <w:rPr>
                <w:rFonts w:ascii="仿宋" w:eastAsia="仿宋" w:hAnsi="仿宋" w:cs="宋体" w:hint="eastAsia"/>
                <w:kern w:val="0"/>
                <w:sz w:val="24"/>
              </w:rPr>
              <w:t>序号</w:t>
            </w:r>
          </w:p>
        </w:tc>
        <w:tc>
          <w:tcPr>
            <w:tcW w:w="1738" w:type="dxa"/>
            <w:vAlign w:val="center"/>
          </w:tcPr>
          <w:p w:rsidR="0084303C" w:rsidRDefault="0042057C">
            <w:pPr>
              <w:pStyle w:val="a3"/>
              <w:ind w:firstLineChars="0" w:firstLine="0"/>
              <w:jc w:val="center"/>
              <w:rPr>
                <w:rFonts w:ascii="仿宋" w:eastAsia="仿宋" w:hAnsi="仿宋" w:cs="宋体"/>
                <w:kern w:val="0"/>
                <w:sz w:val="24"/>
              </w:rPr>
            </w:pPr>
            <w:r>
              <w:rPr>
                <w:rFonts w:ascii="仿宋" w:eastAsia="仿宋" w:hAnsi="仿宋" w:cs="宋体" w:hint="eastAsia"/>
                <w:kern w:val="0"/>
                <w:sz w:val="24"/>
              </w:rPr>
              <w:t>资格要求</w:t>
            </w:r>
          </w:p>
        </w:tc>
        <w:tc>
          <w:tcPr>
            <w:tcW w:w="4644" w:type="dxa"/>
            <w:vAlign w:val="center"/>
          </w:tcPr>
          <w:p w:rsidR="0084303C" w:rsidRDefault="0042057C">
            <w:pPr>
              <w:pStyle w:val="a3"/>
              <w:ind w:firstLineChars="0" w:firstLine="0"/>
              <w:jc w:val="center"/>
              <w:rPr>
                <w:rFonts w:ascii="仿宋" w:eastAsia="仿宋" w:hAnsi="仿宋" w:cs="宋体"/>
                <w:kern w:val="0"/>
                <w:sz w:val="24"/>
              </w:rPr>
            </w:pPr>
            <w:r>
              <w:rPr>
                <w:rFonts w:ascii="仿宋" w:eastAsia="仿宋" w:hAnsi="仿宋" w:cs="宋体" w:hint="eastAsia"/>
                <w:kern w:val="0"/>
                <w:sz w:val="24"/>
              </w:rPr>
              <w:t>具体内容</w:t>
            </w:r>
          </w:p>
        </w:tc>
        <w:tc>
          <w:tcPr>
            <w:tcW w:w="963" w:type="dxa"/>
            <w:vAlign w:val="center"/>
          </w:tcPr>
          <w:p w:rsidR="0084303C" w:rsidRDefault="0042057C">
            <w:pPr>
              <w:pStyle w:val="a3"/>
              <w:ind w:firstLineChars="0" w:firstLine="0"/>
              <w:jc w:val="center"/>
              <w:rPr>
                <w:rFonts w:ascii="仿宋" w:eastAsia="仿宋" w:hAnsi="仿宋" w:cs="宋体"/>
                <w:kern w:val="0"/>
                <w:sz w:val="24"/>
              </w:rPr>
            </w:pPr>
            <w:r>
              <w:rPr>
                <w:rFonts w:ascii="仿宋" w:eastAsia="仿宋" w:hAnsi="仿宋" w:cs="宋体" w:hint="eastAsia"/>
                <w:kern w:val="0"/>
                <w:sz w:val="24"/>
              </w:rPr>
              <w:t>备注</w:t>
            </w:r>
          </w:p>
        </w:tc>
      </w:tr>
      <w:tr w:rsidR="0084303C">
        <w:trPr>
          <w:trHeight w:val="620"/>
          <w:jc w:val="center"/>
        </w:trPr>
        <w:tc>
          <w:tcPr>
            <w:tcW w:w="810" w:type="dxa"/>
            <w:vAlign w:val="center"/>
          </w:tcPr>
          <w:p w:rsidR="0084303C" w:rsidRDefault="0042057C">
            <w:pPr>
              <w:pStyle w:val="a3"/>
              <w:ind w:rightChars="-51" w:right="-107" w:firstLineChars="0" w:firstLine="0"/>
              <w:jc w:val="center"/>
              <w:rPr>
                <w:rFonts w:ascii="仿宋" w:eastAsia="仿宋" w:hAnsi="仿宋" w:cs="宋体"/>
                <w:kern w:val="0"/>
                <w:sz w:val="24"/>
              </w:rPr>
            </w:pPr>
            <w:r>
              <w:rPr>
                <w:rFonts w:ascii="仿宋" w:eastAsia="仿宋" w:hAnsi="仿宋" w:cs="宋体" w:hint="eastAsia"/>
                <w:kern w:val="0"/>
                <w:sz w:val="24"/>
              </w:rPr>
              <w:t>1</w:t>
            </w:r>
          </w:p>
        </w:tc>
        <w:tc>
          <w:tcPr>
            <w:tcW w:w="1738" w:type="dxa"/>
            <w:vAlign w:val="center"/>
          </w:tcPr>
          <w:p w:rsidR="0084303C" w:rsidRDefault="0042057C">
            <w:pPr>
              <w:pStyle w:val="a3"/>
              <w:ind w:firstLineChars="0" w:firstLine="0"/>
              <w:jc w:val="center"/>
              <w:rPr>
                <w:rFonts w:ascii="仿宋_GB2312" w:eastAsia="仿宋_GB2312" w:hAnsi="仿宋" w:cs="宋体"/>
                <w:kern w:val="0"/>
                <w:sz w:val="24"/>
              </w:rPr>
            </w:pPr>
            <w:r>
              <w:rPr>
                <w:rFonts w:ascii="仿宋_GB2312" w:eastAsia="仿宋_GB2312" w:hAnsi="仿宋" w:cs="宋体" w:hint="eastAsia"/>
                <w:kern w:val="0"/>
                <w:sz w:val="24"/>
              </w:rPr>
              <w:t>基本要求</w:t>
            </w:r>
          </w:p>
        </w:tc>
        <w:tc>
          <w:tcPr>
            <w:tcW w:w="4644" w:type="dxa"/>
            <w:vAlign w:val="center"/>
          </w:tcPr>
          <w:p w:rsidR="0084303C" w:rsidRDefault="0042057C">
            <w:pPr>
              <w:pStyle w:val="a3"/>
              <w:ind w:firstLineChars="0" w:firstLine="0"/>
              <w:jc w:val="left"/>
              <w:rPr>
                <w:rFonts w:ascii="仿宋_GB2312" w:eastAsia="仿宋_GB2312" w:hAnsi="仿宋" w:cs="宋体"/>
                <w:kern w:val="0"/>
                <w:sz w:val="24"/>
              </w:rPr>
            </w:pPr>
            <w:r>
              <w:rPr>
                <w:rFonts w:ascii="仿宋_GB2312" w:eastAsia="仿宋_GB2312" w:hAnsi="仿宋" w:cs="宋体" w:hint="eastAsia"/>
                <w:color w:val="000000"/>
                <w:kern w:val="0"/>
                <w:sz w:val="24"/>
              </w:rPr>
              <w:t>符合《中华人民共和国政府采购法》第二十二条规定。</w:t>
            </w:r>
          </w:p>
        </w:tc>
        <w:tc>
          <w:tcPr>
            <w:tcW w:w="963" w:type="dxa"/>
            <w:vAlign w:val="center"/>
          </w:tcPr>
          <w:p w:rsidR="0084303C" w:rsidRDefault="0084303C">
            <w:pPr>
              <w:pStyle w:val="a3"/>
              <w:ind w:firstLineChars="0" w:firstLine="0"/>
              <w:rPr>
                <w:rFonts w:ascii="仿宋_GB2312" w:eastAsia="仿宋_GB2312" w:hAnsi="仿宋" w:cs="宋体"/>
                <w:color w:val="000000"/>
                <w:kern w:val="0"/>
                <w:sz w:val="24"/>
              </w:rPr>
            </w:pPr>
          </w:p>
        </w:tc>
      </w:tr>
      <w:tr w:rsidR="0084303C">
        <w:trPr>
          <w:trHeight w:val="572"/>
          <w:jc w:val="center"/>
        </w:trPr>
        <w:tc>
          <w:tcPr>
            <w:tcW w:w="810" w:type="dxa"/>
            <w:vAlign w:val="center"/>
          </w:tcPr>
          <w:p w:rsidR="0084303C" w:rsidRDefault="0042057C">
            <w:pPr>
              <w:pStyle w:val="a3"/>
              <w:ind w:leftChars="-67" w:left="-141" w:rightChars="-51" w:right="-107" w:firstLineChars="0"/>
              <w:jc w:val="left"/>
              <w:rPr>
                <w:rFonts w:ascii="仿宋" w:eastAsia="仿宋" w:hAnsi="仿宋" w:cs="宋体"/>
                <w:kern w:val="0"/>
                <w:sz w:val="24"/>
              </w:rPr>
            </w:pPr>
            <w:r>
              <w:rPr>
                <w:rFonts w:ascii="仿宋" w:eastAsia="仿宋" w:hAnsi="仿宋" w:cs="宋体" w:hint="eastAsia"/>
                <w:kern w:val="0"/>
                <w:sz w:val="24"/>
              </w:rPr>
              <w:t>2</w:t>
            </w:r>
          </w:p>
        </w:tc>
        <w:tc>
          <w:tcPr>
            <w:tcW w:w="1738" w:type="dxa"/>
            <w:vAlign w:val="center"/>
          </w:tcPr>
          <w:p w:rsidR="0084303C" w:rsidRDefault="0042057C">
            <w:pPr>
              <w:pStyle w:val="a3"/>
              <w:ind w:firstLineChars="0" w:firstLine="0"/>
              <w:jc w:val="center"/>
              <w:rPr>
                <w:rFonts w:ascii="仿宋_GB2312" w:eastAsia="仿宋_GB2312" w:hAnsi="仿宋" w:cs="宋体"/>
                <w:kern w:val="0"/>
                <w:sz w:val="24"/>
              </w:rPr>
            </w:pPr>
            <w:r>
              <w:rPr>
                <w:rFonts w:ascii="仿宋_GB2312" w:eastAsia="仿宋_GB2312" w:hAnsi="仿宋" w:cs="宋体" w:hint="eastAsia"/>
                <w:kern w:val="0"/>
                <w:sz w:val="24"/>
              </w:rPr>
              <w:t>落实政府采购政策需满足的资格要求</w:t>
            </w:r>
          </w:p>
        </w:tc>
        <w:tc>
          <w:tcPr>
            <w:tcW w:w="4644" w:type="dxa"/>
            <w:vAlign w:val="center"/>
          </w:tcPr>
          <w:p w:rsidR="0084303C" w:rsidRDefault="0042057C">
            <w:pPr>
              <w:adjustRightInd w:val="0"/>
              <w:snapToGrid w:val="0"/>
              <w:rPr>
                <w:rFonts w:ascii="仿宋_GB2312" w:eastAsia="仿宋_GB2312" w:hAnsi="仿宋" w:cs="宋体"/>
                <w:color w:val="000000"/>
                <w:kern w:val="0"/>
                <w:sz w:val="24"/>
              </w:rPr>
            </w:pPr>
            <w:r>
              <w:rPr>
                <w:rFonts w:ascii="MS Mincho" w:eastAsia="MS Mincho" w:hAnsi="MS Mincho" w:cs="MS Mincho" w:hint="eastAsia"/>
                <w:kern w:val="0"/>
                <w:sz w:val="24"/>
              </w:rPr>
              <w:t>☑</w:t>
            </w:r>
            <w:r>
              <w:rPr>
                <w:rFonts w:ascii="仿宋_GB2312" w:eastAsia="仿宋_GB2312" w:hAnsi="仿宋" w:cs="宋体" w:hint="eastAsia"/>
                <w:color w:val="000000"/>
                <w:kern w:val="0"/>
                <w:sz w:val="24"/>
              </w:rPr>
              <w:t>无；</w:t>
            </w:r>
          </w:p>
          <w:p w:rsidR="0084303C" w:rsidRDefault="0042057C">
            <w:pPr>
              <w:adjustRightInd w:val="0"/>
              <w:snapToGrid w:val="0"/>
              <w:rPr>
                <w:rFonts w:ascii="仿宋_GB2312" w:eastAsia="仿宋_GB2312" w:hAnsi="仿宋" w:cs="宋体"/>
                <w:color w:val="000000"/>
                <w:kern w:val="0"/>
                <w:sz w:val="24"/>
              </w:rPr>
            </w:pPr>
            <w:r>
              <w:rPr>
                <w:rFonts w:ascii="仿宋_GB2312" w:eastAsia="仿宋_GB2312" w:hAnsi="仿宋" w:cs="宋体" w:hint="eastAsia"/>
                <w:color w:val="000000"/>
                <w:kern w:val="0"/>
                <w:sz w:val="24"/>
              </w:rPr>
              <w:sym w:font="Wingdings" w:char="00A8"/>
            </w:r>
            <w:r>
              <w:rPr>
                <w:rFonts w:ascii="仿宋_GB2312" w:eastAsia="仿宋_GB2312" w:hAnsi="仿宋" w:cs="宋体" w:hint="eastAsia"/>
                <w:color w:val="000000"/>
                <w:kern w:val="0"/>
                <w:sz w:val="24"/>
              </w:rPr>
              <w:t>专门面向中小企业</w:t>
            </w:r>
          </w:p>
          <w:p w:rsidR="0084303C" w:rsidRDefault="0042057C">
            <w:pPr>
              <w:adjustRightInd w:val="0"/>
              <w:snapToGrid w:val="0"/>
              <w:ind w:firstLineChars="200" w:firstLine="480"/>
              <w:rPr>
                <w:rFonts w:ascii="仿宋_GB2312" w:eastAsia="仿宋_GB2312" w:hAnsi="仿宋" w:cs="宋体"/>
                <w:color w:val="000000"/>
                <w:kern w:val="0"/>
                <w:sz w:val="24"/>
              </w:rPr>
            </w:pPr>
            <w:r>
              <w:rPr>
                <w:rFonts w:ascii="仿宋_GB2312" w:eastAsia="仿宋_GB2312" w:hAnsi="仿宋" w:cs="宋体" w:hint="eastAsia"/>
                <w:color w:val="000000"/>
                <w:kern w:val="0"/>
                <w:sz w:val="24"/>
              </w:rPr>
              <w:sym w:font="Wingdings" w:char="00A8"/>
            </w:r>
            <w:r>
              <w:rPr>
                <w:rFonts w:ascii="仿宋_GB2312" w:eastAsia="仿宋_GB2312" w:hAnsi="仿宋" w:cs="宋体" w:hint="eastAsia"/>
                <w:color w:val="000000"/>
                <w:kern w:val="0"/>
                <w:sz w:val="24"/>
              </w:rPr>
              <w:t>货物全部由符合政策要求的中小企业制造，提供中小企业声明函；</w:t>
            </w:r>
          </w:p>
          <w:p w:rsidR="0084303C" w:rsidRDefault="0042057C">
            <w:pPr>
              <w:adjustRightInd w:val="0"/>
              <w:snapToGrid w:val="0"/>
              <w:ind w:firstLineChars="200" w:firstLine="480"/>
              <w:rPr>
                <w:rFonts w:ascii="仿宋_GB2312" w:eastAsia="仿宋_GB2312" w:hAnsi="仿宋" w:cs="宋体"/>
                <w:color w:val="000000"/>
                <w:kern w:val="0"/>
                <w:sz w:val="24"/>
              </w:rPr>
            </w:pPr>
            <w:r>
              <w:rPr>
                <w:rFonts w:ascii="仿宋_GB2312" w:eastAsia="仿宋_GB2312" w:hAnsi="仿宋" w:cs="宋体" w:hint="eastAsia"/>
                <w:color w:val="000000"/>
                <w:kern w:val="0"/>
                <w:sz w:val="24"/>
              </w:rPr>
              <w:sym w:font="Wingdings" w:char="00A8"/>
            </w:r>
            <w:r>
              <w:rPr>
                <w:rFonts w:ascii="仿宋_GB2312" w:eastAsia="仿宋_GB2312" w:hAnsi="仿宋" w:cs="宋体" w:hint="eastAsia"/>
                <w:color w:val="000000"/>
                <w:kern w:val="0"/>
                <w:sz w:val="24"/>
              </w:rPr>
              <w:t>货物全部由符合政策要求的小微企业制造，提供中小企业声明函；</w:t>
            </w:r>
          </w:p>
          <w:p w:rsidR="0084303C" w:rsidRDefault="0042057C">
            <w:pPr>
              <w:adjustRightInd w:val="0"/>
              <w:snapToGrid w:val="0"/>
              <w:ind w:firstLineChars="200" w:firstLine="480"/>
              <w:rPr>
                <w:rFonts w:ascii="仿宋_GB2312" w:eastAsia="仿宋_GB2312" w:hAnsi="仿宋" w:cs="宋体"/>
                <w:color w:val="000000"/>
                <w:kern w:val="0"/>
                <w:sz w:val="24"/>
              </w:rPr>
            </w:pPr>
            <w:r>
              <w:rPr>
                <w:rFonts w:ascii="仿宋_GB2312" w:eastAsia="仿宋_GB2312" w:hAnsi="仿宋" w:cs="宋体" w:hint="eastAsia"/>
                <w:color w:val="000000"/>
                <w:kern w:val="0"/>
                <w:sz w:val="24"/>
              </w:rPr>
              <w:sym w:font="Wingdings" w:char="00A8"/>
            </w:r>
            <w:r>
              <w:rPr>
                <w:rFonts w:ascii="仿宋_GB2312" w:eastAsia="仿宋_GB2312" w:hAnsi="仿宋" w:cs="宋体" w:hint="eastAsia"/>
                <w:color w:val="000000"/>
                <w:kern w:val="0"/>
                <w:sz w:val="24"/>
              </w:rPr>
              <w:t>服务全部由符合政策要求的中小企业承接，提供中小企业声明函；</w:t>
            </w:r>
          </w:p>
          <w:p w:rsidR="0084303C" w:rsidRDefault="0042057C">
            <w:pPr>
              <w:adjustRightInd w:val="0"/>
              <w:snapToGrid w:val="0"/>
              <w:ind w:firstLineChars="200" w:firstLine="480"/>
              <w:rPr>
                <w:rFonts w:ascii="仿宋_GB2312" w:eastAsia="仿宋_GB2312" w:hAnsi="仿宋" w:cs="宋体"/>
                <w:color w:val="000000"/>
                <w:kern w:val="0"/>
                <w:sz w:val="24"/>
              </w:rPr>
            </w:pPr>
            <w:r>
              <w:rPr>
                <w:rFonts w:ascii="仿宋_GB2312" w:eastAsia="仿宋_GB2312" w:hAnsi="仿宋" w:cs="宋体" w:hint="eastAsia"/>
                <w:color w:val="000000"/>
                <w:kern w:val="0"/>
                <w:sz w:val="24"/>
              </w:rPr>
              <w:sym w:font="Wingdings" w:char="00A8"/>
            </w:r>
            <w:r>
              <w:rPr>
                <w:rFonts w:ascii="仿宋_GB2312" w:eastAsia="仿宋_GB2312" w:hAnsi="仿宋" w:cs="宋体" w:hint="eastAsia"/>
                <w:color w:val="000000"/>
                <w:kern w:val="0"/>
                <w:sz w:val="24"/>
              </w:rPr>
              <w:t>服务全部由符合政策要求的小微企业承接，提供中小企业声明函；</w:t>
            </w:r>
          </w:p>
          <w:p w:rsidR="0084303C" w:rsidRDefault="0042057C">
            <w:pPr>
              <w:adjustRightInd w:val="0"/>
              <w:snapToGrid w:val="0"/>
              <w:rPr>
                <w:rFonts w:ascii="仿宋_GB2312" w:eastAsia="仿宋_GB2312" w:hAnsi="仿宋" w:cs="宋体"/>
                <w:color w:val="000000"/>
                <w:kern w:val="0"/>
                <w:sz w:val="24"/>
              </w:rPr>
            </w:pPr>
            <w:r>
              <w:rPr>
                <w:rFonts w:ascii="仿宋_GB2312" w:eastAsia="仿宋_GB2312" w:hAnsi="仿宋" w:cs="宋体" w:hint="eastAsia"/>
                <w:color w:val="000000"/>
                <w:kern w:val="0"/>
                <w:sz w:val="24"/>
              </w:rPr>
              <w:sym w:font="Wingdings" w:char="00A8"/>
            </w:r>
            <w:r>
              <w:rPr>
                <w:rFonts w:ascii="仿宋_GB2312" w:eastAsia="仿宋_GB2312" w:hAnsi="仿宋" w:cs="宋体" w:hint="eastAsia"/>
                <w:color w:val="000000"/>
                <w:kern w:val="0"/>
                <w:sz w:val="24"/>
              </w:rPr>
              <w:t>要求以联合体形式参加，提供联合协议和中小企业声明函，联合协议中中小企业合同金额应当达到</w:t>
            </w:r>
            <w:r>
              <w:rPr>
                <w:rFonts w:ascii="华文楷体" w:eastAsia="华文楷体" w:hAnsi="华文楷体" w:hint="eastAsia"/>
                <w:kern w:val="0"/>
                <w:sz w:val="24"/>
                <w:u w:val="single"/>
              </w:rPr>
              <w:t xml:space="preserve">   </w:t>
            </w:r>
            <w:r>
              <w:rPr>
                <w:rFonts w:ascii="仿宋_GB2312" w:eastAsia="仿宋_GB2312" w:hAnsi="仿宋" w:cs="宋体" w:hint="eastAsia"/>
                <w:color w:val="000000"/>
                <w:kern w:val="0"/>
                <w:sz w:val="24"/>
              </w:rPr>
              <w:t>%，小微企业合同金额应当达到</w:t>
            </w:r>
            <w:r>
              <w:rPr>
                <w:rFonts w:ascii="华文楷体" w:eastAsia="华文楷体" w:hAnsi="华文楷体" w:hint="eastAsia"/>
                <w:kern w:val="0"/>
                <w:sz w:val="24"/>
                <w:u w:val="single"/>
              </w:rPr>
              <w:t xml:space="preserve">   </w:t>
            </w:r>
            <w:r>
              <w:rPr>
                <w:rFonts w:ascii="仿宋_GB2312" w:eastAsia="仿宋_GB2312" w:hAnsi="仿宋" w:cs="宋体" w:hint="eastAsia"/>
                <w:color w:val="000000"/>
                <w:kern w:val="0"/>
                <w:sz w:val="24"/>
              </w:rPr>
              <w:t xml:space="preserve"> %;如果供应商本身提供所有标的均由中小企业制造、承建或承接，视同符合了资格条件，无需再与其他中小企业组成联合体参加政府采购活动，无需提供联合协议；</w:t>
            </w:r>
          </w:p>
          <w:p w:rsidR="0084303C" w:rsidRDefault="0042057C">
            <w:pPr>
              <w:pStyle w:val="a3"/>
              <w:ind w:firstLineChars="0" w:firstLine="0"/>
              <w:jc w:val="left"/>
              <w:rPr>
                <w:rFonts w:ascii="仿宋_GB2312" w:eastAsia="仿宋_GB2312" w:hAnsi="仿宋" w:cs="宋体"/>
                <w:b/>
                <w:color w:val="000000"/>
                <w:kern w:val="0"/>
                <w:sz w:val="24"/>
              </w:rPr>
            </w:pPr>
            <w:r>
              <w:rPr>
                <w:rFonts w:ascii="仿宋_GB2312" w:eastAsia="仿宋_GB2312" w:hAnsi="仿宋" w:cs="宋体" w:hint="eastAsia"/>
                <w:color w:val="000000"/>
                <w:kern w:val="0"/>
                <w:sz w:val="24"/>
              </w:rPr>
              <w:sym w:font="Wingdings" w:char="00A8"/>
            </w:r>
            <w:r>
              <w:rPr>
                <w:rFonts w:ascii="仿宋_GB2312" w:eastAsia="仿宋_GB2312" w:hAnsi="仿宋" w:cs="宋体" w:hint="eastAsia"/>
                <w:color w:val="000000"/>
                <w:kern w:val="0"/>
                <w:sz w:val="24"/>
              </w:rPr>
              <w:t>要求合同分包，提供分包意向协议和中小企业声明函，分包意向协议中中小企业合同金额应当达到</w:t>
            </w:r>
            <w:r>
              <w:rPr>
                <w:rFonts w:ascii="华文楷体" w:eastAsia="华文楷体" w:hAnsi="华文楷体" w:hint="eastAsia"/>
                <w:kern w:val="0"/>
                <w:sz w:val="24"/>
                <w:u w:val="single"/>
              </w:rPr>
              <w:t xml:space="preserve">   </w:t>
            </w:r>
            <w:r>
              <w:rPr>
                <w:rFonts w:ascii="仿宋_GB2312" w:eastAsia="仿宋_GB2312" w:hAnsi="仿宋" w:cs="宋体" w:hint="eastAsia"/>
                <w:color w:val="000000"/>
                <w:kern w:val="0"/>
                <w:sz w:val="24"/>
              </w:rPr>
              <w:t xml:space="preserve"> % ，小微企业合同金额应当达到</w:t>
            </w:r>
            <w:r>
              <w:rPr>
                <w:rFonts w:ascii="华文楷体" w:eastAsia="华文楷体" w:hAnsi="华文楷体" w:hint="eastAsia"/>
                <w:kern w:val="0"/>
                <w:sz w:val="24"/>
                <w:u w:val="single"/>
              </w:rPr>
              <w:t xml:space="preserve">   </w:t>
            </w:r>
            <w:r>
              <w:rPr>
                <w:rFonts w:ascii="仿宋_GB2312" w:eastAsia="仿宋_GB2312" w:hAnsi="仿宋" w:cs="宋体" w:hint="eastAsia"/>
                <w:color w:val="000000"/>
                <w:kern w:val="0"/>
                <w:sz w:val="24"/>
              </w:rPr>
              <w:t xml:space="preserve"> % ;如果供应商本身提供所有标的均由中小企业制造、承建或承接，视同符合了资格条件，无需再向中小企业分包，无需提供分包意向协议。</w:t>
            </w:r>
          </w:p>
        </w:tc>
        <w:tc>
          <w:tcPr>
            <w:tcW w:w="963" w:type="dxa"/>
            <w:vAlign w:val="center"/>
          </w:tcPr>
          <w:p w:rsidR="0084303C" w:rsidRDefault="0084303C">
            <w:pPr>
              <w:pStyle w:val="a3"/>
              <w:ind w:firstLineChars="0" w:firstLine="0"/>
              <w:rPr>
                <w:rFonts w:ascii="仿宋_GB2312" w:eastAsia="仿宋_GB2312" w:hAnsi="仿宋" w:cs="宋体"/>
                <w:color w:val="000000"/>
                <w:kern w:val="0"/>
                <w:sz w:val="24"/>
              </w:rPr>
            </w:pPr>
          </w:p>
        </w:tc>
      </w:tr>
      <w:tr w:rsidR="0084303C">
        <w:trPr>
          <w:trHeight w:val="499"/>
          <w:jc w:val="center"/>
        </w:trPr>
        <w:tc>
          <w:tcPr>
            <w:tcW w:w="810" w:type="dxa"/>
            <w:vAlign w:val="center"/>
          </w:tcPr>
          <w:p w:rsidR="0084303C" w:rsidRDefault="0042057C">
            <w:pPr>
              <w:pStyle w:val="a3"/>
              <w:ind w:leftChars="-67" w:left="-141" w:rightChars="-51" w:right="-107" w:firstLineChars="0"/>
              <w:jc w:val="left"/>
              <w:rPr>
                <w:rFonts w:ascii="仿宋" w:eastAsia="仿宋" w:hAnsi="仿宋" w:cs="宋体"/>
                <w:kern w:val="0"/>
                <w:sz w:val="24"/>
              </w:rPr>
            </w:pPr>
            <w:r>
              <w:rPr>
                <w:rFonts w:ascii="仿宋" w:eastAsia="仿宋" w:hAnsi="仿宋" w:cs="宋体" w:hint="eastAsia"/>
                <w:kern w:val="0"/>
                <w:sz w:val="24"/>
              </w:rPr>
              <w:t>3</w:t>
            </w:r>
          </w:p>
        </w:tc>
        <w:tc>
          <w:tcPr>
            <w:tcW w:w="1738" w:type="dxa"/>
            <w:vAlign w:val="center"/>
          </w:tcPr>
          <w:p w:rsidR="0084303C" w:rsidRDefault="0042057C">
            <w:pPr>
              <w:pStyle w:val="a3"/>
              <w:ind w:firstLineChars="0" w:firstLine="0"/>
              <w:jc w:val="center"/>
              <w:rPr>
                <w:rFonts w:ascii="仿宋_GB2312" w:eastAsia="仿宋_GB2312" w:hAnsi="仿宋" w:cs="宋体"/>
                <w:kern w:val="0"/>
                <w:sz w:val="24"/>
              </w:rPr>
            </w:pPr>
            <w:r>
              <w:rPr>
                <w:rFonts w:ascii="仿宋_GB2312" w:eastAsia="仿宋_GB2312" w:hAnsi="仿宋" w:cs="宋体" w:hint="eastAsia"/>
                <w:kern w:val="0"/>
                <w:sz w:val="24"/>
              </w:rPr>
              <w:t>特定资格要求</w:t>
            </w:r>
          </w:p>
        </w:tc>
        <w:tc>
          <w:tcPr>
            <w:tcW w:w="4644" w:type="dxa"/>
            <w:vAlign w:val="center"/>
          </w:tcPr>
          <w:p w:rsidR="0084303C" w:rsidRDefault="0042057C">
            <w:pPr>
              <w:pStyle w:val="a3"/>
              <w:ind w:firstLineChars="0" w:firstLine="0"/>
              <w:jc w:val="left"/>
              <w:rPr>
                <w:rFonts w:ascii="仿宋_GB2312" w:eastAsia="仿宋_GB2312" w:hAnsi="仿宋" w:cs="宋体"/>
                <w:kern w:val="0"/>
                <w:sz w:val="24"/>
              </w:rPr>
            </w:pPr>
            <w:r>
              <w:rPr>
                <w:rFonts w:ascii="仿宋_GB2312" w:eastAsia="仿宋_GB2312" w:hAnsi="仿宋" w:cs="宋体" w:hint="eastAsia"/>
                <w:color w:val="000000"/>
                <w:kern w:val="0"/>
                <w:sz w:val="24"/>
              </w:rPr>
              <w:t>无</w:t>
            </w:r>
          </w:p>
        </w:tc>
        <w:tc>
          <w:tcPr>
            <w:tcW w:w="963" w:type="dxa"/>
            <w:vAlign w:val="center"/>
          </w:tcPr>
          <w:p w:rsidR="0084303C" w:rsidRDefault="0084303C">
            <w:pPr>
              <w:pStyle w:val="a3"/>
              <w:ind w:firstLineChars="0" w:firstLine="0"/>
              <w:rPr>
                <w:rFonts w:ascii="仿宋_GB2312" w:eastAsia="仿宋_GB2312" w:hAnsi="仿宋" w:cs="宋体"/>
                <w:color w:val="000000"/>
                <w:kern w:val="0"/>
                <w:sz w:val="24"/>
              </w:rPr>
            </w:pPr>
          </w:p>
        </w:tc>
      </w:tr>
      <w:tr w:rsidR="0084303C">
        <w:trPr>
          <w:trHeight w:val="690"/>
          <w:jc w:val="center"/>
        </w:trPr>
        <w:tc>
          <w:tcPr>
            <w:tcW w:w="810" w:type="dxa"/>
            <w:vAlign w:val="center"/>
          </w:tcPr>
          <w:p w:rsidR="0084303C" w:rsidRDefault="0042057C">
            <w:pPr>
              <w:pStyle w:val="a3"/>
              <w:ind w:leftChars="-67" w:left="-141" w:rightChars="-51" w:right="-107" w:firstLineChars="0"/>
              <w:jc w:val="left"/>
              <w:rPr>
                <w:rFonts w:ascii="仿宋" w:eastAsia="仿宋" w:hAnsi="仿宋" w:cs="宋体"/>
                <w:kern w:val="0"/>
                <w:sz w:val="24"/>
              </w:rPr>
            </w:pPr>
            <w:r>
              <w:rPr>
                <w:rFonts w:ascii="仿宋" w:eastAsia="仿宋" w:hAnsi="仿宋" w:cs="宋体" w:hint="eastAsia"/>
                <w:kern w:val="0"/>
                <w:sz w:val="24"/>
              </w:rPr>
              <w:t>4</w:t>
            </w:r>
          </w:p>
        </w:tc>
        <w:tc>
          <w:tcPr>
            <w:tcW w:w="1738" w:type="dxa"/>
            <w:vAlign w:val="center"/>
          </w:tcPr>
          <w:p w:rsidR="0084303C" w:rsidRDefault="0042057C">
            <w:pPr>
              <w:pStyle w:val="a3"/>
              <w:ind w:firstLineChars="0" w:firstLine="0"/>
              <w:jc w:val="center"/>
              <w:rPr>
                <w:rFonts w:ascii="仿宋_GB2312" w:eastAsia="仿宋_GB2312" w:hAnsi="仿宋" w:cs="宋体"/>
                <w:kern w:val="0"/>
                <w:sz w:val="24"/>
              </w:rPr>
            </w:pPr>
            <w:r>
              <w:rPr>
                <w:rFonts w:ascii="仿宋_GB2312" w:eastAsia="仿宋_GB2312" w:hAnsi="仿宋" w:cs="宋体" w:hint="eastAsia"/>
                <w:kern w:val="0"/>
                <w:sz w:val="24"/>
              </w:rPr>
              <w:t>其他</w:t>
            </w:r>
          </w:p>
        </w:tc>
        <w:tc>
          <w:tcPr>
            <w:tcW w:w="4644" w:type="dxa"/>
            <w:vAlign w:val="center"/>
          </w:tcPr>
          <w:p w:rsidR="0084303C" w:rsidRDefault="0042057C">
            <w:pPr>
              <w:pStyle w:val="a3"/>
              <w:ind w:firstLineChars="0" w:firstLine="0"/>
              <w:jc w:val="left"/>
              <w:rPr>
                <w:rFonts w:ascii="仿宋_GB2312" w:eastAsia="仿宋_GB2312" w:hAnsi="仿宋" w:cs="宋体"/>
                <w:color w:val="000000"/>
                <w:kern w:val="0"/>
                <w:sz w:val="24"/>
                <w:highlight w:val="yellow"/>
              </w:rPr>
            </w:pPr>
            <w:r>
              <w:rPr>
                <w:rFonts w:ascii="仿宋_GB2312" w:eastAsia="仿宋_GB2312" w:hAnsi="宋体" w:cs="宋体" w:hint="eastAsia"/>
                <w:color w:val="000000"/>
                <w:kern w:val="0"/>
                <w:sz w:val="24"/>
              </w:rPr>
              <w:t>1.单位负责人为同一人或者存在直接控股、管理关系的不同供应商，不得参加同一合同项下的政府采购活动；为采购项目提供整体设计、规范编制或者项目管理、监理、检测等服务后不得再参加该采购项目的其他采购活动。</w:t>
            </w:r>
            <w:r>
              <w:rPr>
                <w:rFonts w:ascii="仿宋_GB2312" w:eastAsia="仿宋_GB2312" w:hAnsi="宋体" w:cs="宋体" w:hint="eastAsia"/>
                <w:color w:val="000000"/>
                <w:kern w:val="0"/>
                <w:sz w:val="24"/>
              </w:rPr>
              <w:br/>
              <w:t>2.本项目不允许联合体参与投标，不允许转包，不允许分包。</w:t>
            </w:r>
          </w:p>
        </w:tc>
        <w:tc>
          <w:tcPr>
            <w:tcW w:w="963" w:type="dxa"/>
            <w:vAlign w:val="center"/>
          </w:tcPr>
          <w:p w:rsidR="0084303C" w:rsidRDefault="0042057C">
            <w:pPr>
              <w:pStyle w:val="a3"/>
              <w:ind w:firstLineChars="0" w:firstLine="0"/>
              <w:rPr>
                <w:rFonts w:ascii="仿宋_GB2312" w:eastAsia="仿宋_GB2312" w:hAnsi="仿宋" w:cs="仿宋_GB2312"/>
                <w:bCs/>
                <w:kern w:val="0"/>
                <w:sz w:val="24"/>
              </w:rPr>
            </w:pPr>
            <w:r>
              <w:rPr>
                <w:rFonts w:ascii="仿宋_GB2312" w:eastAsia="仿宋_GB2312" w:hAnsi="仿宋" w:cs="仿宋_GB2312" w:hint="eastAsia"/>
                <w:bCs/>
                <w:kern w:val="0"/>
                <w:sz w:val="24"/>
              </w:rPr>
              <w:t>详见招标文件“通用条款-总则”</w:t>
            </w:r>
          </w:p>
        </w:tc>
      </w:tr>
    </w:tbl>
    <w:p w:rsidR="0084303C" w:rsidRDefault="0084303C">
      <w:pPr>
        <w:widowControl/>
        <w:shd w:val="clear" w:color="auto" w:fill="FFFFFF"/>
        <w:spacing w:line="500" w:lineRule="exact"/>
        <w:jc w:val="left"/>
        <w:rPr>
          <w:rFonts w:ascii="仿宋" w:eastAsia="仿宋" w:hAnsi="仿宋" w:cs="仿宋_GB2312"/>
          <w:b/>
          <w:bCs/>
          <w:sz w:val="24"/>
        </w:rPr>
        <w:sectPr w:rsidR="0084303C">
          <w:pgSz w:w="11906" w:h="16838"/>
          <w:pgMar w:top="1474" w:right="1985" w:bottom="1588" w:left="2098" w:header="851" w:footer="992" w:gutter="0"/>
          <w:cols w:space="720"/>
          <w:docGrid w:linePitch="312"/>
        </w:sectPr>
      </w:pPr>
    </w:p>
    <w:p w:rsidR="0084303C" w:rsidRDefault="0042057C">
      <w:pPr>
        <w:widowControl/>
        <w:shd w:val="clear" w:color="auto" w:fill="FFFFFF"/>
        <w:spacing w:line="500" w:lineRule="exact"/>
        <w:jc w:val="left"/>
        <w:rPr>
          <w:rFonts w:ascii="仿宋_GB2312" w:eastAsia="仿宋_GB2312" w:hAnsi="仿宋" w:cs="宋体"/>
          <w:b/>
          <w:bCs/>
          <w:kern w:val="0"/>
          <w:sz w:val="24"/>
        </w:rPr>
      </w:pPr>
      <w:r>
        <w:rPr>
          <w:rFonts w:ascii="仿宋_GB2312" w:eastAsia="仿宋_GB2312" w:hAnsi="仿宋" w:cs="宋体" w:hint="eastAsia"/>
          <w:b/>
          <w:bCs/>
          <w:kern w:val="0"/>
          <w:sz w:val="24"/>
        </w:rPr>
        <w:lastRenderedPageBreak/>
        <w:t>六、发布媒介与公告期限：</w:t>
      </w:r>
    </w:p>
    <w:p w:rsidR="0084303C" w:rsidRDefault="0042057C">
      <w:pPr>
        <w:widowControl/>
        <w:shd w:val="clear" w:color="auto" w:fill="FFFFFF"/>
        <w:spacing w:line="500" w:lineRule="exact"/>
        <w:ind w:firstLineChars="200" w:firstLine="480"/>
        <w:jc w:val="left"/>
        <w:rPr>
          <w:rFonts w:ascii="仿宋_GB2312" w:eastAsia="仿宋_GB2312" w:hAnsi="仿宋" w:cs="仿宋_GB2312"/>
          <w:bCs/>
          <w:sz w:val="24"/>
        </w:rPr>
      </w:pPr>
      <w:r>
        <w:rPr>
          <w:rFonts w:ascii="仿宋_GB2312" w:eastAsia="仿宋_GB2312" w:hAnsi="仿宋" w:cs="仿宋_GB2312" w:hint="eastAsia"/>
          <w:bCs/>
          <w:sz w:val="24"/>
        </w:rPr>
        <w:t>1.发布媒介：浙江政府采购网“http://www.zjzfcg.gov.cn/”。</w:t>
      </w:r>
    </w:p>
    <w:p w:rsidR="0084303C" w:rsidRDefault="0042057C">
      <w:pPr>
        <w:widowControl/>
        <w:shd w:val="clear" w:color="auto" w:fill="FFFFFF"/>
        <w:spacing w:line="500" w:lineRule="exact"/>
        <w:ind w:firstLineChars="200" w:firstLine="480"/>
        <w:jc w:val="left"/>
        <w:rPr>
          <w:rFonts w:ascii="仿宋_GB2312" w:eastAsia="仿宋_GB2312" w:hAnsi="仿宋" w:cs="仿宋_GB2312"/>
          <w:bCs/>
          <w:sz w:val="24"/>
        </w:rPr>
      </w:pPr>
      <w:r>
        <w:rPr>
          <w:rFonts w:ascii="仿宋_GB2312" w:eastAsia="仿宋_GB2312" w:hAnsi="仿宋" w:cs="仿宋_GB2312" w:hint="eastAsia"/>
          <w:bCs/>
          <w:sz w:val="24"/>
        </w:rPr>
        <w:t>2.公告期限：自“</w:t>
      </w:r>
      <w:r>
        <w:rPr>
          <w:rFonts w:ascii="仿宋_GB2312" w:eastAsia="仿宋_GB2312" w:hAnsi="仿宋_GB2312" w:cs="仿宋_GB2312" w:hint="eastAsia"/>
          <w:bCs/>
          <w:sz w:val="24"/>
        </w:rPr>
        <w:t>投标邀请书</w:t>
      </w:r>
      <w:r>
        <w:rPr>
          <w:rFonts w:ascii="仿宋_GB2312" w:eastAsia="仿宋_GB2312" w:hAnsi="仿宋" w:cs="仿宋_GB2312" w:hint="eastAsia"/>
          <w:bCs/>
          <w:sz w:val="24"/>
        </w:rPr>
        <w:t>”发布之日起5个工作日。</w:t>
      </w:r>
    </w:p>
    <w:p w:rsidR="0084303C" w:rsidRDefault="0042057C">
      <w:pPr>
        <w:widowControl/>
        <w:spacing w:line="500" w:lineRule="exact"/>
        <w:jc w:val="left"/>
        <w:rPr>
          <w:rFonts w:ascii="仿宋_GB2312" w:eastAsia="仿宋_GB2312" w:hAnsi="仿宋" w:cs="宋体"/>
          <w:b/>
          <w:bCs/>
          <w:kern w:val="0"/>
          <w:sz w:val="24"/>
        </w:rPr>
      </w:pPr>
      <w:r>
        <w:rPr>
          <w:rFonts w:ascii="仿宋_GB2312" w:eastAsia="仿宋_GB2312" w:hAnsi="仿宋" w:cs="宋体" w:hint="eastAsia"/>
          <w:b/>
          <w:bCs/>
          <w:kern w:val="0"/>
          <w:sz w:val="24"/>
        </w:rPr>
        <w:t>七、获取招标文件：</w:t>
      </w:r>
    </w:p>
    <w:p w:rsidR="0084303C" w:rsidRDefault="0042057C">
      <w:pPr>
        <w:widowControl/>
        <w:shd w:val="clear" w:color="auto" w:fill="FFFFFF"/>
        <w:spacing w:line="500" w:lineRule="exact"/>
        <w:ind w:firstLineChars="200" w:firstLine="480"/>
        <w:jc w:val="left"/>
        <w:rPr>
          <w:rFonts w:ascii="仿宋_GB2312" w:eastAsia="仿宋_GB2312" w:hAnsi="仿宋" w:cs="仿宋_GB2312"/>
          <w:b/>
          <w:bCs/>
          <w:sz w:val="24"/>
        </w:rPr>
      </w:pPr>
      <w:r>
        <w:rPr>
          <w:rFonts w:ascii="仿宋_GB2312" w:eastAsia="仿宋_GB2312" w:hAnsi="仿宋" w:cs="仿宋_GB2312" w:hint="eastAsia"/>
          <w:bCs/>
          <w:sz w:val="24"/>
        </w:rPr>
        <w:t>1.获取方式：投标人通过账号或者CA登录政采云平台，进入“项目采购”应用，在“获取采购文件”菜单中选择相应项目。</w:t>
      </w:r>
      <w:r>
        <w:rPr>
          <w:rFonts w:ascii="仿宋_GB2312" w:eastAsia="仿宋_GB2312" w:hAnsi="仿宋" w:cs="仿宋_GB2312" w:hint="eastAsia"/>
          <w:b/>
          <w:bCs/>
          <w:sz w:val="24"/>
        </w:rPr>
        <w:t>若投标人非浙江政府采购网注册供应商，则需在浙江政府采购网“注册供应商”菜单申请入驻为供应商，通过初审后方可依照上述方式获取投标文件。</w:t>
      </w:r>
    </w:p>
    <w:p w:rsidR="0084303C" w:rsidRDefault="0042057C">
      <w:pPr>
        <w:widowControl/>
        <w:shd w:val="clear" w:color="auto" w:fill="FFFFFF"/>
        <w:spacing w:line="500" w:lineRule="exact"/>
        <w:ind w:firstLineChars="200" w:firstLine="480"/>
        <w:jc w:val="left"/>
        <w:rPr>
          <w:rFonts w:ascii="仿宋_GB2312" w:eastAsia="仿宋_GB2312" w:hAnsi="仿宋" w:cs="仿宋_GB2312"/>
          <w:bCs/>
          <w:sz w:val="24"/>
        </w:rPr>
      </w:pPr>
      <w:r>
        <w:rPr>
          <w:rFonts w:ascii="仿宋_GB2312" w:eastAsia="仿宋_GB2312" w:hAnsi="仿宋" w:cs="仿宋_GB2312" w:hint="eastAsia"/>
          <w:bCs/>
          <w:sz w:val="24"/>
        </w:rPr>
        <w:t>投标人以其它的方式获取招标文件，会面临无法收到采购人或者采购代理机构对已发出的招标文件等进行必要的澄清或者修改通知的风险。</w:t>
      </w:r>
    </w:p>
    <w:p w:rsidR="0084303C" w:rsidRDefault="0042057C">
      <w:pPr>
        <w:widowControl/>
        <w:shd w:val="clear" w:color="auto" w:fill="FFFFFF"/>
        <w:spacing w:line="500" w:lineRule="exact"/>
        <w:ind w:firstLineChars="200" w:firstLine="480"/>
        <w:jc w:val="left"/>
        <w:rPr>
          <w:rFonts w:ascii="仿宋_GB2312" w:eastAsia="仿宋_GB2312" w:hAnsi="仿宋" w:cs="仿宋_GB2312"/>
          <w:bCs/>
          <w:sz w:val="24"/>
        </w:rPr>
      </w:pPr>
      <w:r>
        <w:rPr>
          <w:rFonts w:ascii="仿宋_GB2312" w:eastAsia="仿宋_GB2312" w:hAnsi="仿宋" w:cs="仿宋_GB2312" w:hint="eastAsia"/>
          <w:bCs/>
          <w:sz w:val="24"/>
        </w:rPr>
        <w:t>2.获取招标文件的时间期限：2022年4月25日至2022年5月5日</w:t>
      </w:r>
    </w:p>
    <w:p w:rsidR="0084303C" w:rsidRDefault="0042057C">
      <w:pPr>
        <w:widowControl/>
        <w:shd w:val="clear" w:color="auto" w:fill="FFFFFF"/>
        <w:spacing w:line="500" w:lineRule="exact"/>
        <w:ind w:firstLineChars="200" w:firstLine="480"/>
        <w:jc w:val="left"/>
        <w:rPr>
          <w:rFonts w:ascii="仿宋_GB2312" w:eastAsia="仿宋_GB2312" w:hAnsi="仿宋" w:cs="仿宋_GB2312"/>
          <w:bCs/>
          <w:sz w:val="24"/>
        </w:rPr>
      </w:pPr>
      <w:r>
        <w:rPr>
          <w:rFonts w:ascii="仿宋_GB2312" w:eastAsia="仿宋_GB2312" w:hAnsi="仿宋" w:cs="仿宋_GB2312" w:hint="eastAsia"/>
          <w:bCs/>
          <w:sz w:val="24"/>
        </w:rPr>
        <w:t>3.获取招标文件时须提交的文件资料：无。</w:t>
      </w:r>
    </w:p>
    <w:p w:rsidR="0084303C" w:rsidRDefault="0042057C">
      <w:pPr>
        <w:widowControl/>
        <w:shd w:val="clear" w:color="auto" w:fill="FFFFFF"/>
        <w:spacing w:line="500" w:lineRule="exact"/>
        <w:ind w:firstLineChars="200" w:firstLine="480"/>
        <w:jc w:val="left"/>
        <w:rPr>
          <w:rFonts w:ascii="仿宋_GB2312" w:eastAsia="仿宋_GB2312" w:hAnsi="仿宋" w:cs="仿宋_GB2312"/>
          <w:bCs/>
          <w:sz w:val="24"/>
        </w:rPr>
      </w:pPr>
      <w:r>
        <w:rPr>
          <w:rFonts w:ascii="仿宋_GB2312" w:eastAsia="仿宋_GB2312" w:hAnsi="仿宋" w:cs="仿宋_GB2312" w:hint="eastAsia"/>
          <w:bCs/>
          <w:sz w:val="24"/>
        </w:rPr>
        <w:t>4.售价：免费。</w:t>
      </w:r>
    </w:p>
    <w:p w:rsidR="0084303C" w:rsidRDefault="0042057C">
      <w:pPr>
        <w:widowControl/>
        <w:spacing w:line="500" w:lineRule="exact"/>
        <w:jc w:val="left"/>
        <w:rPr>
          <w:rFonts w:ascii="仿宋_GB2312" w:eastAsia="仿宋_GB2312" w:hAnsi="仿宋" w:cs="宋体"/>
          <w:b/>
          <w:bCs/>
          <w:kern w:val="0"/>
          <w:sz w:val="24"/>
        </w:rPr>
      </w:pPr>
      <w:r>
        <w:rPr>
          <w:rFonts w:ascii="仿宋_GB2312" w:eastAsia="仿宋_GB2312" w:hAnsi="仿宋" w:cs="宋体" w:hint="eastAsia"/>
          <w:b/>
          <w:bCs/>
          <w:kern w:val="0"/>
          <w:sz w:val="24"/>
        </w:rPr>
        <w:t>八、递交投标文件截止时间和地点：</w:t>
      </w:r>
    </w:p>
    <w:p w:rsidR="0084303C" w:rsidRDefault="0042057C">
      <w:pPr>
        <w:widowControl/>
        <w:shd w:val="clear" w:color="auto" w:fill="FFFFFF"/>
        <w:spacing w:line="500" w:lineRule="exact"/>
        <w:ind w:firstLineChars="200" w:firstLine="480"/>
        <w:jc w:val="left"/>
        <w:rPr>
          <w:rFonts w:ascii="仿宋_GB2312" w:eastAsia="仿宋_GB2312" w:hAnsi="仿宋" w:cs="仿宋_GB2312"/>
          <w:bCs/>
          <w:sz w:val="24"/>
        </w:rPr>
      </w:pPr>
      <w:r>
        <w:rPr>
          <w:rFonts w:ascii="仿宋_GB2312" w:eastAsia="仿宋_GB2312" w:hAnsi="仿宋" w:cs="仿宋_GB2312" w:hint="eastAsia"/>
          <w:bCs/>
          <w:sz w:val="24"/>
        </w:rPr>
        <w:t>1.截止时间：2022年5月16日10时00分00秒（北京时间）</w:t>
      </w:r>
    </w:p>
    <w:p w:rsidR="0084303C" w:rsidRDefault="0042057C">
      <w:pPr>
        <w:widowControl/>
        <w:shd w:val="clear" w:color="auto" w:fill="FFFFFF"/>
        <w:spacing w:line="500" w:lineRule="exact"/>
        <w:ind w:firstLineChars="200" w:firstLine="480"/>
        <w:jc w:val="left"/>
        <w:rPr>
          <w:rFonts w:ascii="仿宋_GB2312" w:eastAsia="仿宋_GB2312" w:hAnsi="仿宋" w:cs="仿宋_GB2312"/>
          <w:bCs/>
          <w:sz w:val="24"/>
        </w:rPr>
      </w:pPr>
      <w:r>
        <w:rPr>
          <w:rFonts w:ascii="仿宋_GB2312" w:eastAsia="仿宋_GB2312" w:hAnsi="仿宋" w:cs="仿宋_GB2312" w:hint="eastAsia"/>
          <w:bCs/>
          <w:sz w:val="24"/>
        </w:rPr>
        <w:t>2.递交地点：政采云平台（https://www.zcygov.cn/）</w:t>
      </w:r>
    </w:p>
    <w:p w:rsidR="0084303C" w:rsidRDefault="0042057C">
      <w:pPr>
        <w:widowControl/>
        <w:shd w:val="clear" w:color="auto" w:fill="FFFFFF"/>
        <w:spacing w:line="500" w:lineRule="exact"/>
        <w:ind w:firstLineChars="177" w:firstLine="425"/>
        <w:jc w:val="left"/>
        <w:rPr>
          <w:rFonts w:ascii="仿宋_GB2312" w:eastAsia="仿宋_GB2312" w:hAnsi="仿宋" w:cs="仿宋_GB2312"/>
          <w:bCs/>
          <w:sz w:val="24"/>
        </w:rPr>
      </w:pPr>
      <w:r>
        <w:rPr>
          <w:rFonts w:ascii="仿宋_GB2312" w:eastAsia="仿宋_GB2312" w:hAnsi="仿宋" w:cs="仿宋_GB2312" w:hint="eastAsia"/>
          <w:bCs/>
          <w:sz w:val="24"/>
        </w:rPr>
        <w:t>注：</w:t>
      </w:r>
    </w:p>
    <w:p w:rsidR="0084303C" w:rsidRDefault="0042057C">
      <w:pPr>
        <w:widowControl/>
        <w:shd w:val="clear" w:color="auto" w:fill="FFFFFF"/>
        <w:spacing w:line="500" w:lineRule="exact"/>
        <w:ind w:firstLineChars="177" w:firstLine="425"/>
        <w:jc w:val="left"/>
        <w:rPr>
          <w:rFonts w:ascii="仿宋_GB2312" w:eastAsia="仿宋_GB2312" w:hAnsi="仿宋" w:cs="仿宋_GB2312"/>
          <w:bCs/>
          <w:sz w:val="24"/>
        </w:rPr>
      </w:pPr>
      <w:r>
        <w:rPr>
          <w:rFonts w:ascii="仿宋_GB2312" w:eastAsia="仿宋_GB2312" w:hAnsi="仿宋" w:cs="仿宋_GB2312" w:hint="eastAsia"/>
          <w:bCs/>
          <w:sz w:val="24"/>
        </w:rPr>
        <w:t>（1）电子投标文件的递交：投标人应在投标文件截止时间</w:t>
      </w:r>
      <w:r>
        <w:rPr>
          <w:rFonts w:ascii="仿宋_GB2312" w:eastAsia="仿宋_GB2312" w:hAnsi="仿宋" w:cs="仿宋_GB2312" w:hint="eastAsia"/>
          <w:b/>
          <w:bCs/>
          <w:color w:val="FF0000"/>
          <w:sz w:val="24"/>
        </w:rPr>
        <w:t>2022年5月16日10时00分00秒前</w:t>
      </w:r>
      <w:r>
        <w:rPr>
          <w:rFonts w:ascii="仿宋_GB2312" w:eastAsia="仿宋_GB2312" w:hAnsi="仿宋" w:cs="仿宋_GB2312" w:hint="eastAsia"/>
          <w:bCs/>
          <w:sz w:val="24"/>
        </w:rPr>
        <w:t>将加密的电子投标文件上传至政采云平台。</w:t>
      </w:r>
    </w:p>
    <w:p w:rsidR="0084303C" w:rsidRDefault="0042057C">
      <w:pPr>
        <w:widowControl/>
        <w:shd w:val="clear" w:color="auto" w:fill="FFFFFF"/>
        <w:spacing w:line="500" w:lineRule="exact"/>
        <w:ind w:leftChars="57" w:left="120" w:firstLineChars="127" w:firstLine="305"/>
        <w:jc w:val="left"/>
        <w:rPr>
          <w:rFonts w:ascii="仿宋_GB2312" w:eastAsia="仿宋_GB2312" w:hAnsi="仿宋"/>
        </w:rPr>
      </w:pPr>
      <w:r>
        <w:rPr>
          <w:rFonts w:ascii="仿宋_GB2312" w:eastAsia="仿宋_GB2312" w:hAnsi="仿宋" w:cs="仿宋_GB2312" w:hint="eastAsia"/>
          <w:bCs/>
          <w:sz w:val="24"/>
        </w:rPr>
        <w:t>（2）</w:t>
      </w:r>
      <w:r>
        <w:rPr>
          <w:rFonts w:ascii="仿宋_GB2312" w:eastAsia="仿宋_GB2312" w:hAnsi="仿宋_GB2312" w:cs="仿宋_GB2312" w:hint="eastAsia"/>
          <w:bCs/>
          <w:sz w:val="24"/>
        </w:rPr>
        <w:t>）备份投标文件和纸质备份文件的递交</w:t>
      </w:r>
      <w:r>
        <w:rPr>
          <w:rFonts w:ascii="仿宋_GB2312" w:eastAsia="仿宋_GB2312" w:hAnsi="仿宋" w:cs="仿宋_GB2312" w:hint="eastAsia"/>
          <w:bCs/>
          <w:sz w:val="24"/>
        </w:rPr>
        <w:t>：投标人应于</w:t>
      </w:r>
      <w:r>
        <w:rPr>
          <w:rFonts w:ascii="仿宋_GB2312" w:eastAsia="仿宋_GB2312" w:hAnsi="仿宋" w:cs="仿宋_GB2312" w:hint="eastAsia"/>
          <w:b/>
          <w:bCs/>
          <w:color w:val="FF0000"/>
          <w:sz w:val="24"/>
        </w:rPr>
        <w:t>2022年5月16日10时00分00秒前</w:t>
      </w:r>
      <w:r>
        <w:rPr>
          <w:rFonts w:ascii="仿宋_GB2312" w:eastAsia="仿宋_GB2312" w:hAnsi="仿宋" w:cs="仿宋_GB2312" w:hint="eastAsia"/>
          <w:bCs/>
          <w:sz w:val="24"/>
        </w:rPr>
        <w:t>递交以介质存储的数据电文形式的备份投标文件，</w:t>
      </w:r>
      <w:r>
        <w:rPr>
          <w:rFonts w:ascii="仿宋_GB2312" w:eastAsia="仿宋_GB2312" w:hAnsi="仿宋" w:cs="仿宋_GB2312" w:hint="eastAsia"/>
          <w:sz w:val="24"/>
        </w:rPr>
        <w:t>因投标人未及时递交备份投标文件而造成的后果由投标人承担。</w:t>
      </w:r>
    </w:p>
    <w:p w:rsidR="0084303C" w:rsidRDefault="0042057C">
      <w:pPr>
        <w:widowControl/>
        <w:shd w:val="clear" w:color="auto" w:fill="FFFFFF"/>
        <w:spacing w:line="500" w:lineRule="exact"/>
        <w:jc w:val="left"/>
        <w:rPr>
          <w:rFonts w:ascii="仿宋_GB2312" w:eastAsia="仿宋_GB2312" w:hAnsi="仿宋" w:cs="仿宋_GB2312"/>
          <w:bCs/>
          <w:sz w:val="24"/>
        </w:rPr>
      </w:pPr>
      <w:r>
        <w:rPr>
          <w:rFonts w:ascii="仿宋_GB2312" w:eastAsia="仿宋_GB2312" w:hAnsi="仿宋" w:cs="仿宋_GB2312" w:hint="eastAsia"/>
          <w:b/>
          <w:bCs/>
          <w:sz w:val="24"/>
        </w:rPr>
        <w:t>九、</w:t>
      </w:r>
      <w:r>
        <w:rPr>
          <w:rFonts w:ascii="仿宋_GB2312" w:eastAsia="仿宋_GB2312" w:hAnsi="仿宋_GB2312" w:cs="仿宋_GB2312" w:hint="eastAsia"/>
          <w:b/>
          <w:bCs/>
          <w:sz w:val="24"/>
        </w:rPr>
        <w:t>投标保证金：</w:t>
      </w:r>
      <w:r>
        <w:rPr>
          <w:rFonts w:ascii="仿宋_GB2312" w:eastAsia="仿宋_GB2312" w:hAnsi="仿宋_GB2312" w:cs="仿宋_GB2312" w:hint="eastAsia"/>
          <w:bCs/>
          <w:sz w:val="24"/>
        </w:rPr>
        <w:t>本项目不收取投标保证金。</w:t>
      </w:r>
    </w:p>
    <w:p w:rsidR="0084303C" w:rsidRDefault="0042057C">
      <w:pPr>
        <w:widowControl/>
        <w:shd w:val="clear" w:color="auto" w:fill="FFFFFF"/>
        <w:spacing w:line="500" w:lineRule="exact"/>
        <w:jc w:val="left"/>
        <w:rPr>
          <w:rFonts w:ascii="仿宋_GB2312" w:eastAsia="仿宋_GB2312" w:hAnsi="仿宋" w:cs="仿宋_GB2312"/>
          <w:b/>
          <w:bCs/>
          <w:sz w:val="24"/>
        </w:rPr>
      </w:pPr>
      <w:r>
        <w:rPr>
          <w:rFonts w:ascii="仿宋_GB2312" w:eastAsia="仿宋_GB2312" w:hAnsi="仿宋" w:cs="仿宋_GB2312" w:hint="eastAsia"/>
          <w:b/>
          <w:bCs/>
          <w:sz w:val="24"/>
        </w:rPr>
        <w:t>十、其他：</w:t>
      </w:r>
    </w:p>
    <w:p w:rsidR="0084303C" w:rsidRDefault="0042057C">
      <w:pPr>
        <w:widowControl/>
        <w:shd w:val="clear" w:color="auto" w:fill="FFFFFF"/>
        <w:spacing w:line="500" w:lineRule="exact"/>
        <w:ind w:firstLineChars="177" w:firstLine="425"/>
        <w:jc w:val="left"/>
        <w:rPr>
          <w:rFonts w:ascii="仿宋_GB2312" w:eastAsia="仿宋_GB2312" w:hAnsi="仿宋_GB2312" w:cs="仿宋_GB2312"/>
          <w:bCs/>
          <w:color w:val="000000"/>
          <w:sz w:val="24"/>
        </w:rPr>
      </w:pPr>
      <w:r>
        <w:rPr>
          <w:rFonts w:ascii="仿宋_GB2312" w:eastAsia="仿宋_GB2312" w:hAnsi="仿宋_GB2312" w:cs="仿宋_GB2312" w:hint="eastAsia"/>
          <w:bCs/>
          <w:color w:val="000000"/>
          <w:sz w:val="24"/>
        </w:rPr>
        <w:t>1.本项目实行电子投标，采购人、采购代理机构将依托政采云平台完成本项目的电子交易活动，投标人应按照本项目招标文件和政采云平台的要求编制、加密并递交投标文件。投标人在使用系统进行投标的过程中遇到涉及</w:t>
      </w:r>
      <w:r>
        <w:rPr>
          <w:rFonts w:ascii="仿宋_GB2312" w:eastAsia="仿宋_GB2312" w:hAnsi="仿宋_GB2312" w:cs="仿宋_GB2312" w:hint="eastAsia"/>
          <w:bCs/>
          <w:color w:val="000000"/>
          <w:sz w:val="24"/>
        </w:rPr>
        <w:lastRenderedPageBreak/>
        <w:t>平台使用的任何问题，可致电政采云平台技术支持热线咨询，联系方式：</w:t>
      </w:r>
      <w:r>
        <w:rPr>
          <w:rFonts w:ascii="仿宋_GB2312" w:eastAsia="仿宋_GB2312" w:hAnsi="仿宋_GB2312" w:cs="仿宋_GB2312"/>
          <w:bCs/>
          <w:color w:val="000000"/>
          <w:sz w:val="24"/>
        </w:rPr>
        <w:t>400-881-7190</w:t>
      </w:r>
      <w:r>
        <w:rPr>
          <w:rFonts w:ascii="仿宋_GB2312" w:eastAsia="仿宋_GB2312" w:hAnsi="仿宋_GB2312" w:cs="仿宋_GB2312" w:hint="eastAsia"/>
          <w:bCs/>
          <w:color w:val="000000"/>
          <w:sz w:val="24"/>
        </w:rPr>
        <w:t>。</w:t>
      </w:r>
    </w:p>
    <w:p w:rsidR="0084303C" w:rsidRDefault="0042057C">
      <w:pPr>
        <w:widowControl/>
        <w:shd w:val="clear" w:color="auto" w:fill="FFFFFF"/>
        <w:spacing w:line="500" w:lineRule="exact"/>
        <w:ind w:firstLineChars="177" w:firstLine="425"/>
        <w:jc w:val="left"/>
        <w:rPr>
          <w:rFonts w:ascii="仿宋_GB2312" w:eastAsia="仿宋_GB2312" w:hAnsi="仿宋_GB2312" w:cs="仿宋_GB2312"/>
          <w:bCs/>
          <w:color w:val="000000"/>
          <w:sz w:val="24"/>
        </w:rPr>
      </w:pPr>
      <w:r>
        <w:rPr>
          <w:rFonts w:ascii="仿宋_GB2312" w:eastAsia="仿宋_GB2312" w:hAnsi="仿宋_GB2312" w:cs="仿宋_GB2312" w:hint="eastAsia"/>
          <w:bCs/>
          <w:color w:val="000000"/>
          <w:sz w:val="24"/>
        </w:rPr>
        <w:t>2.投标人应在开标前完成CA数字证书办理。因办理CA数字证书时间较长，请各投标人合理预估时间，及时办理。办理流程详见http://zfcg.czt.zj.gov.cn/bidClientTemplate/2019-05-27/12945.html。</w:t>
      </w:r>
    </w:p>
    <w:p w:rsidR="0084303C" w:rsidRDefault="0042057C">
      <w:pPr>
        <w:widowControl/>
        <w:shd w:val="clear" w:color="auto" w:fill="FFFFFF"/>
        <w:spacing w:line="500" w:lineRule="exact"/>
        <w:ind w:firstLineChars="177" w:firstLine="425"/>
        <w:jc w:val="left"/>
        <w:rPr>
          <w:rFonts w:ascii="仿宋_GB2312" w:eastAsia="仿宋_GB2312" w:hAnsi="仿宋_GB2312" w:cs="仿宋_GB2312"/>
          <w:bCs/>
          <w:color w:val="000000"/>
          <w:sz w:val="24"/>
        </w:rPr>
      </w:pPr>
      <w:r>
        <w:rPr>
          <w:rFonts w:ascii="仿宋_GB2312" w:eastAsia="仿宋_GB2312" w:hAnsi="仿宋_GB2312" w:cs="仿宋_GB2312" w:hint="eastAsia"/>
          <w:bCs/>
          <w:color w:val="000000"/>
          <w:sz w:val="24"/>
        </w:rPr>
        <w:t>3.投标人通过政采云电子交易客户端制作投标文件。请投标人自行下载并安装，下载网址：http://www.zjzfcg.gov.cn/bidClientTemplate/2019-05-27/12946.html。</w:t>
      </w:r>
    </w:p>
    <w:p w:rsidR="0084303C" w:rsidRDefault="0042057C">
      <w:pPr>
        <w:widowControl/>
        <w:shd w:val="clear" w:color="auto" w:fill="FFFFFF"/>
        <w:spacing w:line="500" w:lineRule="exact"/>
        <w:ind w:firstLineChars="177" w:firstLine="425"/>
        <w:jc w:val="left"/>
        <w:rPr>
          <w:rFonts w:ascii="仿宋_GB2312" w:eastAsia="仿宋_GB2312" w:hAnsi="仿宋_GB2312" w:cs="仿宋_GB2312"/>
          <w:bCs/>
          <w:color w:val="FF0000"/>
          <w:sz w:val="24"/>
        </w:rPr>
      </w:pPr>
      <w:r>
        <w:rPr>
          <w:rFonts w:ascii="仿宋_GB2312" w:eastAsia="仿宋_GB2312" w:hAnsi="仿宋_GB2312" w:cs="仿宋_GB2312" w:hint="eastAsia"/>
          <w:bCs/>
          <w:color w:val="000000"/>
          <w:sz w:val="24"/>
        </w:rPr>
        <w:t>4.电子投标具体流程：详见政采云平台“服务中心-帮助文档-项目采购-操作流程-电子招投标-政府采购项目电子交易管理操作指南-供应商”的《政府采购项目电子交易管理操作指南-供应商》。</w:t>
      </w:r>
    </w:p>
    <w:p w:rsidR="0084303C" w:rsidRDefault="0042057C">
      <w:pPr>
        <w:widowControl/>
        <w:shd w:val="clear" w:color="auto" w:fill="FFFFFF"/>
        <w:spacing w:line="500" w:lineRule="exact"/>
        <w:jc w:val="left"/>
        <w:rPr>
          <w:rFonts w:ascii="仿宋_GB2312" w:eastAsia="仿宋_GB2312" w:hAnsi="仿宋" w:cs="宋体"/>
          <w:b/>
          <w:bCs/>
          <w:kern w:val="0"/>
          <w:sz w:val="24"/>
        </w:rPr>
      </w:pPr>
      <w:r>
        <w:rPr>
          <w:rFonts w:ascii="仿宋_GB2312" w:eastAsia="仿宋_GB2312" w:hAnsi="仿宋" w:cs="宋体" w:hint="eastAsia"/>
          <w:b/>
          <w:bCs/>
          <w:kern w:val="0"/>
          <w:sz w:val="24"/>
        </w:rPr>
        <w:t>十一、开标时间和地点</w:t>
      </w:r>
    </w:p>
    <w:p w:rsidR="0084303C" w:rsidRDefault="0042057C">
      <w:pPr>
        <w:widowControl/>
        <w:shd w:val="clear" w:color="auto" w:fill="FFFFFF"/>
        <w:spacing w:line="500" w:lineRule="exact"/>
        <w:ind w:firstLineChars="177" w:firstLine="425"/>
        <w:jc w:val="left"/>
        <w:rPr>
          <w:rFonts w:ascii="仿宋_GB2312" w:eastAsia="仿宋_GB2312" w:hAnsi="仿宋" w:cs="仿宋_GB2312"/>
          <w:bCs/>
          <w:sz w:val="24"/>
        </w:rPr>
      </w:pPr>
      <w:r>
        <w:rPr>
          <w:rFonts w:ascii="仿宋_GB2312" w:eastAsia="仿宋_GB2312" w:hAnsi="仿宋" w:cs="仿宋_GB2312" w:hint="eastAsia"/>
          <w:bCs/>
          <w:sz w:val="24"/>
        </w:rPr>
        <w:t>1.开标时间：</w:t>
      </w:r>
      <w:r>
        <w:rPr>
          <w:rFonts w:ascii="仿宋_GB2312" w:eastAsia="仿宋_GB2312" w:hAnsi="仿宋" w:cs="仿宋_GB2312" w:hint="eastAsia"/>
          <w:bCs/>
          <w:color w:val="FF0000"/>
          <w:sz w:val="24"/>
        </w:rPr>
        <w:t>2022年5月16日10时00分（北京时间）</w:t>
      </w:r>
    </w:p>
    <w:p w:rsidR="0084303C" w:rsidRDefault="0042057C">
      <w:pPr>
        <w:widowControl/>
        <w:shd w:val="clear" w:color="auto" w:fill="FFFFFF"/>
        <w:spacing w:line="500" w:lineRule="exact"/>
        <w:ind w:firstLineChars="177" w:firstLine="425"/>
        <w:jc w:val="left"/>
        <w:rPr>
          <w:rFonts w:ascii="仿宋_GB2312" w:eastAsia="仿宋_GB2312" w:hAnsi="仿宋" w:cs="仿宋_GB2312"/>
          <w:bCs/>
          <w:sz w:val="24"/>
        </w:rPr>
      </w:pPr>
      <w:r>
        <w:rPr>
          <w:rFonts w:ascii="仿宋_GB2312" w:eastAsia="仿宋_GB2312" w:hAnsi="仿宋" w:cs="仿宋_GB2312" w:hint="eastAsia"/>
          <w:bCs/>
          <w:sz w:val="24"/>
        </w:rPr>
        <w:t>2.开标地点：政采云平台（https://www.zcygov.cn/）/杭州市上城区凤起东路888号（运河东路200号）四楼杭州市公共资源交易中心上城分中心406室。</w:t>
      </w:r>
    </w:p>
    <w:p w:rsidR="0084303C" w:rsidRDefault="0042057C">
      <w:pPr>
        <w:widowControl/>
        <w:tabs>
          <w:tab w:val="left" w:pos="426"/>
        </w:tabs>
        <w:spacing w:line="500" w:lineRule="exact"/>
        <w:ind w:right="62"/>
        <w:jc w:val="left"/>
        <w:rPr>
          <w:rFonts w:ascii="仿宋_GB2312" w:eastAsia="仿宋_GB2312" w:hAnsi="仿宋" w:cs="宋体"/>
          <w:b/>
          <w:bCs/>
          <w:kern w:val="0"/>
          <w:sz w:val="24"/>
        </w:rPr>
      </w:pPr>
      <w:r>
        <w:rPr>
          <w:rFonts w:ascii="仿宋_GB2312" w:eastAsia="仿宋_GB2312" w:hAnsi="仿宋" w:cs="宋体" w:hint="eastAsia"/>
          <w:b/>
          <w:bCs/>
          <w:kern w:val="0"/>
          <w:sz w:val="24"/>
        </w:rPr>
        <w:t>十二、采购人信息</w:t>
      </w:r>
    </w:p>
    <w:p w:rsidR="0084303C" w:rsidRDefault="0042057C">
      <w:pPr>
        <w:widowControl/>
        <w:shd w:val="clear" w:color="auto" w:fill="FFFFFF"/>
        <w:spacing w:line="500" w:lineRule="exact"/>
        <w:ind w:firstLineChars="200" w:firstLine="480"/>
        <w:jc w:val="left"/>
        <w:rPr>
          <w:rFonts w:ascii="仿宋_GB2312" w:eastAsia="仿宋_GB2312" w:hAnsi="仿宋" w:cs="仿宋_GB2312"/>
          <w:bCs/>
          <w:sz w:val="24"/>
        </w:rPr>
      </w:pPr>
      <w:r>
        <w:rPr>
          <w:rFonts w:ascii="仿宋_GB2312" w:eastAsia="仿宋_GB2312" w:hAnsi="仿宋" w:cs="仿宋_GB2312" w:hint="eastAsia"/>
          <w:bCs/>
          <w:sz w:val="24"/>
        </w:rPr>
        <w:t>名称：杭州市上城区社会体育指导中心</w:t>
      </w:r>
    </w:p>
    <w:p w:rsidR="0084303C" w:rsidRDefault="0042057C">
      <w:pPr>
        <w:widowControl/>
        <w:shd w:val="clear" w:color="auto" w:fill="FFFFFF"/>
        <w:spacing w:line="500" w:lineRule="exact"/>
        <w:ind w:firstLineChars="200" w:firstLine="480"/>
        <w:jc w:val="left"/>
        <w:rPr>
          <w:rFonts w:ascii="仿宋_GB2312" w:eastAsia="仿宋_GB2312" w:hAnsi="仿宋" w:cs="仿宋_GB2312"/>
          <w:bCs/>
          <w:sz w:val="24"/>
        </w:rPr>
      </w:pPr>
      <w:r>
        <w:rPr>
          <w:rFonts w:ascii="仿宋_GB2312" w:eastAsia="仿宋_GB2312" w:hAnsi="仿宋" w:cs="仿宋_GB2312" w:hint="eastAsia"/>
          <w:bCs/>
          <w:sz w:val="24"/>
        </w:rPr>
        <w:t>地址：杭州</w:t>
      </w:r>
      <w:r>
        <w:rPr>
          <w:rFonts w:ascii="仿宋_GB2312" w:eastAsia="仿宋_GB2312" w:hAnsi="仿宋" w:cs="仿宋_GB2312"/>
          <w:bCs/>
          <w:sz w:val="24"/>
        </w:rPr>
        <w:t>市上城区钱潮</w:t>
      </w:r>
      <w:r>
        <w:rPr>
          <w:rFonts w:ascii="仿宋_GB2312" w:eastAsia="仿宋_GB2312" w:hAnsi="仿宋" w:cs="仿宋_GB2312" w:hint="eastAsia"/>
          <w:bCs/>
          <w:sz w:val="24"/>
        </w:rPr>
        <w:t>路12号</w:t>
      </w:r>
    </w:p>
    <w:p w:rsidR="0084303C" w:rsidRDefault="0042057C">
      <w:pPr>
        <w:widowControl/>
        <w:shd w:val="clear" w:color="auto" w:fill="FFFFFF"/>
        <w:spacing w:line="500" w:lineRule="exact"/>
        <w:ind w:firstLineChars="200" w:firstLine="480"/>
        <w:jc w:val="left"/>
        <w:rPr>
          <w:rFonts w:ascii="仿宋_GB2312" w:eastAsia="仿宋_GB2312" w:hAnsi="仿宋" w:cs="仿宋_GB2312"/>
          <w:bCs/>
          <w:sz w:val="24"/>
        </w:rPr>
      </w:pPr>
      <w:r>
        <w:rPr>
          <w:rFonts w:ascii="仿宋_GB2312" w:eastAsia="仿宋_GB2312" w:hAnsi="仿宋" w:cs="仿宋_GB2312" w:hint="eastAsia"/>
          <w:bCs/>
          <w:sz w:val="24"/>
        </w:rPr>
        <w:t>联系人： 李</w:t>
      </w:r>
      <w:r>
        <w:rPr>
          <w:rFonts w:ascii="仿宋_GB2312" w:eastAsia="仿宋_GB2312" w:hAnsi="仿宋" w:cs="仿宋_GB2312"/>
          <w:bCs/>
          <w:sz w:val="24"/>
        </w:rPr>
        <w:t>鹤</w:t>
      </w:r>
    </w:p>
    <w:p w:rsidR="0084303C" w:rsidRDefault="0042057C">
      <w:pPr>
        <w:widowControl/>
        <w:shd w:val="clear" w:color="auto" w:fill="FFFFFF"/>
        <w:spacing w:line="500" w:lineRule="exact"/>
        <w:ind w:firstLineChars="200" w:firstLine="480"/>
        <w:jc w:val="left"/>
        <w:rPr>
          <w:rFonts w:ascii="仿宋_GB2312" w:eastAsia="仿宋_GB2312" w:hAnsi="仿宋" w:cs="仿宋_GB2312"/>
          <w:bCs/>
          <w:sz w:val="24"/>
        </w:rPr>
      </w:pPr>
      <w:r>
        <w:rPr>
          <w:rFonts w:ascii="仿宋_GB2312" w:eastAsia="仿宋_GB2312" w:hAnsi="仿宋" w:cs="仿宋_GB2312" w:hint="eastAsia"/>
          <w:bCs/>
          <w:sz w:val="24"/>
        </w:rPr>
        <w:t>电话：0571</w:t>
      </w:r>
      <w:r>
        <w:rPr>
          <w:rFonts w:ascii="仿宋_GB2312" w:eastAsia="仿宋_GB2312" w:hAnsi="仿宋" w:cs="仿宋_GB2312"/>
          <w:bCs/>
          <w:sz w:val="24"/>
        </w:rPr>
        <w:t>-86963636</w:t>
      </w:r>
    </w:p>
    <w:p w:rsidR="0084303C" w:rsidRDefault="0042057C">
      <w:pPr>
        <w:widowControl/>
        <w:shd w:val="clear" w:color="auto" w:fill="FFFFFF"/>
        <w:spacing w:line="500" w:lineRule="exact"/>
        <w:ind w:firstLineChars="200" w:firstLine="480"/>
        <w:jc w:val="left"/>
        <w:rPr>
          <w:rFonts w:ascii="仿宋_GB2312" w:eastAsia="仿宋_GB2312" w:hAnsi="仿宋" w:cs="仿宋_GB2312"/>
          <w:bCs/>
          <w:sz w:val="24"/>
        </w:rPr>
      </w:pPr>
      <w:r>
        <w:rPr>
          <w:rFonts w:ascii="仿宋_GB2312" w:eastAsia="仿宋_GB2312" w:hAnsi="仿宋" w:cs="仿宋_GB2312" w:hint="eastAsia"/>
          <w:bCs/>
          <w:sz w:val="24"/>
        </w:rPr>
        <w:t>传真：/</w:t>
      </w:r>
    </w:p>
    <w:p w:rsidR="0084303C" w:rsidRDefault="0042057C">
      <w:pPr>
        <w:widowControl/>
        <w:shd w:val="clear" w:color="auto" w:fill="FFFFFF"/>
        <w:spacing w:line="500" w:lineRule="exact"/>
        <w:ind w:firstLineChars="200" w:firstLine="480"/>
        <w:jc w:val="left"/>
        <w:rPr>
          <w:rFonts w:ascii="仿宋_GB2312" w:eastAsia="仿宋_GB2312" w:hAnsi="仿宋" w:cs="仿宋_GB2312"/>
          <w:bCs/>
          <w:sz w:val="24"/>
        </w:rPr>
      </w:pPr>
      <w:r>
        <w:rPr>
          <w:rFonts w:ascii="仿宋_GB2312" w:eastAsia="仿宋_GB2312" w:hAnsi="仿宋" w:cs="仿宋_GB2312" w:hint="eastAsia"/>
          <w:bCs/>
          <w:sz w:val="24"/>
        </w:rPr>
        <w:t>邮箱：/</w:t>
      </w:r>
    </w:p>
    <w:p w:rsidR="0084303C" w:rsidRDefault="0042057C">
      <w:pPr>
        <w:widowControl/>
        <w:spacing w:line="500" w:lineRule="exact"/>
        <w:ind w:right="62"/>
        <w:jc w:val="left"/>
        <w:rPr>
          <w:rFonts w:ascii="仿宋_GB2312" w:eastAsia="仿宋_GB2312" w:hAnsi="仿宋" w:cs="宋体"/>
          <w:b/>
          <w:bCs/>
          <w:kern w:val="0"/>
          <w:sz w:val="24"/>
        </w:rPr>
      </w:pPr>
      <w:r>
        <w:rPr>
          <w:rFonts w:ascii="仿宋_GB2312" w:eastAsia="仿宋_GB2312" w:hAnsi="仿宋" w:cs="宋体" w:hint="eastAsia"/>
          <w:b/>
          <w:bCs/>
          <w:kern w:val="0"/>
          <w:sz w:val="24"/>
        </w:rPr>
        <w:t>十三、采购代理机构信息</w:t>
      </w:r>
    </w:p>
    <w:p w:rsidR="0084303C" w:rsidRDefault="0042057C">
      <w:pPr>
        <w:widowControl/>
        <w:shd w:val="clear" w:color="auto" w:fill="FFFFFF"/>
        <w:spacing w:line="500" w:lineRule="exact"/>
        <w:ind w:firstLineChars="200" w:firstLine="480"/>
        <w:jc w:val="left"/>
        <w:rPr>
          <w:rFonts w:ascii="仿宋_GB2312" w:eastAsia="仿宋_GB2312" w:hAnsi="仿宋" w:cs="仿宋_GB2312"/>
          <w:bCs/>
          <w:sz w:val="24"/>
        </w:rPr>
      </w:pPr>
      <w:r>
        <w:rPr>
          <w:rFonts w:ascii="仿宋_GB2312" w:eastAsia="仿宋_GB2312" w:hAnsi="仿宋" w:cs="仿宋_GB2312" w:hint="eastAsia"/>
          <w:bCs/>
          <w:sz w:val="24"/>
        </w:rPr>
        <w:t>名称：杭州市公共资源交易中心上城分中心</w:t>
      </w:r>
    </w:p>
    <w:p w:rsidR="0084303C" w:rsidRDefault="0042057C">
      <w:pPr>
        <w:widowControl/>
        <w:shd w:val="clear" w:color="auto" w:fill="FFFFFF"/>
        <w:spacing w:line="500" w:lineRule="exact"/>
        <w:ind w:firstLineChars="200" w:firstLine="480"/>
        <w:jc w:val="left"/>
        <w:rPr>
          <w:rFonts w:ascii="仿宋_GB2312" w:eastAsia="仿宋_GB2312" w:hAnsi="仿宋" w:cs="仿宋_GB2312"/>
          <w:bCs/>
          <w:sz w:val="24"/>
        </w:rPr>
      </w:pPr>
      <w:r>
        <w:rPr>
          <w:rFonts w:ascii="仿宋_GB2312" w:eastAsia="仿宋_GB2312" w:hAnsi="仿宋" w:cs="仿宋_GB2312" w:hint="eastAsia"/>
          <w:bCs/>
          <w:sz w:val="24"/>
        </w:rPr>
        <w:t>地址：杭州市上城区凤起东路888号（运河东路200号）四楼杭州市公共资源交易中心上城分中心4</w:t>
      </w:r>
      <w:r>
        <w:rPr>
          <w:rFonts w:ascii="仿宋_GB2312" w:eastAsia="仿宋_GB2312" w:hAnsi="仿宋" w:cs="仿宋_GB2312"/>
          <w:bCs/>
          <w:sz w:val="24"/>
        </w:rPr>
        <w:t>10</w:t>
      </w:r>
      <w:r>
        <w:rPr>
          <w:rFonts w:ascii="仿宋_GB2312" w:eastAsia="仿宋_GB2312" w:hAnsi="仿宋" w:cs="仿宋_GB2312" w:hint="eastAsia"/>
          <w:bCs/>
          <w:sz w:val="24"/>
        </w:rPr>
        <w:t>室</w:t>
      </w:r>
    </w:p>
    <w:p w:rsidR="0084303C" w:rsidRDefault="0042057C">
      <w:pPr>
        <w:widowControl/>
        <w:shd w:val="clear" w:color="auto" w:fill="FFFFFF"/>
        <w:spacing w:line="500" w:lineRule="exact"/>
        <w:ind w:firstLineChars="200" w:firstLine="480"/>
        <w:jc w:val="left"/>
        <w:rPr>
          <w:rFonts w:ascii="仿宋_GB2312" w:eastAsia="仿宋_GB2312" w:hAnsi="仿宋" w:cs="仿宋_GB2312"/>
          <w:bCs/>
          <w:sz w:val="24"/>
        </w:rPr>
      </w:pPr>
      <w:r>
        <w:rPr>
          <w:rFonts w:ascii="仿宋_GB2312" w:eastAsia="仿宋_GB2312" w:hAnsi="仿宋" w:cs="仿宋_GB2312" w:hint="eastAsia"/>
          <w:bCs/>
          <w:sz w:val="24"/>
        </w:rPr>
        <w:lastRenderedPageBreak/>
        <w:t>联系人：盛工</w:t>
      </w:r>
    </w:p>
    <w:p w:rsidR="0084303C" w:rsidRDefault="0042057C">
      <w:pPr>
        <w:widowControl/>
        <w:shd w:val="clear" w:color="auto" w:fill="FFFFFF"/>
        <w:spacing w:line="500" w:lineRule="exact"/>
        <w:ind w:firstLineChars="200" w:firstLine="480"/>
        <w:jc w:val="left"/>
        <w:rPr>
          <w:rFonts w:ascii="仿宋_GB2312" w:eastAsia="仿宋_GB2312" w:hAnsi="仿宋" w:cs="仿宋_GB2312"/>
          <w:bCs/>
          <w:sz w:val="24"/>
        </w:rPr>
      </w:pPr>
      <w:r>
        <w:rPr>
          <w:rFonts w:ascii="仿宋_GB2312" w:eastAsia="仿宋_GB2312" w:hAnsi="仿宋" w:cs="仿宋_GB2312" w:hint="eastAsia"/>
          <w:bCs/>
          <w:sz w:val="24"/>
        </w:rPr>
        <w:t>电话：0571-87654242</w:t>
      </w:r>
    </w:p>
    <w:p w:rsidR="0084303C" w:rsidRDefault="0042057C">
      <w:pPr>
        <w:widowControl/>
        <w:shd w:val="clear" w:color="auto" w:fill="FFFFFF"/>
        <w:spacing w:line="500" w:lineRule="exact"/>
        <w:ind w:firstLineChars="200" w:firstLine="480"/>
        <w:jc w:val="left"/>
        <w:rPr>
          <w:rFonts w:ascii="仿宋_GB2312" w:eastAsia="仿宋_GB2312" w:hAnsi="仿宋" w:cs="仿宋_GB2312"/>
          <w:bCs/>
          <w:sz w:val="24"/>
        </w:rPr>
      </w:pPr>
      <w:r>
        <w:rPr>
          <w:rFonts w:ascii="仿宋_GB2312" w:eastAsia="仿宋_GB2312" w:hAnsi="仿宋" w:cs="仿宋_GB2312" w:hint="eastAsia"/>
          <w:bCs/>
          <w:sz w:val="24"/>
        </w:rPr>
        <w:t>传真：0571-87</w:t>
      </w:r>
      <w:r>
        <w:rPr>
          <w:rFonts w:ascii="仿宋_GB2312" w:eastAsia="仿宋_GB2312" w:hAnsi="仿宋" w:cs="仿宋_GB2312"/>
          <w:bCs/>
          <w:sz w:val="24"/>
        </w:rPr>
        <w:t>654765</w:t>
      </w:r>
    </w:p>
    <w:p w:rsidR="0084303C" w:rsidRDefault="0042057C">
      <w:pPr>
        <w:widowControl/>
        <w:shd w:val="clear" w:color="auto" w:fill="FFFFFF"/>
        <w:spacing w:line="500" w:lineRule="exact"/>
        <w:ind w:firstLineChars="200" w:firstLine="480"/>
        <w:jc w:val="left"/>
        <w:rPr>
          <w:rFonts w:ascii="仿宋_GB2312" w:eastAsia="仿宋_GB2312" w:hAnsi="仿宋" w:cs="仿宋_GB2312"/>
          <w:bCs/>
          <w:sz w:val="24"/>
        </w:rPr>
      </w:pPr>
      <w:r>
        <w:rPr>
          <w:rFonts w:ascii="仿宋_GB2312" w:eastAsia="仿宋_GB2312" w:hAnsi="仿宋" w:cs="仿宋_GB2312" w:hint="eastAsia"/>
          <w:bCs/>
          <w:sz w:val="24"/>
        </w:rPr>
        <w:t>邮箱：/</w:t>
      </w:r>
    </w:p>
    <w:p w:rsidR="0084303C" w:rsidRDefault="0042057C">
      <w:pPr>
        <w:widowControl/>
        <w:tabs>
          <w:tab w:val="left" w:pos="426"/>
        </w:tabs>
        <w:spacing w:line="500" w:lineRule="exact"/>
        <w:ind w:right="62"/>
        <w:jc w:val="left"/>
        <w:rPr>
          <w:rFonts w:ascii="仿宋_GB2312" w:eastAsia="仿宋_GB2312" w:hAnsi="仿宋" w:cs="宋体"/>
          <w:b/>
          <w:bCs/>
          <w:kern w:val="0"/>
          <w:sz w:val="24"/>
        </w:rPr>
      </w:pPr>
      <w:r>
        <w:rPr>
          <w:rFonts w:ascii="仿宋_GB2312" w:eastAsia="仿宋_GB2312" w:hAnsi="仿宋" w:cs="宋体" w:hint="eastAsia"/>
          <w:b/>
          <w:bCs/>
          <w:kern w:val="0"/>
          <w:sz w:val="24"/>
        </w:rPr>
        <w:t>十四、质疑接收人信息</w:t>
      </w:r>
    </w:p>
    <w:p w:rsidR="0084303C" w:rsidRDefault="0042057C">
      <w:pPr>
        <w:widowControl/>
        <w:shd w:val="clear" w:color="auto" w:fill="FFFFFF"/>
        <w:spacing w:line="500" w:lineRule="exact"/>
        <w:ind w:firstLineChars="200" w:firstLine="480"/>
        <w:jc w:val="left"/>
        <w:rPr>
          <w:rFonts w:ascii="仿宋_GB2312" w:eastAsia="仿宋_GB2312" w:hAnsi="仿宋" w:cs="仿宋_GB2312"/>
          <w:bCs/>
          <w:sz w:val="24"/>
        </w:rPr>
      </w:pPr>
      <w:r>
        <w:rPr>
          <w:rFonts w:ascii="仿宋_GB2312" w:eastAsia="仿宋_GB2312" w:hAnsi="仿宋" w:cs="仿宋_GB2312" w:hint="eastAsia"/>
          <w:bCs/>
          <w:sz w:val="24"/>
        </w:rPr>
        <w:t>联系人：宋工</w:t>
      </w:r>
    </w:p>
    <w:p w:rsidR="0084303C" w:rsidRDefault="0042057C">
      <w:pPr>
        <w:widowControl/>
        <w:shd w:val="clear" w:color="auto" w:fill="FFFFFF"/>
        <w:spacing w:line="500" w:lineRule="exact"/>
        <w:ind w:firstLineChars="200" w:firstLine="480"/>
        <w:jc w:val="left"/>
        <w:rPr>
          <w:rFonts w:ascii="仿宋_GB2312" w:eastAsia="仿宋_GB2312" w:hAnsi="仿宋" w:cs="仿宋_GB2312"/>
          <w:bCs/>
          <w:sz w:val="24"/>
        </w:rPr>
      </w:pPr>
      <w:r>
        <w:rPr>
          <w:rFonts w:ascii="仿宋_GB2312" w:eastAsia="仿宋_GB2312" w:hAnsi="仿宋" w:cs="仿宋_GB2312" w:hint="eastAsia"/>
          <w:bCs/>
          <w:sz w:val="24"/>
        </w:rPr>
        <w:t>电话：0571-87654292</w:t>
      </w:r>
    </w:p>
    <w:p w:rsidR="0084303C" w:rsidRDefault="0042057C">
      <w:pPr>
        <w:widowControl/>
        <w:shd w:val="clear" w:color="auto" w:fill="FFFFFF"/>
        <w:spacing w:line="500" w:lineRule="exact"/>
        <w:ind w:firstLineChars="200" w:firstLine="480"/>
        <w:jc w:val="left"/>
        <w:rPr>
          <w:rFonts w:ascii="仿宋_GB2312" w:eastAsia="仿宋_GB2312" w:hAnsi="仿宋" w:cs="仿宋_GB2312"/>
          <w:bCs/>
          <w:sz w:val="24"/>
        </w:rPr>
      </w:pPr>
      <w:r>
        <w:rPr>
          <w:rFonts w:ascii="仿宋_GB2312" w:eastAsia="仿宋_GB2312" w:hAnsi="仿宋" w:cs="仿宋_GB2312" w:hint="eastAsia"/>
          <w:bCs/>
          <w:sz w:val="24"/>
        </w:rPr>
        <w:t>传真：0571-87654765</w:t>
      </w:r>
    </w:p>
    <w:p w:rsidR="0084303C" w:rsidRDefault="0042057C">
      <w:pPr>
        <w:widowControl/>
        <w:shd w:val="clear" w:color="auto" w:fill="FFFFFF"/>
        <w:spacing w:line="500" w:lineRule="exact"/>
        <w:ind w:firstLineChars="200" w:firstLine="480"/>
        <w:jc w:val="left"/>
        <w:rPr>
          <w:rFonts w:ascii="仿宋_GB2312" w:eastAsia="仿宋_GB2312" w:hAnsi="仿宋" w:cs="仿宋_GB2312"/>
          <w:bCs/>
          <w:sz w:val="24"/>
        </w:rPr>
      </w:pPr>
      <w:r>
        <w:rPr>
          <w:rFonts w:ascii="仿宋_GB2312" w:eastAsia="仿宋_GB2312" w:hAnsi="仿宋" w:cs="仿宋_GB2312" w:hint="eastAsia"/>
          <w:bCs/>
          <w:sz w:val="24"/>
        </w:rPr>
        <w:t>邮箱：hzjgjyzx@163.com</w:t>
      </w:r>
    </w:p>
    <w:p w:rsidR="0084303C" w:rsidRDefault="0042057C">
      <w:pPr>
        <w:widowControl/>
        <w:tabs>
          <w:tab w:val="left" w:pos="426"/>
        </w:tabs>
        <w:spacing w:line="500" w:lineRule="exact"/>
        <w:ind w:right="62"/>
        <w:jc w:val="left"/>
        <w:rPr>
          <w:rFonts w:ascii="仿宋_GB2312" w:eastAsia="仿宋_GB2312" w:hAnsi="仿宋" w:cs="宋体"/>
          <w:b/>
          <w:bCs/>
          <w:kern w:val="0"/>
          <w:sz w:val="24"/>
        </w:rPr>
      </w:pPr>
      <w:r>
        <w:rPr>
          <w:rFonts w:ascii="仿宋_GB2312" w:eastAsia="仿宋_GB2312" w:hAnsi="仿宋" w:cs="宋体" w:hint="eastAsia"/>
          <w:b/>
          <w:bCs/>
          <w:kern w:val="0"/>
          <w:sz w:val="24"/>
        </w:rPr>
        <w:t>十五、同级政府采购监督管理部门信息</w:t>
      </w:r>
    </w:p>
    <w:p w:rsidR="0084303C" w:rsidRDefault="0042057C">
      <w:pPr>
        <w:widowControl/>
        <w:shd w:val="clear" w:color="auto" w:fill="FFFFFF"/>
        <w:spacing w:line="500" w:lineRule="exact"/>
        <w:ind w:firstLineChars="200" w:firstLine="480"/>
        <w:jc w:val="left"/>
        <w:rPr>
          <w:rFonts w:ascii="仿宋_GB2312" w:eastAsia="仿宋_GB2312" w:hAnsi="仿宋" w:cs="仿宋_GB2312"/>
          <w:bCs/>
          <w:sz w:val="24"/>
        </w:rPr>
      </w:pPr>
      <w:r>
        <w:rPr>
          <w:rFonts w:ascii="仿宋_GB2312" w:eastAsia="仿宋_GB2312" w:hAnsi="仿宋" w:cs="仿宋_GB2312" w:hint="eastAsia"/>
          <w:bCs/>
          <w:sz w:val="24"/>
        </w:rPr>
        <w:t>名称：杭州市上城区财政局</w:t>
      </w:r>
    </w:p>
    <w:p w:rsidR="0084303C" w:rsidRDefault="0042057C">
      <w:pPr>
        <w:widowControl/>
        <w:shd w:val="clear" w:color="auto" w:fill="FFFFFF"/>
        <w:spacing w:line="500" w:lineRule="exact"/>
        <w:ind w:firstLineChars="200" w:firstLine="480"/>
        <w:jc w:val="left"/>
        <w:rPr>
          <w:rFonts w:ascii="仿宋_GB2312" w:eastAsia="仿宋_GB2312" w:hAnsi="仿宋" w:cs="仿宋_GB2312"/>
          <w:bCs/>
          <w:sz w:val="24"/>
        </w:rPr>
      </w:pPr>
      <w:r>
        <w:rPr>
          <w:rFonts w:ascii="仿宋_GB2312" w:eastAsia="仿宋_GB2312" w:hAnsi="仿宋" w:cs="仿宋_GB2312" w:hint="eastAsia"/>
          <w:bCs/>
          <w:sz w:val="24"/>
        </w:rPr>
        <w:t>地址：杭州市上城区鲲鹏路366号</w:t>
      </w:r>
    </w:p>
    <w:p w:rsidR="0084303C" w:rsidRDefault="0042057C">
      <w:pPr>
        <w:widowControl/>
        <w:shd w:val="clear" w:color="auto" w:fill="FFFFFF"/>
        <w:spacing w:line="500" w:lineRule="exact"/>
        <w:ind w:firstLineChars="200" w:firstLine="480"/>
        <w:jc w:val="left"/>
        <w:rPr>
          <w:rFonts w:ascii="仿宋_GB2312" w:eastAsia="仿宋_GB2312" w:hAnsi="仿宋" w:cs="仿宋_GB2312"/>
          <w:bCs/>
          <w:sz w:val="24"/>
        </w:rPr>
      </w:pPr>
      <w:r>
        <w:rPr>
          <w:rFonts w:ascii="仿宋_GB2312" w:eastAsia="仿宋_GB2312" w:hAnsi="仿宋" w:cs="仿宋_GB2312" w:hint="eastAsia"/>
          <w:bCs/>
          <w:sz w:val="24"/>
        </w:rPr>
        <w:t>联系人：刘工</w:t>
      </w:r>
    </w:p>
    <w:p w:rsidR="0084303C" w:rsidRDefault="0042057C">
      <w:pPr>
        <w:widowControl/>
        <w:shd w:val="clear" w:color="auto" w:fill="FFFFFF"/>
        <w:spacing w:line="500" w:lineRule="exact"/>
        <w:ind w:firstLineChars="200" w:firstLine="480"/>
        <w:jc w:val="left"/>
        <w:rPr>
          <w:rFonts w:ascii="仿宋_GB2312" w:eastAsia="仿宋_GB2312" w:hAnsi="仿宋" w:cs="仿宋_GB2312"/>
          <w:bCs/>
          <w:sz w:val="24"/>
        </w:rPr>
      </w:pPr>
      <w:r>
        <w:rPr>
          <w:rFonts w:ascii="仿宋_GB2312" w:eastAsia="仿宋_GB2312" w:hAnsi="仿宋" w:cs="仿宋_GB2312" w:hint="eastAsia"/>
          <w:bCs/>
          <w:sz w:val="24"/>
        </w:rPr>
        <w:t>监督投诉电话：0571-87242073</w:t>
      </w:r>
    </w:p>
    <w:p w:rsidR="0084303C" w:rsidRDefault="0042057C">
      <w:pPr>
        <w:widowControl/>
        <w:shd w:val="clear" w:color="auto" w:fill="FFFFFF"/>
        <w:spacing w:line="500" w:lineRule="exact"/>
        <w:ind w:firstLineChars="200" w:firstLine="480"/>
        <w:jc w:val="left"/>
        <w:rPr>
          <w:rFonts w:ascii="仿宋_GB2312" w:eastAsia="仿宋_GB2312" w:hAnsi="仿宋" w:cs="仿宋_GB2312"/>
          <w:bCs/>
          <w:sz w:val="24"/>
        </w:rPr>
        <w:sectPr w:rsidR="0084303C">
          <w:pgSz w:w="11906" w:h="16838"/>
          <w:pgMar w:top="1474" w:right="1985" w:bottom="1588" w:left="2098" w:header="851" w:footer="992" w:gutter="0"/>
          <w:cols w:space="720"/>
          <w:docGrid w:linePitch="312"/>
        </w:sectPr>
      </w:pPr>
      <w:r>
        <w:rPr>
          <w:rFonts w:ascii="仿宋_GB2312" w:eastAsia="仿宋_GB2312" w:hAnsi="仿宋" w:cs="仿宋_GB2312" w:hint="eastAsia"/>
          <w:bCs/>
          <w:sz w:val="24"/>
        </w:rPr>
        <w:t>传真：/</w:t>
      </w:r>
    </w:p>
    <w:p w:rsidR="0084303C" w:rsidRDefault="0042057C">
      <w:pPr>
        <w:pStyle w:val="1"/>
        <w:spacing w:before="0" w:after="0" w:line="500" w:lineRule="exact"/>
        <w:jc w:val="center"/>
        <w:rPr>
          <w:rFonts w:ascii="华文中宋" w:eastAsia="华文中宋" w:hAnsi="华文中宋"/>
          <w:sz w:val="36"/>
          <w:szCs w:val="36"/>
        </w:rPr>
      </w:pPr>
      <w:bookmarkStart w:id="5" w:name="_Toc646"/>
      <w:bookmarkStart w:id="6" w:name="_Toc22159"/>
      <w:r>
        <w:rPr>
          <w:rFonts w:ascii="华文中宋" w:eastAsia="华文中宋" w:hAnsi="华文中宋" w:hint="eastAsia"/>
          <w:sz w:val="36"/>
          <w:szCs w:val="36"/>
        </w:rPr>
        <w:lastRenderedPageBreak/>
        <w:t>第二部分 前附表</w:t>
      </w:r>
      <w:bookmarkEnd w:id="5"/>
      <w:bookmarkEnd w:id="6"/>
    </w:p>
    <w:tbl>
      <w:tblPr>
        <w:tblW w:w="912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691"/>
        <w:gridCol w:w="1360"/>
        <w:gridCol w:w="3543"/>
        <w:gridCol w:w="1418"/>
        <w:gridCol w:w="2113"/>
      </w:tblGrid>
      <w:tr w:rsidR="0084303C">
        <w:trPr>
          <w:cantSplit/>
          <w:trHeight w:val="454"/>
          <w:tblHeader/>
          <w:jc w:val="center"/>
        </w:trPr>
        <w:tc>
          <w:tcPr>
            <w:tcW w:w="691" w:type="dxa"/>
            <w:vAlign w:val="center"/>
          </w:tcPr>
          <w:p w:rsidR="0084303C" w:rsidRDefault="0042057C">
            <w:pPr>
              <w:adjustRightInd w:val="0"/>
              <w:snapToGrid w:val="0"/>
              <w:jc w:val="center"/>
              <w:rPr>
                <w:rFonts w:ascii="仿宋_GB2312" w:eastAsia="仿宋_GB2312" w:hAnsi="仿宋" w:cs="宋体"/>
                <w:b/>
                <w:bCs/>
                <w:szCs w:val="21"/>
              </w:rPr>
            </w:pPr>
            <w:r>
              <w:rPr>
                <w:rFonts w:ascii="仿宋_GB2312" w:eastAsia="仿宋_GB2312" w:hAnsi="仿宋" w:cs="宋体" w:hint="eastAsia"/>
                <w:b/>
                <w:bCs/>
                <w:szCs w:val="21"/>
              </w:rPr>
              <w:t>序号</w:t>
            </w:r>
          </w:p>
        </w:tc>
        <w:tc>
          <w:tcPr>
            <w:tcW w:w="8434" w:type="dxa"/>
            <w:gridSpan w:val="4"/>
            <w:vAlign w:val="center"/>
          </w:tcPr>
          <w:p w:rsidR="0084303C" w:rsidRDefault="0042057C">
            <w:pPr>
              <w:adjustRightInd w:val="0"/>
              <w:snapToGrid w:val="0"/>
              <w:jc w:val="center"/>
              <w:rPr>
                <w:rFonts w:ascii="仿宋_GB2312" w:eastAsia="仿宋_GB2312" w:hAnsi="仿宋" w:cs="宋体"/>
                <w:b/>
                <w:bCs/>
                <w:szCs w:val="21"/>
              </w:rPr>
            </w:pPr>
            <w:r>
              <w:rPr>
                <w:rFonts w:ascii="仿宋_GB2312" w:eastAsia="仿宋_GB2312" w:hAnsi="仿宋" w:cs="宋体" w:hint="eastAsia"/>
                <w:b/>
                <w:bCs/>
                <w:szCs w:val="21"/>
              </w:rPr>
              <w:t>内容说明及要求</w:t>
            </w:r>
          </w:p>
        </w:tc>
      </w:tr>
      <w:tr w:rsidR="0084303C">
        <w:trPr>
          <w:cantSplit/>
          <w:trHeight w:val="454"/>
          <w:tblHeader/>
          <w:jc w:val="center"/>
        </w:trPr>
        <w:tc>
          <w:tcPr>
            <w:tcW w:w="691" w:type="dxa"/>
            <w:vAlign w:val="center"/>
          </w:tcPr>
          <w:p w:rsidR="0084303C" w:rsidRDefault="0042057C">
            <w:pPr>
              <w:jc w:val="center"/>
              <w:rPr>
                <w:rFonts w:ascii="仿宋_GB2312" w:eastAsia="仿宋_GB2312" w:hAnsi="仿宋" w:cs="宋体"/>
                <w:szCs w:val="21"/>
              </w:rPr>
            </w:pPr>
            <w:r>
              <w:rPr>
                <w:rFonts w:ascii="仿宋_GB2312" w:eastAsia="仿宋_GB2312" w:hAnsi="仿宋" w:cs="宋体" w:hint="eastAsia"/>
                <w:b/>
                <w:szCs w:val="21"/>
              </w:rPr>
              <w:t>1</w:t>
            </w:r>
          </w:p>
        </w:tc>
        <w:tc>
          <w:tcPr>
            <w:tcW w:w="1360" w:type="dxa"/>
            <w:vAlign w:val="center"/>
          </w:tcPr>
          <w:p w:rsidR="0084303C" w:rsidRDefault="0042057C">
            <w:pPr>
              <w:jc w:val="center"/>
              <w:rPr>
                <w:rFonts w:ascii="仿宋_GB2312" w:eastAsia="仿宋_GB2312" w:hAnsi="仿宋" w:cs="宋体"/>
                <w:szCs w:val="21"/>
              </w:rPr>
            </w:pPr>
            <w:r>
              <w:rPr>
                <w:rFonts w:ascii="仿宋_GB2312" w:eastAsia="仿宋_GB2312" w:hAnsi="仿宋" w:cs="宋体" w:hint="eastAsia"/>
                <w:b/>
                <w:szCs w:val="21"/>
              </w:rPr>
              <w:t>项目名称</w:t>
            </w:r>
          </w:p>
        </w:tc>
        <w:tc>
          <w:tcPr>
            <w:tcW w:w="3543" w:type="dxa"/>
            <w:vAlign w:val="center"/>
          </w:tcPr>
          <w:p w:rsidR="0084303C" w:rsidRDefault="0042057C">
            <w:pPr>
              <w:jc w:val="left"/>
              <w:rPr>
                <w:rFonts w:ascii="仿宋_GB2312" w:eastAsia="仿宋_GB2312" w:hAnsi="仿宋"/>
                <w:szCs w:val="21"/>
              </w:rPr>
            </w:pPr>
            <w:r>
              <w:rPr>
                <w:rFonts w:ascii="仿宋_GB2312" w:eastAsia="仿宋_GB2312" w:hAnsi="仿宋" w:hint="eastAsia"/>
                <w:szCs w:val="21"/>
              </w:rPr>
              <w:t>上城区体育中心体育场家具及窗帘采购项目</w:t>
            </w:r>
          </w:p>
        </w:tc>
        <w:tc>
          <w:tcPr>
            <w:tcW w:w="1418" w:type="dxa"/>
            <w:vAlign w:val="center"/>
          </w:tcPr>
          <w:p w:rsidR="0084303C" w:rsidRDefault="0042057C">
            <w:pPr>
              <w:jc w:val="center"/>
              <w:rPr>
                <w:rFonts w:ascii="仿宋_GB2312" w:eastAsia="仿宋_GB2312" w:hAnsi="仿宋"/>
                <w:sz w:val="24"/>
              </w:rPr>
            </w:pPr>
            <w:r>
              <w:rPr>
                <w:rFonts w:ascii="仿宋_GB2312" w:eastAsia="仿宋_GB2312" w:hAnsi="仿宋" w:cs="宋体" w:hint="eastAsia"/>
                <w:b/>
                <w:szCs w:val="21"/>
              </w:rPr>
              <w:t>项目编号</w:t>
            </w:r>
          </w:p>
        </w:tc>
        <w:tc>
          <w:tcPr>
            <w:tcW w:w="2113" w:type="dxa"/>
            <w:vAlign w:val="center"/>
          </w:tcPr>
          <w:p w:rsidR="0084303C" w:rsidRDefault="0042057C">
            <w:pPr>
              <w:jc w:val="left"/>
              <w:rPr>
                <w:rFonts w:ascii="仿宋_GB2312" w:eastAsia="仿宋_GB2312" w:hAnsi="仿宋"/>
                <w:sz w:val="24"/>
              </w:rPr>
            </w:pPr>
            <w:r>
              <w:rPr>
                <w:rFonts w:ascii="仿宋_GB2312" w:eastAsia="仿宋_GB2312" w:hAnsi="仿宋" w:hint="eastAsia"/>
                <w:szCs w:val="21"/>
              </w:rPr>
              <w:t>SCCG2022-</w:t>
            </w:r>
            <w:r>
              <w:rPr>
                <w:rFonts w:ascii="仿宋_GB2312" w:eastAsia="仿宋_GB2312" w:hAnsi="仿宋"/>
                <w:szCs w:val="21"/>
              </w:rPr>
              <w:t>GK</w:t>
            </w:r>
            <w:r>
              <w:rPr>
                <w:rFonts w:ascii="仿宋_GB2312" w:eastAsia="仿宋_GB2312" w:hAnsi="仿宋" w:hint="eastAsia"/>
                <w:szCs w:val="21"/>
              </w:rPr>
              <w:t>-</w:t>
            </w:r>
            <w:r>
              <w:rPr>
                <w:rFonts w:ascii="仿宋_GB2312" w:eastAsia="仿宋_GB2312" w:hAnsi="仿宋"/>
                <w:szCs w:val="21"/>
              </w:rPr>
              <w:t>12</w:t>
            </w:r>
          </w:p>
        </w:tc>
      </w:tr>
      <w:tr w:rsidR="0084303C">
        <w:trPr>
          <w:cantSplit/>
          <w:trHeight w:val="454"/>
          <w:tblHeader/>
          <w:jc w:val="center"/>
        </w:trPr>
        <w:tc>
          <w:tcPr>
            <w:tcW w:w="691" w:type="dxa"/>
            <w:vAlign w:val="center"/>
          </w:tcPr>
          <w:p w:rsidR="0084303C" w:rsidRDefault="0042057C">
            <w:pPr>
              <w:jc w:val="center"/>
              <w:rPr>
                <w:rFonts w:ascii="仿宋_GB2312" w:eastAsia="仿宋_GB2312" w:hAnsi="仿宋" w:cs="宋体"/>
                <w:szCs w:val="21"/>
              </w:rPr>
            </w:pPr>
            <w:r>
              <w:rPr>
                <w:rFonts w:ascii="仿宋_GB2312" w:eastAsia="仿宋_GB2312" w:hAnsi="仿宋" w:cs="宋体" w:hint="eastAsia"/>
                <w:b/>
                <w:szCs w:val="21"/>
              </w:rPr>
              <w:t>2</w:t>
            </w:r>
          </w:p>
        </w:tc>
        <w:tc>
          <w:tcPr>
            <w:tcW w:w="1360" w:type="dxa"/>
            <w:vAlign w:val="center"/>
          </w:tcPr>
          <w:p w:rsidR="0084303C" w:rsidRDefault="0042057C">
            <w:pPr>
              <w:jc w:val="center"/>
              <w:rPr>
                <w:rFonts w:ascii="仿宋_GB2312" w:eastAsia="仿宋_GB2312" w:hAnsi="仿宋" w:cs="宋体"/>
                <w:szCs w:val="21"/>
              </w:rPr>
            </w:pPr>
            <w:r>
              <w:rPr>
                <w:rFonts w:ascii="仿宋_GB2312" w:eastAsia="仿宋_GB2312" w:hAnsi="仿宋" w:cs="宋体" w:hint="eastAsia"/>
                <w:b/>
                <w:szCs w:val="21"/>
              </w:rPr>
              <w:t>采购人</w:t>
            </w:r>
          </w:p>
        </w:tc>
        <w:tc>
          <w:tcPr>
            <w:tcW w:w="7074" w:type="dxa"/>
            <w:gridSpan w:val="3"/>
            <w:vAlign w:val="center"/>
          </w:tcPr>
          <w:p w:rsidR="0084303C" w:rsidRDefault="0042057C">
            <w:pPr>
              <w:jc w:val="left"/>
              <w:rPr>
                <w:rFonts w:ascii="仿宋_GB2312" w:eastAsia="仿宋_GB2312" w:hAnsi="仿宋"/>
                <w:szCs w:val="21"/>
              </w:rPr>
            </w:pPr>
            <w:r>
              <w:rPr>
                <w:rFonts w:ascii="仿宋_GB2312" w:eastAsia="仿宋_GB2312" w:hAnsi="仿宋" w:hint="eastAsia"/>
                <w:szCs w:val="21"/>
              </w:rPr>
              <w:t>杭州市上城区社会体育指导中心</w:t>
            </w:r>
          </w:p>
        </w:tc>
      </w:tr>
      <w:tr w:rsidR="0084303C">
        <w:trPr>
          <w:cantSplit/>
          <w:trHeight w:val="1701"/>
          <w:tblHeader/>
          <w:jc w:val="center"/>
        </w:trPr>
        <w:tc>
          <w:tcPr>
            <w:tcW w:w="691" w:type="dxa"/>
            <w:vAlign w:val="center"/>
          </w:tcPr>
          <w:p w:rsidR="0084303C" w:rsidRDefault="0042057C">
            <w:pPr>
              <w:adjustRightInd w:val="0"/>
              <w:snapToGrid w:val="0"/>
              <w:jc w:val="center"/>
              <w:rPr>
                <w:rFonts w:ascii="仿宋_GB2312" w:eastAsia="仿宋_GB2312" w:hAnsi="仿宋" w:cs="宋体"/>
                <w:szCs w:val="21"/>
              </w:rPr>
            </w:pPr>
            <w:r>
              <w:rPr>
                <w:rFonts w:ascii="仿宋_GB2312" w:eastAsia="仿宋_GB2312" w:hAnsi="仿宋" w:cs="宋体" w:hint="eastAsia"/>
                <w:b/>
                <w:bCs/>
                <w:szCs w:val="21"/>
              </w:rPr>
              <w:t>3</w:t>
            </w:r>
          </w:p>
        </w:tc>
        <w:tc>
          <w:tcPr>
            <w:tcW w:w="1360" w:type="dxa"/>
            <w:vAlign w:val="center"/>
          </w:tcPr>
          <w:p w:rsidR="0084303C" w:rsidRDefault="0042057C">
            <w:pPr>
              <w:adjustRightInd w:val="0"/>
              <w:snapToGrid w:val="0"/>
              <w:jc w:val="center"/>
              <w:rPr>
                <w:rFonts w:ascii="仿宋_GB2312" w:eastAsia="仿宋_GB2312" w:hAnsi="仿宋" w:cs="宋体"/>
                <w:szCs w:val="21"/>
              </w:rPr>
            </w:pPr>
            <w:r>
              <w:rPr>
                <w:rFonts w:ascii="仿宋_GB2312" w:eastAsia="仿宋_GB2312" w:hAnsi="仿宋" w:cs="宋体" w:hint="eastAsia"/>
                <w:b/>
                <w:bCs/>
                <w:szCs w:val="21"/>
              </w:rPr>
              <w:t>项目概况</w:t>
            </w:r>
          </w:p>
        </w:tc>
        <w:tc>
          <w:tcPr>
            <w:tcW w:w="7074" w:type="dxa"/>
            <w:gridSpan w:val="3"/>
            <w:vAlign w:val="center"/>
          </w:tcPr>
          <w:p w:rsidR="0084303C" w:rsidRDefault="0042057C">
            <w:pPr>
              <w:pStyle w:val="a3"/>
              <w:tabs>
                <w:tab w:val="left" w:pos="312"/>
              </w:tabs>
              <w:ind w:firstLineChars="0" w:firstLine="0"/>
              <w:rPr>
                <w:rFonts w:ascii="仿宋_GB2312" w:eastAsia="仿宋_GB2312" w:hAnsi="仿宋" w:cs="宋体"/>
                <w:szCs w:val="21"/>
              </w:rPr>
            </w:pPr>
            <w:r>
              <w:rPr>
                <w:rFonts w:ascii="仿宋_GB2312" w:eastAsia="仿宋_GB2312" w:hAnsi="仿宋" w:cs="宋体" w:hint="eastAsia"/>
                <w:szCs w:val="21"/>
              </w:rPr>
              <w:t>（1）本项目预算：9</w:t>
            </w:r>
            <w:r>
              <w:rPr>
                <w:rFonts w:ascii="仿宋_GB2312" w:eastAsia="仿宋_GB2312" w:hAnsi="仿宋" w:cs="宋体"/>
                <w:szCs w:val="21"/>
              </w:rPr>
              <w:t>0</w:t>
            </w:r>
            <w:r>
              <w:rPr>
                <w:rFonts w:ascii="仿宋_GB2312" w:eastAsia="仿宋_GB2312" w:hAnsi="仿宋" w:cs="宋体" w:hint="eastAsia"/>
                <w:szCs w:val="21"/>
              </w:rPr>
              <w:t>万元。</w:t>
            </w:r>
          </w:p>
          <w:p w:rsidR="0084303C" w:rsidRDefault="0042057C">
            <w:pPr>
              <w:pStyle w:val="a3"/>
              <w:tabs>
                <w:tab w:val="left" w:pos="312"/>
              </w:tabs>
              <w:ind w:firstLineChars="0" w:firstLine="0"/>
              <w:rPr>
                <w:rFonts w:ascii="仿宋_GB2312" w:eastAsia="仿宋_GB2312" w:hAnsi="仿宋" w:cs="宋体"/>
                <w:szCs w:val="21"/>
              </w:rPr>
            </w:pPr>
            <w:r>
              <w:rPr>
                <w:rFonts w:ascii="仿宋_GB2312" w:eastAsia="仿宋_GB2312" w:hAnsi="仿宋" w:cs="宋体" w:hint="eastAsia"/>
                <w:szCs w:val="21"/>
              </w:rPr>
              <w:t>（</w:t>
            </w:r>
            <w:r>
              <w:rPr>
                <w:rFonts w:ascii="仿宋_GB2312" w:eastAsia="仿宋_GB2312" w:hAnsi="仿宋" w:cs="宋体"/>
                <w:szCs w:val="21"/>
              </w:rPr>
              <w:t>2</w:t>
            </w:r>
            <w:r>
              <w:rPr>
                <w:rFonts w:ascii="仿宋_GB2312" w:eastAsia="仿宋_GB2312" w:hAnsi="仿宋" w:cs="宋体" w:hint="eastAsia"/>
                <w:szCs w:val="21"/>
              </w:rPr>
              <w:t>）本项目采用全流程电子化交易。</w:t>
            </w:r>
          </w:p>
          <w:p w:rsidR="0084303C" w:rsidRDefault="0042057C">
            <w:pPr>
              <w:pStyle w:val="a3"/>
              <w:tabs>
                <w:tab w:val="left" w:pos="312"/>
              </w:tabs>
              <w:ind w:firstLineChars="0" w:firstLine="0"/>
              <w:rPr>
                <w:rFonts w:ascii="仿宋_GB2312" w:eastAsia="仿宋_GB2312" w:hAnsi="仿宋" w:cs="宋体"/>
                <w:szCs w:val="21"/>
              </w:rPr>
            </w:pPr>
            <w:r>
              <w:rPr>
                <w:rFonts w:ascii="仿宋_GB2312" w:eastAsia="仿宋_GB2312" w:hAnsi="仿宋" w:cs="宋体" w:hint="eastAsia"/>
                <w:szCs w:val="21"/>
              </w:rPr>
              <w:t>（</w:t>
            </w:r>
            <w:r>
              <w:rPr>
                <w:rFonts w:ascii="仿宋_GB2312" w:eastAsia="仿宋_GB2312" w:hAnsi="仿宋" w:cs="宋体"/>
                <w:szCs w:val="21"/>
              </w:rPr>
              <w:t>3</w:t>
            </w:r>
            <w:r>
              <w:rPr>
                <w:rFonts w:ascii="仿宋_GB2312" w:eastAsia="仿宋_GB2312" w:hAnsi="仿宋" w:cs="宋体" w:hint="eastAsia"/>
                <w:szCs w:val="21"/>
              </w:rPr>
              <w:t>）项目属性：货物类。</w:t>
            </w:r>
          </w:p>
          <w:p w:rsidR="0084303C" w:rsidRDefault="0042057C">
            <w:pPr>
              <w:pStyle w:val="a3"/>
              <w:tabs>
                <w:tab w:val="left" w:pos="312"/>
              </w:tabs>
              <w:ind w:firstLineChars="0" w:firstLine="0"/>
              <w:rPr>
                <w:rFonts w:ascii="仿宋_GB2312" w:eastAsia="仿宋_GB2312" w:hAnsi="仿宋" w:cs="宋体"/>
                <w:szCs w:val="21"/>
              </w:rPr>
            </w:pPr>
            <w:r>
              <w:rPr>
                <w:rFonts w:ascii="仿宋_GB2312" w:eastAsia="仿宋_GB2312" w:hAnsi="仿宋" w:cs="宋体" w:hint="eastAsia"/>
                <w:szCs w:val="21"/>
              </w:rPr>
              <w:t>（</w:t>
            </w:r>
            <w:r>
              <w:rPr>
                <w:rFonts w:ascii="仿宋_GB2312" w:eastAsia="仿宋_GB2312" w:hAnsi="仿宋" w:cs="宋体"/>
                <w:szCs w:val="21"/>
              </w:rPr>
              <w:t>4</w:t>
            </w:r>
            <w:r>
              <w:rPr>
                <w:rFonts w:ascii="仿宋_GB2312" w:eastAsia="仿宋_GB2312" w:hAnsi="仿宋" w:cs="宋体" w:hint="eastAsia"/>
                <w:szCs w:val="21"/>
              </w:rPr>
              <w:t>）项目对应的中小企业划分标准所属行业:工业。</w:t>
            </w:r>
          </w:p>
          <w:p w:rsidR="0084303C" w:rsidRDefault="0042057C">
            <w:pPr>
              <w:pStyle w:val="a3"/>
              <w:tabs>
                <w:tab w:val="left" w:pos="312"/>
              </w:tabs>
              <w:ind w:firstLineChars="0" w:firstLine="0"/>
              <w:rPr>
                <w:rFonts w:ascii="仿宋_GB2312" w:eastAsia="仿宋_GB2312" w:hAnsi="仿宋" w:cs="宋体"/>
                <w:szCs w:val="21"/>
              </w:rPr>
            </w:pPr>
            <w:r>
              <w:rPr>
                <w:rFonts w:ascii="仿宋_GB2312" w:eastAsia="仿宋_GB2312" w:hAnsi="仿宋" w:cs="宋体" w:hint="eastAsia"/>
                <w:szCs w:val="21"/>
              </w:rPr>
              <w:t>（</w:t>
            </w:r>
            <w:r>
              <w:rPr>
                <w:rFonts w:ascii="仿宋_GB2312" w:eastAsia="仿宋_GB2312" w:hAnsi="仿宋" w:cs="宋体"/>
                <w:szCs w:val="21"/>
              </w:rPr>
              <w:t>5</w:t>
            </w:r>
            <w:r>
              <w:rPr>
                <w:rFonts w:ascii="仿宋_GB2312" w:eastAsia="仿宋_GB2312" w:hAnsi="仿宋" w:cs="宋体" w:hint="eastAsia"/>
                <w:szCs w:val="21"/>
              </w:rPr>
              <w:t>）对于未预留份额专门面向中小企业的政府采购货物或服务项目，以及预留份额政府采购货物或服务项目中的非预留部分标项，对小型和微型企业的投标报价给予10%的扣除，用扣除后的价格参与评审。</w:t>
            </w:r>
          </w:p>
        </w:tc>
      </w:tr>
      <w:tr w:rsidR="0084303C">
        <w:trPr>
          <w:cantSplit/>
          <w:trHeight w:val="454"/>
          <w:tblHeader/>
          <w:jc w:val="center"/>
        </w:trPr>
        <w:tc>
          <w:tcPr>
            <w:tcW w:w="691" w:type="dxa"/>
            <w:vAlign w:val="center"/>
          </w:tcPr>
          <w:p w:rsidR="0084303C" w:rsidRDefault="0042057C">
            <w:pPr>
              <w:jc w:val="center"/>
              <w:rPr>
                <w:rFonts w:ascii="仿宋_GB2312" w:eastAsia="仿宋_GB2312" w:hAnsi="仿宋" w:cs="宋体"/>
                <w:szCs w:val="21"/>
              </w:rPr>
            </w:pPr>
            <w:r>
              <w:rPr>
                <w:rFonts w:ascii="仿宋_GB2312" w:eastAsia="仿宋_GB2312" w:hAnsi="仿宋" w:cs="宋体" w:hint="eastAsia"/>
                <w:b/>
                <w:szCs w:val="21"/>
              </w:rPr>
              <w:t>4</w:t>
            </w:r>
          </w:p>
        </w:tc>
        <w:tc>
          <w:tcPr>
            <w:tcW w:w="1360" w:type="dxa"/>
            <w:vAlign w:val="center"/>
          </w:tcPr>
          <w:p w:rsidR="0084303C" w:rsidRDefault="0042057C">
            <w:pPr>
              <w:jc w:val="center"/>
              <w:rPr>
                <w:rFonts w:ascii="仿宋_GB2312" w:eastAsia="仿宋_GB2312" w:hAnsi="仿宋" w:cs="宋体"/>
                <w:szCs w:val="21"/>
              </w:rPr>
            </w:pPr>
            <w:r>
              <w:rPr>
                <w:rFonts w:ascii="仿宋_GB2312" w:eastAsia="仿宋_GB2312" w:hAnsi="仿宋" w:cs="宋体" w:hint="eastAsia"/>
                <w:b/>
                <w:szCs w:val="21"/>
              </w:rPr>
              <w:t>投标有效期</w:t>
            </w:r>
          </w:p>
        </w:tc>
        <w:tc>
          <w:tcPr>
            <w:tcW w:w="7074" w:type="dxa"/>
            <w:gridSpan w:val="3"/>
            <w:vAlign w:val="center"/>
          </w:tcPr>
          <w:p w:rsidR="0084303C" w:rsidRDefault="0042057C">
            <w:pPr>
              <w:jc w:val="left"/>
              <w:rPr>
                <w:rFonts w:ascii="仿宋_GB2312" w:eastAsia="仿宋_GB2312" w:hAnsi="仿宋" w:cs="宋体"/>
                <w:bCs/>
                <w:szCs w:val="21"/>
              </w:rPr>
            </w:pPr>
            <w:r>
              <w:rPr>
                <w:rFonts w:ascii="仿宋_GB2312" w:eastAsia="仿宋_GB2312" w:hAnsi="仿宋" w:cs="宋体" w:hint="eastAsia"/>
                <w:bCs/>
                <w:szCs w:val="21"/>
              </w:rPr>
              <w:t>90天。（从投标截止之日算起）</w:t>
            </w:r>
          </w:p>
        </w:tc>
      </w:tr>
      <w:tr w:rsidR="0084303C">
        <w:trPr>
          <w:cantSplit/>
          <w:trHeight w:val="454"/>
          <w:tblHeader/>
          <w:jc w:val="center"/>
        </w:trPr>
        <w:tc>
          <w:tcPr>
            <w:tcW w:w="691" w:type="dxa"/>
            <w:vAlign w:val="center"/>
          </w:tcPr>
          <w:p w:rsidR="0084303C" w:rsidRDefault="0042057C">
            <w:pPr>
              <w:jc w:val="center"/>
              <w:rPr>
                <w:rFonts w:ascii="仿宋_GB2312" w:eastAsia="仿宋_GB2312" w:hAnsi="仿宋" w:cs="宋体"/>
                <w:szCs w:val="21"/>
              </w:rPr>
            </w:pPr>
            <w:r>
              <w:rPr>
                <w:rFonts w:ascii="仿宋_GB2312" w:eastAsia="仿宋_GB2312" w:hAnsi="仿宋" w:cs="宋体" w:hint="eastAsia"/>
                <w:b/>
                <w:szCs w:val="21"/>
              </w:rPr>
              <w:t>5</w:t>
            </w:r>
          </w:p>
        </w:tc>
        <w:tc>
          <w:tcPr>
            <w:tcW w:w="1360" w:type="dxa"/>
            <w:vAlign w:val="center"/>
          </w:tcPr>
          <w:p w:rsidR="0084303C" w:rsidRDefault="0042057C">
            <w:pPr>
              <w:jc w:val="center"/>
              <w:rPr>
                <w:rFonts w:ascii="仿宋_GB2312" w:eastAsia="仿宋_GB2312" w:hAnsi="仿宋" w:cs="宋体"/>
                <w:szCs w:val="21"/>
              </w:rPr>
            </w:pPr>
            <w:r>
              <w:rPr>
                <w:rFonts w:ascii="仿宋_GB2312" w:eastAsia="仿宋_GB2312" w:hAnsi="仿宋" w:cs="宋体" w:hint="eastAsia"/>
                <w:b/>
                <w:szCs w:val="21"/>
              </w:rPr>
              <w:t>评标方法</w:t>
            </w:r>
          </w:p>
        </w:tc>
        <w:tc>
          <w:tcPr>
            <w:tcW w:w="7074" w:type="dxa"/>
            <w:gridSpan w:val="3"/>
            <w:vAlign w:val="center"/>
          </w:tcPr>
          <w:p w:rsidR="0084303C" w:rsidRDefault="0042057C">
            <w:pPr>
              <w:jc w:val="left"/>
              <w:rPr>
                <w:rFonts w:ascii="仿宋_GB2312" w:eastAsia="仿宋_GB2312" w:hAnsi="仿宋" w:cs="宋体"/>
                <w:bCs/>
                <w:szCs w:val="21"/>
              </w:rPr>
            </w:pPr>
            <w:r>
              <w:rPr>
                <w:rFonts w:ascii="仿宋_GB2312" w:eastAsia="仿宋_GB2312" w:hAnsi="仿宋" w:cs="宋体" w:hint="eastAsia"/>
                <w:bCs/>
                <w:szCs w:val="21"/>
              </w:rPr>
              <w:t>综合评分法。</w:t>
            </w:r>
          </w:p>
        </w:tc>
      </w:tr>
      <w:tr w:rsidR="0084303C">
        <w:trPr>
          <w:cantSplit/>
          <w:trHeight w:val="454"/>
          <w:tblHeader/>
          <w:jc w:val="center"/>
        </w:trPr>
        <w:tc>
          <w:tcPr>
            <w:tcW w:w="691" w:type="dxa"/>
            <w:vAlign w:val="center"/>
          </w:tcPr>
          <w:p w:rsidR="0084303C" w:rsidRDefault="0042057C">
            <w:pPr>
              <w:jc w:val="center"/>
              <w:rPr>
                <w:rFonts w:ascii="仿宋_GB2312" w:eastAsia="仿宋_GB2312" w:hAnsi="仿宋" w:cs="宋体"/>
                <w:szCs w:val="21"/>
              </w:rPr>
            </w:pPr>
            <w:r>
              <w:rPr>
                <w:rFonts w:ascii="仿宋_GB2312" w:eastAsia="仿宋_GB2312" w:hAnsi="仿宋" w:cs="宋体" w:hint="eastAsia"/>
                <w:b/>
                <w:szCs w:val="21"/>
              </w:rPr>
              <w:t>6</w:t>
            </w:r>
          </w:p>
        </w:tc>
        <w:tc>
          <w:tcPr>
            <w:tcW w:w="1360" w:type="dxa"/>
            <w:vAlign w:val="center"/>
          </w:tcPr>
          <w:p w:rsidR="0084303C" w:rsidRDefault="0042057C">
            <w:pPr>
              <w:jc w:val="center"/>
              <w:rPr>
                <w:rFonts w:ascii="仿宋_GB2312" w:eastAsia="仿宋_GB2312" w:hAnsi="仿宋" w:cs="宋体"/>
                <w:szCs w:val="21"/>
              </w:rPr>
            </w:pPr>
            <w:r>
              <w:rPr>
                <w:rFonts w:ascii="仿宋_GB2312" w:eastAsia="仿宋_GB2312" w:hAnsi="仿宋" w:cs="宋体" w:hint="eastAsia"/>
                <w:b/>
                <w:szCs w:val="21"/>
              </w:rPr>
              <w:t>资金结算</w:t>
            </w:r>
          </w:p>
        </w:tc>
        <w:tc>
          <w:tcPr>
            <w:tcW w:w="7074" w:type="dxa"/>
            <w:gridSpan w:val="3"/>
            <w:vAlign w:val="center"/>
          </w:tcPr>
          <w:p w:rsidR="0084303C" w:rsidRDefault="0042057C">
            <w:pPr>
              <w:jc w:val="left"/>
              <w:rPr>
                <w:rFonts w:ascii="仿宋_GB2312" w:eastAsia="仿宋_GB2312" w:hAnsi="仿宋" w:cs="宋体"/>
                <w:bCs/>
                <w:szCs w:val="21"/>
              </w:rPr>
            </w:pPr>
            <w:r>
              <w:rPr>
                <w:rFonts w:ascii="仿宋_GB2312" w:eastAsia="仿宋_GB2312" w:hAnsi="仿宋" w:cs="宋体" w:hint="eastAsia"/>
                <w:bCs/>
                <w:szCs w:val="21"/>
              </w:rPr>
              <w:t>按合同约定付款。</w:t>
            </w:r>
          </w:p>
        </w:tc>
      </w:tr>
      <w:tr w:rsidR="0084303C">
        <w:trPr>
          <w:cantSplit/>
          <w:trHeight w:val="1931"/>
          <w:tblHeader/>
          <w:jc w:val="center"/>
        </w:trPr>
        <w:tc>
          <w:tcPr>
            <w:tcW w:w="691" w:type="dxa"/>
            <w:vAlign w:val="center"/>
          </w:tcPr>
          <w:p w:rsidR="0084303C" w:rsidRDefault="0042057C">
            <w:pPr>
              <w:adjustRightInd w:val="0"/>
              <w:snapToGrid w:val="0"/>
              <w:jc w:val="center"/>
              <w:rPr>
                <w:rFonts w:ascii="仿宋_GB2312" w:eastAsia="仿宋_GB2312" w:hAnsi="仿宋" w:cs="宋体"/>
                <w:szCs w:val="21"/>
              </w:rPr>
            </w:pPr>
            <w:r>
              <w:rPr>
                <w:rFonts w:ascii="仿宋_GB2312" w:eastAsia="仿宋_GB2312" w:hAnsi="仿宋" w:cs="宋体" w:hint="eastAsia"/>
                <w:b/>
                <w:bCs/>
                <w:szCs w:val="21"/>
              </w:rPr>
              <w:t>7</w:t>
            </w:r>
          </w:p>
        </w:tc>
        <w:tc>
          <w:tcPr>
            <w:tcW w:w="1360" w:type="dxa"/>
            <w:vAlign w:val="center"/>
          </w:tcPr>
          <w:p w:rsidR="0084303C" w:rsidRDefault="0042057C">
            <w:pPr>
              <w:adjustRightInd w:val="0"/>
              <w:snapToGrid w:val="0"/>
              <w:jc w:val="center"/>
              <w:rPr>
                <w:rFonts w:ascii="仿宋_GB2312" w:eastAsia="仿宋_GB2312" w:hAnsi="仿宋"/>
                <w:b/>
                <w:bCs/>
                <w:szCs w:val="21"/>
              </w:rPr>
            </w:pPr>
            <w:r>
              <w:rPr>
                <w:rFonts w:ascii="仿宋_GB2312" w:eastAsia="仿宋_GB2312" w:hAnsi="仿宋" w:cs="宋体" w:hint="eastAsia"/>
                <w:b/>
                <w:bCs/>
                <w:szCs w:val="21"/>
              </w:rPr>
              <w:t>投标报价</w:t>
            </w:r>
          </w:p>
          <w:p w:rsidR="0084303C" w:rsidRDefault="0042057C">
            <w:pPr>
              <w:adjustRightInd w:val="0"/>
              <w:snapToGrid w:val="0"/>
              <w:jc w:val="center"/>
              <w:rPr>
                <w:rFonts w:ascii="仿宋_GB2312" w:eastAsia="仿宋_GB2312" w:hAnsi="仿宋"/>
                <w:szCs w:val="21"/>
              </w:rPr>
            </w:pPr>
            <w:r>
              <w:rPr>
                <w:rFonts w:ascii="仿宋_GB2312" w:eastAsia="仿宋_GB2312" w:hAnsi="仿宋" w:cs="宋体" w:hint="eastAsia"/>
                <w:b/>
                <w:bCs/>
                <w:szCs w:val="21"/>
              </w:rPr>
              <w:t>与费用</w:t>
            </w:r>
          </w:p>
        </w:tc>
        <w:tc>
          <w:tcPr>
            <w:tcW w:w="7074" w:type="dxa"/>
            <w:gridSpan w:val="3"/>
            <w:vAlign w:val="center"/>
          </w:tcPr>
          <w:p w:rsidR="0084303C" w:rsidRDefault="0042057C">
            <w:pPr>
              <w:jc w:val="left"/>
              <w:rPr>
                <w:rFonts w:ascii="仿宋_GB2312" w:eastAsia="仿宋_GB2312" w:hAnsi="仿宋" w:cs="宋体"/>
                <w:bCs/>
                <w:szCs w:val="21"/>
              </w:rPr>
            </w:pPr>
            <w:r>
              <w:rPr>
                <w:rFonts w:ascii="仿宋_GB2312" w:eastAsia="仿宋_GB2312" w:hAnsi="仿宋" w:cs="宋体" w:hint="eastAsia"/>
                <w:bCs/>
                <w:szCs w:val="21"/>
              </w:rPr>
              <w:t>（1）本项目中价格全部采用人民币报价。</w:t>
            </w:r>
          </w:p>
          <w:p w:rsidR="0084303C" w:rsidRDefault="0042057C">
            <w:pPr>
              <w:tabs>
                <w:tab w:val="left" w:pos="571"/>
              </w:tabs>
              <w:jc w:val="left"/>
              <w:rPr>
                <w:rFonts w:ascii="仿宋_GB2312" w:eastAsia="仿宋_GB2312" w:hAnsi="仿宋" w:cs="宋体"/>
                <w:bCs/>
                <w:szCs w:val="21"/>
              </w:rPr>
            </w:pPr>
            <w:r>
              <w:rPr>
                <w:rFonts w:ascii="仿宋_GB2312" w:eastAsia="仿宋_GB2312" w:hAnsi="仿宋" w:cs="宋体" w:hint="eastAsia"/>
                <w:bCs/>
                <w:szCs w:val="21"/>
              </w:rPr>
              <w:t>（2）投标人报价应包含但不限于完成本项目的设备购置费、运输费、安装调试、验收、质保期运行维护、测试费、培训费、售后服务和税金等一切费用。</w:t>
            </w:r>
          </w:p>
          <w:p w:rsidR="0084303C" w:rsidRDefault="0042057C">
            <w:pPr>
              <w:pStyle w:val="a3"/>
              <w:ind w:firstLineChars="0" w:firstLine="0"/>
            </w:pPr>
            <w:r>
              <w:rPr>
                <w:rFonts w:ascii="仿宋_GB2312" w:eastAsia="仿宋_GB2312" w:hAnsi="仿宋" w:cs="宋体" w:hint="eastAsia"/>
                <w:bCs/>
                <w:szCs w:val="21"/>
              </w:rPr>
              <w:t>（3）本项目不接受选择性报价。</w:t>
            </w:r>
          </w:p>
        </w:tc>
      </w:tr>
      <w:tr w:rsidR="0084303C">
        <w:trPr>
          <w:cantSplit/>
          <w:trHeight w:val="454"/>
          <w:tblHeader/>
          <w:jc w:val="center"/>
        </w:trPr>
        <w:tc>
          <w:tcPr>
            <w:tcW w:w="691" w:type="dxa"/>
            <w:vAlign w:val="center"/>
          </w:tcPr>
          <w:p w:rsidR="0084303C" w:rsidRDefault="0042057C">
            <w:pPr>
              <w:adjustRightInd w:val="0"/>
              <w:snapToGrid w:val="0"/>
              <w:jc w:val="center"/>
              <w:rPr>
                <w:rFonts w:ascii="仿宋_GB2312" w:eastAsia="仿宋_GB2312" w:hAnsi="仿宋" w:cs="宋体"/>
                <w:b/>
                <w:bCs/>
                <w:szCs w:val="21"/>
              </w:rPr>
            </w:pPr>
            <w:r>
              <w:rPr>
                <w:rFonts w:ascii="仿宋_GB2312" w:eastAsia="仿宋_GB2312" w:hAnsi="仿宋" w:cs="宋体" w:hint="eastAsia"/>
                <w:b/>
                <w:bCs/>
                <w:szCs w:val="21"/>
              </w:rPr>
              <w:t>8</w:t>
            </w:r>
          </w:p>
        </w:tc>
        <w:tc>
          <w:tcPr>
            <w:tcW w:w="1360" w:type="dxa"/>
            <w:vAlign w:val="center"/>
          </w:tcPr>
          <w:p w:rsidR="0084303C" w:rsidRDefault="0042057C">
            <w:pPr>
              <w:adjustRightInd w:val="0"/>
              <w:snapToGrid w:val="0"/>
              <w:jc w:val="center"/>
              <w:rPr>
                <w:rFonts w:ascii="仿宋_GB2312" w:eastAsia="仿宋_GB2312" w:hAnsi="仿宋" w:cs="宋体"/>
                <w:b/>
                <w:bCs/>
                <w:szCs w:val="21"/>
              </w:rPr>
            </w:pPr>
            <w:r>
              <w:rPr>
                <w:rFonts w:ascii="仿宋_GB2312" w:eastAsia="仿宋_GB2312" w:hAnsi="仿宋" w:cs="宋体" w:hint="eastAsia"/>
                <w:b/>
                <w:bCs/>
                <w:szCs w:val="21"/>
              </w:rPr>
              <w:t>投标人</w:t>
            </w:r>
          </w:p>
          <w:p w:rsidR="0084303C" w:rsidRDefault="0042057C">
            <w:pPr>
              <w:adjustRightInd w:val="0"/>
              <w:snapToGrid w:val="0"/>
              <w:jc w:val="center"/>
              <w:rPr>
                <w:rFonts w:ascii="仿宋_GB2312" w:eastAsia="仿宋_GB2312" w:hAnsi="仿宋"/>
                <w:bCs/>
                <w:szCs w:val="21"/>
              </w:rPr>
            </w:pPr>
            <w:r>
              <w:rPr>
                <w:rFonts w:ascii="仿宋_GB2312" w:eastAsia="仿宋_GB2312" w:hAnsi="仿宋" w:cs="宋体" w:hint="eastAsia"/>
                <w:b/>
                <w:bCs/>
                <w:szCs w:val="21"/>
              </w:rPr>
              <w:t>资格要求</w:t>
            </w:r>
          </w:p>
        </w:tc>
        <w:tc>
          <w:tcPr>
            <w:tcW w:w="7074" w:type="dxa"/>
            <w:gridSpan w:val="3"/>
            <w:vAlign w:val="center"/>
          </w:tcPr>
          <w:p w:rsidR="0084303C" w:rsidRDefault="0042057C">
            <w:pPr>
              <w:numPr>
                <w:ilvl w:val="0"/>
                <w:numId w:val="3"/>
              </w:numPr>
              <w:jc w:val="left"/>
              <w:rPr>
                <w:rFonts w:ascii="仿宋_GB2312" w:eastAsia="仿宋_GB2312" w:hAnsi="仿宋"/>
                <w:bCs/>
                <w:szCs w:val="21"/>
              </w:rPr>
            </w:pPr>
            <w:r>
              <w:rPr>
                <w:rFonts w:ascii="仿宋_GB2312" w:eastAsia="仿宋_GB2312" w:hAnsi="仿宋" w:hint="eastAsia"/>
                <w:bCs/>
                <w:szCs w:val="21"/>
              </w:rPr>
              <w:t>符合《中华人民共和国政府采购法》第二十二条规定。</w:t>
            </w:r>
          </w:p>
          <w:p w:rsidR="0084303C" w:rsidRDefault="0042057C">
            <w:pPr>
              <w:pStyle w:val="a3"/>
              <w:tabs>
                <w:tab w:val="left" w:pos="312"/>
              </w:tabs>
              <w:ind w:firstLineChars="0" w:firstLine="0"/>
              <w:rPr>
                <w:rFonts w:ascii="仿宋_GB2312" w:eastAsia="仿宋_GB2312" w:hAnsi="仿宋" w:cs="宋体"/>
                <w:szCs w:val="21"/>
              </w:rPr>
            </w:pPr>
            <w:r>
              <w:rPr>
                <w:rFonts w:ascii="仿宋_GB2312" w:eastAsia="仿宋_GB2312" w:hAnsi="仿宋" w:cs="宋体" w:hint="eastAsia"/>
                <w:szCs w:val="21"/>
              </w:rPr>
              <w:t>（2）落实政府采购政策需满足的资格要求:</w:t>
            </w:r>
          </w:p>
          <w:p w:rsidR="0084303C" w:rsidRDefault="0042057C">
            <w:pPr>
              <w:pStyle w:val="a3"/>
              <w:tabs>
                <w:tab w:val="left" w:pos="312"/>
              </w:tabs>
              <w:ind w:firstLineChars="0" w:firstLine="0"/>
              <w:rPr>
                <w:rFonts w:ascii="仿宋_GB2312" w:eastAsia="仿宋_GB2312" w:hAnsi="仿宋" w:cs="宋体"/>
                <w:szCs w:val="21"/>
              </w:rPr>
            </w:pPr>
            <w:r>
              <w:rPr>
                <w:rFonts w:ascii="MS Mincho" w:eastAsia="MS Mincho" w:hAnsi="MS Mincho" w:cs="MS Mincho" w:hint="eastAsia"/>
                <w:kern w:val="0"/>
                <w:sz w:val="24"/>
              </w:rPr>
              <w:t>☑</w:t>
            </w:r>
            <w:r>
              <w:rPr>
                <w:rFonts w:ascii="仿宋_GB2312" w:eastAsia="仿宋_GB2312" w:hAnsi="仿宋" w:cs="宋体" w:hint="eastAsia"/>
                <w:szCs w:val="21"/>
              </w:rPr>
              <w:t>无；</w:t>
            </w:r>
          </w:p>
          <w:p w:rsidR="0084303C" w:rsidRDefault="0042057C">
            <w:pPr>
              <w:pStyle w:val="a3"/>
              <w:tabs>
                <w:tab w:val="left" w:pos="312"/>
              </w:tabs>
              <w:ind w:firstLineChars="0" w:firstLine="0"/>
              <w:rPr>
                <w:rFonts w:ascii="仿宋_GB2312" w:eastAsia="仿宋_GB2312" w:hAnsi="仿宋" w:cs="宋体"/>
                <w:szCs w:val="21"/>
              </w:rPr>
            </w:pPr>
            <w:r>
              <w:rPr>
                <w:rFonts w:ascii="仿宋_GB2312" w:eastAsia="仿宋_GB2312" w:hAnsi="仿宋" w:cs="宋体" w:hint="eastAsia"/>
                <w:szCs w:val="21"/>
              </w:rPr>
              <w:sym w:font="Wingdings" w:char="00A8"/>
            </w:r>
            <w:r>
              <w:rPr>
                <w:rFonts w:ascii="仿宋_GB2312" w:eastAsia="仿宋_GB2312" w:hAnsi="仿宋" w:cs="宋体" w:hint="eastAsia"/>
                <w:szCs w:val="21"/>
              </w:rPr>
              <w:t>专门面向中小企业</w:t>
            </w:r>
          </w:p>
          <w:p w:rsidR="0084303C" w:rsidRDefault="0042057C">
            <w:pPr>
              <w:pStyle w:val="a3"/>
              <w:tabs>
                <w:tab w:val="left" w:pos="312"/>
              </w:tabs>
              <w:rPr>
                <w:rFonts w:ascii="仿宋_GB2312" w:eastAsia="仿宋_GB2312" w:hAnsi="仿宋" w:cs="宋体"/>
                <w:szCs w:val="21"/>
              </w:rPr>
            </w:pPr>
            <w:r>
              <w:rPr>
                <w:rFonts w:ascii="仿宋_GB2312" w:eastAsia="仿宋_GB2312" w:hAnsi="仿宋" w:cs="宋体" w:hint="eastAsia"/>
                <w:szCs w:val="21"/>
              </w:rPr>
              <w:sym w:font="Wingdings" w:char="00A8"/>
            </w:r>
            <w:r>
              <w:rPr>
                <w:rFonts w:ascii="仿宋_GB2312" w:eastAsia="仿宋_GB2312" w:hAnsi="仿宋" w:cs="宋体" w:hint="eastAsia"/>
                <w:szCs w:val="21"/>
              </w:rPr>
              <w:t>货物全部由符合政策要求的中小企业制造，提供中小企业声明函；</w:t>
            </w:r>
          </w:p>
          <w:p w:rsidR="0084303C" w:rsidRDefault="0042057C">
            <w:pPr>
              <w:pStyle w:val="a3"/>
              <w:tabs>
                <w:tab w:val="left" w:pos="312"/>
              </w:tabs>
              <w:rPr>
                <w:rFonts w:ascii="仿宋_GB2312" w:eastAsia="仿宋_GB2312" w:hAnsi="仿宋" w:cs="宋体"/>
                <w:szCs w:val="21"/>
              </w:rPr>
            </w:pPr>
            <w:r>
              <w:rPr>
                <w:rFonts w:ascii="仿宋_GB2312" w:eastAsia="仿宋_GB2312" w:hAnsi="仿宋" w:cs="宋体" w:hint="eastAsia"/>
                <w:szCs w:val="21"/>
              </w:rPr>
              <w:sym w:font="Wingdings" w:char="00A8"/>
            </w:r>
            <w:r>
              <w:rPr>
                <w:rFonts w:ascii="仿宋_GB2312" w:eastAsia="仿宋_GB2312" w:hAnsi="仿宋" w:cs="宋体" w:hint="eastAsia"/>
                <w:szCs w:val="21"/>
              </w:rPr>
              <w:t>货物全部由符合政策要求的小微企业制造，提供中小企业声明函；</w:t>
            </w:r>
          </w:p>
          <w:p w:rsidR="0084303C" w:rsidRDefault="0042057C">
            <w:pPr>
              <w:pStyle w:val="a3"/>
              <w:tabs>
                <w:tab w:val="left" w:pos="312"/>
              </w:tabs>
              <w:rPr>
                <w:rFonts w:ascii="仿宋_GB2312" w:eastAsia="仿宋_GB2312" w:hAnsi="仿宋" w:cs="宋体"/>
                <w:szCs w:val="21"/>
              </w:rPr>
            </w:pPr>
            <w:r>
              <w:rPr>
                <w:rFonts w:ascii="仿宋_GB2312" w:eastAsia="仿宋_GB2312" w:hAnsi="仿宋" w:cs="宋体" w:hint="eastAsia"/>
                <w:szCs w:val="21"/>
              </w:rPr>
              <w:sym w:font="Wingdings" w:char="00A8"/>
            </w:r>
            <w:r>
              <w:rPr>
                <w:rFonts w:ascii="仿宋_GB2312" w:eastAsia="仿宋_GB2312" w:hAnsi="仿宋" w:cs="宋体" w:hint="eastAsia"/>
                <w:szCs w:val="21"/>
              </w:rPr>
              <w:t>服务全部由符合政策要求的中小企业承接，提供中小企业声明函；</w:t>
            </w:r>
          </w:p>
          <w:p w:rsidR="0084303C" w:rsidRDefault="0042057C">
            <w:pPr>
              <w:pStyle w:val="a3"/>
              <w:tabs>
                <w:tab w:val="left" w:pos="312"/>
              </w:tabs>
              <w:rPr>
                <w:rFonts w:ascii="仿宋_GB2312" w:eastAsia="仿宋_GB2312" w:hAnsi="仿宋" w:cs="宋体"/>
                <w:szCs w:val="21"/>
              </w:rPr>
            </w:pPr>
            <w:r>
              <w:rPr>
                <w:rFonts w:ascii="仿宋_GB2312" w:eastAsia="仿宋_GB2312" w:hAnsi="仿宋" w:cs="宋体" w:hint="eastAsia"/>
                <w:szCs w:val="21"/>
              </w:rPr>
              <w:sym w:font="Wingdings" w:char="00A8"/>
            </w:r>
            <w:r>
              <w:rPr>
                <w:rFonts w:ascii="仿宋_GB2312" w:eastAsia="仿宋_GB2312" w:hAnsi="仿宋" w:cs="宋体" w:hint="eastAsia"/>
                <w:szCs w:val="21"/>
              </w:rPr>
              <w:t>服务全部由符合政策要求的小微企业承接，提供中小企业声明函；</w:t>
            </w:r>
          </w:p>
          <w:p w:rsidR="0084303C" w:rsidRDefault="0042057C">
            <w:pPr>
              <w:pStyle w:val="a3"/>
              <w:tabs>
                <w:tab w:val="left" w:pos="312"/>
              </w:tabs>
              <w:ind w:firstLineChars="0" w:firstLine="0"/>
              <w:rPr>
                <w:rFonts w:ascii="仿宋_GB2312" w:eastAsia="仿宋_GB2312" w:hAnsi="仿宋" w:cs="宋体"/>
                <w:szCs w:val="21"/>
              </w:rPr>
            </w:pPr>
            <w:r>
              <w:rPr>
                <w:rFonts w:ascii="仿宋_GB2312" w:eastAsia="仿宋_GB2312" w:hAnsi="仿宋" w:cs="宋体" w:hint="eastAsia"/>
                <w:szCs w:val="21"/>
              </w:rPr>
              <w:sym w:font="Wingdings" w:char="00A8"/>
            </w:r>
            <w:r>
              <w:rPr>
                <w:rFonts w:ascii="仿宋_GB2312" w:eastAsia="仿宋_GB2312" w:hAnsi="仿宋" w:cs="宋体" w:hint="eastAsia"/>
                <w:szCs w:val="21"/>
              </w:rPr>
              <w:t>要求以联合体形式参加，提供联合协议和中小企业声明函，联合协议中中小企业合同金额应当达到</w:t>
            </w:r>
            <w:r>
              <w:rPr>
                <w:rFonts w:ascii="华文楷体" w:eastAsia="华文楷体" w:hAnsi="华文楷体" w:hint="eastAsia"/>
                <w:kern w:val="0"/>
                <w:sz w:val="24"/>
                <w:u w:val="single"/>
              </w:rPr>
              <w:t xml:space="preserve">   </w:t>
            </w:r>
            <w:r>
              <w:rPr>
                <w:rFonts w:ascii="仿宋_GB2312" w:eastAsia="仿宋_GB2312" w:hAnsi="仿宋" w:cs="宋体" w:hint="eastAsia"/>
                <w:szCs w:val="21"/>
              </w:rPr>
              <w:t xml:space="preserve"> %，小微企业合同金额应当达到</w:t>
            </w:r>
            <w:r>
              <w:rPr>
                <w:rFonts w:ascii="华文楷体" w:eastAsia="华文楷体" w:hAnsi="华文楷体" w:hint="eastAsia"/>
                <w:kern w:val="0"/>
                <w:sz w:val="24"/>
                <w:u w:val="single"/>
              </w:rPr>
              <w:t xml:space="preserve">   </w:t>
            </w:r>
            <w:r>
              <w:rPr>
                <w:rFonts w:ascii="仿宋_GB2312" w:eastAsia="仿宋_GB2312" w:hAnsi="仿宋" w:cs="宋体" w:hint="eastAsia"/>
                <w:szCs w:val="21"/>
              </w:rPr>
              <w:t xml:space="preserve"> %;如果供应商本身提供所有标的均由中小企业制造、承建或承接，视同符合了资格条件，无需再与其他中小企业组成联合体参加政府采购活动，无需提供联合协议；</w:t>
            </w:r>
          </w:p>
          <w:p w:rsidR="0084303C" w:rsidRDefault="0042057C">
            <w:pPr>
              <w:spacing w:line="288" w:lineRule="auto"/>
              <w:jc w:val="left"/>
              <w:rPr>
                <w:rFonts w:ascii="仿宋_GB2312" w:eastAsia="仿宋_GB2312" w:hAnsi="仿宋"/>
                <w:bCs/>
                <w:szCs w:val="21"/>
                <w:highlight w:val="yellow"/>
              </w:rPr>
            </w:pPr>
            <w:r>
              <w:rPr>
                <w:rFonts w:ascii="仿宋_GB2312" w:eastAsia="仿宋_GB2312" w:hAnsi="仿宋" w:cs="宋体" w:hint="eastAsia"/>
                <w:szCs w:val="21"/>
              </w:rPr>
              <w:sym w:font="Wingdings" w:char="00A8"/>
            </w:r>
            <w:r>
              <w:rPr>
                <w:rFonts w:ascii="仿宋_GB2312" w:eastAsia="仿宋_GB2312" w:hAnsi="仿宋" w:cs="宋体" w:hint="eastAsia"/>
                <w:szCs w:val="21"/>
              </w:rPr>
              <w:t>要求合同分包，提供分包意向协议和中小企业声明函，分包意向协议中中小企业合同金额应当达到</w:t>
            </w:r>
            <w:r>
              <w:rPr>
                <w:rFonts w:ascii="华文楷体" w:eastAsia="华文楷体" w:hAnsi="华文楷体" w:hint="eastAsia"/>
                <w:kern w:val="0"/>
                <w:sz w:val="24"/>
                <w:u w:val="single"/>
              </w:rPr>
              <w:t xml:space="preserve">   </w:t>
            </w:r>
            <w:r>
              <w:rPr>
                <w:rFonts w:ascii="仿宋_GB2312" w:eastAsia="仿宋_GB2312" w:hAnsi="仿宋" w:cs="宋体" w:hint="eastAsia"/>
                <w:szCs w:val="21"/>
              </w:rPr>
              <w:t xml:space="preserve"> % ，小微企业合同金额应当达到</w:t>
            </w:r>
            <w:r>
              <w:rPr>
                <w:rFonts w:ascii="华文楷体" w:eastAsia="华文楷体" w:hAnsi="华文楷体" w:hint="eastAsia"/>
                <w:kern w:val="0"/>
                <w:sz w:val="24"/>
                <w:u w:val="single"/>
              </w:rPr>
              <w:t xml:space="preserve">   </w:t>
            </w:r>
            <w:r>
              <w:rPr>
                <w:rFonts w:ascii="仿宋_GB2312" w:eastAsia="仿宋_GB2312" w:hAnsi="仿宋" w:cs="宋体" w:hint="eastAsia"/>
                <w:szCs w:val="21"/>
              </w:rPr>
              <w:t xml:space="preserve"> % ;如果供应商本身提供所有标的均由中小企业制造、承建或承接，视同符合了资格条件，无需再向中小企业分包，无需提供分包意向协议。</w:t>
            </w:r>
          </w:p>
          <w:p w:rsidR="0084303C" w:rsidRDefault="0042057C">
            <w:pPr>
              <w:jc w:val="left"/>
              <w:rPr>
                <w:rFonts w:ascii="仿宋_GB2312" w:eastAsia="仿宋_GB2312" w:hAnsi="仿宋"/>
                <w:bCs/>
                <w:szCs w:val="21"/>
              </w:rPr>
            </w:pPr>
            <w:r>
              <w:rPr>
                <w:rFonts w:ascii="仿宋_GB2312" w:eastAsia="仿宋_GB2312" w:hAnsi="仿宋" w:hint="eastAsia"/>
                <w:bCs/>
                <w:szCs w:val="21"/>
              </w:rPr>
              <w:t>（3）特定资格要求：无</w:t>
            </w:r>
          </w:p>
          <w:p w:rsidR="0084303C" w:rsidRDefault="0042057C">
            <w:pPr>
              <w:jc w:val="left"/>
              <w:rPr>
                <w:rFonts w:ascii="仿宋_GB2312" w:eastAsia="仿宋_GB2312" w:hAnsi="仿宋"/>
                <w:bCs/>
                <w:szCs w:val="21"/>
              </w:rPr>
            </w:pPr>
            <w:r>
              <w:rPr>
                <w:rFonts w:ascii="仿宋_GB2312" w:eastAsia="仿宋_GB2312" w:hAnsi="仿宋" w:hint="eastAsia"/>
                <w:bCs/>
                <w:szCs w:val="21"/>
              </w:rPr>
              <w:t>（4）本项目不允许联合体参与投标，不允许转包，不允许分包。</w:t>
            </w:r>
          </w:p>
        </w:tc>
      </w:tr>
      <w:tr w:rsidR="0084303C">
        <w:trPr>
          <w:cantSplit/>
          <w:trHeight w:val="454"/>
          <w:tblHeader/>
          <w:jc w:val="center"/>
        </w:trPr>
        <w:tc>
          <w:tcPr>
            <w:tcW w:w="691" w:type="dxa"/>
            <w:vAlign w:val="center"/>
          </w:tcPr>
          <w:p w:rsidR="0084303C" w:rsidRDefault="0042057C">
            <w:pPr>
              <w:adjustRightInd w:val="0"/>
              <w:snapToGrid w:val="0"/>
              <w:jc w:val="center"/>
              <w:rPr>
                <w:rFonts w:ascii="仿宋_GB2312" w:eastAsia="仿宋_GB2312" w:hAnsi="仿宋" w:cs="宋体"/>
                <w:b/>
                <w:bCs/>
                <w:szCs w:val="21"/>
              </w:rPr>
            </w:pPr>
            <w:r>
              <w:rPr>
                <w:rFonts w:ascii="仿宋_GB2312" w:eastAsia="仿宋_GB2312" w:hAnsi="仿宋" w:cs="宋体" w:hint="eastAsia"/>
                <w:b/>
                <w:bCs/>
                <w:szCs w:val="21"/>
              </w:rPr>
              <w:t>9</w:t>
            </w:r>
          </w:p>
        </w:tc>
        <w:tc>
          <w:tcPr>
            <w:tcW w:w="1360" w:type="dxa"/>
            <w:vAlign w:val="center"/>
          </w:tcPr>
          <w:p w:rsidR="0084303C" w:rsidRDefault="0042057C">
            <w:pPr>
              <w:jc w:val="center"/>
              <w:rPr>
                <w:rFonts w:ascii="仿宋_GB2312" w:eastAsia="仿宋_GB2312" w:hAnsi="仿宋" w:cs="仿宋_GB2312"/>
                <w:b/>
                <w:szCs w:val="21"/>
              </w:rPr>
            </w:pPr>
            <w:r>
              <w:rPr>
                <w:rFonts w:ascii="仿宋_GB2312" w:eastAsia="仿宋_GB2312" w:hAnsi="仿宋" w:cs="仿宋_GB2312" w:hint="eastAsia"/>
                <w:b/>
                <w:szCs w:val="21"/>
              </w:rPr>
              <w:t>开标前答疑会</w:t>
            </w:r>
          </w:p>
          <w:p w:rsidR="0084303C" w:rsidRDefault="0042057C">
            <w:pPr>
              <w:jc w:val="center"/>
              <w:rPr>
                <w:rFonts w:ascii="仿宋_GB2312" w:eastAsia="仿宋_GB2312" w:hAnsi="仿宋" w:cs="宋体"/>
                <w:szCs w:val="21"/>
              </w:rPr>
            </w:pPr>
            <w:r>
              <w:rPr>
                <w:rFonts w:ascii="仿宋_GB2312" w:eastAsia="仿宋_GB2312" w:hAnsi="仿宋" w:cs="仿宋_GB2312" w:hint="eastAsia"/>
                <w:b/>
                <w:szCs w:val="21"/>
              </w:rPr>
              <w:t>或</w:t>
            </w:r>
            <w:r>
              <w:rPr>
                <w:rFonts w:ascii="仿宋_GB2312" w:eastAsia="仿宋_GB2312" w:hAnsi="仿宋" w:cs="宋体" w:hint="eastAsia"/>
                <w:b/>
                <w:szCs w:val="21"/>
              </w:rPr>
              <w:t>现场踏勘</w:t>
            </w:r>
          </w:p>
        </w:tc>
        <w:tc>
          <w:tcPr>
            <w:tcW w:w="7074" w:type="dxa"/>
            <w:gridSpan w:val="3"/>
            <w:vAlign w:val="center"/>
          </w:tcPr>
          <w:p w:rsidR="0084303C" w:rsidRDefault="0042057C">
            <w:pPr>
              <w:jc w:val="left"/>
              <w:rPr>
                <w:rFonts w:ascii="仿宋_GB2312" w:eastAsia="仿宋_GB2312" w:hAnsi="仿宋" w:cs="宋体"/>
                <w:bCs/>
                <w:szCs w:val="21"/>
              </w:rPr>
            </w:pPr>
            <w:r>
              <w:rPr>
                <w:rFonts w:ascii="仿宋_GB2312" w:eastAsia="仿宋_GB2312" w:hAnsi="仿宋" w:cs="宋体" w:hint="eastAsia"/>
                <w:bCs/>
                <w:szCs w:val="21"/>
              </w:rPr>
              <w:t>（1）开标前答疑会：不组织。</w:t>
            </w:r>
          </w:p>
          <w:p w:rsidR="0084303C" w:rsidRDefault="0042057C">
            <w:pPr>
              <w:jc w:val="left"/>
              <w:rPr>
                <w:rFonts w:ascii="仿宋_GB2312" w:eastAsia="仿宋_GB2312" w:hAnsi="仿宋" w:cs="宋体"/>
                <w:b/>
                <w:bCs/>
                <w:szCs w:val="21"/>
              </w:rPr>
            </w:pPr>
            <w:r>
              <w:rPr>
                <w:rFonts w:ascii="仿宋_GB2312" w:eastAsia="仿宋_GB2312" w:hAnsi="仿宋" w:cs="宋体" w:hint="eastAsia"/>
                <w:bCs/>
                <w:szCs w:val="21"/>
              </w:rPr>
              <w:t>（2）现场踏勘：不组织。</w:t>
            </w:r>
          </w:p>
        </w:tc>
      </w:tr>
      <w:tr w:rsidR="0084303C">
        <w:trPr>
          <w:cantSplit/>
          <w:trHeight w:val="6441"/>
          <w:tblHeader/>
          <w:jc w:val="center"/>
        </w:trPr>
        <w:tc>
          <w:tcPr>
            <w:tcW w:w="691" w:type="dxa"/>
            <w:vAlign w:val="center"/>
          </w:tcPr>
          <w:p w:rsidR="0084303C" w:rsidRDefault="0042057C">
            <w:pPr>
              <w:adjustRightInd w:val="0"/>
              <w:snapToGrid w:val="0"/>
              <w:jc w:val="center"/>
              <w:rPr>
                <w:rFonts w:ascii="仿宋_GB2312" w:eastAsia="仿宋_GB2312" w:hAnsi="仿宋" w:cs="宋体"/>
                <w:b/>
                <w:bCs/>
                <w:szCs w:val="21"/>
              </w:rPr>
            </w:pPr>
            <w:r>
              <w:rPr>
                <w:rFonts w:ascii="仿宋_GB2312" w:eastAsia="仿宋_GB2312" w:hAnsi="仿宋" w:cs="宋体" w:hint="eastAsia"/>
                <w:b/>
                <w:bCs/>
                <w:szCs w:val="21"/>
              </w:rPr>
              <w:lastRenderedPageBreak/>
              <w:t>10</w:t>
            </w:r>
          </w:p>
        </w:tc>
        <w:tc>
          <w:tcPr>
            <w:tcW w:w="1360" w:type="dxa"/>
            <w:vAlign w:val="center"/>
          </w:tcPr>
          <w:p w:rsidR="0084303C" w:rsidRDefault="0042057C">
            <w:pPr>
              <w:jc w:val="center"/>
              <w:rPr>
                <w:rFonts w:ascii="仿宋_GB2312" w:eastAsia="仿宋_GB2312" w:hAnsi="仿宋" w:cs="仿宋_GB2312"/>
                <w:b/>
                <w:szCs w:val="21"/>
              </w:rPr>
            </w:pPr>
            <w:r>
              <w:rPr>
                <w:rFonts w:ascii="仿宋_GB2312" w:eastAsia="仿宋_GB2312" w:hAnsi="仿宋" w:cs="仿宋_GB2312" w:hint="eastAsia"/>
                <w:b/>
                <w:szCs w:val="21"/>
              </w:rPr>
              <w:t>投标文件份数</w:t>
            </w:r>
          </w:p>
        </w:tc>
        <w:tc>
          <w:tcPr>
            <w:tcW w:w="7074" w:type="dxa"/>
            <w:gridSpan w:val="3"/>
            <w:vAlign w:val="center"/>
          </w:tcPr>
          <w:p w:rsidR="0084303C" w:rsidRDefault="0042057C">
            <w:pPr>
              <w:snapToGrid w:val="0"/>
              <w:spacing w:line="276" w:lineRule="auto"/>
              <w:rPr>
                <w:rFonts w:ascii="仿宋_GB2312" w:eastAsia="仿宋_GB2312" w:hAnsi="仿宋" w:cs="宋体"/>
                <w:bCs/>
                <w:szCs w:val="21"/>
              </w:rPr>
            </w:pPr>
            <w:r>
              <w:rPr>
                <w:rFonts w:ascii="仿宋_GB2312" w:eastAsia="仿宋_GB2312" w:hAnsi="仿宋" w:cs="宋体"/>
                <w:bCs/>
                <w:szCs w:val="21"/>
              </w:rPr>
              <w:t>本项目实行</w:t>
            </w:r>
            <w:r>
              <w:rPr>
                <w:rFonts w:ascii="仿宋_GB2312" w:eastAsia="仿宋_GB2312" w:hAnsi="仿宋" w:cs="宋体" w:hint="eastAsia"/>
                <w:bCs/>
                <w:szCs w:val="21"/>
              </w:rPr>
              <w:t>电子投标，投标人应准备电子投标文件、以介质存储的数据电文形式的备份投标文件：</w:t>
            </w:r>
          </w:p>
          <w:p w:rsidR="0084303C" w:rsidRDefault="0042057C">
            <w:pPr>
              <w:pStyle w:val="a3"/>
              <w:ind w:firstLineChars="1" w:firstLine="2"/>
              <w:rPr>
                <w:rFonts w:ascii="仿宋_GB2312" w:eastAsia="仿宋_GB2312" w:hAnsi="仿宋" w:cs="宋体"/>
                <w:bCs/>
                <w:szCs w:val="21"/>
              </w:rPr>
            </w:pPr>
            <w:r>
              <w:rPr>
                <w:rFonts w:ascii="仿宋_GB2312" w:eastAsia="仿宋_GB2312" w:hAnsi="仿宋" w:cs="宋体" w:hint="eastAsia"/>
                <w:bCs/>
                <w:szCs w:val="21"/>
              </w:rPr>
              <w:t>（1）电子投标文件一份，按政采云平台</w:t>
            </w:r>
            <w:r>
              <w:rPr>
                <w:rFonts w:ascii="仿宋_GB2312" w:eastAsia="仿宋_GB2312" w:hAnsi="仿宋" w:cs="宋体"/>
                <w:bCs/>
                <w:szCs w:val="21"/>
              </w:rPr>
              <w:t>项目采购-电子招投标操作指南</w:t>
            </w:r>
            <w:r>
              <w:rPr>
                <w:rFonts w:ascii="仿宋_GB2312" w:eastAsia="仿宋_GB2312" w:hAnsi="仿宋" w:cs="宋体" w:hint="eastAsia"/>
                <w:bCs/>
                <w:szCs w:val="21"/>
              </w:rPr>
              <w:t>及本招标文件要求递交</w:t>
            </w:r>
            <w:r>
              <w:rPr>
                <w:rFonts w:ascii="仿宋_GB2312" w:eastAsia="仿宋_GB2312" w:hAnsi="仿宋" w:cs="宋体"/>
                <w:bCs/>
                <w:szCs w:val="21"/>
              </w:rPr>
              <w:t>。</w:t>
            </w:r>
          </w:p>
          <w:p w:rsidR="0084303C" w:rsidRDefault="0042057C">
            <w:pPr>
              <w:pStyle w:val="a3"/>
              <w:ind w:firstLineChars="1" w:firstLine="2"/>
              <w:rPr>
                <w:rFonts w:ascii="仿宋_GB2312" w:eastAsia="仿宋_GB2312" w:hAnsi="仿宋" w:cs="宋体"/>
                <w:bCs/>
                <w:szCs w:val="21"/>
              </w:rPr>
            </w:pPr>
            <w:r>
              <w:rPr>
                <w:rFonts w:ascii="仿宋_GB2312" w:eastAsia="仿宋_GB2312" w:hAnsi="仿宋" w:cs="宋体" w:hint="eastAsia"/>
                <w:bCs/>
                <w:szCs w:val="21"/>
              </w:rPr>
              <w:t>（2）以介质存储的数据电文形式的备份投标文件一份，按政采云平台项目采购-电子招投标操作指南中上传的电子投标文件格式，建议以DVD光盘形式提供。</w:t>
            </w:r>
          </w:p>
          <w:p w:rsidR="0084303C" w:rsidRDefault="0042057C">
            <w:pPr>
              <w:pStyle w:val="a3"/>
              <w:ind w:firstLineChars="150" w:firstLine="315"/>
              <w:rPr>
                <w:rFonts w:ascii="仿宋_GB2312" w:eastAsia="仿宋_GB2312" w:hAnsi="仿宋" w:cs="宋体"/>
                <w:bCs/>
                <w:szCs w:val="21"/>
              </w:rPr>
            </w:pPr>
            <w:r>
              <w:rPr>
                <w:rFonts w:ascii="仿宋_GB2312" w:eastAsia="仿宋_GB2312" w:hAnsi="仿宋" w:cs="宋体" w:hint="eastAsia"/>
                <w:bCs/>
                <w:szCs w:val="21"/>
              </w:rPr>
              <w:t>备份投标文件应当密封包装并在包装上加盖公章并注明投标项目名称，投标人名称(联合体投标的，包装物封面需注明联合体投标，并注明联合体成员各方的名称和联合体协议中约定的牵头人的名称)。</w:t>
            </w:r>
          </w:p>
          <w:p w:rsidR="0084303C" w:rsidRDefault="0042057C">
            <w:pPr>
              <w:pStyle w:val="a3"/>
              <w:ind w:firstLineChars="1" w:firstLine="2"/>
              <w:rPr>
                <w:rFonts w:ascii="仿宋_GB2312" w:eastAsia="仿宋_GB2312" w:hAnsi="仿宋" w:cs="宋体"/>
                <w:b/>
                <w:bCs/>
                <w:szCs w:val="21"/>
              </w:rPr>
            </w:pPr>
            <w:r>
              <w:rPr>
                <w:rFonts w:ascii="仿宋_GB2312" w:eastAsia="仿宋_GB2312" w:hAnsi="仿宋" w:cs="宋体" w:hint="eastAsia"/>
                <w:b/>
                <w:bCs/>
                <w:szCs w:val="21"/>
              </w:rPr>
              <w:t>但采购人、采购代理机构不强制或变相强制投标人提交备份投标文件。</w:t>
            </w:r>
          </w:p>
          <w:p w:rsidR="0084303C" w:rsidRDefault="0042057C">
            <w:pPr>
              <w:pStyle w:val="a3"/>
              <w:ind w:firstLineChars="1" w:firstLine="2"/>
              <w:rPr>
                <w:rFonts w:ascii="仿宋_GB2312" w:eastAsia="仿宋_GB2312" w:hAnsi="仿宋" w:cs="宋体"/>
                <w:bCs/>
                <w:szCs w:val="21"/>
              </w:rPr>
            </w:pPr>
            <w:r>
              <w:rPr>
                <w:rFonts w:ascii="仿宋_GB2312" w:eastAsia="仿宋_GB2312" w:hAnsi="仿宋" w:cs="宋体" w:hint="eastAsia"/>
                <w:bCs/>
                <w:szCs w:val="21"/>
              </w:rPr>
              <w:t>（3）直接提交备份投标文件的，投标人应于投标截止时间前在投标邀请书中载明的开标地点将备份投标文件提交给采购代理机构，采购代理机构将拒绝接受逾期送达的备份投标文件。</w:t>
            </w:r>
          </w:p>
          <w:p w:rsidR="0084303C" w:rsidRDefault="0042057C">
            <w:pPr>
              <w:snapToGrid w:val="0"/>
              <w:spacing w:line="276" w:lineRule="auto"/>
              <w:rPr>
                <w:rFonts w:ascii="仿宋_GB2312" w:eastAsia="仿宋_GB2312" w:hAnsi="仿宋" w:cs="宋体"/>
                <w:bCs/>
                <w:szCs w:val="21"/>
              </w:rPr>
            </w:pPr>
            <w:r>
              <w:rPr>
                <w:rFonts w:ascii="仿宋_GB2312" w:eastAsia="仿宋_GB2312" w:hAnsi="仿宋" w:cs="宋体" w:hint="eastAsia"/>
                <w:bCs/>
                <w:szCs w:val="21"/>
              </w:rPr>
              <w:t>（4）以邮政快递方式递交备份投标文件的，投标人应先将备份投标文件按要求密封和标记，再进行邮政快递包装后邮寄。</w:t>
            </w:r>
            <w:r>
              <w:rPr>
                <w:rFonts w:ascii="仿宋_GB2312" w:eastAsia="仿宋_GB2312" w:hAnsi="仿宋" w:cs="宋体" w:hint="eastAsia"/>
                <w:b/>
                <w:bCs/>
                <w:szCs w:val="21"/>
              </w:rPr>
              <w:t>备份投标文件须在投标截止时间之前送达杭州市凤起东路888号（运河东路200号）四楼杭州市公共资源交易中心上城分中心41</w:t>
            </w:r>
            <w:r>
              <w:rPr>
                <w:rFonts w:ascii="仿宋_GB2312" w:eastAsia="仿宋_GB2312" w:hAnsi="仿宋" w:cs="宋体"/>
                <w:b/>
                <w:bCs/>
                <w:szCs w:val="21"/>
              </w:rPr>
              <w:t>0</w:t>
            </w:r>
            <w:r>
              <w:rPr>
                <w:rFonts w:ascii="仿宋_GB2312" w:eastAsia="仿宋_GB2312" w:hAnsi="仿宋" w:cs="宋体" w:hint="eastAsia"/>
                <w:b/>
                <w:bCs/>
                <w:szCs w:val="21"/>
              </w:rPr>
              <w:t>室；送达时间以签收人签收时间为准（联系电话：0571</w:t>
            </w:r>
            <w:r>
              <w:rPr>
                <w:rFonts w:ascii="仿宋_GB2312" w:eastAsia="仿宋_GB2312" w:hAnsi="仿宋" w:cs="宋体"/>
                <w:b/>
                <w:bCs/>
                <w:szCs w:val="21"/>
              </w:rPr>
              <w:t>-</w:t>
            </w:r>
            <w:r>
              <w:rPr>
                <w:rFonts w:ascii="仿宋_GB2312" w:eastAsia="仿宋_GB2312" w:hAnsi="仿宋" w:cs="宋体" w:hint="eastAsia"/>
                <w:b/>
                <w:bCs/>
                <w:szCs w:val="21"/>
              </w:rPr>
              <w:t>87654</w:t>
            </w:r>
            <w:r>
              <w:rPr>
                <w:rFonts w:ascii="仿宋_GB2312" w:eastAsia="仿宋_GB2312" w:hAnsi="仿宋" w:cs="宋体"/>
                <w:b/>
                <w:bCs/>
                <w:szCs w:val="21"/>
              </w:rPr>
              <w:t>242</w:t>
            </w:r>
            <w:r>
              <w:rPr>
                <w:rFonts w:ascii="仿宋_GB2312" w:eastAsia="仿宋_GB2312" w:hAnsi="仿宋" w:cs="宋体" w:hint="eastAsia"/>
                <w:b/>
                <w:bCs/>
                <w:szCs w:val="21"/>
              </w:rPr>
              <w:t>）</w:t>
            </w:r>
            <w:r>
              <w:rPr>
                <w:rFonts w:ascii="仿宋_GB2312" w:eastAsia="仿宋_GB2312" w:hAnsi="仿宋" w:cs="宋体" w:hint="eastAsia"/>
                <w:bCs/>
                <w:szCs w:val="21"/>
              </w:rPr>
              <w:t>。</w:t>
            </w:r>
            <w:r>
              <w:rPr>
                <w:rFonts w:ascii="仿宋_GB2312" w:eastAsia="仿宋_GB2312" w:hAnsi="仿宋" w:cs="宋体" w:hint="eastAsia"/>
                <w:b/>
                <w:bCs/>
                <w:szCs w:val="21"/>
              </w:rPr>
              <w:t>采购代理机构将拒绝接受逾期送达的备份投标文件。邮寄过程中，电子备份投标文件发生泄露、遗失、损坏或延期送达等情况的，由投标人自行负责。</w:t>
            </w:r>
          </w:p>
        </w:tc>
      </w:tr>
      <w:tr w:rsidR="0084303C">
        <w:trPr>
          <w:cantSplit/>
          <w:trHeight w:val="454"/>
          <w:tblHeader/>
          <w:jc w:val="center"/>
        </w:trPr>
        <w:tc>
          <w:tcPr>
            <w:tcW w:w="691" w:type="dxa"/>
            <w:vAlign w:val="center"/>
          </w:tcPr>
          <w:p w:rsidR="0084303C" w:rsidRDefault="0042057C">
            <w:pPr>
              <w:adjustRightInd w:val="0"/>
              <w:snapToGrid w:val="0"/>
              <w:jc w:val="center"/>
              <w:rPr>
                <w:rFonts w:ascii="仿宋_GB2312" w:eastAsia="仿宋_GB2312" w:hAnsi="仿宋" w:cs="宋体"/>
                <w:b/>
                <w:bCs/>
                <w:szCs w:val="21"/>
              </w:rPr>
            </w:pPr>
            <w:r>
              <w:rPr>
                <w:rFonts w:ascii="仿宋_GB2312" w:eastAsia="仿宋_GB2312" w:hAnsi="仿宋" w:cs="宋体" w:hint="eastAsia"/>
                <w:b/>
                <w:bCs/>
                <w:szCs w:val="21"/>
              </w:rPr>
              <w:t>11</w:t>
            </w:r>
          </w:p>
        </w:tc>
        <w:tc>
          <w:tcPr>
            <w:tcW w:w="1360" w:type="dxa"/>
            <w:vAlign w:val="center"/>
          </w:tcPr>
          <w:p w:rsidR="0084303C" w:rsidRDefault="0042057C">
            <w:pPr>
              <w:jc w:val="center"/>
              <w:rPr>
                <w:rFonts w:ascii="仿宋_GB2312" w:eastAsia="仿宋_GB2312" w:hAnsi="仿宋" w:cs="仿宋_GB2312"/>
                <w:b/>
                <w:szCs w:val="21"/>
              </w:rPr>
            </w:pPr>
            <w:r>
              <w:rPr>
                <w:rFonts w:ascii="仿宋_GB2312" w:eastAsia="仿宋_GB2312" w:hAnsi="仿宋" w:cs="仿宋_GB2312" w:hint="eastAsia"/>
                <w:b/>
                <w:szCs w:val="21"/>
              </w:rPr>
              <w:t>投标文件的启用顺序和效力</w:t>
            </w:r>
          </w:p>
        </w:tc>
        <w:tc>
          <w:tcPr>
            <w:tcW w:w="7074" w:type="dxa"/>
            <w:gridSpan w:val="3"/>
            <w:vAlign w:val="center"/>
          </w:tcPr>
          <w:p w:rsidR="0084303C" w:rsidRDefault="0042057C">
            <w:pPr>
              <w:jc w:val="left"/>
              <w:rPr>
                <w:rFonts w:ascii="仿宋_GB2312" w:eastAsia="仿宋_GB2312" w:hAnsi="仿宋" w:cs="宋体"/>
                <w:bCs/>
                <w:szCs w:val="21"/>
              </w:rPr>
            </w:pPr>
            <w:r>
              <w:rPr>
                <w:rFonts w:ascii="仿宋_GB2312" w:eastAsia="仿宋_GB2312" w:hAnsi="仿宋" w:cs="宋体" w:hint="eastAsia"/>
                <w:bCs/>
                <w:szCs w:val="21"/>
              </w:rPr>
              <w:t>（1）投标文件启用顺序和效力。投标文件的启用，按先后顺位分别为电子投标文件、以介质存储的数据电文形式的备份投标文件、</w:t>
            </w:r>
            <w:r>
              <w:rPr>
                <w:rFonts w:ascii="仿宋_GB2312" w:eastAsia="仿宋_GB2312" w:hAnsi="仿宋" w:cs="宋体"/>
                <w:bCs/>
                <w:szCs w:val="21"/>
              </w:rPr>
              <w:t>纸质</w:t>
            </w:r>
            <w:r>
              <w:rPr>
                <w:rFonts w:ascii="仿宋_GB2312" w:eastAsia="仿宋_GB2312" w:hAnsi="仿宋" w:cs="宋体" w:hint="eastAsia"/>
                <w:bCs/>
                <w:szCs w:val="21"/>
              </w:rPr>
              <w:t>备份</w:t>
            </w:r>
            <w:r>
              <w:rPr>
                <w:rFonts w:ascii="仿宋_GB2312" w:eastAsia="仿宋_GB2312" w:hAnsi="仿宋" w:cs="宋体"/>
                <w:bCs/>
                <w:szCs w:val="21"/>
              </w:rPr>
              <w:t>投标文件</w:t>
            </w:r>
            <w:r>
              <w:rPr>
                <w:rFonts w:ascii="仿宋_GB2312" w:eastAsia="仿宋_GB2312" w:hAnsi="仿宋" w:cs="宋体" w:hint="eastAsia"/>
                <w:bCs/>
                <w:szCs w:val="21"/>
              </w:rPr>
              <w:t>。顺位在先的投标文件已按时解密的，备份投标文件自动失效。在下一顺位的投标文件启用时，前一顺位的投标文件自动失效。</w:t>
            </w:r>
          </w:p>
          <w:p w:rsidR="0084303C" w:rsidRDefault="0042057C">
            <w:pPr>
              <w:jc w:val="left"/>
              <w:rPr>
                <w:rFonts w:ascii="仿宋_GB2312" w:eastAsia="仿宋_GB2312" w:hAnsi="仿宋" w:cs="宋体"/>
                <w:color w:val="FF0000"/>
              </w:rPr>
            </w:pPr>
            <w:r>
              <w:rPr>
                <w:rFonts w:ascii="仿宋_GB2312" w:eastAsia="仿宋_GB2312" w:hAnsi="仿宋" w:cs="宋体" w:hint="eastAsia"/>
                <w:bCs/>
                <w:szCs w:val="21"/>
              </w:rPr>
              <w:t>(2)若投标人在规定时间内无法解密或解密失败，采购代理机构将开启投标人递交的以介质存储的数据电文形式的备份投标文件，上传至政采云平台项目采购模块，以完成开标，电子投标文件自动失效。</w:t>
            </w:r>
          </w:p>
        </w:tc>
      </w:tr>
      <w:tr w:rsidR="0084303C">
        <w:trPr>
          <w:cantSplit/>
          <w:trHeight w:val="454"/>
          <w:tblHeader/>
          <w:jc w:val="center"/>
        </w:trPr>
        <w:tc>
          <w:tcPr>
            <w:tcW w:w="691" w:type="dxa"/>
            <w:vAlign w:val="center"/>
          </w:tcPr>
          <w:p w:rsidR="0084303C" w:rsidRDefault="0042057C">
            <w:pPr>
              <w:adjustRightInd w:val="0"/>
              <w:snapToGrid w:val="0"/>
              <w:jc w:val="center"/>
              <w:rPr>
                <w:rFonts w:ascii="仿宋_GB2312" w:eastAsia="仿宋_GB2312" w:hAnsi="仿宋" w:cs="宋体"/>
                <w:b/>
                <w:bCs/>
                <w:szCs w:val="21"/>
              </w:rPr>
            </w:pPr>
            <w:r>
              <w:rPr>
                <w:rFonts w:ascii="仿宋_GB2312" w:eastAsia="仿宋_GB2312" w:hAnsi="仿宋" w:cs="宋体" w:hint="eastAsia"/>
                <w:b/>
                <w:bCs/>
                <w:szCs w:val="21"/>
              </w:rPr>
              <w:t>12</w:t>
            </w:r>
          </w:p>
        </w:tc>
        <w:tc>
          <w:tcPr>
            <w:tcW w:w="1360" w:type="dxa"/>
            <w:vAlign w:val="center"/>
          </w:tcPr>
          <w:p w:rsidR="0084303C" w:rsidRDefault="0042057C">
            <w:pPr>
              <w:adjustRightInd w:val="0"/>
              <w:snapToGrid w:val="0"/>
              <w:jc w:val="center"/>
              <w:rPr>
                <w:rFonts w:ascii="仿宋_GB2312" w:eastAsia="仿宋_GB2312" w:hAnsi="仿宋" w:cs="宋体"/>
                <w:b/>
                <w:bCs/>
                <w:szCs w:val="21"/>
              </w:rPr>
            </w:pPr>
            <w:r>
              <w:rPr>
                <w:rFonts w:ascii="仿宋_GB2312" w:eastAsia="仿宋_GB2312" w:hAnsi="仿宋" w:cs="宋体" w:hint="eastAsia"/>
                <w:b/>
                <w:bCs/>
                <w:szCs w:val="21"/>
              </w:rPr>
              <w:t>投标文件</w:t>
            </w:r>
          </w:p>
          <w:p w:rsidR="0084303C" w:rsidRDefault="0042057C">
            <w:pPr>
              <w:adjustRightInd w:val="0"/>
              <w:snapToGrid w:val="0"/>
              <w:jc w:val="center"/>
              <w:rPr>
                <w:rFonts w:ascii="仿宋_GB2312" w:eastAsia="仿宋_GB2312" w:hAnsi="仿宋" w:cs="宋体"/>
                <w:b/>
                <w:bCs/>
                <w:szCs w:val="21"/>
              </w:rPr>
            </w:pPr>
            <w:r>
              <w:rPr>
                <w:rFonts w:ascii="仿宋_GB2312" w:eastAsia="仿宋_GB2312" w:hAnsi="仿宋" w:cs="宋体" w:hint="eastAsia"/>
                <w:b/>
                <w:bCs/>
                <w:szCs w:val="21"/>
              </w:rPr>
              <w:t>递交截止时间</w:t>
            </w:r>
          </w:p>
        </w:tc>
        <w:tc>
          <w:tcPr>
            <w:tcW w:w="7074" w:type="dxa"/>
            <w:gridSpan w:val="3"/>
            <w:vAlign w:val="center"/>
          </w:tcPr>
          <w:p w:rsidR="0084303C" w:rsidRDefault="0042057C">
            <w:pPr>
              <w:jc w:val="left"/>
              <w:rPr>
                <w:rFonts w:ascii="仿宋_GB2312" w:eastAsia="仿宋_GB2312" w:hAnsi="仿宋" w:cs="宋体"/>
                <w:b/>
                <w:szCs w:val="21"/>
                <w:highlight w:val="yellow"/>
              </w:rPr>
            </w:pPr>
            <w:r>
              <w:rPr>
                <w:rFonts w:ascii="仿宋_GB2312" w:eastAsia="仿宋_GB2312" w:hAnsi="仿宋" w:cs="宋体" w:hint="eastAsia"/>
                <w:b/>
                <w:szCs w:val="21"/>
              </w:rPr>
              <w:t>2022年5月16日10时00分00秒</w:t>
            </w:r>
          </w:p>
        </w:tc>
      </w:tr>
      <w:tr w:rsidR="0084303C">
        <w:trPr>
          <w:cantSplit/>
          <w:trHeight w:val="454"/>
          <w:tblHeader/>
          <w:jc w:val="center"/>
        </w:trPr>
        <w:tc>
          <w:tcPr>
            <w:tcW w:w="691" w:type="dxa"/>
            <w:vAlign w:val="center"/>
          </w:tcPr>
          <w:p w:rsidR="0084303C" w:rsidRDefault="0042057C">
            <w:pPr>
              <w:adjustRightInd w:val="0"/>
              <w:snapToGrid w:val="0"/>
              <w:jc w:val="center"/>
              <w:rPr>
                <w:rFonts w:ascii="仿宋_GB2312" w:eastAsia="仿宋_GB2312" w:hAnsi="仿宋" w:cs="宋体"/>
                <w:b/>
                <w:bCs/>
                <w:szCs w:val="21"/>
              </w:rPr>
            </w:pPr>
            <w:r>
              <w:rPr>
                <w:rFonts w:ascii="仿宋_GB2312" w:eastAsia="仿宋_GB2312" w:hAnsi="仿宋" w:cs="宋体" w:hint="eastAsia"/>
                <w:b/>
                <w:bCs/>
                <w:szCs w:val="21"/>
              </w:rPr>
              <w:t>13</w:t>
            </w:r>
          </w:p>
        </w:tc>
        <w:tc>
          <w:tcPr>
            <w:tcW w:w="1360" w:type="dxa"/>
            <w:vAlign w:val="center"/>
          </w:tcPr>
          <w:p w:rsidR="0084303C" w:rsidRDefault="0042057C">
            <w:pPr>
              <w:adjustRightInd w:val="0"/>
              <w:snapToGrid w:val="0"/>
              <w:jc w:val="center"/>
              <w:rPr>
                <w:rFonts w:ascii="仿宋_GB2312" w:eastAsia="仿宋_GB2312" w:hAnsi="仿宋" w:cs="宋体"/>
                <w:b/>
                <w:bCs/>
                <w:color w:val="000000"/>
                <w:szCs w:val="21"/>
              </w:rPr>
            </w:pPr>
            <w:r>
              <w:rPr>
                <w:rFonts w:ascii="仿宋_GB2312" w:eastAsia="仿宋_GB2312" w:hAnsi="仿宋" w:cs="宋体" w:hint="eastAsia"/>
                <w:b/>
                <w:bCs/>
                <w:color w:val="000000"/>
                <w:szCs w:val="21"/>
              </w:rPr>
              <w:t>投标文件</w:t>
            </w:r>
          </w:p>
          <w:p w:rsidR="0084303C" w:rsidRDefault="0042057C">
            <w:pPr>
              <w:adjustRightInd w:val="0"/>
              <w:snapToGrid w:val="0"/>
              <w:jc w:val="center"/>
              <w:rPr>
                <w:rFonts w:ascii="仿宋_GB2312" w:eastAsia="仿宋_GB2312" w:hAnsi="仿宋" w:cs="宋体"/>
                <w:b/>
                <w:bCs/>
                <w:color w:val="000000"/>
                <w:szCs w:val="21"/>
              </w:rPr>
            </w:pPr>
            <w:r>
              <w:rPr>
                <w:rFonts w:ascii="仿宋_GB2312" w:eastAsia="仿宋_GB2312" w:hAnsi="仿宋" w:cs="宋体" w:hint="eastAsia"/>
                <w:b/>
                <w:bCs/>
                <w:color w:val="000000"/>
                <w:szCs w:val="21"/>
              </w:rPr>
              <w:t>递交地点</w:t>
            </w:r>
          </w:p>
        </w:tc>
        <w:tc>
          <w:tcPr>
            <w:tcW w:w="7074" w:type="dxa"/>
            <w:gridSpan w:val="3"/>
            <w:vAlign w:val="center"/>
          </w:tcPr>
          <w:p w:rsidR="0084303C" w:rsidRDefault="0042057C">
            <w:pPr>
              <w:jc w:val="left"/>
              <w:rPr>
                <w:rFonts w:ascii="仿宋_GB2312" w:eastAsia="仿宋_GB2312" w:hAnsi="仿宋" w:cs="宋体"/>
                <w:bCs/>
                <w:color w:val="000000"/>
                <w:szCs w:val="21"/>
              </w:rPr>
            </w:pPr>
            <w:r>
              <w:rPr>
                <w:rFonts w:ascii="仿宋_GB2312" w:eastAsia="仿宋_GB2312" w:hAnsi="仿宋" w:cs="宋体" w:hint="eastAsia"/>
                <w:bCs/>
                <w:color w:val="000000"/>
                <w:szCs w:val="21"/>
              </w:rPr>
              <w:t>政采云平台（https://www.zcygov.cn/）</w:t>
            </w:r>
          </w:p>
        </w:tc>
      </w:tr>
      <w:tr w:rsidR="0084303C">
        <w:trPr>
          <w:cantSplit/>
          <w:trHeight w:val="454"/>
          <w:tblHeader/>
          <w:jc w:val="center"/>
        </w:trPr>
        <w:tc>
          <w:tcPr>
            <w:tcW w:w="691" w:type="dxa"/>
            <w:vAlign w:val="center"/>
          </w:tcPr>
          <w:p w:rsidR="0084303C" w:rsidRDefault="0042057C">
            <w:pPr>
              <w:adjustRightInd w:val="0"/>
              <w:snapToGrid w:val="0"/>
              <w:jc w:val="center"/>
              <w:rPr>
                <w:rFonts w:ascii="仿宋_GB2312" w:eastAsia="仿宋_GB2312" w:hAnsi="仿宋" w:cs="宋体"/>
                <w:szCs w:val="21"/>
              </w:rPr>
            </w:pPr>
            <w:r>
              <w:rPr>
                <w:rFonts w:ascii="仿宋_GB2312" w:eastAsia="仿宋_GB2312" w:hAnsi="仿宋" w:cs="宋体" w:hint="eastAsia"/>
                <w:b/>
                <w:bCs/>
                <w:szCs w:val="21"/>
              </w:rPr>
              <w:t>14</w:t>
            </w:r>
          </w:p>
        </w:tc>
        <w:tc>
          <w:tcPr>
            <w:tcW w:w="1360" w:type="dxa"/>
            <w:vAlign w:val="center"/>
          </w:tcPr>
          <w:p w:rsidR="0084303C" w:rsidRDefault="0042057C">
            <w:pPr>
              <w:jc w:val="center"/>
              <w:rPr>
                <w:rFonts w:ascii="仿宋_GB2312" w:eastAsia="仿宋_GB2312" w:hAnsi="仿宋" w:cs="宋体"/>
                <w:b/>
                <w:szCs w:val="21"/>
              </w:rPr>
            </w:pPr>
            <w:r>
              <w:rPr>
                <w:rFonts w:ascii="仿宋_GB2312" w:eastAsia="仿宋_GB2312" w:hAnsi="仿宋" w:cs="宋体" w:hint="eastAsia"/>
                <w:b/>
                <w:bCs/>
                <w:szCs w:val="21"/>
              </w:rPr>
              <w:t>开标</w:t>
            </w:r>
            <w:r>
              <w:rPr>
                <w:rFonts w:ascii="仿宋_GB2312" w:eastAsia="仿宋_GB2312" w:hAnsi="仿宋" w:cs="宋体" w:hint="eastAsia"/>
                <w:b/>
                <w:szCs w:val="21"/>
              </w:rPr>
              <w:t>时间</w:t>
            </w:r>
          </w:p>
        </w:tc>
        <w:tc>
          <w:tcPr>
            <w:tcW w:w="7074" w:type="dxa"/>
            <w:gridSpan w:val="3"/>
            <w:vAlign w:val="center"/>
          </w:tcPr>
          <w:p w:rsidR="0084303C" w:rsidRDefault="0042057C">
            <w:pPr>
              <w:jc w:val="left"/>
              <w:rPr>
                <w:rFonts w:ascii="仿宋_GB2312" w:eastAsia="仿宋_GB2312" w:hAnsi="仿宋" w:cs="宋体"/>
                <w:b/>
                <w:szCs w:val="21"/>
                <w:highlight w:val="yellow"/>
              </w:rPr>
            </w:pPr>
            <w:r>
              <w:rPr>
                <w:rFonts w:ascii="仿宋_GB2312" w:eastAsia="仿宋_GB2312" w:hAnsi="仿宋" w:cs="宋体" w:hint="eastAsia"/>
                <w:b/>
                <w:szCs w:val="21"/>
              </w:rPr>
              <w:t>2022年5月16日10时00分</w:t>
            </w:r>
          </w:p>
        </w:tc>
      </w:tr>
      <w:tr w:rsidR="0084303C">
        <w:trPr>
          <w:cantSplit/>
          <w:trHeight w:val="454"/>
          <w:tblHeader/>
          <w:jc w:val="center"/>
        </w:trPr>
        <w:tc>
          <w:tcPr>
            <w:tcW w:w="691" w:type="dxa"/>
            <w:vAlign w:val="center"/>
          </w:tcPr>
          <w:p w:rsidR="0084303C" w:rsidRDefault="0042057C">
            <w:pPr>
              <w:adjustRightInd w:val="0"/>
              <w:snapToGrid w:val="0"/>
              <w:jc w:val="center"/>
              <w:rPr>
                <w:rFonts w:ascii="仿宋_GB2312" w:eastAsia="仿宋_GB2312" w:hAnsi="仿宋" w:cs="宋体"/>
                <w:szCs w:val="21"/>
              </w:rPr>
            </w:pPr>
            <w:r>
              <w:rPr>
                <w:rFonts w:ascii="仿宋_GB2312" w:eastAsia="仿宋_GB2312" w:hAnsi="仿宋" w:cs="宋体" w:hint="eastAsia"/>
                <w:b/>
                <w:bCs/>
                <w:szCs w:val="21"/>
              </w:rPr>
              <w:t>15</w:t>
            </w:r>
          </w:p>
        </w:tc>
        <w:tc>
          <w:tcPr>
            <w:tcW w:w="1360" w:type="dxa"/>
            <w:vAlign w:val="center"/>
          </w:tcPr>
          <w:p w:rsidR="0084303C" w:rsidRDefault="0042057C">
            <w:pPr>
              <w:adjustRightInd w:val="0"/>
              <w:snapToGrid w:val="0"/>
              <w:jc w:val="center"/>
              <w:rPr>
                <w:rFonts w:ascii="仿宋_GB2312" w:eastAsia="仿宋_GB2312" w:hAnsi="仿宋" w:cs="宋体"/>
                <w:b/>
                <w:bCs/>
                <w:szCs w:val="21"/>
              </w:rPr>
            </w:pPr>
            <w:r>
              <w:rPr>
                <w:rFonts w:ascii="仿宋_GB2312" w:eastAsia="仿宋_GB2312" w:hAnsi="仿宋" w:cs="宋体" w:hint="eastAsia"/>
                <w:b/>
                <w:bCs/>
                <w:szCs w:val="21"/>
              </w:rPr>
              <w:t>开标地点</w:t>
            </w:r>
          </w:p>
        </w:tc>
        <w:tc>
          <w:tcPr>
            <w:tcW w:w="7074" w:type="dxa"/>
            <w:gridSpan w:val="3"/>
            <w:vAlign w:val="center"/>
          </w:tcPr>
          <w:p w:rsidR="0084303C" w:rsidRDefault="0042057C">
            <w:pPr>
              <w:jc w:val="left"/>
              <w:rPr>
                <w:rFonts w:ascii="仿宋_GB2312" w:eastAsia="仿宋_GB2312" w:hAnsi="仿宋"/>
                <w:color w:val="000000"/>
                <w:szCs w:val="21"/>
              </w:rPr>
            </w:pPr>
            <w:r>
              <w:rPr>
                <w:rFonts w:ascii="仿宋_GB2312" w:eastAsia="仿宋_GB2312" w:hAnsi="仿宋" w:cs="宋体" w:hint="eastAsia"/>
                <w:bCs/>
                <w:color w:val="000000"/>
                <w:szCs w:val="21"/>
              </w:rPr>
              <w:t>政采云平台（https://www.zcygov.cn/）/杭州市上城区凤起东路888号（运河东路200号）四楼杭州市公共资源交易中心上城分中心406室</w:t>
            </w:r>
          </w:p>
        </w:tc>
      </w:tr>
      <w:tr w:rsidR="0084303C">
        <w:trPr>
          <w:cantSplit/>
          <w:trHeight w:val="2897"/>
          <w:tblHeader/>
          <w:jc w:val="center"/>
        </w:trPr>
        <w:tc>
          <w:tcPr>
            <w:tcW w:w="691" w:type="dxa"/>
            <w:vAlign w:val="center"/>
          </w:tcPr>
          <w:p w:rsidR="0084303C" w:rsidRDefault="0042057C">
            <w:pPr>
              <w:jc w:val="center"/>
              <w:rPr>
                <w:rFonts w:ascii="仿宋_GB2312" w:eastAsia="仿宋_GB2312" w:hAnsi="仿宋" w:cs="宋体"/>
                <w:b/>
                <w:szCs w:val="21"/>
              </w:rPr>
            </w:pPr>
            <w:r>
              <w:rPr>
                <w:rFonts w:ascii="仿宋_GB2312" w:eastAsia="仿宋_GB2312" w:hAnsi="仿宋" w:cs="宋体" w:hint="eastAsia"/>
                <w:b/>
                <w:szCs w:val="21"/>
              </w:rPr>
              <w:lastRenderedPageBreak/>
              <w:t>16</w:t>
            </w:r>
          </w:p>
        </w:tc>
        <w:tc>
          <w:tcPr>
            <w:tcW w:w="1360" w:type="dxa"/>
            <w:vAlign w:val="center"/>
          </w:tcPr>
          <w:p w:rsidR="0084303C" w:rsidRDefault="0042057C">
            <w:pPr>
              <w:jc w:val="center"/>
              <w:rPr>
                <w:rFonts w:ascii="仿宋_GB2312" w:eastAsia="仿宋_GB2312" w:hAnsi="仿宋" w:cs="宋体"/>
                <w:b/>
                <w:szCs w:val="21"/>
              </w:rPr>
            </w:pPr>
            <w:r>
              <w:rPr>
                <w:rFonts w:ascii="仿宋_GB2312" w:eastAsia="仿宋_GB2312" w:hAnsi="仿宋" w:cs="宋体" w:hint="eastAsia"/>
                <w:b/>
                <w:szCs w:val="21"/>
              </w:rPr>
              <w:t>样品提供</w:t>
            </w:r>
          </w:p>
        </w:tc>
        <w:tc>
          <w:tcPr>
            <w:tcW w:w="7074" w:type="dxa"/>
            <w:gridSpan w:val="3"/>
            <w:vAlign w:val="center"/>
          </w:tcPr>
          <w:p w:rsidR="0084303C" w:rsidRDefault="0042057C">
            <w:pPr>
              <w:snapToGrid w:val="0"/>
              <w:spacing w:line="276" w:lineRule="auto"/>
              <w:jc w:val="left"/>
              <w:rPr>
                <w:rFonts w:ascii="仿宋_GB2312" w:eastAsia="仿宋_GB2312" w:hAnsi="宋体" w:cs="宋体"/>
              </w:rPr>
            </w:pPr>
            <w:r>
              <w:rPr>
                <w:rFonts w:ascii="仿宋_GB2312" w:eastAsia="仿宋_GB2312" w:hAnsi="宋体" w:cs="宋体" w:hint="eastAsia"/>
                <w:b/>
                <w:bCs/>
              </w:rPr>
              <w:t>样品内容：</w:t>
            </w:r>
            <w:r>
              <w:rPr>
                <w:rFonts w:ascii="仿宋_GB2312" w:eastAsia="仿宋_GB2312" w:hAnsi="宋体" w:cs="宋体" w:hint="eastAsia"/>
              </w:rPr>
              <w:t>详见第三部分采购需求中“样品展示件要求”。</w:t>
            </w:r>
          </w:p>
          <w:p w:rsidR="0084303C" w:rsidRDefault="0042057C">
            <w:pPr>
              <w:spacing w:line="276" w:lineRule="auto"/>
              <w:jc w:val="left"/>
              <w:rPr>
                <w:rFonts w:ascii="仿宋_GB2312" w:eastAsia="仿宋_GB2312" w:hAnsi="仿宋" w:cs="宋体"/>
                <w:bCs/>
                <w:sz w:val="24"/>
              </w:rPr>
            </w:pPr>
            <w:r>
              <w:rPr>
                <w:rFonts w:ascii="仿宋_GB2312" w:eastAsia="仿宋_GB2312" w:hAnsi="宋体" w:cs="宋体" w:hint="eastAsia"/>
                <w:b/>
                <w:bCs/>
              </w:rPr>
              <w:t>注意事项：</w:t>
            </w:r>
          </w:p>
          <w:p w:rsidR="0084303C" w:rsidRDefault="0042057C">
            <w:pPr>
              <w:snapToGrid w:val="0"/>
              <w:spacing w:line="276" w:lineRule="auto"/>
              <w:jc w:val="left"/>
              <w:rPr>
                <w:rFonts w:ascii="仿宋_GB2312" w:eastAsia="仿宋_GB2312" w:hAnsi="宋体" w:cs="宋体"/>
              </w:rPr>
            </w:pPr>
            <w:r>
              <w:rPr>
                <w:rFonts w:ascii="仿宋_GB2312" w:eastAsia="仿宋_GB2312" w:hAnsi="宋体" w:cs="宋体" w:hint="eastAsia"/>
              </w:rPr>
              <w:t>（1）投标人按要求提供与投标产品制作一致的材料样品；</w:t>
            </w:r>
          </w:p>
          <w:p w:rsidR="0084303C" w:rsidRDefault="0042057C">
            <w:pPr>
              <w:snapToGrid w:val="0"/>
              <w:spacing w:line="276" w:lineRule="auto"/>
              <w:jc w:val="left"/>
              <w:rPr>
                <w:rFonts w:ascii="仿宋_GB2312" w:eastAsia="仿宋_GB2312" w:hAnsi="宋体" w:cs="宋体"/>
              </w:rPr>
            </w:pPr>
            <w:r>
              <w:rPr>
                <w:rFonts w:ascii="仿宋_GB2312" w:eastAsia="仿宋_GB2312" w:hAnsi="宋体" w:cs="宋体" w:hint="eastAsia"/>
              </w:rPr>
              <w:t>（2）样品将作为评标委员会评标内容之一，详见评分标准；</w:t>
            </w:r>
          </w:p>
          <w:p w:rsidR="0084303C" w:rsidRDefault="0042057C">
            <w:pPr>
              <w:snapToGrid w:val="0"/>
              <w:spacing w:line="276" w:lineRule="auto"/>
              <w:jc w:val="left"/>
              <w:rPr>
                <w:rFonts w:ascii="仿宋_GB2312" w:eastAsia="仿宋_GB2312" w:hAnsi="宋体" w:cs="宋体"/>
              </w:rPr>
            </w:pPr>
            <w:r>
              <w:rPr>
                <w:rFonts w:ascii="仿宋_GB2312" w:eastAsia="仿宋_GB2312" w:hAnsi="宋体" w:cs="宋体" w:hint="eastAsia"/>
              </w:rPr>
              <w:t>（3）样品中不得标注任何有关投标人的信息，否则，样品分为零分；</w:t>
            </w:r>
          </w:p>
          <w:p w:rsidR="0084303C" w:rsidRDefault="0042057C">
            <w:pPr>
              <w:snapToGrid w:val="0"/>
              <w:spacing w:line="276" w:lineRule="auto"/>
              <w:jc w:val="left"/>
              <w:rPr>
                <w:rFonts w:ascii="仿宋_GB2312" w:eastAsia="仿宋_GB2312" w:hAnsi="宋体" w:cs="宋体"/>
              </w:rPr>
            </w:pPr>
            <w:r>
              <w:rPr>
                <w:rFonts w:ascii="仿宋_GB2312" w:eastAsia="仿宋_GB2312" w:hAnsi="宋体" w:cs="宋体" w:hint="eastAsia"/>
              </w:rPr>
              <w:t>【评标结束后由采购代理机构通知除中标人以外的投标人即日领回样品，制作、运输、安装和保管样品所发生的一切费用由投标人自理，中标人样品由采购人留存。逾期不取回，一切后果由投标人自行承担。】</w:t>
            </w:r>
          </w:p>
          <w:p w:rsidR="0084303C" w:rsidRDefault="0042057C">
            <w:pPr>
              <w:snapToGrid w:val="0"/>
              <w:jc w:val="left"/>
              <w:rPr>
                <w:rFonts w:ascii="仿宋_GB2312" w:eastAsia="仿宋_GB2312" w:hAnsi="宋体" w:cs="宋体"/>
              </w:rPr>
            </w:pPr>
            <w:r>
              <w:rPr>
                <w:rFonts w:ascii="仿宋_GB2312" w:eastAsia="仿宋_GB2312" w:hAnsi="宋体" w:cs="宋体" w:hint="eastAsia"/>
                <w:b/>
                <w:bCs/>
              </w:rPr>
              <w:t>样品递交时间：</w:t>
            </w:r>
            <w:r>
              <w:rPr>
                <w:rFonts w:ascii="仿宋_GB2312" w:eastAsia="仿宋_GB2312" w:hAnsi="仿宋" w:cs="宋体" w:hint="eastAsia"/>
                <w:b/>
                <w:szCs w:val="21"/>
              </w:rPr>
              <w:t>2022年5月16日</w:t>
            </w:r>
            <w:r>
              <w:rPr>
                <w:rFonts w:ascii="仿宋_GB2312" w:eastAsia="仿宋_GB2312" w:hAnsi="仿宋" w:cs="宋体"/>
                <w:b/>
                <w:szCs w:val="21"/>
              </w:rPr>
              <w:t>9</w:t>
            </w:r>
            <w:r>
              <w:rPr>
                <w:rFonts w:ascii="仿宋_GB2312" w:eastAsia="仿宋_GB2312" w:hAnsi="仿宋" w:cs="宋体" w:hint="eastAsia"/>
                <w:b/>
                <w:szCs w:val="21"/>
              </w:rPr>
              <w:t>:00:00</w:t>
            </w:r>
          </w:p>
          <w:p w:rsidR="0084303C" w:rsidRDefault="0042057C">
            <w:pPr>
              <w:snapToGrid w:val="0"/>
              <w:spacing w:line="276" w:lineRule="auto"/>
              <w:jc w:val="left"/>
              <w:rPr>
                <w:rFonts w:ascii="仿宋_GB2312" w:eastAsia="仿宋_GB2312" w:hAnsi="宋体" w:cs="宋体"/>
              </w:rPr>
            </w:pPr>
            <w:r>
              <w:rPr>
                <w:rFonts w:ascii="仿宋_GB2312" w:eastAsia="仿宋_GB2312" w:hAnsi="宋体" w:cs="宋体" w:hint="eastAsia"/>
                <w:b/>
                <w:bCs/>
              </w:rPr>
              <w:t>样品递交截止时间：</w:t>
            </w:r>
            <w:r>
              <w:rPr>
                <w:rFonts w:ascii="仿宋_GB2312" w:eastAsia="仿宋_GB2312" w:hAnsi="宋体" w:cs="宋体" w:hint="eastAsia"/>
              </w:rPr>
              <w:t>与投标文件递交截止时间一致</w:t>
            </w:r>
          </w:p>
          <w:p w:rsidR="0084303C" w:rsidRDefault="0042057C">
            <w:pPr>
              <w:pStyle w:val="a3"/>
              <w:numPr>
                <w:ilvl w:val="0"/>
                <w:numId w:val="4"/>
              </w:numPr>
              <w:shd w:val="solid" w:color="FFFFFF" w:fill="auto"/>
              <w:autoSpaceDN w:val="0"/>
              <w:ind w:left="4" w:firstLineChars="0"/>
              <w:jc w:val="left"/>
              <w:textAlignment w:val="center"/>
              <w:rPr>
                <w:rFonts w:ascii="仿宋_GB2312" w:eastAsia="仿宋_GB2312" w:hAnsi="仿宋" w:cs="宋体"/>
                <w:b/>
                <w:color w:val="000000"/>
                <w:szCs w:val="21"/>
              </w:rPr>
            </w:pPr>
            <w:r>
              <w:rPr>
                <w:rFonts w:ascii="仿宋_GB2312" w:eastAsia="仿宋_GB2312" w:hAnsi="宋体" w:cs="宋体" w:hint="eastAsia"/>
                <w:b/>
                <w:bCs/>
              </w:rPr>
              <w:t>地点：</w:t>
            </w:r>
            <w:r>
              <w:rPr>
                <w:rFonts w:ascii="仿宋_GB2312" w:eastAsia="仿宋_GB2312" w:hAnsi="宋体" w:cs="宋体" w:hint="eastAsia"/>
              </w:rPr>
              <w:t>杭州市上城杭州市上城区凤起东路888号（运河东路200号）四楼杭州市公共资源交易中心上城分中心402室，联系方式：87</w:t>
            </w:r>
            <w:r>
              <w:rPr>
                <w:rFonts w:ascii="仿宋_GB2312" w:eastAsia="仿宋_GB2312" w:hAnsi="宋体" w:cs="宋体"/>
              </w:rPr>
              <w:t>654242</w:t>
            </w:r>
            <w:r>
              <w:rPr>
                <w:rFonts w:ascii="仿宋_GB2312" w:eastAsia="仿宋_GB2312" w:hAnsi="宋体" w:cs="宋体" w:hint="eastAsia"/>
              </w:rPr>
              <w:t>。</w:t>
            </w:r>
          </w:p>
          <w:p w:rsidR="0084303C" w:rsidRDefault="0084303C">
            <w:pPr>
              <w:pStyle w:val="a3"/>
              <w:shd w:val="solid" w:color="FFFFFF" w:fill="auto"/>
              <w:autoSpaceDN w:val="0"/>
              <w:ind w:left="4" w:firstLineChars="0" w:firstLine="0"/>
              <w:jc w:val="left"/>
              <w:textAlignment w:val="center"/>
              <w:rPr>
                <w:rFonts w:ascii="仿宋_GB2312" w:eastAsia="仿宋_GB2312" w:hAnsi="仿宋" w:cs="宋体"/>
                <w:b/>
                <w:color w:val="000000"/>
                <w:szCs w:val="21"/>
              </w:rPr>
            </w:pPr>
          </w:p>
        </w:tc>
      </w:tr>
      <w:tr w:rsidR="0084303C">
        <w:trPr>
          <w:cantSplit/>
          <w:trHeight w:val="2897"/>
          <w:tblHeader/>
          <w:jc w:val="center"/>
        </w:trPr>
        <w:tc>
          <w:tcPr>
            <w:tcW w:w="691" w:type="dxa"/>
            <w:vAlign w:val="center"/>
          </w:tcPr>
          <w:p w:rsidR="0084303C" w:rsidRDefault="0042057C">
            <w:pPr>
              <w:jc w:val="center"/>
              <w:rPr>
                <w:rFonts w:ascii="仿宋_GB2312" w:eastAsia="仿宋_GB2312" w:hAnsi="仿宋" w:cs="宋体"/>
                <w:b/>
                <w:szCs w:val="21"/>
              </w:rPr>
            </w:pPr>
            <w:r>
              <w:rPr>
                <w:rFonts w:ascii="仿宋_GB2312" w:eastAsia="仿宋_GB2312" w:hAnsi="仿宋" w:cs="宋体" w:hint="eastAsia"/>
                <w:b/>
                <w:szCs w:val="21"/>
              </w:rPr>
              <w:t>17</w:t>
            </w:r>
          </w:p>
        </w:tc>
        <w:tc>
          <w:tcPr>
            <w:tcW w:w="1360" w:type="dxa"/>
            <w:vAlign w:val="center"/>
          </w:tcPr>
          <w:p w:rsidR="0084303C" w:rsidRDefault="0042057C">
            <w:pPr>
              <w:jc w:val="center"/>
              <w:rPr>
                <w:rFonts w:ascii="仿宋_GB2312" w:eastAsia="仿宋_GB2312" w:hAnsi="仿宋" w:cs="宋体"/>
                <w:b/>
                <w:szCs w:val="21"/>
              </w:rPr>
            </w:pPr>
            <w:r>
              <w:rPr>
                <w:rFonts w:ascii="仿宋_GB2312" w:eastAsia="仿宋_GB2312" w:hAnsi="仿宋" w:cs="宋体" w:hint="eastAsia"/>
                <w:b/>
                <w:szCs w:val="21"/>
              </w:rPr>
              <w:t>全流程电子化项目投标说明</w:t>
            </w:r>
          </w:p>
        </w:tc>
        <w:tc>
          <w:tcPr>
            <w:tcW w:w="7074" w:type="dxa"/>
            <w:gridSpan w:val="3"/>
            <w:vAlign w:val="center"/>
          </w:tcPr>
          <w:p w:rsidR="0084303C" w:rsidRDefault="0042057C">
            <w:pPr>
              <w:pStyle w:val="a3"/>
              <w:numPr>
                <w:ilvl w:val="0"/>
                <w:numId w:val="4"/>
              </w:numPr>
              <w:shd w:val="solid" w:color="FFFFFF" w:fill="auto"/>
              <w:autoSpaceDN w:val="0"/>
              <w:ind w:left="4" w:firstLineChars="0"/>
              <w:jc w:val="left"/>
              <w:textAlignment w:val="center"/>
            </w:pPr>
            <w:r>
              <w:rPr>
                <w:rFonts w:ascii="仿宋_GB2312" w:eastAsia="仿宋_GB2312" w:hAnsi="宋体" w:cs="宋体" w:hint="eastAsia"/>
                <w:b/>
                <w:szCs w:val="21"/>
              </w:rPr>
              <w:t>（1）投标人应在开标前完成CA数字证书办理。因办理CA数字证书时间较长，请各投标人合理预估时间，及时办理。办理流程详见http://zfcg.czt.zj.gov.cn/bidClientTemplate/2019-05-27/12945.html。</w:t>
            </w:r>
          </w:p>
          <w:p w:rsidR="0084303C" w:rsidRDefault="0042057C">
            <w:pPr>
              <w:pStyle w:val="a3"/>
              <w:numPr>
                <w:ilvl w:val="0"/>
                <w:numId w:val="4"/>
              </w:numPr>
              <w:shd w:val="solid" w:color="FFFFFF" w:fill="auto"/>
              <w:autoSpaceDN w:val="0"/>
              <w:ind w:left="4" w:firstLineChars="0"/>
              <w:jc w:val="left"/>
              <w:textAlignment w:val="center"/>
              <w:rPr>
                <w:rFonts w:ascii="仿宋_GB2312" w:eastAsia="仿宋_GB2312" w:hAnsi="仿宋" w:cs="宋体"/>
                <w:b/>
                <w:color w:val="FF0000"/>
                <w:szCs w:val="21"/>
              </w:rPr>
            </w:pPr>
            <w:r>
              <w:rPr>
                <w:rFonts w:ascii="仿宋_GB2312" w:eastAsia="仿宋_GB2312" w:hAnsi="宋体" w:cs="宋体" w:hint="eastAsia"/>
                <w:b/>
                <w:szCs w:val="21"/>
              </w:rPr>
              <w:t>（2）投标人通过政采云电子交易客户端制作投标文件。请投标人自行下载并安装，下载网址：http://www.zjzfcg.gov.cn/bidClientTemplate/2019-05-27/12946.html。（3）电子投标具体流程：详见政采云平台“服务中心-帮助文档-项目采购-操作流程-电子招投标-政府采购项目电子交易管理操作指南-供应商”的《政府采购项目电子交易管理操作指南-供应商》。</w:t>
            </w:r>
          </w:p>
        </w:tc>
      </w:tr>
      <w:tr w:rsidR="0084303C">
        <w:trPr>
          <w:cantSplit/>
          <w:trHeight w:val="1173"/>
          <w:tblHeader/>
          <w:jc w:val="center"/>
        </w:trPr>
        <w:tc>
          <w:tcPr>
            <w:tcW w:w="691" w:type="dxa"/>
            <w:vAlign w:val="center"/>
          </w:tcPr>
          <w:p w:rsidR="0084303C" w:rsidRDefault="0042057C">
            <w:pPr>
              <w:jc w:val="center"/>
              <w:rPr>
                <w:rFonts w:ascii="仿宋_GB2312" w:eastAsia="仿宋_GB2312" w:hAnsi="仿宋" w:cs="宋体"/>
                <w:b/>
                <w:szCs w:val="21"/>
              </w:rPr>
            </w:pPr>
            <w:r>
              <w:rPr>
                <w:rFonts w:ascii="仿宋_GB2312" w:eastAsia="仿宋_GB2312" w:hAnsi="仿宋" w:cs="宋体" w:hint="eastAsia"/>
                <w:b/>
                <w:szCs w:val="21"/>
              </w:rPr>
              <w:t>18</w:t>
            </w:r>
          </w:p>
        </w:tc>
        <w:tc>
          <w:tcPr>
            <w:tcW w:w="1360" w:type="dxa"/>
            <w:vAlign w:val="center"/>
          </w:tcPr>
          <w:p w:rsidR="0084303C" w:rsidRDefault="0042057C">
            <w:pPr>
              <w:jc w:val="center"/>
              <w:rPr>
                <w:rFonts w:ascii="仿宋_GB2312" w:eastAsia="仿宋_GB2312" w:hAnsi="仿宋" w:cs="宋体"/>
                <w:b/>
                <w:color w:val="000000"/>
                <w:szCs w:val="21"/>
              </w:rPr>
            </w:pPr>
            <w:r>
              <w:rPr>
                <w:rFonts w:ascii="仿宋_GB2312" w:eastAsia="仿宋_GB2312" w:hAnsi="仿宋" w:cs="宋体" w:hint="eastAsia"/>
                <w:b/>
                <w:color w:val="000000"/>
                <w:szCs w:val="21"/>
              </w:rPr>
              <w:t>备注</w:t>
            </w:r>
          </w:p>
        </w:tc>
        <w:tc>
          <w:tcPr>
            <w:tcW w:w="7074" w:type="dxa"/>
            <w:gridSpan w:val="3"/>
            <w:vAlign w:val="center"/>
          </w:tcPr>
          <w:p w:rsidR="0084303C" w:rsidRDefault="0042057C">
            <w:pPr>
              <w:snapToGrid w:val="0"/>
              <w:jc w:val="left"/>
              <w:rPr>
                <w:rFonts w:ascii="仿宋_GB2312" w:eastAsia="仿宋_GB2312" w:hAnsi="宋体" w:cs="宋体"/>
              </w:rPr>
            </w:pPr>
            <w:r>
              <w:rPr>
                <w:rFonts w:ascii="仿宋_GB2312" w:eastAsia="仿宋_GB2312" w:hAnsi="宋体" w:cs="宋体"/>
              </w:rPr>
              <w:t>1.</w:t>
            </w:r>
            <w:r>
              <w:rPr>
                <w:rFonts w:ascii="仿宋_GB2312" w:eastAsia="仿宋_GB2312" w:hAnsi="宋体" w:cs="宋体" w:hint="eastAsia"/>
              </w:rPr>
              <w:t xml:space="preserve"> 投标人提供的审查文件及评分过程中需要提供的证书等证明材料均采用扫描件的形式提供，且保证内容清晰可辩，因投标人未按要求提供材料造成的后果由投标人承担。</w:t>
            </w:r>
          </w:p>
          <w:p w:rsidR="0084303C" w:rsidRDefault="0042057C">
            <w:pPr>
              <w:snapToGrid w:val="0"/>
              <w:jc w:val="left"/>
              <w:rPr>
                <w:rFonts w:ascii="仿宋_GB2312" w:eastAsia="仿宋_GB2312" w:hAnsi="宋体" w:cs="宋体"/>
              </w:rPr>
            </w:pPr>
            <w:r>
              <w:rPr>
                <w:rFonts w:ascii="仿宋_GB2312" w:eastAsia="仿宋_GB2312" w:hAnsi="宋体" w:cs="宋体"/>
              </w:rPr>
              <w:t>2.</w:t>
            </w:r>
            <w:r>
              <w:rPr>
                <w:rFonts w:ascii="仿宋_GB2312" w:eastAsia="仿宋_GB2312" w:hAnsi="宋体" w:cs="宋体" w:hint="eastAsia"/>
              </w:rPr>
              <w:t>本招标文件其他部分相关内容如与本表不一致，以本表为准。</w:t>
            </w:r>
          </w:p>
          <w:p w:rsidR="0084303C" w:rsidRDefault="0042057C">
            <w:pPr>
              <w:pStyle w:val="a3"/>
              <w:ind w:firstLineChars="0" w:firstLine="0"/>
            </w:pPr>
            <w:r>
              <w:rPr>
                <w:rFonts w:ascii="仿宋_GB2312" w:eastAsia="仿宋_GB2312" w:hAnsi="仿宋" w:cs="宋体"/>
                <w:szCs w:val="21"/>
              </w:rPr>
              <w:t>3.</w:t>
            </w:r>
            <w:r>
              <w:rPr>
                <w:rFonts w:ascii="仿宋_GB2312" w:eastAsia="仿宋_GB2312" w:hAnsi="仿宋" w:cs="宋体" w:hint="eastAsia"/>
                <w:szCs w:val="21"/>
              </w:rPr>
              <w:t>依据《杭州市政府采购支持中小企业信用融资管理办法》等有关规定，若有融资意向的中标人可与上城区相关合作银行对接http://www.hzsc.gov.cn/art/2021/11/29/art_1229249406_3973804.html，了解信用融资政策文件及各相关银行服务方案。</w:t>
            </w:r>
          </w:p>
        </w:tc>
      </w:tr>
    </w:tbl>
    <w:p w:rsidR="0084303C" w:rsidRDefault="0084303C">
      <w:pPr>
        <w:widowControl/>
        <w:spacing w:line="500" w:lineRule="exact"/>
        <w:jc w:val="left"/>
        <w:rPr>
          <w:rFonts w:ascii="仿宋_GB2312" w:eastAsia="仿宋_GB2312" w:hAnsi="仿宋"/>
        </w:rPr>
        <w:sectPr w:rsidR="0084303C">
          <w:pgSz w:w="11906" w:h="16838"/>
          <w:pgMar w:top="1474" w:right="1985" w:bottom="1588" w:left="2098" w:header="851" w:footer="992" w:gutter="0"/>
          <w:cols w:space="720"/>
          <w:docGrid w:linePitch="312"/>
        </w:sectPr>
      </w:pPr>
    </w:p>
    <w:p w:rsidR="0084303C" w:rsidRDefault="0042057C">
      <w:pPr>
        <w:pStyle w:val="1"/>
        <w:spacing w:before="0" w:after="0" w:line="500" w:lineRule="exact"/>
        <w:jc w:val="center"/>
        <w:rPr>
          <w:rFonts w:ascii="华文中宋" w:eastAsia="华文中宋" w:hAnsi="华文中宋"/>
          <w:sz w:val="36"/>
          <w:szCs w:val="36"/>
        </w:rPr>
      </w:pPr>
      <w:bookmarkStart w:id="7" w:name="_Toc30953"/>
      <w:bookmarkStart w:id="8" w:name="_Toc24062"/>
      <w:r>
        <w:rPr>
          <w:rFonts w:ascii="华文中宋" w:eastAsia="华文中宋" w:hAnsi="华文中宋" w:hint="eastAsia"/>
          <w:sz w:val="36"/>
          <w:szCs w:val="36"/>
        </w:rPr>
        <w:lastRenderedPageBreak/>
        <w:t>第三部分 采购需求及评分标准</w:t>
      </w:r>
      <w:bookmarkEnd w:id="7"/>
      <w:bookmarkEnd w:id="8"/>
    </w:p>
    <w:p w:rsidR="0084303C" w:rsidRDefault="0042057C">
      <w:pPr>
        <w:pStyle w:val="a3"/>
        <w:spacing w:line="500" w:lineRule="exact"/>
        <w:ind w:firstLineChars="0" w:firstLine="0"/>
        <w:outlineLvl w:val="1"/>
        <w:rPr>
          <w:rFonts w:ascii="仿宋_GB2312" w:eastAsia="仿宋_GB2312" w:hAnsi="仿宋"/>
          <w:b/>
          <w:bCs/>
          <w:sz w:val="24"/>
        </w:rPr>
      </w:pPr>
      <w:r>
        <w:rPr>
          <w:rFonts w:ascii="仿宋_GB2312" w:eastAsia="仿宋_GB2312" w:hAnsi="仿宋" w:hint="eastAsia"/>
          <w:b/>
          <w:bCs/>
          <w:sz w:val="24"/>
        </w:rPr>
        <w:t>1</w:t>
      </w:r>
      <w:r>
        <w:rPr>
          <w:rFonts w:ascii="仿宋_GB2312" w:eastAsia="仿宋_GB2312" w:hAnsi="仿宋"/>
          <w:b/>
          <w:bCs/>
          <w:sz w:val="24"/>
        </w:rPr>
        <w:t>.</w:t>
      </w:r>
      <w:r>
        <w:rPr>
          <w:rFonts w:ascii="仿宋_GB2312" w:eastAsia="仿宋_GB2312" w:hAnsi="仿宋" w:hint="eastAsia"/>
          <w:b/>
          <w:bCs/>
          <w:sz w:val="24"/>
        </w:rPr>
        <w:t>项目基本情况：</w:t>
      </w:r>
    </w:p>
    <w:p w:rsidR="0084303C" w:rsidRDefault="0042057C">
      <w:pPr>
        <w:pStyle w:val="a3"/>
        <w:spacing w:line="500" w:lineRule="exact"/>
        <w:ind w:firstLineChars="100" w:firstLine="240"/>
        <w:outlineLvl w:val="1"/>
        <w:rPr>
          <w:rFonts w:ascii="仿宋_GB2312" w:eastAsia="仿宋_GB2312" w:hAnsi="仿宋"/>
          <w:sz w:val="24"/>
        </w:rPr>
      </w:pPr>
      <w:r>
        <w:rPr>
          <w:rFonts w:ascii="仿宋_GB2312" w:eastAsia="仿宋_GB2312" w:hAnsi="仿宋" w:hint="eastAsia"/>
          <w:sz w:val="24"/>
        </w:rPr>
        <w:t xml:space="preserve">杭州市上城区体育中心体育场亚运会改造提升项目是承担亚运会足球比赛项目的场馆之一，目前首批场馆运行团队已进驻集中办公，为保障赛前和赛时的工作需要，现需要采购一批办公家具，要求所有家具及窗帘必须符合亚运场馆有关空气质量要求，并在6月10日前完成交货、安装和调试。该项目整体预算金额为90万元。  </w:t>
      </w:r>
      <w:r>
        <w:rPr>
          <w:rFonts w:ascii="仿宋_GB2312" w:eastAsia="仿宋_GB2312" w:hAnsi="仿宋"/>
          <w:sz w:val="24"/>
        </w:rPr>
        <w:t xml:space="preserve">  </w:t>
      </w:r>
    </w:p>
    <w:p w:rsidR="0084303C" w:rsidRDefault="0042057C">
      <w:pPr>
        <w:pStyle w:val="a3"/>
        <w:spacing w:line="500" w:lineRule="exact"/>
        <w:ind w:firstLineChars="100" w:firstLine="241"/>
        <w:outlineLvl w:val="1"/>
        <w:rPr>
          <w:rFonts w:ascii="仿宋_GB2312" w:eastAsia="仿宋_GB2312" w:hAnsi="仿宋"/>
          <w:b/>
          <w:bCs/>
          <w:sz w:val="24"/>
        </w:rPr>
      </w:pPr>
      <w:r>
        <w:rPr>
          <w:rFonts w:ascii="仿宋_GB2312" w:eastAsia="仿宋_GB2312" w:hAnsi="仿宋" w:hint="eastAsia"/>
          <w:b/>
          <w:bCs/>
          <w:sz w:val="24"/>
        </w:rPr>
        <w:t>项目的验收标准：</w:t>
      </w:r>
    </w:p>
    <w:p w:rsidR="0084303C" w:rsidRDefault="0042057C">
      <w:pPr>
        <w:widowControl/>
        <w:numPr>
          <w:ilvl w:val="0"/>
          <w:numId w:val="5"/>
        </w:numPr>
        <w:spacing w:line="440" w:lineRule="exact"/>
        <w:jc w:val="left"/>
        <w:textAlignment w:val="center"/>
        <w:rPr>
          <w:rFonts w:ascii="仿宋_GB2312" w:eastAsia="仿宋_GB2312" w:hAnsi="仿宋"/>
          <w:sz w:val="24"/>
        </w:rPr>
      </w:pPr>
      <w:r>
        <w:rPr>
          <w:rFonts w:ascii="仿宋_GB2312" w:eastAsia="仿宋_GB2312" w:hAnsi="仿宋" w:hint="eastAsia"/>
          <w:sz w:val="24"/>
        </w:rPr>
        <w:t>货物应符合下列各项标准及要求：</w:t>
      </w:r>
    </w:p>
    <w:p w:rsidR="0084303C" w:rsidRDefault="0042057C">
      <w:pPr>
        <w:widowControl/>
        <w:spacing w:line="440" w:lineRule="exact"/>
        <w:jc w:val="left"/>
        <w:textAlignment w:val="center"/>
        <w:rPr>
          <w:rFonts w:ascii="仿宋_GB2312" w:eastAsia="仿宋_GB2312" w:hAnsi="仿宋"/>
          <w:sz w:val="24"/>
        </w:rPr>
      </w:pPr>
      <w:r>
        <w:rPr>
          <w:rFonts w:ascii="仿宋_GB2312" w:eastAsia="仿宋_GB2312" w:hAnsi="仿宋" w:hint="eastAsia"/>
          <w:sz w:val="24"/>
        </w:rPr>
        <w:t xml:space="preserve">    （1）装箱单、质量合格证书、保修证书、产品使用说明书及其它应当随箱的技术资料；</w:t>
      </w:r>
    </w:p>
    <w:p w:rsidR="0084303C" w:rsidRDefault="0042057C">
      <w:pPr>
        <w:widowControl/>
        <w:spacing w:line="440" w:lineRule="exact"/>
        <w:jc w:val="left"/>
        <w:textAlignment w:val="center"/>
        <w:rPr>
          <w:rFonts w:ascii="仿宋_GB2312" w:eastAsia="仿宋_GB2312" w:hAnsi="仿宋"/>
          <w:sz w:val="24"/>
        </w:rPr>
      </w:pPr>
      <w:r>
        <w:rPr>
          <w:rFonts w:ascii="仿宋_GB2312" w:eastAsia="仿宋_GB2312" w:hAnsi="仿宋" w:hint="eastAsia"/>
          <w:sz w:val="24"/>
        </w:rPr>
        <w:t xml:space="preserve">    （2）中标响应人在中标响应时提供的产品样本；</w:t>
      </w:r>
    </w:p>
    <w:p w:rsidR="0084303C" w:rsidRDefault="0042057C">
      <w:pPr>
        <w:widowControl/>
        <w:spacing w:line="440" w:lineRule="exact"/>
        <w:jc w:val="left"/>
        <w:textAlignment w:val="center"/>
        <w:rPr>
          <w:rFonts w:ascii="仿宋_GB2312" w:eastAsia="仿宋_GB2312" w:hAnsi="仿宋"/>
          <w:sz w:val="24"/>
        </w:rPr>
      </w:pPr>
      <w:r>
        <w:rPr>
          <w:rFonts w:ascii="仿宋_GB2312" w:eastAsia="仿宋_GB2312" w:hAnsi="仿宋" w:hint="eastAsia"/>
          <w:sz w:val="24"/>
        </w:rPr>
        <w:t xml:space="preserve">    （3）该批次货物的中标响应文件中涉及质量、技术、服务、鉴定、检验及验收的全部相关内容或其所指引的内容。</w:t>
      </w:r>
    </w:p>
    <w:p w:rsidR="0084303C" w:rsidRDefault="0042057C">
      <w:pPr>
        <w:widowControl/>
        <w:numPr>
          <w:ilvl w:val="0"/>
          <w:numId w:val="5"/>
        </w:numPr>
        <w:spacing w:line="440" w:lineRule="exact"/>
        <w:jc w:val="left"/>
        <w:textAlignment w:val="center"/>
        <w:rPr>
          <w:rFonts w:ascii="仿宋_GB2312" w:eastAsia="仿宋_GB2312" w:hAnsi="仿宋"/>
          <w:sz w:val="24"/>
        </w:rPr>
      </w:pPr>
      <w:r>
        <w:rPr>
          <w:rFonts w:ascii="仿宋_GB2312" w:eastAsia="仿宋_GB2312" w:hAnsi="仿宋" w:hint="eastAsia"/>
          <w:sz w:val="24"/>
        </w:rPr>
        <w:t>甲方须按本合同所约定的货物清单及要求对货物的品牌、外观、规格、数量、配件及安装调试后的使用性能、运行状况、技术资料及其他进行验收，乙方须积极配合，并提供必要的技术支持。大型或者复杂货物由甲方组成的验收小组出具验收报告，必要时由国家认可的质量检测机构参与验收。</w:t>
      </w:r>
    </w:p>
    <w:p w:rsidR="0084303C" w:rsidRDefault="0042057C">
      <w:pPr>
        <w:widowControl/>
        <w:numPr>
          <w:ilvl w:val="0"/>
          <w:numId w:val="5"/>
        </w:numPr>
        <w:spacing w:line="440" w:lineRule="exact"/>
        <w:jc w:val="left"/>
        <w:textAlignment w:val="center"/>
        <w:rPr>
          <w:rFonts w:ascii="仿宋_GB2312" w:eastAsia="仿宋_GB2312" w:hAnsi="仿宋"/>
          <w:sz w:val="24"/>
        </w:rPr>
      </w:pPr>
      <w:r>
        <w:rPr>
          <w:rFonts w:ascii="仿宋_GB2312" w:eastAsia="仿宋_GB2312" w:hAnsi="仿宋" w:hint="eastAsia"/>
          <w:sz w:val="24"/>
        </w:rPr>
        <w:t>验收结果经甲、乙双方确认后，填写《货物验收报告（以下简称“货物验收报告”）并签名、加盖各自单位的公章。</w:t>
      </w:r>
    </w:p>
    <w:p w:rsidR="0084303C" w:rsidRDefault="0042057C">
      <w:pPr>
        <w:pStyle w:val="a3"/>
        <w:spacing w:line="500" w:lineRule="exact"/>
        <w:ind w:firstLineChars="0" w:firstLine="0"/>
        <w:outlineLvl w:val="1"/>
        <w:rPr>
          <w:rFonts w:ascii="仿宋_GB2312" w:eastAsia="仿宋_GB2312" w:hAnsi="仿宋"/>
          <w:b/>
          <w:bCs/>
          <w:sz w:val="24"/>
        </w:rPr>
      </w:pPr>
      <w:r>
        <w:rPr>
          <w:rFonts w:ascii="仿宋_GB2312" w:eastAsia="仿宋_GB2312" w:hAnsi="仿宋" w:hint="eastAsia"/>
          <w:b/>
          <w:bCs/>
          <w:sz w:val="24"/>
        </w:rPr>
        <w:t>项目的支付方式：</w:t>
      </w:r>
    </w:p>
    <w:p w:rsidR="0084303C" w:rsidRDefault="0042057C">
      <w:pPr>
        <w:spacing w:line="500" w:lineRule="exact"/>
        <w:outlineLvl w:val="1"/>
        <w:rPr>
          <w:rFonts w:ascii="仿宋_GB2312" w:eastAsia="仿宋_GB2312" w:hAnsi="仿宋"/>
          <w:sz w:val="24"/>
        </w:rPr>
      </w:pPr>
      <w:bookmarkStart w:id="9" w:name="_Toc27753"/>
      <w:bookmarkStart w:id="10" w:name="_Toc25781"/>
      <w:r>
        <w:rPr>
          <w:rFonts w:ascii="仿宋_GB2312" w:eastAsia="仿宋_GB2312" w:hAnsi="仿宋" w:hint="eastAsia"/>
          <w:sz w:val="24"/>
        </w:rPr>
        <w:t xml:space="preserve">   双方签订合同后，采购方支付合同总金额的40%,所有货物到达现场并验收合格后支付到中标价的95%，剩余的5%待验收后6个月</w:t>
      </w:r>
      <w:r>
        <w:rPr>
          <w:rFonts w:ascii="仿宋_GB2312" w:eastAsia="仿宋_GB2312" w:hAnsi="仿宋" w:hint="eastAsia"/>
          <w:sz w:val="24"/>
        </w:rPr>
        <w:lastRenderedPageBreak/>
        <w:t>内完成支付。</w:t>
      </w:r>
    </w:p>
    <w:p w:rsidR="0084303C" w:rsidRDefault="0042057C">
      <w:pPr>
        <w:spacing w:line="500" w:lineRule="exact"/>
        <w:ind w:firstLine="480"/>
        <w:outlineLvl w:val="1"/>
        <w:rPr>
          <w:rFonts w:ascii="仿宋_GB2312" w:eastAsia="仿宋_GB2312" w:hAnsi="仿宋"/>
          <w:sz w:val="24"/>
        </w:rPr>
      </w:pPr>
      <w:r>
        <w:rPr>
          <w:rFonts w:ascii="仿宋_GB2312" w:eastAsia="仿宋_GB2312" w:hAnsi="仿宋" w:hint="eastAsia"/>
          <w:sz w:val="24"/>
        </w:rPr>
        <w:t>关于支付问题的备注：根据上城区政府会议纪要，合同、发票等相关材料的甲方为杭州市上城区社会体育指导中心。双方合同签订生效后，中标单位必须于6月10日前完成交货、安装和调试。</w:t>
      </w:r>
    </w:p>
    <w:p w:rsidR="0084303C" w:rsidRDefault="0042057C">
      <w:pPr>
        <w:spacing w:afterLines="50" w:after="156" w:line="500" w:lineRule="exact"/>
        <w:rPr>
          <w:rFonts w:ascii="仿宋_GB2312" w:eastAsia="仿宋_GB2312" w:hAnsi="仿宋"/>
          <w:b/>
          <w:bCs/>
          <w:sz w:val="24"/>
        </w:rPr>
      </w:pPr>
      <w:r>
        <w:rPr>
          <w:rFonts w:ascii="仿宋_GB2312" w:eastAsia="仿宋_GB2312" w:hAnsi="仿宋" w:hint="eastAsia"/>
          <w:b/>
          <w:bCs/>
          <w:sz w:val="24"/>
        </w:rPr>
        <w:t>2.项目具体需求（</w:t>
      </w:r>
      <w:r>
        <w:rPr>
          <w:rFonts w:ascii="仿宋_GB2312" w:eastAsia="仿宋_GB2312" w:hAnsi="宋体" w:cs="宋体" w:hint="eastAsia"/>
          <w:color w:val="000000"/>
          <w:sz w:val="24"/>
        </w:rPr>
        <w:t>根据浙财采监字[2007]2号文件规定：除招标文件明确的品牌外，欢迎其他能满足本项目技术需求且性能与所明确品牌相当的产品参加。</w:t>
      </w:r>
      <w:r>
        <w:rPr>
          <w:rFonts w:ascii="仿宋_GB2312" w:eastAsia="仿宋_GB2312" w:hAnsi="仿宋" w:hint="eastAsia"/>
          <w:b/>
          <w:bCs/>
          <w:sz w:val="24"/>
        </w:rPr>
        <w:t>）</w:t>
      </w:r>
    </w:p>
    <w:tbl>
      <w:tblPr>
        <w:tblW w:w="139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9"/>
        <w:gridCol w:w="1111"/>
        <w:gridCol w:w="1530"/>
        <w:gridCol w:w="580"/>
        <w:gridCol w:w="530"/>
        <w:gridCol w:w="810"/>
        <w:gridCol w:w="1910"/>
        <w:gridCol w:w="7074"/>
      </w:tblGrid>
      <w:tr w:rsidR="0084303C">
        <w:trPr>
          <w:trHeight w:val="694"/>
          <w:jc w:val="center"/>
        </w:trPr>
        <w:tc>
          <w:tcPr>
            <w:tcW w:w="419" w:type="dxa"/>
            <w:vAlign w:val="center"/>
          </w:tcPr>
          <w:p w:rsidR="0084303C" w:rsidRDefault="0042057C">
            <w:pPr>
              <w:jc w:val="center"/>
              <w:rPr>
                <w:rFonts w:ascii="仿宋" w:eastAsia="仿宋" w:hAnsi="仿宋" w:cs="仿宋"/>
                <w:b/>
                <w:bCs/>
                <w:kern w:val="0"/>
                <w:sz w:val="22"/>
                <w:szCs w:val="22"/>
              </w:rPr>
            </w:pPr>
            <w:r>
              <w:rPr>
                <w:rFonts w:ascii="仿宋" w:eastAsia="仿宋" w:hAnsi="仿宋" w:cs="仿宋" w:hint="eastAsia"/>
                <w:kern w:val="0"/>
                <w:sz w:val="22"/>
                <w:szCs w:val="22"/>
              </w:rPr>
              <w:t>序号</w:t>
            </w:r>
          </w:p>
        </w:tc>
        <w:tc>
          <w:tcPr>
            <w:tcW w:w="1111" w:type="dxa"/>
            <w:vAlign w:val="center"/>
          </w:tcPr>
          <w:p w:rsidR="0084303C" w:rsidRDefault="0042057C">
            <w:pPr>
              <w:jc w:val="center"/>
              <w:rPr>
                <w:rFonts w:ascii="仿宋" w:eastAsia="仿宋" w:hAnsi="仿宋" w:cs="仿宋"/>
                <w:b/>
                <w:bCs/>
                <w:kern w:val="0"/>
                <w:sz w:val="22"/>
                <w:szCs w:val="22"/>
              </w:rPr>
            </w:pPr>
            <w:r>
              <w:rPr>
                <w:rFonts w:ascii="仿宋" w:eastAsia="仿宋" w:hAnsi="仿宋" w:cs="仿宋" w:hint="eastAsia"/>
                <w:kern w:val="0"/>
                <w:sz w:val="22"/>
                <w:szCs w:val="22"/>
              </w:rPr>
              <w:t>产品名称</w:t>
            </w:r>
          </w:p>
        </w:tc>
        <w:tc>
          <w:tcPr>
            <w:tcW w:w="1530" w:type="dxa"/>
            <w:vAlign w:val="center"/>
          </w:tcPr>
          <w:p w:rsidR="0084303C" w:rsidRDefault="0042057C">
            <w:pPr>
              <w:jc w:val="center"/>
              <w:rPr>
                <w:rFonts w:ascii="仿宋" w:eastAsia="仿宋" w:hAnsi="仿宋" w:cs="仿宋"/>
                <w:b/>
                <w:bCs/>
                <w:kern w:val="0"/>
                <w:sz w:val="22"/>
                <w:szCs w:val="22"/>
              </w:rPr>
            </w:pPr>
            <w:r>
              <w:rPr>
                <w:rFonts w:ascii="仿宋" w:eastAsia="仿宋" w:hAnsi="仿宋" w:cs="仿宋" w:hint="eastAsia"/>
                <w:kern w:val="0"/>
                <w:sz w:val="22"/>
                <w:szCs w:val="22"/>
              </w:rPr>
              <w:t>参考图片</w:t>
            </w:r>
          </w:p>
        </w:tc>
        <w:tc>
          <w:tcPr>
            <w:tcW w:w="580" w:type="dxa"/>
            <w:vAlign w:val="center"/>
          </w:tcPr>
          <w:p w:rsidR="0084303C" w:rsidRDefault="0042057C">
            <w:pPr>
              <w:jc w:val="center"/>
              <w:rPr>
                <w:rFonts w:ascii="仿宋" w:eastAsia="仿宋" w:hAnsi="仿宋" w:cs="仿宋"/>
                <w:kern w:val="0"/>
                <w:sz w:val="22"/>
                <w:szCs w:val="22"/>
              </w:rPr>
            </w:pPr>
            <w:r>
              <w:rPr>
                <w:rFonts w:ascii="仿宋" w:eastAsia="仿宋" w:hAnsi="仿宋" w:cs="仿宋" w:hint="eastAsia"/>
                <w:kern w:val="0"/>
                <w:sz w:val="22"/>
                <w:szCs w:val="22"/>
              </w:rPr>
              <w:t>数量</w:t>
            </w:r>
          </w:p>
        </w:tc>
        <w:tc>
          <w:tcPr>
            <w:tcW w:w="530" w:type="dxa"/>
            <w:vAlign w:val="center"/>
          </w:tcPr>
          <w:p w:rsidR="0084303C" w:rsidRDefault="0042057C">
            <w:pPr>
              <w:jc w:val="center"/>
              <w:rPr>
                <w:rFonts w:ascii="仿宋" w:eastAsia="仿宋" w:hAnsi="仿宋" w:cs="仿宋"/>
                <w:kern w:val="0"/>
                <w:sz w:val="22"/>
                <w:szCs w:val="22"/>
              </w:rPr>
            </w:pPr>
            <w:r>
              <w:rPr>
                <w:rFonts w:ascii="仿宋" w:eastAsia="仿宋" w:hAnsi="仿宋" w:cs="仿宋" w:hint="eastAsia"/>
                <w:kern w:val="0"/>
                <w:sz w:val="22"/>
                <w:szCs w:val="22"/>
              </w:rPr>
              <w:t>单位</w:t>
            </w:r>
          </w:p>
        </w:tc>
        <w:tc>
          <w:tcPr>
            <w:tcW w:w="810" w:type="dxa"/>
            <w:vAlign w:val="center"/>
          </w:tcPr>
          <w:p w:rsidR="0084303C" w:rsidRDefault="0042057C">
            <w:pPr>
              <w:jc w:val="center"/>
              <w:rPr>
                <w:rFonts w:ascii="仿宋" w:eastAsia="仿宋" w:hAnsi="仿宋" w:cs="仿宋"/>
                <w:color w:val="FF0000"/>
                <w:kern w:val="0"/>
                <w:sz w:val="22"/>
                <w:szCs w:val="22"/>
              </w:rPr>
            </w:pPr>
            <w:r>
              <w:rPr>
                <w:rFonts w:ascii="仿宋" w:eastAsia="仿宋" w:hAnsi="仿宋" w:cs="仿宋" w:hint="eastAsia"/>
                <w:color w:val="FF0000"/>
                <w:kern w:val="0"/>
                <w:sz w:val="22"/>
                <w:szCs w:val="22"/>
              </w:rPr>
              <w:t>最高单价</w:t>
            </w:r>
          </w:p>
          <w:p w:rsidR="0084303C" w:rsidRDefault="0042057C">
            <w:pPr>
              <w:rPr>
                <w:rFonts w:ascii="仿宋" w:eastAsia="仿宋" w:hAnsi="仿宋" w:cs="仿宋"/>
                <w:kern w:val="0"/>
                <w:sz w:val="22"/>
                <w:szCs w:val="22"/>
              </w:rPr>
            </w:pPr>
            <w:r>
              <w:rPr>
                <w:rFonts w:ascii="仿宋" w:eastAsia="仿宋" w:hAnsi="仿宋" w:cs="仿宋" w:hint="eastAsia"/>
                <w:color w:val="FF0000"/>
                <w:kern w:val="0"/>
                <w:sz w:val="22"/>
                <w:szCs w:val="22"/>
              </w:rPr>
              <w:t>（元）</w:t>
            </w:r>
          </w:p>
        </w:tc>
        <w:tc>
          <w:tcPr>
            <w:tcW w:w="1910" w:type="dxa"/>
            <w:vAlign w:val="center"/>
          </w:tcPr>
          <w:p w:rsidR="0084303C" w:rsidRDefault="0042057C">
            <w:pPr>
              <w:jc w:val="center"/>
              <w:rPr>
                <w:rFonts w:ascii="仿宋" w:eastAsia="仿宋" w:hAnsi="仿宋" w:cs="仿宋"/>
                <w:kern w:val="0"/>
                <w:sz w:val="22"/>
                <w:szCs w:val="22"/>
              </w:rPr>
            </w:pPr>
            <w:r>
              <w:rPr>
                <w:rFonts w:ascii="仿宋" w:eastAsia="仿宋" w:hAnsi="仿宋" w:cs="仿宋" w:hint="eastAsia"/>
                <w:kern w:val="0"/>
                <w:sz w:val="22"/>
                <w:szCs w:val="22"/>
              </w:rPr>
              <w:t>参考尺寸</w:t>
            </w:r>
          </w:p>
          <w:p w:rsidR="0084303C" w:rsidRDefault="0042057C">
            <w:pPr>
              <w:jc w:val="center"/>
              <w:rPr>
                <w:rFonts w:ascii="仿宋" w:eastAsia="仿宋" w:hAnsi="仿宋" w:cs="仿宋"/>
                <w:kern w:val="0"/>
                <w:sz w:val="22"/>
                <w:szCs w:val="22"/>
              </w:rPr>
            </w:pPr>
            <w:r>
              <w:rPr>
                <w:rFonts w:ascii="仿宋" w:eastAsia="仿宋" w:hAnsi="仿宋" w:cs="仿宋" w:hint="eastAsia"/>
                <w:kern w:val="0"/>
                <w:sz w:val="22"/>
                <w:szCs w:val="22"/>
              </w:rPr>
              <w:t>（单位mm）</w:t>
            </w:r>
          </w:p>
        </w:tc>
        <w:tc>
          <w:tcPr>
            <w:tcW w:w="7074" w:type="dxa"/>
            <w:vAlign w:val="center"/>
          </w:tcPr>
          <w:p w:rsidR="0084303C" w:rsidRDefault="0042057C">
            <w:pPr>
              <w:jc w:val="center"/>
              <w:rPr>
                <w:rFonts w:ascii="仿宋" w:eastAsia="仿宋" w:hAnsi="仿宋" w:cs="仿宋"/>
                <w:kern w:val="0"/>
                <w:sz w:val="22"/>
                <w:szCs w:val="22"/>
              </w:rPr>
            </w:pPr>
            <w:r>
              <w:rPr>
                <w:rFonts w:ascii="仿宋" w:eastAsia="仿宋" w:hAnsi="仿宋" w:cs="仿宋" w:hint="eastAsia"/>
                <w:kern w:val="0"/>
                <w:sz w:val="22"/>
                <w:szCs w:val="22"/>
              </w:rPr>
              <w:t>材质工艺要求说明</w:t>
            </w:r>
          </w:p>
        </w:tc>
      </w:tr>
      <w:tr w:rsidR="0084303C">
        <w:trPr>
          <w:jc w:val="center"/>
        </w:trPr>
        <w:tc>
          <w:tcPr>
            <w:tcW w:w="419" w:type="dxa"/>
            <w:vAlign w:val="center"/>
          </w:tcPr>
          <w:p w:rsidR="0084303C" w:rsidRDefault="0042057C">
            <w:pPr>
              <w:jc w:val="center"/>
              <w:rPr>
                <w:rFonts w:ascii="仿宋" w:eastAsia="仿宋" w:hAnsi="仿宋" w:cs="仿宋"/>
                <w:kern w:val="0"/>
                <w:sz w:val="22"/>
                <w:szCs w:val="22"/>
              </w:rPr>
            </w:pPr>
            <w:r>
              <w:rPr>
                <w:rFonts w:ascii="仿宋" w:eastAsia="仿宋" w:hAnsi="仿宋" w:cs="仿宋" w:hint="eastAsia"/>
                <w:kern w:val="0"/>
                <w:sz w:val="22"/>
                <w:szCs w:val="22"/>
              </w:rPr>
              <w:t>1</w:t>
            </w:r>
          </w:p>
        </w:tc>
        <w:tc>
          <w:tcPr>
            <w:tcW w:w="1111" w:type="dxa"/>
            <w:vAlign w:val="center"/>
          </w:tcPr>
          <w:p w:rsidR="0084303C" w:rsidRDefault="0042057C">
            <w:pPr>
              <w:jc w:val="center"/>
              <w:rPr>
                <w:rFonts w:ascii="仿宋" w:eastAsia="仿宋" w:hAnsi="仿宋" w:cs="仿宋"/>
                <w:kern w:val="0"/>
                <w:sz w:val="22"/>
                <w:szCs w:val="22"/>
              </w:rPr>
            </w:pPr>
            <w:r>
              <w:rPr>
                <w:rFonts w:ascii="仿宋" w:eastAsia="仿宋" w:hAnsi="仿宋" w:cs="仿宋" w:hint="eastAsia"/>
                <w:kern w:val="0"/>
                <w:sz w:val="22"/>
                <w:szCs w:val="22"/>
              </w:rPr>
              <w:t>办公桌</w:t>
            </w:r>
          </w:p>
        </w:tc>
        <w:tc>
          <w:tcPr>
            <w:tcW w:w="1530" w:type="dxa"/>
            <w:vAlign w:val="center"/>
          </w:tcPr>
          <w:p w:rsidR="0084303C" w:rsidRDefault="004E1F72">
            <w:pPr>
              <w:pStyle w:val="a3"/>
              <w:ind w:firstLineChars="0" w:firstLine="0"/>
              <w:jc w:val="center"/>
              <w:rPr>
                <w:rFonts w:ascii="仿宋" w:eastAsia="仿宋" w:hAnsi="仿宋" w:cs="仿宋"/>
                <w:sz w:val="22"/>
                <w:szCs w:val="22"/>
              </w:rPr>
            </w:pPr>
            <w:r>
              <w:rPr>
                <w:rFonts w:ascii="仿宋" w:eastAsia="仿宋" w:hAnsi="仿宋" w:cs="仿宋"/>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9pt;height:69pt">
                  <v:imagedata r:id="rId9" o:title=""/>
                </v:shape>
              </w:pict>
            </w:r>
          </w:p>
        </w:tc>
        <w:tc>
          <w:tcPr>
            <w:tcW w:w="580" w:type="dxa"/>
            <w:vAlign w:val="center"/>
          </w:tcPr>
          <w:p w:rsidR="0084303C" w:rsidRDefault="0042057C">
            <w:pPr>
              <w:pStyle w:val="a3"/>
              <w:ind w:firstLineChars="0" w:firstLine="0"/>
              <w:jc w:val="center"/>
              <w:rPr>
                <w:rFonts w:ascii="仿宋" w:eastAsia="仿宋" w:hAnsi="仿宋" w:cs="仿宋"/>
                <w:sz w:val="22"/>
                <w:szCs w:val="22"/>
              </w:rPr>
            </w:pPr>
            <w:r>
              <w:rPr>
                <w:rFonts w:ascii="仿宋" w:eastAsia="仿宋" w:hAnsi="仿宋" w:cs="仿宋" w:hint="eastAsia"/>
                <w:sz w:val="22"/>
                <w:szCs w:val="22"/>
              </w:rPr>
              <w:t>6</w:t>
            </w:r>
          </w:p>
        </w:tc>
        <w:tc>
          <w:tcPr>
            <w:tcW w:w="530" w:type="dxa"/>
            <w:vAlign w:val="center"/>
          </w:tcPr>
          <w:p w:rsidR="0084303C" w:rsidRDefault="0042057C">
            <w:pPr>
              <w:jc w:val="center"/>
              <w:rPr>
                <w:rFonts w:ascii="仿宋" w:eastAsia="仿宋" w:hAnsi="仿宋" w:cs="仿宋"/>
                <w:kern w:val="0"/>
                <w:sz w:val="22"/>
                <w:szCs w:val="22"/>
              </w:rPr>
            </w:pPr>
            <w:r>
              <w:rPr>
                <w:rFonts w:ascii="仿宋" w:eastAsia="仿宋" w:hAnsi="仿宋" w:cs="仿宋" w:hint="eastAsia"/>
                <w:kern w:val="0"/>
                <w:sz w:val="22"/>
                <w:szCs w:val="22"/>
              </w:rPr>
              <w:t>张</w:t>
            </w:r>
          </w:p>
        </w:tc>
        <w:tc>
          <w:tcPr>
            <w:tcW w:w="810" w:type="dxa"/>
            <w:vAlign w:val="center"/>
          </w:tcPr>
          <w:p w:rsidR="0084303C" w:rsidRDefault="0042057C">
            <w:pPr>
              <w:jc w:val="center"/>
              <w:rPr>
                <w:rFonts w:ascii="仿宋" w:eastAsia="仿宋" w:hAnsi="仿宋" w:cs="仿宋"/>
                <w:kern w:val="0"/>
                <w:sz w:val="22"/>
                <w:szCs w:val="22"/>
              </w:rPr>
            </w:pPr>
            <w:r>
              <w:rPr>
                <w:rFonts w:ascii="仿宋" w:eastAsia="仿宋" w:hAnsi="仿宋" w:cs="仿宋" w:hint="eastAsia"/>
                <w:color w:val="FF0000"/>
                <w:kern w:val="0"/>
                <w:sz w:val="22"/>
                <w:szCs w:val="22"/>
              </w:rPr>
              <w:t>2500</w:t>
            </w:r>
          </w:p>
        </w:tc>
        <w:tc>
          <w:tcPr>
            <w:tcW w:w="1910" w:type="dxa"/>
            <w:vAlign w:val="center"/>
          </w:tcPr>
          <w:p w:rsidR="0084303C" w:rsidRDefault="0042057C">
            <w:pPr>
              <w:jc w:val="center"/>
              <w:rPr>
                <w:rFonts w:ascii="仿宋" w:eastAsia="仿宋" w:hAnsi="仿宋" w:cs="仿宋"/>
                <w:kern w:val="0"/>
                <w:sz w:val="22"/>
                <w:szCs w:val="22"/>
              </w:rPr>
            </w:pPr>
            <w:r>
              <w:rPr>
                <w:rFonts w:ascii="仿宋" w:eastAsia="仿宋" w:hAnsi="仿宋" w:cs="仿宋" w:hint="eastAsia"/>
                <w:kern w:val="0"/>
                <w:sz w:val="22"/>
                <w:szCs w:val="22"/>
              </w:rPr>
              <w:t>W1400*D700*H750</w:t>
            </w:r>
          </w:p>
        </w:tc>
        <w:tc>
          <w:tcPr>
            <w:tcW w:w="7074" w:type="dxa"/>
            <w:vAlign w:val="center"/>
          </w:tcPr>
          <w:p w:rsidR="0084303C" w:rsidRDefault="0042057C">
            <w:pPr>
              <w:spacing w:line="320" w:lineRule="exact"/>
              <w:jc w:val="left"/>
              <w:rPr>
                <w:rFonts w:ascii="仿宋" w:eastAsia="仿宋" w:hAnsi="仿宋" w:cs="仿宋"/>
                <w:sz w:val="22"/>
                <w:szCs w:val="22"/>
              </w:rPr>
            </w:pPr>
            <w:r>
              <w:rPr>
                <w:rFonts w:ascii="仿宋" w:eastAsia="仿宋" w:hAnsi="仿宋" w:cs="仿宋" w:hint="eastAsia"/>
                <w:kern w:val="0"/>
                <w:sz w:val="22"/>
                <w:szCs w:val="22"/>
              </w:rPr>
              <w:t>1、基材：中纤板、刨花板或胶合板，甲醛释放量≤0.05mg/m³，（检测方法按GB 18580-2017），挥发性有机物释放量≤0.4mg/㎡·h（72h）（检测方法按HJ 571-2010）。                                                                                                                                                                                               2、饰面与封边，天然实木皮，厚度≥0.6mm；实木皮或实木条封边，颜色均匀平整。</w:t>
            </w:r>
          </w:p>
          <w:p w:rsidR="0084303C" w:rsidRDefault="0042057C">
            <w:pPr>
              <w:pStyle w:val="a3"/>
              <w:spacing w:line="320" w:lineRule="exact"/>
              <w:ind w:firstLineChars="0" w:firstLine="0"/>
              <w:rPr>
                <w:rFonts w:ascii="仿宋" w:eastAsia="仿宋" w:hAnsi="仿宋" w:cs="仿宋"/>
                <w:kern w:val="0"/>
                <w:sz w:val="22"/>
                <w:szCs w:val="22"/>
              </w:rPr>
            </w:pPr>
            <w:r>
              <w:rPr>
                <w:rFonts w:ascii="仿宋" w:eastAsia="仿宋" w:hAnsi="仿宋" w:cs="仿宋" w:hint="eastAsia"/>
                <w:kern w:val="0"/>
                <w:sz w:val="22"/>
                <w:szCs w:val="22"/>
              </w:rPr>
              <w:t>3、五金件：阻尼三节滚珠滑轨、铰链和侧面锁。</w:t>
            </w:r>
          </w:p>
          <w:p w:rsidR="0084303C" w:rsidRDefault="0042057C">
            <w:pPr>
              <w:pStyle w:val="a3"/>
              <w:spacing w:line="320" w:lineRule="exact"/>
              <w:ind w:firstLineChars="0" w:firstLine="0"/>
              <w:rPr>
                <w:rFonts w:ascii="仿宋" w:eastAsia="仿宋" w:hAnsi="仿宋" w:cs="仿宋"/>
                <w:kern w:val="0"/>
                <w:sz w:val="22"/>
                <w:szCs w:val="22"/>
              </w:rPr>
            </w:pPr>
            <w:r>
              <w:rPr>
                <w:rFonts w:ascii="仿宋" w:eastAsia="仿宋" w:hAnsi="仿宋" w:cs="仿宋" w:hint="eastAsia"/>
                <w:kern w:val="0"/>
                <w:sz w:val="22"/>
                <w:szCs w:val="22"/>
              </w:rPr>
              <w:t>4、油漆工艺：采用环保水性漆，封闭/开放式涂装工艺；UV底（封闭式）/水性底（开放式）+打磨+水性修色+水性UV面漆，五底三面工艺；游离甲醛含量≤100mg/kg，挥发性有机化合物含量≤70g/L（HJ 2537-2014）。</w:t>
            </w:r>
          </w:p>
          <w:p w:rsidR="0084303C" w:rsidRDefault="0042057C">
            <w:pPr>
              <w:pStyle w:val="a3"/>
              <w:spacing w:line="320" w:lineRule="exact"/>
              <w:ind w:firstLineChars="0" w:firstLine="0"/>
              <w:rPr>
                <w:rFonts w:ascii="仿宋" w:eastAsia="仿宋" w:hAnsi="仿宋" w:cs="仿宋"/>
                <w:kern w:val="0"/>
                <w:sz w:val="22"/>
                <w:szCs w:val="22"/>
              </w:rPr>
            </w:pPr>
            <w:r>
              <w:rPr>
                <w:rFonts w:ascii="仿宋" w:eastAsia="仿宋" w:hAnsi="仿宋" w:cs="仿宋" w:hint="eastAsia"/>
                <w:kern w:val="0"/>
                <w:sz w:val="22"/>
                <w:szCs w:val="22"/>
              </w:rPr>
              <w:t>5、胶黏剂：采用水性胶黏剂，应符合HJ 2541-2016的要求。</w:t>
            </w:r>
          </w:p>
          <w:p w:rsidR="0084303C" w:rsidRDefault="0042057C">
            <w:pPr>
              <w:pStyle w:val="a3"/>
              <w:spacing w:line="320" w:lineRule="exact"/>
              <w:ind w:firstLineChars="0" w:firstLine="0"/>
              <w:rPr>
                <w:rFonts w:ascii="仿宋" w:eastAsia="仿宋" w:hAnsi="仿宋" w:cs="仿宋"/>
                <w:kern w:val="0"/>
                <w:sz w:val="22"/>
                <w:szCs w:val="22"/>
              </w:rPr>
            </w:pPr>
            <w:r>
              <w:rPr>
                <w:rFonts w:ascii="仿宋" w:eastAsia="仿宋" w:hAnsi="仿宋" w:cs="仿宋" w:hint="eastAsia"/>
                <w:kern w:val="0"/>
                <w:sz w:val="22"/>
                <w:szCs w:val="22"/>
              </w:rPr>
              <w:t>6、功能：带走线功能。预留隐藏式走线槽，强弱电分离设计，带可掀走线面板，内部预留标准86线盒孔，电源系统符合3C认证。</w:t>
            </w:r>
          </w:p>
          <w:p w:rsidR="0084303C" w:rsidRDefault="0042057C">
            <w:pPr>
              <w:pStyle w:val="a3"/>
              <w:spacing w:line="320" w:lineRule="exact"/>
              <w:ind w:firstLineChars="0" w:firstLine="0"/>
              <w:rPr>
                <w:rFonts w:ascii="仿宋" w:eastAsia="仿宋" w:hAnsi="仿宋" w:cs="仿宋"/>
                <w:kern w:val="0"/>
                <w:sz w:val="22"/>
                <w:szCs w:val="22"/>
              </w:rPr>
            </w:pPr>
            <w:r>
              <w:rPr>
                <w:rFonts w:ascii="仿宋" w:eastAsia="仿宋" w:hAnsi="仿宋" w:cs="仿宋" w:hint="eastAsia"/>
                <w:kern w:val="0"/>
                <w:sz w:val="22"/>
                <w:szCs w:val="22"/>
              </w:rPr>
              <w:t>7、成品：各项技术指标符合GB/T 3324-2017《木家具通用技术条件》</w:t>
            </w:r>
            <w:r>
              <w:rPr>
                <w:rFonts w:ascii="仿宋" w:eastAsia="仿宋" w:hAnsi="仿宋" w:cs="仿宋" w:hint="eastAsia"/>
                <w:kern w:val="0"/>
                <w:sz w:val="22"/>
                <w:szCs w:val="22"/>
              </w:rPr>
              <w:lastRenderedPageBreak/>
              <w:t>规定的要求，其中甲醛释放量≤0.5mg/L；表面涂层铬含量≤25mg/kg，镉含量≤50mg/kg，铅含量≤90mg/kg（检测方法按GB 6675.4-2014）；漆膜耐湿热不低于2级，抗冲击不低于2级）。</w:t>
            </w:r>
          </w:p>
          <w:p w:rsidR="0084303C" w:rsidRDefault="0042057C">
            <w:pPr>
              <w:pStyle w:val="a3"/>
              <w:spacing w:line="320" w:lineRule="exact"/>
              <w:ind w:firstLineChars="0" w:firstLine="0"/>
              <w:rPr>
                <w:rFonts w:ascii="仿宋" w:eastAsia="仿宋" w:hAnsi="仿宋" w:cs="仿宋"/>
                <w:kern w:val="0"/>
                <w:sz w:val="22"/>
                <w:szCs w:val="22"/>
                <w:highlight w:val="yellow"/>
              </w:rPr>
            </w:pPr>
            <w:r>
              <w:rPr>
                <w:rFonts w:ascii="仿宋" w:eastAsia="仿宋" w:hAnsi="仿宋" w:cs="仿宋" w:hint="eastAsia"/>
                <w:kern w:val="0"/>
                <w:sz w:val="22"/>
                <w:szCs w:val="22"/>
              </w:rPr>
              <w:t>8、颜色中标后报甲方确认。</w:t>
            </w:r>
          </w:p>
        </w:tc>
      </w:tr>
      <w:tr w:rsidR="0084303C">
        <w:trPr>
          <w:jc w:val="center"/>
        </w:trPr>
        <w:tc>
          <w:tcPr>
            <w:tcW w:w="419" w:type="dxa"/>
            <w:vAlign w:val="center"/>
          </w:tcPr>
          <w:p w:rsidR="0084303C" w:rsidRDefault="0042057C">
            <w:pPr>
              <w:jc w:val="center"/>
              <w:rPr>
                <w:rFonts w:ascii="仿宋" w:eastAsia="仿宋" w:hAnsi="仿宋" w:cs="仿宋"/>
                <w:kern w:val="0"/>
                <w:sz w:val="22"/>
                <w:szCs w:val="22"/>
              </w:rPr>
            </w:pPr>
            <w:r>
              <w:rPr>
                <w:rFonts w:ascii="仿宋" w:eastAsia="仿宋" w:hAnsi="仿宋" w:cs="仿宋" w:hint="eastAsia"/>
                <w:kern w:val="0"/>
                <w:sz w:val="22"/>
                <w:szCs w:val="22"/>
              </w:rPr>
              <w:lastRenderedPageBreak/>
              <w:t>2</w:t>
            </w:r>
          </w:p>
        </w:tc>
        <w:tc>
          <w:tcPr>
            <w:tcW w:w="1111" w:type="dxa"/>
            <w:vAlign w:val="center"/>
          </w:tcPr>
          <w:p w:rsidR="0084303C" w:rsidRDefault="0042057C">
            <w:pPr>
              <w:jc w:val="center"/>
              <w:rPr>
                <w:rFonts w:ascii="仿宋" w:eastAsia="仿宋" w:hAnsi="仿宋" w:cs="仿宋"/>
                <w:kern w:val="0"/>
                <w:sz w:val="22"/>
                <w:szCs w:val="22"/>
              </w:rPr>
            </w:pPr>
            <w:r>
              <w:rPr>
                <w:rFonts w:ascii="仿宋" w:eastAsia="仿宋" w:hAnsi="仿宋" w:cs="仿宋" w:hint="eastAsia"/>
                <w:kern w:val="0"/>
                <w:sz w:val="22"/>
                <w:szCs w:val="22"/>
              </w:rPr>
              <w:t>办公椅</w:t>
            </w:r>
          </w:p>
        </w:tc>
        <w:tc>
          <w:tcPr>
            <w:tcW w:w="1530" w:type="dxa"/>
            <w:vAlign w:val="center"/>
          </w:tcPr>
          <w:p w:rsidR="0084303C" w:rsidRDefault="004E1F72">
            <w:pPr>
              <w:jc w:val="center"/>
              <w:rPr>
                <w:rFonts w:ascii="仿宋" w:eastAsia="仿宋" w:hAnsi="仿宋" w:cs="仿宋"/>
                <w:kern w:val="0"/>
                <w:sz w:val="22"/>
                <w:szCs w:val="22"/>
              </w:rPr>
            </w:pPr>
            <w:r>
              <w:rPr>
                <w:rFonts w:ascii="仿宋" w:eastAsia="仿宋" w:hAnsi="仿宋" w:cs="仿宋"/>
                <w:sz w:val="22"/>
                <w:szCs w:val="22"/>
              </w:rPr>
              <w:pict>
                <v:shape id="_x0000_i1026" type="#_x0000_t75" style="width:69pt;height:50.25pt">
                  <v:imagedata r:id="rId10" o:title=""/>
                </v:shape>
              </w:pict>
            </w:r>
          </w:p>
        </w:tc>
        <w:tc>
          <w:tcPr>
            <w:tcW w:w="580" w:type="dxa"/>
            <w:vAlign w:val="center"/>
          </w:tcPr>
          <w:p w:rsidR="0084303C" w:rsidRDefault="0042057C">
            <w:pPr>
              <w:jc w:val="center"/>
              <w:rPr>
                <w:rFonts w:ascii="仿宋" w:eastAsia="仿宋" w:hAnsi="仿宋" w:cs="仿宋"/>
                <w:kern w:val="0"/>
                <w:sz w:val="22"/>
                <w:szCs w:val="22"/>
              </w:rPr>
            </w:pPr>
            <w:r>
              <w:rPr>
                <w:rFonts w:ascii="仿宋" w:eastAsia="仿宋" w:hAnsi="仿宋" w:cs="仿宋" w:hint="eastAsia"/>
                <w:kern w:val="0"/>
                <w:sz w:val="22"/>
                <w:szCs w:val="22"/>
              </w:rPr>
              <w:t>76</w:t>
            </w:r>
          </w:p>
        </w:tc>
        <w:tc>
          <w:tcPr>
            <w:tcW w:w="530" w:type="dxa"/>
            <w:vAlign w:val="center"/>
          </w:tcPr>
          <w:p w:rsidR="0084303C" w:rsidRDefault="0042057C">
            <w:pPr>
              <w:jc w:val="center"/>
              <w:rPr>
                <w:rFonts w:ascii="仿宋" w:eastAsia="仿宋" w:hAnsi="仿宋" w:cs="仿宋"/>
                <w:kern w:val="0"/>
                <w:sz w:val="22"/>
                <w:szCs w:val="22"/>
              </w:rPr>
            </w:pPr>
            <w:r>
              <w:rPr>
                <w:rFonts w:ascii="仿宋" w:eastAsia="仿宋" w:hAnsi="仿宋" w:cs="仿宋" w:hint="eastAsia"/>
                <w:kern w:val="0"/>
                <w:sz w:val="22"/>
                <w:szCs w:val="22"/>
              </w:rPr>
              <w:t>把</w:t>
            </w:r>
          </w:p>
        </w:tc>
        <w:tc>
          <w:tcPr>
            <w:tcW w:w="810" w:type="dxa"/>
            <w:vAlign w:val="center"/>
          </w:tcPr>
          <w:p w:rsidR="0084303C" w:rsidRDefault="0042057C">
            <w:pPr>
              <w:jc w:val="center"/>
              <w:rPr>
                <w:rFonts w:ascii="仿宋" w:eastAsia="仿宋" w:hAnsi="仿宋" w:cs="仿宋"/>
                <w:kern w:val="0"/>
                <w:sz w:val="22"/>
                <w:szCs w:val="22"/>
              </w:rPr>
            </w:pPr>
            <w:r>
              <w:rPr>
                <w:rFonts w:ascii="仿宋" w:eastAsia="仿宋" w:hAnsi="仿宋" w:cs="仿宋" w:hint="eastAsia"/>
                <w:color w:val="FF0000"/>
                <w:kern w:val="0"/>
                <w:sz w:val="22"/>
                <w:szCs w:val="22"/>
              </w:rPr>
              <w:t>600</w:t>
            </w:r>
          </w:p>
        </w:tc>
        <w:tc>
          <w:tcPr>
            <w:tcW w:w="1910" w:type="dxa"/>
            <w:vAlign w:val="center"/>
          </w:tcPr>
          <w:p w:rsidR="0084303C" w:rsidRDefault="0042057C">
            <w:pPr>
              <w:jc w:val="center"/>
              <w:rPr>
                <w:rFonts w:ascii="仿宋" w:eastAsia="仿宋" w:hAnsi="仿宋" w:cs="仿宋"/>
                <w:kern w:val="0"/>
                <w:sz w:val="22"/>
                <w:szCs w:val="22"/>
              </w:rPr>
            </w:pPr>
            <w:r>
              <w:rPr>
                <w:rFonts w:ascii="仿宋" w:eastAsia="仿宋" w:hAnsi="仿宋" w:cs="仿宋" w:hint="eastAsia"/>
                <w:kern w:val="0"/>
                <w:sz w:val="22"/>
                <w:szCs w:val="22"/>
              </w:rPr>
              <w:t>W450*D460*H900</w:t>
            </w:r>
          </w:p>
        </w:tc>
        <w:tc>
          <w:tcPr>
            <w:tcW w:w="7074" w:type="dxa"/>
            <w:vAlign w:val="center"/>
          </w:tcPr>
          <w:p w:rsidR="0084303C" w:rsidRDefault="0042057C">
            <w:pPr>
              <w:spacing w:line="320" w:lineRule="exact"/>
              <w:jc w:val="left"/>
              <w:rPr>
                <w:rFonts w:ascii="仿宋" w:eastAsia="仿宋" w:hAnsi="仿宋" w:cs="仿宋"/>
                <w:sz w:val="22"/>
                <w:szCs w:val="22"/>
              </w:rPr>
            </w:pPr>
            <w:r>
              <w:rPr>
                <w:rFonts w:ascii="仿宋" w:eastAsia="仿宋" w:hAnsi="仿宋" w:cs="仿宋" w:hint="eastAsia"/>
                <w:kern w:val="0"/>
                <w:sz w:val="22"/>
                <w:szCs w:val="22"/>
              </w:rPr>
              <w:t>1、基材：中纤板、刨花板或胶合板，甲醛释放量≤0.05mg/m³，（检测方法按GB 18580-2017），挥发性有机物释放量≤0.4mg/㎡·h（72h）（检测方法按HJ 571-2010）。                                                                                                                                                                                               2、饰面与封边，天然实木皮，厚度≥0.6mm；实木皮或实木条封边，颜色均匀平整。</w:t>
            </w:r>
          </w:p>
          <w:p w:rsidR="0084303C" w:rsidRDefault="0042057C">
            <w:pPr>
              <w:pStyle w:val="a3"/>
              <w:spacing w:line="320" w:lineRule="exact"/>
              <w:ind w:firstLineChars="0" w:firstLine="0"/>
              <w:rPr>
                <w:rFonts w:ascii="仿宋" w:eastAsia="仿宋" w:hAnsi="仿宋" w:cs="仿宋"/>
                <w:kern w:val="0"/>
                <w:sz w:val="22"/>
                <w:szCs w:val="22"/>
              </w:rPr>
            </w:pPr>
            <w:r>
              <w:rPr>
                <w:rFonts w:ascii="仿宋" w:eastAsia="仿宋" w:hAnsi="仿宋" w:cs="仿宋" w:hint="eastAsia"/>
                <w:kern w:val="0"/>
                <w:sz w:val="22"/>
                <w:szCs w:val="22"/>
              </w:rPr>
              <w:t>3、油漆工艺：采用环保水性漆，封闭/开放式涂装工艺；UV底（封闭式）/水性底（开放式）+打磨+水性修色+水性UV面漆，五底三面工艺；游离甲醛含量≤100mg/kg，挥发性有机化合物含量≤70g/L（HJ 2537-2014）。</w:t>
            </w:r>
          </w:p>
          <w:p w:rsidR="0084303C" w:rsidRDefault="0042057C">
            <w:pPr>
              <w:pStyle w:val="a3"/>
              <w:spacing w:line="320" w:lineRule="exact"/>
              <w:ind w:firstLineChars="0" w:firstLine="0"/>
              <w:rPr>
                <w:rFonts w:ascii="仿宋" w:eastAsia="仿宋" w:hAnsi="仿宋" w:cs="仿宋"/>
                <w:kern w:val="0"/>
                <w:sz w:val="22"/>
                <w:szCs w:val="22"/>
              </w:rPr>
            </w:pPr>
            <w:r>
              <w:rPr>
                <w:rFonts w:ascii="仿宋" w:eastAsia="仿宋" w:hAnsi="仿宋" w:cs="仿宋" w:hint="eastAsia"/>
                <w:kern w:val="0"/>
                <w:sz w:val="22"/>
                <w:szCs w:val="22"/>
              </w:rPr>
              <w:t>4、胶黏剂：采用水性胶黏剂，应符合HJ 2541-2016的要求。</w:t>
            </w:r>
          </w:p>
          <w:p w:rsidR="0084303C" w:rsidRDefault="0042057C">
            <w:pPr>
              <w:pStyle w:val="a3"/>
              <w:spacing w:line="320" w:lineRule="exact"/>
              <w:ind w:firstLineChars="0" w:firstLine="0"/>
              <w:rPr>
                <w:rFonts w:ascii="仿宋" w:eastAsia="仿宋" w:hAnsi="仿宋" w:cs="仿宋"/>
                <w:kern w:val="0"/>
                <w:sz w:val="22"/>
                <w:szCs w:val="22"/>
              </w:rPr>
            </w:pPr>
            <w:r>
              <w:rPr>
                <w:rFonts w:ascii="仿宋" w:eastAsia="仿宋" w:hAnsi="仿宋" w:cs="仿宋" w:hint="eastAsia"/>
                <w:kern w:val="0"/>
                <w:sz w:val="22"/>
                <w:szCs w:val="22"/>
              </w:rPr>
              <w:t>5、海绵：高回弹软质 聚氨酯泡沫塑料，密度 ≥ 30kg/m ³ （QB/T 2080- 2018），应使用二氧化碳作为发泡剂。</w:t>
            </w:r>
          </w:p>
          <w:p w:rsidR="0084303C" w:rsidRDefault="0042057C">
            <w:pPr>
              <w:pStyle w:val="a3"/>
              <w:spacing w:line="320" w:lineRule="exact"/>
              <w:ind w:firstLineChars="0" w:firstLine="0"/>
              <w:rPr>
                <w:rFonts w:ascii="仿宋" w:eastAsia="仿宋" w:hAnsi="仿宋" w:cs="仿宋"/>
                <w:kern w:val="0"/>
                <w:sz w:val="22"/>
                <w:szCs w:val="22"/>
                <w:highlight w:val="yellow"/>
              </w:rPr>
            </w:pPr>
            <w:r>
              <w:rPr>
                <w:rFonts w:ascii="仿宋" w:eastAsia="仿宋" w:hAnsi="仿宋" w:cs="仿宋" w:hint="eastAsia"/>
                <w:kern w:val="0"/>
                <w:sz w:val="22"/>
                <w:szCs w:val="22"/>
              </w:rPr>
              <w:t>6、颜色中标后报甲方确认。</w:t>
            </w:r>
          </w:p>
        </w:tc>
      </w:tr>
      <w:tr w:rsidR="0084303C">
        <w:trPr>
          <w:jc w:val="center"/>
        </w:trPr>
        <w:tc>
          <w:tcPr>
            <w:tcW w:w="419" w:type="dxa"/>
            <w:vAlign w:val="center"/>
          </w:tcPr>
          <w:p w:rsidR="0084303C" w:rsidRDefault="0042057C">
            <w:pPr>
              <w:jc w:val="center"/>
              <w:rPr>
                <w:rFonts w:ascii="仿宋" w:eastAsia="仿宋" w:hAnsi="仿宋" w:cs="仿宋"/>
                <w:kern w:val="0"/>
                <w:sz w:val="22"/>
                <w:szCs w:val="22"/>
              </w:rPr>
            </w:pPr>
            <w:r>
              <w:rPr>
                <w:rFonts w:ascii="仿宋" w:eastAsia="仿宋" w:hAnsi="仿宋" w:cs="仿宋" w:hint="eastAsia"/>
                <w:kern w:val="0"/>
                <w:sz w:val="22"/>
                <w:szCs w:val="22"/>
              </w:rPr>
              <w:t>3</w:t>
            </w:r>
          </w:p>
        </w:tc>
        <w:tc>
          <w:tcPr>
            <w:tcW w:w="1111" w:type="dxa"/>
            <w:vAlign w:val="center"/>
          </w:tcPr>
          <w:p w:rsidR="0084303C" w:rsidRDefault="0042057C">
            <w:pPr>
              <w:jc w:val="center"/>
              <w:rPr>
                <w:rFonts w:ascii="仿宋" w:eastAsia="仿宋" w:hAnsi="仿宋" w:cs="仿宋"/>
                <w:kern w:val="0"/>
                <w:sz w:val="22"/>
                <w:szCs w:val="22"/>
              </w:rPr>
            </w:pPr>
            <w:r>
              <w:rPr>
                <w:rFonts w:ascii="仿宋" w:eastAsia="仿宋" w:hAnsi="仿宋" w:cs="仿宋" w:hint="eastAsia"/>
                <w:kern w:val="0"/>
                <w:sz w:val="22"/>
                <w:szCs w:val="22"/>
              </w:rPr>
              <w:t>中型</w:t>
            </w:r>
          </w:p>
          <w:p w:rsidR="0084303C" w:rsidRDefault="0042057C">
            <w:pPr>
              <w:jc w:val="center"/>
              <w:rPr>
                <w:rFonts w:ascii="仿宋" w:eastAsia="仿宋" w:hAnsi="仿宋" w:cs="仿宋"/>
                <w:kern w:val="0"/>
                <w:sz w:val="22"/>
                <w:szCs w:val="22"/>
              </w:rPr>
            </w:pPr>
            <w:r>
              <w:rPr>
                <w:rFonts w:ascii="仿宋" w:eastAsia="仿宋" w:hAnsi="仿宋" w:cs="仿宋" w:hint="eastAsia"/>
                <w:kern w:val="0"/>
                <w:sz w:val="22"/>
                <w:szCs w:val="22"/>
              </w:rPr>
              <w:t>折叠条桌</w:t>
            </w:r>
          </w:p>
        </w:tc>
        <w:tc>
          <w:tcPr>
            <w:tcW w:w="1530" w:type="dxa"/>
            <w:vAlign w:val="center"/>
          </w:tcPr>
          <w:p w:rsidR="0084303C" w:rsidRDefault="004E1F72">
            <w:pPr>
              <w:jc w:val="center"/>
              <w:rPr>
                <w:rFonts w:ascii="仿宋" w:eastAsia="仿宋" w:hAnsi="仿宋" w:cs="仿宋"/>
                <w:kern w:val="0"/>
                <w:sz w:val="22"/>
                <w:szCs w:val="22"/>
              </w:rPr>
            </w:pPr>
            <w:r>
              <w:rPr>
                <w:rFonts w:ascii="仿宋" w:eastAsia="仿宋" w:hAnsi="仿宋" w:cs="仿宋"/>
                <w:sz w:val="22"/>
                <w:szCs w:val="22"/>
              </w:rPr>
              <w:pict>
                <v:shape id="_x0000_i1027" type="#_x0000_t75" style="width:60.75pt;height:60.75pt">
                  <v:imagedata r:id="rId11" o:title=""/>
                </v:shape>
              </w:pict>
            </w:r>
          </w:p>
        </w:tc>
        <w:tc>
          <w:tcPr>
            <w:tcW w:w="580" w:type="dxa"/>
            <w:vAlign w:val="center"/>
          </w:tcPr>
          <w:p w:rsidR="0084303C" w:rsidRDefault="0042057C">
            <w:pPr>
              <w:jc w:val="center"/>
              <w:rPr>
                <w:rFonts w:ascii="仿宋" w:eastAsia="仿宋" w:hAnsi="仿宋" w:cs="仿宋"/>
                <w:kern w:val="0"/>
                <w:sz w:val="22"/>
                <w:szCs w:val="22"/>
              </w:rPr>
            </w:pPr>
            <w:r>
              <w:rPr>
                <w:rFonts w:ascii="仿宋" w:eastAsia="仿宋" w:hAnsi="仿宋" w:cs="仿宋" w:hint="eastAsia"/>
                <w:kern w:val="0"/>
                <w:sz w:val="22"/>
                <w:szCs w:val="22"/>
              </w:rPr>
              <w:t>496</w:t>
            </w:r>
          </w:p>
        </w:tc>
        <w:tc>
          <w:tcPr>
            <w:tcW w:w="530" w:type="dxa"/>
            <w:vAlign w:val="center"/>
          </w:tcPr>
          <w:p w:rsidR="0084303C" w:rsidRDefault="0042057C">
            <w:pPr>
              <w:jc w:val="center"/>
              <w:rPr>
                <w:rFonts w:ascii="仿宋" w:eastAsia="仿宋" w:hAnsi="仿宋" w:cs="仿宋"/>
                <w:kern w:val="0"/>
                <w:sz w:val="22"/>
                <w:szCs w:val="22"/>
              </w:rPr>
            </w:pPr>
            <w:r>
              <w:rPr>
                <w:rFonts w:ascii="仿宋" w:eastAsia="仿宋" w:hAnsi="仿宋" w:cs="仿宋" w:hint="eastAsia"/>
                <w:kern w:val="0"/>
                <w:sz w:val="22"/>
                <w:szCs w:val="22"/>
              </w:rPr>
              <w:t>张</w:t>
            </w:r>
          </w:p>
        </w:tc>
        <w:tc>
          <w:tcPr>
            <w:tcW w:w="810" w:type="dxa"/>
            <w:vAlign w:val="center"/>
          </w:tcPr>
          <w:p w:rsidR="0084303C" w:rsidRDefault="0042057C">
            <w:pPr>
              <w:jc w:val="center"/>
              <w:rPr>
                <w:rFonts w:ascii="仿宋" w:eastAsia="仿宋" w:hAnsi="仿宋" w:cs="仿宋"/>
                <w:kern w:val="0"/>
                <w:sz w:val="22"/>
                <w:szCs w:val="22"/>
              </w:rPr>
            </w:pPr>
            <w:r>
              <w:rPr>
                <w:rFonts w:ascii="仿宋" w:eastAsia="仿宋" w:hAnsi="仿宋" w:cs="仿宋" w:hint="eastAsia"/>
                <w:kern w:val="0"/>
                <w:sz w:val="22"/>
                <w:szCs w:val="22"/>
              </w:rPr>
              <w:t>/</w:t>
            </w:r>
          </w:p>
        </w:tc>
        <w:tc>
          <w:tcPr>
            <w:tcW w:w="1910" w:type="dxa"/>
            <w:vAlign w:val="center"/>
          </w:tcPr>
          <w:p w:rsidR="0084303C" w:rsidRDefault="0042057C">
            <w:pPr>
              <w:jc w:val="center"/>
              <w:rPr>
                <w:rFonts w:ascii="仿宋" w:eastAsia="仿宋" w:hAnsi="仿宋" w:cs="仿宋"/>
                <w:kern w:val="0"/>
                <w:sz w:val="22"/>
                <w:szCs w:val="22"/>
              </w:rPr>
            </w:pPr>
            <w:r>
              <w:rPr>
                <w:rFonts w:ascii="仿宋" w:eastAsia="仿宋" w:hAnsi="仿宋" w:cs="仿宋" w:hint="eastAsia"/>
                <w:kern w:val="0"/>
                <w:sz w:val="22"/>
                <w:szCs w:val="22"/>
              </w:rPr>
              <w:t>W1400*D600*H750</w:t>
            </w:r>
          </w:p>
        </w:tc>
        <w:tc>
          <w:tcPr>
            <w:tcW w:w="7074" w:type="dxa"/>
            <w:vAlign w:val="center"/>
          </w:tcPr>
          <w:p w:rsidR="0084303C" w:rsidRDefault="0042057C">
            <w:pPr>
              <w:numPr>
                <w:ilvl w:val="0"/>
                <w:numId w:val="6"/>
              </w:numPr>
              <w:spacing w:line="320" w:lineRule="exact"/>
              <w:jc w:val="left"/>
              <w:rPr>
                <w:rFonts w:ascii="仿宋" w:eastAsia="仿宋" w:hAnsi="仿宋" w:cs="仿宋"/>
                <w:kern w:val="0"/>
                <w:sz w:val="22"/>
                <w:szCs w:val="22"/>
              </w:rPr>
            </w:pPr>
            <w:r>
              <w:rPr>
                <w:rFonts w:ascii="仿宋" w:eastAsia="仿宋" w:hAnsi="仿宋" w:cs="仿宋" w:hint="eastAsia"/>
                <w:kern w:val="0"/>
                <w:sz w:val="22"/>
                <w:szCs w:val="22"/>
              </w:rPr>
              <w:t>基材：采用刨花板、中纤板或胶合板，甲醛释放量≤0.05mg/m³（检测方 法按GB 18580-2017），挥发性有机物释放量≤0.4mg/m²·h（72h）  （检测 方法按HJ 571-2010)。</w:t>
            </w:r>
          </w:p>
          <w:p w:rsidR="0084303C" w:rsidRDefault="0042057C">
            <w:pPr>
              <w:numPr>
                <w:ilvl w:val="0"/>
                <w:numId w:val="6"/>
              </w:numPr>
              <w:spacing w:line="320" w:lineRule="exact"/>
              <w:jc w:val="left"/>
              <w:rPr>
                <w:rFonts w:ascii="仿宋" w:eastAsia="仿宋" w:hAnsi="仿宋" w:cs="仿宋"/>
                <w:kern w:val="0"/>
                <w:sz w:val="22"/>
                <w:szCs w:val="22"/>
              </w:rPr>
            </w:pPr>
            <w:r>
              <w:rPr>
                <w:rFonts w:ascii="仿宋" w:eastAsia="仿宋" w:hAnsi="仿宋" w:cs="仿宋" w:hint="eastAsia"/>
                <w:kern w:val="0"/>
                <w:sz w:val="22"/>
                <w:szCs w:val="22"/>
              </w:rPr>
              <w:t>饰面材料：采用浸渍胶膜纸。</w:t>
            </w:r>
          </w:p>
          <w:p w:rsidR="0084303C" w:rsidRDefault="0042057C">
            <w:pPr>
              <w:numPr>
                <w:ilvl w:val="0"/>
                <w:numId w:val="6"/>
              </w:numPr>
              <w:spacing w:line="320" w:lineRule="exact"/>
              <w:jc w:val="left"/>
              <w:rPr>
                <w:rFonts w:ascii="仿宋" w:eastAsia="仿宋" w:hAnsi="仿宋" w:cs="仿宋"/>
                <w:kern w:val="0"/>
                <w:sz w:val="22"/>
                <w:szCs w:val="22"/>
              </w:rPr>
            </w:pPr>
            <w:r>
              <w:rPr>
                <w:rFonts w:ascii="仿宋" w:eastAsia="仿宋" w:hAnsi="仿宋" w:cs="仿宋" w:hint="eastAsia"/>
                <w:kern w:val="0"/>
                <w:sz w:val="22"/>
                <w:szCs w:val="22"/>
              </w:rPr>
              <w:t>封边：ABS/PVC封边条；厚度≥1.5mm。</w:t>
            </w:r>
          </w:p>
          <w:p w:rsidR="0084303C" w:rsidRDefault="0042057C">
            <w:pPr>
              <w:numPr>
                <w:ilvl w:val="0"/>
                <w:numId w:val="6"/>
              </w:numPr>
              <w:spacing w:line="320" w:lineRule="exact"/>
              <w:jc w:val="left"/>
              <w:rPr>
                <w:rFonts w:ascii="仿宋" w:eastAsia="仿宋" w:hAnsi="仿宋" w:cs="仿宋"/>
                <w:kern w:val="0"/>
                <w:sz w:val="22"/>
                <w:szCs w:val="22"/>
              </w:rPr>
            </w:pPr>
            <w:r>
              <w:rPr>
                <w:rFonts w:ascii="仿宋" w:eastAsia="仿宋" w:hAnsi="仿宋" w:cs="仿宋" w:hint="eastAsia"/>
                <w:kern w:val="0"/>
                <w:sz w:val="22"/>
                <w:szCs w:val="22"/>
              </w:rPr>
              <w:t>五金配件：设置挂包钩、连接扣。</w:t>
            </w:r>
          </w:p>
          <w:p w:rsidR="0084303C" w:rsidRDefault="0042057C">
            <w:pPr>
              <w:numPr>
                <w:ilvl w:val="0"/>
                <w:numId w:val="6"/>
              </w:numPr>
              <w:spacing w:line="320" w:lineRule="exact"/>
              <w:jc w:val="left"/>
              <w:rPr>
                <w:rFonts w:ascii="仿宋" w:eastAsia="仿宋" w:hAnsi="仿宋" w:cs="仿宋"/>
                <w:kern w:val="0"/>
                <w:sz w:val="22"/>
                <w:szCs w:val="22"/>
              </w:rPr>
            </w:pPr>
            <w:r>
              <w:rPr>
                <w:rFonts w:ascii="仿宋" w:eastAsia="仿宋" w:hAnsi="仿宋" w:cs="仿宋" w:hint="eastAsia"/>
                <w:kern w:val="0"/>
                <w:sz w:val="22"/>
                <w:szCs w:val="22"/>
              </w:rPr>
              <w:t>脚轮：直径≥20mm，静音、防缠绕，带制动装置。</w:t>
            </w:r>
          </w:p>
          <w:p w:rsidR="0084303C" w:rsidRDefault="0042057C">
            <w:pPr>
              <w:numPr>
                <w:ilvl w:val="0"/>
                <w:numId w:val="6"/>
              </w:numPr>
              <w:spacing w:line="320" w:lineRule="exact"/>
              <w:jc w:val="left"/>
              <w:rPr>
                <w:rFonts w:ascii="仿宋" w:eastAsia="仿宋" w:hAnsi="仿宋" w:cs="仿宋"/>
                <w:kern w:val="0"/>
                <w:sz w:val="22"/>
                <w:szCs w:val="22"/>
              </w:rPr>
            </w:pPr>
            <w:r>
              <w:rPr>
                <w:rFonts w:ascii="仿宋" w:eastAsia="仿宋" w:hAnsi="仿宋" w:cs="仿宋" w:hint="eastAsia"/>
                <w:kern w:val="0"/>
                <w:sz w:val="22"/>
                <w:szCs w:val="22"/>
              </w:rPr>
              <w:t>功能：培训桌可折叠，两桌用连接扣可连接使用。</w:t>
            </w:r>
          </w:p>
          <w:p w:rsidR="0084303C" w:rsidRDefault="0042057C">
            <w:pPr>
              <w:numPr>
                <w:ilvl w:val="0"/>
                <w:numId w:val="6"/>
              </w:numPr>
              <w:spacing w:line="320" w:lineRule="exact"/>
              <w:jc w:val="left"/>
              <w:rPr>
                <w:rFonts w:ascii="仿宋" w:eastAsia="仿宋" w:hAnsi="仿宋" w:cs="仿宋"/>
                <w:kern w:val="0"/>
                <w:sz w:val="22"/>
                <w:szCs w:val="22"/>
              </w:rPr>
            </w:pPr>
            <w:r>
              <w:rPr>
                <w:rFonts w:ascii="仿宋" w:eastAsia="仿宋" w:hAnsi="仿宋" w:cs="仿宋" w:hint="eastAsia"/>
                <w:kern w:val="0"/>
                <w:sz w:val="22"/>
                <w:szCs w:val="22"/>
              </w:rPr>
              <w:lastRenderedPageBreak/>
              <w:t>下架：选用冷轧钢材，钢管壁厚≥1mm，经脱脂、水洗、酸洗、水洗中和 、表调、磷化、干燥等工艺处理，表面粉末涂料静电喷涂处理。</w:t>
            </w:r>
          </w:p>
          <w:p w:rsidR="0084303C" w:rsidRDefault="0042057C">
            <w:pPr>
              <w:numPr>
                <w:ilvl w:val="0"/>
                <w:numId w:val="6"/>
              </w:numPr>
              <w:spacing w:line="320" w:lineRule="exact"/>
              <w:jc w:val="left"/>
              <w:rPr>
                <w:rFonts w:ascii="仿宋" w:eastAsia="仿宋" w:hAnsi="仿宋" w:cs="仿宋"/>
                <w:kern w:val="0"/>
                <w:sz w:val="22"/>
                <w:szCs w:val="22"/>
              </w:rPr>
            </w:pPr>
            <w:r>
              <w:rPr>
                <w:rFonts w:ascii="仿宋" w:eastAsia="仿宋" w:hAnsi="仿宋" w:cs="仿宋" w:hint="eastAsia"/>
                <w:kern w:val="0"/>
                <w:sz w:val="22"/>
                <w:szCs w:val="22"/>
              </w:rPr>
              <w:t>胶粘剂：采用水性胶粘剂，应符合HJ 2541-2016的要求。</w:t>
            </w:r>
          </w:p>
          <w:p w:rsidR="0084303C" w:rsidRDefault="0042057C">
            <w:pPr>
              <w:numPr>
                <w:ilvl w:val="0"/>
                <w:numId w:val="6"/>
              </w:numPr>
              <w:spacing w:line="320" w:lineRule="exact"/>
              <w:jc w:val="left"/>
              <w:rPr>
                <w:rFonts w:ascii="宋体" w:hAnsi="宋体" w:cs="宋体"/>
                <w:spacing w:val="6"/>
                <w:sz w:val="19"/>
                <w:szCs w:val="19"/>
              </w:rPr>
            </w:pPr>
            <w:r>
              <w:rPr>
                <w:rFonts w:ascii="仿宋" w:eastAsia="仿宋" w:hAnsi="仿宋" w:cs="仿宋" w:hint="eastAsia"/>
                <w:kern w:val="0"/>
                <w:sz w:val="22"/>
                <w:szCs w:val="22"/>
              </w:rPr>
              <w:t>成品：各项技术指标符合GB/T 3324-2017《木家具通用技术条件》规定 的要求，其中甲醛释放量≤0.5mg/L，表面涂层铬含量≤25mg/kg，镉含量≤ 50mg/kg，铅含量≤90mg/kg（检测方法按GB 6675.4-2014）。</w:t>
            </w:r>
          </w:p>
          <w:p w:rsidR="0084303C" w:rsidRDefault="0042057C">
            <w:pPr>
              <w:numPr>
                <w:ilvl w:val="0"/>
                <w:numId w:val="6"/>
              </w:numPr>
              <w:spacing w:line="320" w:lineRule="exact"/>
              <w:jc w:val="left"/>
              <w:rPr>
                <w:rFonts w:ascii="宋体" w:hAnsi="宋体" w:cs="宋体"/>
                <w:spacing w:val="6"/>
                <w:sz w:val="19"/>
                <w:szCs w:val="19"/>
              </w:rPr>
            </w:pPr>
            <w:r>
              <w:rPr>
                <w:rFonts w:ascii="仿宋" w:eastAsia="仿宋" w:hAnsi="仿宋" w:cs="仿宋" w:hint="eastAsia"/>
                <w:kern w:val="0"/>
                <w:sz w:val="22"/>
                <w:szCs w:val="22"/>
              </w:rPr>
              <w:t>颜色中标后报甲方确认。</w:t>
            </w:r>
          </w:p>
        </w:tc>
      </w:tr>
      <w:tr w:rsidR="0084303C">
        <w:trPr>
          <w:jc w:val="center"/>
        </w:trPr>
        <w:tc>
          <w:tcPr>
            <w:tcW w:w="419" w:type="dxa"/>
            <w:vAlign w:val="center"/>
          </w:tcPr>
          <w:p w:rsidR="0084303C" w:rsidRDefault="0042057C">
            <w:pPr>
              <w:jc w:val="center"/>
              <w:rPr>
                <w:rFonts w:ascii="仿宋" w:eastAsia="仿宋" w:hAnsi="仿宋" w:cs="仿宋"/>
                <w:kern w:val="0"/>
                <w:sz w:val="22"/>
                <w:szCs w:val="22"/>
              </w:rPr>
            </w:pPr>
            <w:r>
              <w:rPr>
                <w:rFonts w:ascii="仿宋" w:eastAsia="仿宋" w:hAnsi="仿宋" w:cs="仿宋" w:hint="eastAsia"/>
                <w:kern w:val="0"/>
                <w:sz w:val="22"/>
                <w:szCs w:val="22"/>
              </w:rPr>
              <w:lastRenderedPageBreak/>
              <w:t>4</w:t>
            </w:r>
          </w:p>
        </w:tc>
        <w:tc>
          <w:tcPr>
            <w:tcW w:w="1111" w:type="dxa"/>
            <w:vAlign w:val="center"/>
          </w:tcPr>
          <w:p w:rsidR="0084303C" w:rsidRDefault="0042057C">
            <w:pPr>
              <w:jc w:val="center"/>
              <w:rPr>
                <w:rFonts w:ascii="仿宋" w:eastAsia="仿宋" w:hAnsi="仿宋" w:cs="仿宋"/>
                <w:kern w:val="0"/>
                <w:sz w:val="22"/>
                <w:szCs w:val="22"/>
              </w:rPr>
            </w:pPr>
            <w:r>
              <w:rPr>
                <w:rFonts w:ascii="仿宋" w:eastAsia="仿宋" w:hAnsi="仿宋" w:cs="仿宋" w:hint="eastAsia"/>
                <w:kern w:val="0"/>
                <w:sz w:val="22"/>
                <w:szCs w:val="22"/>
              </w:rPr>
              <w:t>桌布</w:t>
            </w:r>
          </w:p>
        </w:tc>
        <w:tc>
          <w:tcPr>
            <w:tcW w:w="1530" w:type="dxa"/>
            <w:vAlign w:val="center"/>
          </w:tcPr>
          <w:p w:rsidR="0084303C" w:rsidRDefault="004E1F72">
            <w:pPr>
              <w:rPr>
                <w:rFonts w:ascii="仿宋" w:eastAsia="仿宋" w:hAnsi="仿宋" w:cs="仿宋"/>
                <w:kern w:val="0"/>
                <w:sz w:val="22"/>
                <w:szCs w:val="22"/>
              </w:rPr>
            </w:pPr>
            <w:r>
              <w:rPr>
                <w:rFonts w:ascii="仿宋" w:eastAsia="仿宋" w:hAnsi="仿宋" w:cs="仿宋"/>
                <w:kern w:val="0"/>
                <w:sz w:val="22"/>
                <w:szCs w:val="22"/>
              </w:rPr>
              <w:pict>
                <v:shape id="_x0000_i1028" type="#_x0000_t75" style="width:69pt;height:66pt">
                  <v:imagedata r:id="rId12" o:title=""/>
                </v:shape>
              </w:pict>
            </w:r>
          </w:p>
        </w:tc>
        <w:tc>
          <w:tcPr>
            <w:tcW w:w="580" w:type="dxa"/>
            <w:vAlign w:val="center"/>
          </w:tcPr>
          <w:p w:rsidR="0084303C" w:rsidRDefault="0042057C">
            <w:pPr>
              <w:jc w:val="center"/>
              <w:rPr>
                <w:rFonts w:ascii="仿宋" w:eastAsia="仿宋" w:hAnsi="仿宋" w:cs="仿宋"/>
                <w:kern w:val="0"/>
                <w:sz w:val="22"/>
                <w:szCs w:val="22"/>
              </w:rPr>
            </w:pPr>
            <w:r>
              <w:rPr>
                <w:rFonts w:ascii="仿宋" w:eastAsia="仿宋" w:hAnsi="仿宋" w:cs="仿宋" w:hint="eastAsia"/>
                <w:kern w:val="0"/>
                <w:sz w:val="22"/>
                <w:szCs w:val="22"/>
              </w:rPr>
              <w:t>54</w:t>
            </w:r>
          </w:p>
        </w:tc>
        <w:tc>
          <w:tcPr>
            <w:tcW w:w="530" w:type="dxa"/>
            <w:vAlign w:val="center"/>
          </w:tcPr>
          <w:p w:rsidR="0084303C" w:rsidRDefault="0042057C">
            <w:pPr>
              <w:jc w:val="center"/>
              <w:rPr>
                <w:rFonts w:ascii="仿宋" w:eastAsia="仿宋" w:hAnsi="仿宋" w:cs="仿宋"/>
                <w:kern w:val="0"/>
                <w:sz w:val="22"/>
                <w:szCs w:val="22"/>
              </w:rPr>
            </w:pPr>
            <w:r>
              <w:rPr>
                <w:rFonts w:ascii="仿宋" w:eastAsia="仿宋" w:hAnsi="仿宋" w:cs="仿宋" w:hint="eastAsia"/>
                <w:kern w:val="0"/>
                <w:sz w:val="22"/>
                <w:szCs w:val="22"/>
              </w:rPr>
              <w:t>块</w:t>
            </w:r>
          </w:p>
        </w:tc>
        <w:tc>
          <w:tcPr>
            <w:tcW w:w="810" w:type="dxa"/>
            <w:vAlign w:val="center"/>
          </w:tcPr>
          <w:p w:rsidR="0084303C" w:rsidRDefault="0042057C">
            <w:pPr>
              <w:jc w:val="center"/>
              <w:rPr>
                <w:rFonts w:ascii="仿宋" w:eastAsia="仿宋" w:hAnsi="仿宋" w:cs="仿宋"/>
                <w:kern w:val="0"/>
                <w:sz w:val="22"/>
                <w:szCs w:val="22"/>
              </w:rPr>
            </w:pPr>
            <w:r>
              <w:rPr>
                <w:rFonts w:ascii="仿宋" w:eastAsia="仿宋" w:hAnsi="仿宋" w:cs="仿宋" w:hint="eastAsia"/>
                <w:kern w:val="0"/>
                <w:sz w:val="22"/>
                <w:szCs w:val="22"/>
              </w:rPr>
              <w:t>/</w:t>
            </w:r>
          </w:p>
        </w:tc>
        <w:tc>
          <w:tcPr>
            <w:tcW w:w="1910" w:type="dxa"/>
            <w:vAlign w:val="center"/>
          </w:tcPr>
          <w:p w:rsidR="0084303C" w:rsidRDefault="0042057C">
            <w:pPr>
              <w:jc w:val="center"/>
              <w:rPr>
                <w:rFonts w:ascii="仿宋" w:eastAsia="仿宋" w:hAnsi="仿宋" w:cs="仿宋"/>
                <w:kern w:val="0"/>
                <w:sz w:val="22"/>
                <w:szCs w:val="22"/>
              </w:rPr>
            </w:pPr>
            <w:r>
              <w:rPr>
                <w:rFonts w:ascii="仿宋" w:eastAsia="仿宋" w:hAnsi="仿宋" w:cs="仿宋" w:hint="eastAsia"/>
                <w:kern w:val="0"/>
                <w:sz w:val="22"/>
                <w:szCs w:val="22"/>
              </w:rPr>
              <w:t>W1600*D600*H750</w:t>
            </w:r>
          </w:p>
        </w:tc>
        <w:tc>
          <w:tcPr>
            <w:tcW w:w="7074" w:type="dxa"/>
            <w:vAlign w:val="center"/>
          </w:tcPr>
          <w:p w:rsidR="0084303C" w:rsidRDefault="0042057C">
            <w:pPr>
              <w:spacing w:line="320" w:lineRule="exact"/>
              <w:jc w:val="left"/>
              <w:rPr>
                <w:rFonts w:ascii="仿宋" w:eastAsia="仿宋" w:hAnsi="仿宋" w:cs="仿宋"/>
                <w:kern w:val="0"/>
                <w:sz w:val="22"/>
                <w:szCs w:val="22"/>
              </w:rPr>
            </w:pPr>
            <w:r>
              <w:rPr>
                <w:rFonts w:ascii="仿宋" w:eastAsia="仿宋" w:hAnsi="仿宋" w:cs="仿宋" w:hint="eastAsia"/>
                <w:kern w:val="0"/>
                <w:sz w:val="22"/>
                <w:szCs w:val="22"/>
              </w:rPr>
              <w:t>加厚混纺面料，柔软垂顺。机械拉边，尺寸与折叠条桌配套。颜色中标后报甲方确认。</w:t>
            </w:r>
          </w:p>
        </w:tc>
      </w:tr>
      <w:tr w:rsidR="0084303C">
        <w:trPr>
          <w:jc w:val="center"/>
        </w:trPr>
        <w:tc>
          <w:tcPr>
            <w:tcW w:w="419" w:type="dxa"/>
            <w:vAlign w:val="center"/>
          </w:tcPr>
          <w:p w:rsidR="0084303C" w:rsidRDefault="0042057C">
            <w:pPr>
              <w:jc w:val="center"/>
              <w:rPr>
                <w:rFonts w:ascii="仿宋" w:eastAsia="仿宋" w:hAnsi="仿宋" w:cs="仿宋"/>
                <w:kern w:val="0"/>
                <w:sz w:val="22"/>
                <w:szCs w:val="22"/>
              </w:rPr>
            </w:pPr>
            <w:r>
              <w:rPr>
                <w:rFonts w:ascii="仿宋" w:eastAsia="仿宋" w:hAnsi="仿宋" w:cs="仿宋" w:hint="eastAsia"/>
                <w:kern w:val="0"/>
                <w:sz w:val="22"/>
                <w:szCs w:val="22"/>
              </w:rPr>
              <w:t>5</w:t>
            </w:r>
          </w:p>
        </w:tc>
        <w:tc>
          <w:tcPr>
            <w:tcW w:w="1111" w:type="dxa"/>
            <w:vAlign w:val="center"/>
          </w:tcPr>
          <w:p w:rsidR="0084303C" w:rsidRDefault="0042057C">
            <w:pPr>
              <w:jc w:val="center"/>
              <w:rPr>
                <w:rFonts w:ascii="仿宋" w:eastAsia="仿宋" w:hAnsi="仿宋" w:cs="仿宋"/>
                <w:kern w:val="0"/>
                <w:sz w:val="22"/>
                <w:szCs w:val="22"/>
              </w:rPr>
            </w:pPr>
            <w:r>
              <w:rPr>
                <w:rFonts w:ascii="仿宋" w:eastAsia="仿宋" w:hAnsi="仿宋" w:cs="仿宋" w:hint="eastAsia"/>
                <w:kern w:val="0"/>
                <w:sz w:val="22"/>
                <w:szCs w:val="22"/>
              </w:rPr>
              <w:t>非软垫</w:t>
            </w:r>
          </w:p>
          <w:p w:rsidR="0084303C" w:rsidRDefault="0042057C">
            <w:pPr>
              <w:jc w:val="center"/>
              <w:rPr>
                <w:rFonts w:ascii="仿宋" w:eastAsia="仿宋" w:hAnsi="仿宋" w:cs="仿宋"/>
                <w:kern w:val="0"/>
                <w:sz w:val="22"/>
                <w:szCs w:val="22"/>
                <w:highlight w:val="yellow"/>
              </w:rPr>
            </w:pPr>
            <w:r>
              <w:rPr>
                <w:rFonts w:ascii="仿宋" w:eastAsia="仿宋" w:hAnsi="仿宋" w:cs="仿宋" w:hint="eastAsia"/>
                <w:kern w:val="0"/>
                <w:sz w:val="22"/>
                <w:szCs w:val="22"/>
              </w:rPr>
              <w:t>座椅</w:t>
            </w:r>
          </w:p>
        </w:tc>
        <w:tc>
          <w:tcPr>
            <w:tcW w:w="1530" w:type="dxa"/>
            <w:vAlign w:val="center"/>
          </w:tcPr>
          <w:p w:rsidR="0084303C" w:rsidRDefault="00880745">
            <w:pPr>
              <w:jc w:val="center"/>
              <w:rPr>
                <w:rFonts w:ascii="仿宋" w:eastAsia="仿宋" w:hAnsi="仿宋" w:cs="仿宋"/>
                <w:kern w:val="0"/>
                <w:sz w:val="22"/>
                <w:szCs w:val="22"/>
                <w:highlight w:val="yellow"/>
              </w:rPr>
            </w:pPr>
            <w:r>
              <w:rPr>
                <w:rFonts w:ascii="仿宋" w:eastAsia="仿宋" w:hAnsi="仿宋" w:cs="仿宋"/>
                <w:kern w:val="0"/>
                <w:sz w:val="22"/>
                <w:szCs w:val="22"/>
              </w:rPr>
              <w:pict>
                <v:shape id="_x0000_i1029" type="#_x0000_t75" style="width:65.25pt;height:62.25pt">
                  <v:imagedata r:id="rId13" o:title=""/>
                </v:shape>
              </w:pict>
            </w:r>
          </w:p>
        </w:tc>
        <w:tc>
          <w:tcPr>
            <w:tcW w:w="580" w:type="dxa"/>
            <w:vAlign w:val="center"/>
          </w:tcPr>
          <w:p w:rsidR="0084303C" w:rsidRDefault="0042057C">
            <w:pPr>
              <w:jc w:val="center"/>
              <w:rPr>
                <w:rFonts w:ascii="仿宋" w:eastAsia="仿宋" w:hAnsi="仿宋" w:cs="仿宋"/>
                <w:kern w:val="0"/>
                <w:sz w:val="22"/>
                <w:szCs w:val="22"/>
              </w:rPr>
            </w:pPr>
            <w:r>
              <w:rPr>
                <w:rFonts w:ascii="仿宋" w:eastAsia="仿宋" w:hAnsi="仿宋" w:cs="仿宋" w:hint="eastAsia"/>
                <w:kern w:val="0"/>
                <w:sz w:val="22"/>
                <w:szCs w:val="22"/>
              </w:rPr>
              <w:t>687</w:t>
            </w:r>
          </w:p>
        </w:tc>
        <w:tc>
          <w:tcPr>
            <w:tcW w:w="530" w:type="dxa"/>
            <w:vAlign w:val="center"/>
          </w:tcPr>
          <w:p w:rsidR="0084303C" w:rsidRDefault="0042057C">
            <w:pPr>
              <w:jc w:val="center"/>
              <w:rPr>
                <w:rFonts w:ascii="仿宋" w:eastAsia="仿宋" w:hAnsi="仿宋" w:cs="仿宋"/>
                <w:kern w:val="0"/>
                <w:sz w:val="22"/>
                <w:szCs w:val="22"/>
              </w:rPr>
            </w:pPr>
            <w:r>
              <w:rPr>
                <w:rFonts w:ascii="仿宋" w:eastAsia="仿宋" w:hAnsi="仿宋" w:cs="仿宋" w:hint="eastAsia"/>
                <w:kern w:val="0"/>
                <w:sz w:val="22"/>
                <w:szCs w:val="22"/>
              </w:rPr>
              <w:t>张</w:t>
            </w:r>
          </w:p>
        </w:tc>
        <w:tc>
          <w:tcPr>
            <w:tcW w:w="810" w:type="dxa"/>
            <w:vAlign w:val="center"/>
          </w:tcPr>
          <w:p w:rsidR="0084303C" w:rsidRDefault="0042057C">
            <w:pPr>
              <w:jc w:val="center"/>
              <w:rPr>
                <w:rFonts w:ascii="仿宋" w:eastAsia="仿宋" w:hAnsi="仿宋" w:cs="仿宋"/>
                <w:kern w:val="0"/>
                <w:sz w:val="22"/>
                <w:szCs w:val="22"/>
              </w:rPr>
            </w:pPr>
            <w:r>
              <w:rPr>
                <w:rFonts w:ascii="仿宋" w:eastAsia="仿宋" w:hAnsi="仿宋" w:cs="仿宋" w:hint="eastAsia"/>
                <w:kern w:val="0"/>
                <w:sz w:val="22"/>
                <w:szCs w:val="22"/>
              </w:rPr>
              <w:t>/</w:t>
            </w:r>
          </w:p>
        </w:tc>
        <w:tc>
          <w:tcPr>
            <w:tcW w:w="1910" w:type="dxa"/>
            <w:vAlign w:val="center"/>
          </w:tcPr>
          <w:p w:rsidR="0084303C" w:rsidRDefault="0042057C">
            <w:pPr>
              <w:jc w:val="center"/>
              <w:rPr>
                <w:rFonts w:ascii="仿宋" w:eastAsia="仿宋" w:hAnsi="仿宋" w:cs="仿宋"/>
                <w:kern w:val="0"/>
                <w:sz w:val="22"/>
                <w:szCs w:val="22"/>
              </w:rPr>
            </w:pPr>
            <w:r>
              <w:rPr>
                <w:rFonts w:ascii="仿宋" w:eastAsia="仿宋" w:hAnsi="仿宋" w:cs="仿宋" w:hint="eastAsia"/>
                <w:kern w:val="0"/>
                <w:sz w:val="22"/>
                <w:szCs w:val="22"/>
              </w:rPr>
              <w:t>W450*D470*H790</w:t>
            </w:r>
          </w:p>
        </w:tc>
        <w:tc>
          <w:tcPr>
            <w:tcW w:w="7074" w:type="dxa"/>
            <w:vAlign w:val="center"/>
          </w:tcPr>
          <w:p w:rsidR="0084303C" w:rsidRDefault="0042057C">
            <w:pPr>
              <w:numPr>
                <w:ilvl w:val="0"/>
                <w:numId w:val="7"/>
              </w:numPr>
              <w:spacing w:line="320" w:lineRule="exact"/>
              <w:jc w:val="left"/>
              <w:rPr>
                <w:rFonts w:ascii="仿宋" w:eastAsia="仿宋" w:hAnsi="仿宋" w:cs="仿宋"/>
                <w:kern w:val="0"/>
                <w:sz w:val="22"/>
                <w:szCs w:val="22"/>
              </w:rPr>
            </w:pPr>
            <w:r>
              <w:rPr>
                <w:rFonts w:ascii="仿宋" w:eastAsia="仿宋" w:hAnsi="仿宋" w:cs="仿宋" w:hint="eastAsia"/>
                <w:kern w:val="0"/>
                <w:sz w:val="22"/>
                <w:szCs w:val="22"/>
              </w:rPr>
              <w:t>靠背及座板：座椅靠背及座板采用塑料一体成型。</w:t>
            </w:r>
          </w:p>
          <w:p w:rsidR="0084303C" w:rsidRDefault="0042057C">
            <w:pPr>
              <w:numPr>
                <w:ilvl w:val="0"/>
                <w:numId w:val="7"/>
              </w:numPr>
              <w:spacing w:line="320" w:lineRule="exact"/>
              <w:jc w:val="left"/>
              <w:rPr>
                <w:rFonts w:ascii="仿宋" w:eastAsia="仿宋" w:hAnsi="仿宋" w:cs="仿宋"/>
                <w:kern w:val="0"/>
                <w:sz w:val="22"/>
                <w:szCs w:val="22"/>
              </w:rPr>
            </w:pPr>
            <w:r>
              <w:rPr>
                <w:rFonts w:ascii="仿宋" w:eastAsia="仿宋" w:hAnsi="仿宋" w:cs="仿宋" w:hint="eastAsia"/>
                <w:kern w:val="0"/>
                <w:sz w:val="22"/>
                <w:szCs w:val="22"/>
              </w:rPr>
              <w:t>椅架：采用直径12mm钢管或实心圆钢制作，表面经去油、除锈、抛 丸、硅烷磷化处理后静电喷塑。</w:t>
            </w:r>
          </w:p>
          <w:p w:rsidR="0084303C" w:rsidRDefault="0042057C">
            <w:pPr>
              <w:numPr>
                <w:ilvl w:val="0"/>
                <w:numId w:val="7"/>
              </w:numPr>
              <w:spacing w:line="320" w:lineRule="exact"/>
              <w:jc w:val="left"/>
              <w:rPr>
                <w:rFonts w:ascii="仿宋" w:eastAsia="仿宋" w:hAnsi="仿宋" w:cs="仿宋"/>
                <w:kern w:val="0"/>
                <w:sz w:val="22"/>
                <w:szCs w:val="22"/>
              </w:rPr>
            </w:pPr>
            <w:r>
              <w:rPr>
                <w:rFonts w:ascii="仿宋" w:eastAsia="仿宋" w:hAnsi="仿宋" w:cs="仿宋" w:hint="eastAsia"/>
                <w:kern w:val="0"/>
                <w:sz w:val="22"/>
                <w:szCs w:val="22"/>
              </w:rPr>
              <w:t>座椅可堆叠收纳</w:t>
            </w:r>
          </w:p>
          <w:p w:rsidR="0084303C" w:rsidRDefault="0042057C">
            <w:pPr>
              <w:numPr>
                <w:ilvl w:val="0"/>
                <w:numId w:val="7"/>
              </w:numPr>
              <w:spacing w:line="320" w:lineRule="exact"/>
              <w:jc w:val="left"/>
              <w:rPr>
                <w:rFonts w:ascii="仿宋" w:eastAsia="仿宋" w:hAnsi="仿宋" w:cs="仿宋"/>
                <w:kern w:val="0"/>
                <w:sz w:val="22"/>
                <w:szCs w:val="22"/>
              </w:rPr>
            </w:pPr>
            <w:r>
              <w:rPr>
                <w:rFonts w:ascii="仿宋" w:eastAsia="仿宋" w:hAnsi="仿宋" w:cs="仿宋" w:hint="eastAsia"/>
                <w:kern w:val="0"/>
                <w:sz w:val="22"/>
                <w:szCs w:val="22"/>
              </w:rPr>
              <w:t>产品应符合QB/T 2741-2013《学生公寓多功能家具》标准的要求， 其中甲醛释放量≤0.5mg/L。</w:t>
            </w:r>
          </w:p>
          <w:p w:rsidR="0084303C" w:rsidRDefault="0042057C">
            <w:pPr>
              <w:numPr>
                <w:ilvl w:val="0"/>
                <w:numId w:val="7"/>
              </w:numPr>
              <w:spacing w:line="320" w:lineRule="exact"/>
              <w:jc w:val="left"/>
              <w:rPr>
                <w:rFonts w:ascii="仿宋" w:eastAsia="仿宋" w:hAnsi="仿宋" w:cs="仿宋"/>
                <w:kern w:val="0"/>
                <w:sz w:val="22"/>
                <w:szCs w:val="22"/>
              </w:rPr>
            </w:pPr>
            <w:r>
              <w:rPr>
                <w:rFonts w:ascii="仿宋" w:eastAsia="仿宋" w:hAnsi="仿宋" w:cs="仿宋" w:hint="eastAsia"/>
                <w:kern w:val="0"/>
                <w:sz w:val="22"/>
                <w:szCs w:val="22"/>
              </w:rPr>
              <w:t>颜色中标后报甲方确认。</w:t>
            </w:r>
          </w:p>
        </w:tc>
      </w:tr>
      <w:tr w:rsidR="0084303C">
        <w:trPr>
          <w:jc w:val="center"/>
        </w:trPr>
        <w:tc>
          <w:tcPr>
            <w:tcW w:w="419" w:type="dxa"/>
            <w:vAlign w:val="center"/>
          </w:tcPr>
          <w:p w:rsidR="0084303C" w:rsidRDefault="0042057C">
            <w:pPr>
              <w:jc w:val="center"/>
              <w:rPr>
                <w:rFonts w:ascii="仿宋" w:eastAsia="仿宋" w:hAnsi="仿宋" w:cs="仿宋"/>
                <w:kern w:val="0"/>
                <w:sz w:val="22"/>
                <w:szCs w:val="22"/>
              </w:rPr>
            </w:pPr>
            <w:r>
              <w:rPr>
                <w:rFonts w:ascii="仿宋" w:eastAsia="仿宋" w:hAnsi="仿宋" w:cs="仿宋" w:hint="eastAsia"/>
                <w:kern w:val="0"/>
                <w:sz w:val="22"/>
                <w:szCs w:val="22"/>
              </w:rPr>
              <w:t>6</w:t>
            </w:r>
          </w:p>
        </w:tc>
        <w:tc>
          <w:tcPr>
            <w:tcW w:w="1111" w:type="dxa"/>
            <w:vAlign w:val="center"/>
          </w:tcPr>
          <w:p w:rsidR="0084303C" w:rsidRDefault="0042057C">
            <w:pPr>
              <w:jc w:val="center"/>
              <w:rPr>
                <w:rFonts w:ascii="仿宋" w:eastAsia="仿宋" w:hAnsi="仿宋" w:cs="仿宋"/>
                <w:kern w:val="0"/>
                <w:sz w:val="22"/>
                <w:szCs w:val="22"/>
              </w:rPr>
            </w:pPr>
            <w:r>
              <w:rPr>
                <w:rFonts w:ascii="仿宋" w:eastAsia="仿宋" w:hAnsi="仿宋" w:cs="仿宋" w:hint="eastAsia"/>
                <w:kern w:val="0"/>
                <w:sz w:val="22"/>
                <w:szCs w:val="22"/>
              </w:rPr>
              <w:t>软垫</w:t>
            </w:r>
          </w:p>
          <w:p w:rsidR="0084303C" w:rsidRDefault="0042057C">
            <w:pPr>
              <w:jc w:val="center"/>
              <w:rPr>
                <w:rFonts w:ascii="仿宋" w:eastAsia="仿宋" w:hAnsi="仿宋" w:cs="仿宋"/>
                <w:kern w:val="0"/>
                <w:sz w:val="22"/>
                <w:szCs w:val="22"/>
              </w:rPr>
            </w:pPr>
            <w:r>
              <w:rPr>
                <w:rFonts w:ascii="仿宋" w:eastAsia="仿宋" w:hAnsi="仿宋" w:cs="仿宋" w:hint="eastAsia"/>
                <w:kern w:val="0"/>
                <w:sz w:val="22"/>
                <w:szCs w:val="22"/>
              </w:rPr>
              <w:t>折叠椅</w:t>
            </w:r>
          </w:p>
        </w:tc>
        <w:tc>
          <w:tcPr>
            <w:tcW w:w="1530" w:type="dxa"/>
            <w:vAlign w:val="center"/>
          </w:tcPr>
          <w:p w:rsidR="0084303C" w:rsidRDefault="00880745">
            <w:pPr>
              <w:jc w:val="center"/>
              <w:rPr>
                <w:rFonts w:ascii="仿宋" w:eastAsia="仿宋" w:hAnsi="仿宋" w:cs="仿宋"/>
                <w:kern w:val="0"/>
                <w:sz w:val="22"/>
                <w:szCs w:val="22"/>
              </w:rPr>
            </w:pPr>
            <w:r>
              <w:rPr>
                <w:rFonts w:ascii="仿宋" w:eastAsia="仿宋" w:hAnsi="仿宋" w:cs="仿宋"/>
                <w:sz w:val="22"/>
                <w:szCs w:val="22"/>
              </w:rPr>
              <w:pict>
                <v:shape id="_x0000_i1030" type="#_x0000_t75" style="width:59.25pt;height:57.75pt">
                  <v:imagedata r:id="rId14" o:title=""/>
                </v:shape>
              </w:pict>
            </w:r>
          </w:p>
        </w:tc>
        <w:tc>
          <w:tcPr>
            <w:tcW w:w="580" w:type="dxa"/>
            <w:vAlign w:val="center"/>
          </w:tcPr>
          <w:p w:rsidR="0084303C" w:rsidRDefault="0042057C">
            <w:pPr>
              <w:jc w:val="center"/>
              <w:rPr>
                <w:rFonts w:ascii="仿宋" w:eastAsia="仿宋" w:hAnsi="仿宋" w:cs="仿宋"/>
                <w:kern w:val="0"/>
                <w:sz w:val="22"/>
                <w:szCs w:val="22"/>
              </w:rPr>
            </w:pPr>
            <w:r>
              <w:rPr>
                <w:rFonts w:ascii="仿宋" w:eastAsia="仿宋" w:hAnsi="仿宋" w:cs="仿宋" w:hint="eastAsia"/>
                <w:kern w:val="0"/>
                <w:sz w:val="22"/>
                <w:szCs w:val="22"/>
              </w:rPr>
              <w:t>94</w:t>
            </w:r>
          </w:p>
        </w:tc>
        <w:tc>
          <w:tcPr>
            <w:tcW w:w="530" w:type="dxa"/>
            <w:vAlign w:val="center"/>
          </w:tcPr>
          <w:p w:rsidR="0084303C" w:rsidRDefault="0042057C">
            <w:pPr>
              <w:jc w:val="center"/>
              <w:rPr>
                <w:rFonts w:ascii="仿宋" w:eastAsia="仿宋" w:hAnsi="仿宋" w:cs="仿宋"/>
                <w:kern w:val="0"/>
                <w:sz w:val="22"/>
                <w:szCs w:val="22"/>
              </w:rPr>
            </w:pPr>
            <w:r>
              <w:rPr>
                <w:rFonts w:ascii="仿宋" w:eastAsia="仿宋" w:hAnsi="仿宋" w:cs="仿宋" w:hint="eastAsia"/>
                <w:kern w:val="0"/>
                <w:sz w:val="22"/>
                <w:szCs w:val="22"/>
              </w:rPr>
              <w:t>把</w:t>
            </w:r>
          </w:p>
        </w:tc>
        <w:tc>
          <w:tcPr>
            <w:tcW w:w="810" w:type="dxa"/>
            <w:vAlign w:val="center"/>
          </w:tcPr>
          <w:p w:rsidR="0084303C" w:rsidRDefault="0042057C">
            <w:pPr>
              <w:jc w:val="center"/>
              <w:rPr>
                <w:rFonts w:ascii="仿宋" w:eastAsia="仿宋" w:hAnsi="仿宋" w:cs="仿宋"/>
                <w:kern w:val="0"/>
                <w:sz w:val="22"/>
                <w:szCs w:val="22"/>
              </w:rPr>
            </w:pPr>
            <w:r>
              <w:rPr>
                <w:rFonts w:ascii="仿宋" w:eastAsia="仿宋" w:hAnsi="仿宋" w:cs="仿宋" w:hint="eastAsia"/>
                <w:kern w:val="0"/>
                <w:sz w:val="22"/>
                <w:szCs w:val="22"/>
              </w:rPr>
              <w:t>/</w:t>
            </w:r>
          </w:p>
        </w:tc>
        <w:tc>
          <w:tcPr>
            <w:tcW w:w="1910" w:type="dxa"/>
            <w:vAlign w:val="center"/>
          </w:tcPr>
          <w:p w:rsidR="0084303C" w:rsidRDefault="0042057C">
            <w:pPr>
              <w:jc w:val="center"/>
              <w:rPr>
                <w:rFonts w:ascii="仿宋" w:eastAsia="仿宋" w:hAnsi="仿宋" w:cs="仿宋"/>
                <w:kern w:val="0"/>
                <w:sz w:val="22"/>
                <w:szCs w:val="22"/>
              </w:rPr>
            </w:pPr>
            <w:r>
              <w:rPr>
                <w:rFonts w:ascii="仿宋" w:eastAsia="仿宋" w:hAnsi="仿宋" w:cs="仿宋" w:hint="eastAsia"/>
                <w:kern w:val="0"/>
                <w:sz w:val="22"/>
                <w:szCs w:val="22"/>
              </w:rPr>
              <w:t>W450*D470*H790</w:t>
            </w:r>
          </w:p>
        </w:tc>
        <w:tc>
          <w:tcPr>
            <w:tcW w:w="7074" w:type="dxa"/>
            <w:vAlign w:val="center"/>
          </w:tcPr>
          <w:p w:rsidR="0084303C" w:rsidRDefault="0042057C">
            <w:pPr>
              <w:numPr>
                <w:ilvl w:val="0"/>
                <w:numId w:val="8"/>
              </w:numPr>
              <w:spacing w:line="320" w:lineRule="exact"/>
              <w:jc w:val="left"/>
              <w:rPr>
                <w:rFonts w:ascii="仿宋" w:eastAsia="仿宋" w:hAnsi="仿宋" w:cs="仿宋"/>
                <w:kern w:val="0"/>
                <w:sz w:val="22"/>
                <w:szCs w:val="22"/>
              </w:rPr>
            </w:pPr>
            <w:r>
              <w:rPr>
                <w:rFonts w:ascii="仿宋" w:eastAsia="仿宋" w:hAnsi="仿宋" w:cs="仿宋" w:hint="eastAsia"/>
                <w:kern w:val="0"/>
                <w:sz w:val="22"/>
                <w:szCs w:val="22"/>
              </w:rPr>
              <w:t>椅脚：钢管折弯而成，钢管壁厚≥1.8mm。</w:t>
            </w:r>
          </w:p>
          <w:p w:rsidR="0084303C" w:rsidRDefault="0042057C">
            <w:pPr>
              <w:numPr>
                <w:ilvl w:val="0"/>
                <w:numId w:val="8"/>
              </w:numPr>
              <w:spacing w:line="320" w:lineRule="exact"/>
              <w:jc w:val="left"/>
              <w:rPr>
                <w:rFonts w:ascii="仿宋" w:eastAsia="仿宋" w:hAnsi="仿宋" w:cs="仿宋"/>
                <w:kern w:val="0"/>
                <w:sz w:val="22"/>
                <w:szCs w:val="22"/>
              </w:rPr>
            </w:pPr>
            <w:r>
              <w:rPr>
                <w:rFonts w:ascii="仿宋" w:eastAsia="仿宋" w:hAnsi="仿宋" w:cs="仿宋" w:hint="eastAsia"/>
                <w:kern w:val="0"/>
                <w:sz w:val="22"/>
                <w:szCs w:val="22"/>
              </w:rPr>
              <w:t>椅轮：直径≥48mm的尼龙+PU脚轮。</w:t>
            </w:r>
          </w:p>
          <w:p w:rsidR="0084303C" w:rsidRDefault="0042057C">
            <w:pPr>
              <w:numPr>
                <w:ilvl w:val="0"/>
                <w:numId w:val="8"/>
              </w:numPr>
              <w:spacing w:line="320" w:lineRule="exact"/>
              <w:jc w:val="left"/>
              <w:rPr>
                <w:rFonts w:ascii="仿宋" w:eastAsia="仿宋" w:hAnsi="仿宋" w:cs="仿宋"/>
                <w:kern w:val="0"/>
                <w:sz w:val="22"/>
                <w:szCs w:val="22"/>
              </w:rPr>
            </w:pPr>
            <w:r>
              <w:rPr>
                <w:rFonts w:ascii="仿宋" w:eastAsia="仿宋" w:hAnsi="仿宋" w:cs="仿宋" w:hint="eastAsia"/>
                <w:kern w:val="0"/>
                <w:sz w:val="22"/>
                <w:szCs w:val="22"/>
              </w:rPr>
              <w:t>网布 ：覆底麻绒布 ，干摩擦色牢度≥4级 ，耐磨性≥25000转（GB/T 19817-2005）； 占产品总质量1%以上的纺织品应符合HJ 2546-2016的要求。</w:t>
            </w:r>
          </w:p>
          <w:p w:rsidR="0084303C" w:rsidRDefault="0042057C">
            <w:pPr>
              <w:numPr>
                <w:ilvl w:val="0"/>
                <w:numId w:val="8"/>
              </w:numPr>
              <w:spacing w:line="320" w:lineRule="exact"/>
              <w:jc w:val="left"/>
              <w:rPr>
                <w:rFonts w:ascii="仿宋" w:eastAsia="仿宋" w:hAnsi="仿宋" w:cs="仿宋"/>
                <w:kern w:val="0"/>
                <w:sz w:val="22"/>
                <w:szCs w:val="22"/>
              </w:rPr>
            </w:pPr>
            <w:r>
              <w:rPr>
                <w:rFonts w:ascii="仿宋" w:eastAsia="仿宋" w:hAnsi="仿宋" w:cs="仿宋" w:hint="eastAsia"/>
                <w:kern w:val="0"/>
                <w:sz w:val="22"/>
                <w:szCs w:val="22"/>
              </w:rPr>
              <w:lastRenderedPageBreak/>
              <w:t>座面曲木板：14mm多层曲木板热压成型。</w:t>
            </w:r>
          </w:p>
          <w:p w:rsidR="0084303C" w:rsidRDefault="0042057C">
            <w:pPr>
              <w:numPr>
                <w:ilvl w:val="0"/>
                <w:numId w:val="8"/>
              </w:numPr>
              <w:spacing w:line="320" w:lineRule="exact"/>
              <w:jc w:val="left"/>
              <w:rPr>
                <w:rFonts w:ascii="仿宋" w:eastAsia="仿宋" w:hAnsi="仿宋" w:cs="仿宋"/>
                <w:kern w:val="0"/>
                <w:sz w:val="22"/>
                <w:szCs w:val="22"/>
              </w:rPr>
            </w:pPr>
            <w:r>
              <w:rPr>
                <w:rFonts w:ascii="仿宋" w:eastAsia="仿宋" w:hAnsi="仿宋" w:cs="仿宋" w:hint="eastAsia"/>
                <w:kern w:val="0"/>
                <w:sz w:val="22"/>
                <w:szCs w:val="22"/>
              </w:rPr>
              <w:t>海绵：高回弹软质聚氨酯泡沫塑料，密度≥30kg/m³ ，座垫厚度≥4mm （QB/T 2080-2018）,应使用二氧化碳作为发泡剂。</w:t>
            </w:r>
          </w:p>
          <w:p w:rsidR="0084303C" w:rsidRDefault="0042057C">
            <w:pPr>
              <w:numPr>
                <w:ilvl w:val="0"/>
                <w:numId w:val="8"/>
              </w:numPr>
              <w:spacing w:line="320" w:lineRule="exact"/>
              <w:jc w:val="left"/>
              <w:rPr>
                <w:rFonts w:ascii="仿宋" w:eastAsia="仿宋" w:hAnsi="仿宋" w:cs="仿宋"/>
                <w:kern w:val="0"/>
                <w:sz w:val="22"/>
                <w:szCs w:val="22"/>
              </w:rPr>
            </w:pPr>
            <w:r>
              <w:rPr>
                <w:rFonts w:ascii="仿宋" w:eastAsia="仿宋" w:hAnsi="仿宋" w:cs="仿宋" w:hint="eastAsia"/>
                <w:kern w:val="0"/>
                <w:sz w:val="22"/>
                <w:szCs w:val="22"/>
              </w:rPr>
              <w:t>结构功能：座垫可翻转，堆叠。</w:t>
            </w:r>
          </w:p>
          <w:p w:rsidR="0084303C" w:rsidRDefault="0042057C">
            <w:pPr>
              <w:numPr>
                <w:ilvl w:val="0"/>
                <w:numId w:val="8"/>
              </w:numPr>
              <w:spacing w:line="320" w:lineRule="exact"/>
              <w:jc w:val="left"/>
              <w:rPr>
                <w:rFonts w:ascii="仿宋" w:eastAsia="仿宋" w:hAnsi="仿宋" w:cs="仿宋"/>
                <w:kern w:val="0"/>
                <w:sz w:val="22"/>
                <w:szCs w:val="22"/>
              </w:rPr>
            </w:pPr>
            <w:r>
              <w:rPr>
                <w:rFonts w:ascii="仿宋" w:eastAsia="仿宋" w:hAnsi="仿宋" w:cs="仿宋" w:hint="eastAsia"/>
                <w:kern w:val="0"/>
                <w:sz w:val="22"/>
                <w:szCs w:val="22"/>
              </w:rPr>
              <w:t>成品：各项技术指标符合QB/T 2280-2016《办公家具 办公椅》规定的要 求；其中，抗引燃特性符合GB 17927.2-2011的要求。</w:t>
            </w:r>
          </w:p>
          <w:p w:rsidR="0084303C" w:rsidRDefault="0042057C">
            <w:pPr>
              <w:numPr>
                <w:ilvl w:val="0"/>
                <w:numId w:val="8"/>
              </w:numPr>
              <w:spacing w:line="320" w:lineRule="exact"/>
              <w:jc w:val="left"/>
              <w:rPr>
                <w:rFonts w:ascii="宋体" w:hAnsi="宋体" w:cs="宋体"/>
                <w:spacing w:val="5"/>
                <w:position w:val="1"/>
                <w:sz w:val="19"/>
                <w:szCs w:val="19"/>
              </w:rPr>
            </w:pPr>
            <w:r>
              <w:rPr>
                <w:rFonts w:ascii="仿宋" w:eastAsia="仿宋" w:hAnsi="仿宋" w:cs="仿宋" w:hint="eastAsia"/>
                <w:kern w:val="0"/>
                <w:sz w:val="22"/>
                <w:szCs w:val="22"/>
              </w:rPr>
              <w:t>颜色中标后报甲方确认。</w:t>
            </w:r>
          </w:p>
        </w:tc>
      </w:tr>
      <w:tr w:rsidR="0084303C">
        <w:trPr>
          <w:trHeight w:val="1462"/>
          <w:jc w:val="center"/>
        </w:trPr>
        <w:tc>
          <w:tcPr>
            <w:tcW w:w="419" w:type="dxa"/>
            <w:vAlign w:val="center"/>
          </w:tcPr>
          <w:p w:rsidR="0084303C" w:rsidRDefault="0042057C">
            <w:pPr>
              <w:jc w:val="center"/>
              <w:rPr>
                <w:rFonts w:ascii="仿宋" w:eastAsia="仿宋" w:hAnsi="仿宋" w:cs="仿宋"/>
                <w:kern w:val="0"/>
                <w:sz w:val="22"/>
                <w:szCs w:val="22"/>
              </w:rPr>
            </w:pPr>
            <w:r>
              <w:rPr>
                <w:rFonts w:ascii="仿宋" w:eastAsia="仿宋" w:hAnsi="仿宋" w:cs="仿宋" w:hint="eastAsia"/>
                <w:kern w:val="0"/>
                <w:sz w:val="22"/>
                <w:szCs w:val="22"/>
              </w:rPr>
              <w:lastRenderedPageBreak/>
              <w:t>7</w:t>
            </w:r>
          </w:p>
        </w:tc>
        <w:tc>
          <w:tcPr>
            <w:tcW w:w="1111" w:type="dxa"/>
            <w:vAlign w:val="center"/>
          </w:tcPr>
          <w:p w:rsidR="0084303C" w:rsidRDefault="0042057C">
            <w:pPr>
              <w:jc w:val="center"/>
              <w:rPr>
                <w:rFonts w:ascii="仿宋" w:eastAsia="仿宋" w:hAnsi="仿宋" w:cs="仿宋"/>
                <w:kern w:val="0"/>
                <w:sz w:val="22"/>
                <w:szCs w:val="22"/>
              </w:rPr>
            </w:pPr>
            <w:r>
              <w:rPr>
                <w:rFonts w:ascii="仿宋" w:eastAsia="仿宋" w:hAnsi="仿宋" w:cs="仿宋" w:hint="eastAsia"/>
                <w:kern w:val="0"/>
                <w:sz w:val="22"/>
                <w:szCs w:val="22"/>
              </w:rPr>
              <w:t>塑料圆凳</w:t>
            </w:r>
          </w:p>
        </w:tc>
        <w:tc>
          <w:tcPr>
            <w:tcW w:w="1530" w:type="dxa"/>
            <w:vAlign w:val="center"/>
          </w:tcPr>
          <w:p w:rsidR="0084303C" w:rsidRDefault="00880745">
            <w:pPr>
              <w:rPr>
                <w:rFonts w:ascii="仿宋" w:eastAsia="仿宋" w:hAnsi="仿宋" w:cs="仿宋"/>
                <w:kern w:val="0"/>
                <w:sz w:val="22"/>
                <w:szCs w:val="22"/>
              </w:rPr>
            </w:pPr>
            <w:r>
              <w:rPr>
                <w:rFonts w:ascii="仿宋" w:eastAsia="仿宋" w:hAnsi="仿宋" w:cs="仿宋"/>
                <w:kern w:val="0"/>
                <w:sz w:val="22"/>
                <w:szCs w:val="22"/>
              </w:rPr>
              <w:pict>
                <v:shape id="_x0000_i1031" type="#_x0000_t75" style="width:71.25pt;height:57.75pt">
                  <v:imagedata r:id="rId15" o:title=""/>
                </v:shape>
              </w:pict>
            </w:r>
          </w:p>
        </w:tc>
        <w:tc>
          <w:tcPr>
            <w:tcW w:w="580" w:type="dxa"/>
            <w:vAlign w:val="center"/>
          </w:tcPr>
          <w:p w:rsidR="0084303C" w:rsidRDefault="0042057C">
            <w:pPr>
              <w:jc w:val="center"/>
              <w:rPr>
                <w:rFonts w:ascii="仿宋" w:eastAsia="仿宋" w:hAnsi="仿宋" w:cs="仿宋"/>
                <w:kern w:val="0"/>
                <w:sz w:val="22"/>
                <w:szCs w:val="22"/>
              </w:rPr>
            </w:pPr>
            <w:r>
              <w:rPr>
                <w:rFonts w:ascii="仿宋" w:eastAsia="仿宋" w:hAnsi="仿宋" w:cs="仿宋" w:hint="eastAsia"/>
                <w:kern w:val="0"/>
                <w:sz w:val="22"/>
                <w:szCs w:val="22"/>
              </w:rPr>
              <w:t>445</w:t>
            </w:r>
          </w:p>
        </w:tc>
        <w:tc>
          <w:tcPr>
            <w:tcW w:w="530" w:type="dxa"/>
            <w:vAlign w:val="center"/>
          </w:tcPr>
          <w:p w:rsidR="0084303C" w:rsidRDefault="0042057C">
            <w:pPr>
              <w:jc w:val="center"/>
              <w:rPr>
                <w:rFonts w:ascii="仿宋" w:eastAsia="仿宋" w:hAnsi="仿宋" w:cs="仿宋"/>
                <w:kern w:val="0"/>
                <w:sz w:val="22"/>
                <w:szCs w:val="22"/>
              </w:rPr>
            </w:pPr>
            <w:r>
              <w:rPr>
                <w:rFonts w:ascii="仿宋" w:eastAsia="仿宋" w:hAnsi="仿宋" w:cs="仿宋" w:hint="eastAsia"/>
                <w:kern w:val="0"/>
                <w:sz w:val="22"/>
                <w:szCs w:val="22"/>
              </w:rPr>
              <w:t>把</w:t>
            </w:r>
          </w:p>
        </w:tc>
        <w:tc>
          <w:tcPr>
            <w:tcW w:w="810" w:type="dxa"/>
            <w:vAlign w:val="center"/>
          </w:tcPr>
          <w:p w:rsidR="0084303C" w:rsidRDefault="0042057C">
            <w:pPr>
              <w:jc w:val="center"/>
              <w:rPr>
                <w:rFonts w:ascii="仿宋" w:eastAsia="仿宋" w:hAnsi="仿宋" w:cs="仿宋"/>
                <w:kern w:val="0"/>
                <w:sz w:val="22"/>
                <w:szCs w:val="22"/>
              </w:rPr>
            </w:pPr>
            <w:r>
              <w:rPr>
                <w:rFonts w:ascii="仿宋" w:eastAsia="仿宋" w:hAnsi="仿宋" w:cs="仿宋" w:hint="eastAsia"/>
                <w:kern w:val="0"/>
                <w:sz w:val="22"/>
                <w:szCs w:val="22"/>
              </w:rPr>
              <w:t>/</w:t>
            </w:r>
          </w:p>
        </w:tc>
        <w:tc>
          <w:tcPr>
            <w:tcW w:w="1910" w:type="dxa"/>
            <w:vAlign w:val="center"/>
          </w:tcPr>
          <w:p w:rsidR="0084303C" w:rsidRDefault="0042057C">
            <w:pPr>
              <w:jc w:val="center"/>
              <w:rPr>
                <w:rFonts w:ascii="仿宋" w:eastAsia="仿宋" w:hAnsi="仿宋" w:cs="仿宋"/>
                <w:kern w:val="0"/>
                <w:sz w:val="22"/>
                <w:szCs w:val="22"/>
              </w:rPr>
            </w:pPr>
            <w:r>
              <w:rPr>
                <w:rFonts w:ascii="仿宋" w:eastAsia="仿宋" w:hAnsi="仿宋" w:cs="仿宋" w:hint="eastAsia"/>
                <w:kern w:val="0"/>
                <w:sz w:val="22"/>
                <w:szCs w:val="22"/>
              </w:rPr>
              <w:t>普通款</w:t>
            </w:r>
          </w:p>
        </w:tc>
        <w:tc>
          <w:tcPr>
            <w:tcW w:w="7074" w:type="dxa"/>
            <w:vAlign w:val="center"/>
          </w:tcPr>
          <w:p w:rsidR="0084303C" w:rsidRDefault="0042057C">
            <w:pPr>
              <w:numPr>
                <w:ilvl w:val="0"/>
                <w:numId w:val="9"/>
              </w:numPr>
              <w:spacing w:line="320" w:lineRule="exact"/>
              <w:jc w:val="left"/>
              <w:rPr>
                <w:rFonts w:ascii="仿宋" w:eastAsia="仿宋" w:hAnsi="仿宋" w:cs="仿宋"/>
                <w:kern w:val="0"/>
                <w:sz w:val="22"/>
                <w:szCs w:val="22"/>
              </w:rPr>
            </w:pPr>
            <w:r>
              <w:rPr>
                <w:rFonts w:ascii="仿宋" w:eastAsia="仿宋" w:hAnsi="仿宋" w:cs="仿宋" w:hint="eastAsia"/>
                <w:kern w:val="0"/>
                <w:sz w:val="22"/>
                <w:szCs w:val="22"/>
              </w:rPr>
              <w:t>环保PP材质，回料比例符合国家标准。一体成型结构，底面加强筋加固，整体光滑无毛刺。产品易堆叠，有防滑耐磨脚垫，不伤地板。</w:t>
            </w:r>
          </w:p>
          <w:p w:rsidR="0084303C" w:rsidRDefault="0042057C">
            <w:pPr>
              <w:numPr>
                <w:ilvl w:val="0"/>
                <w:numId w:val="9"/>
              </w:numPr>
              <w:spacing w:line="320" w:lineRule="exact"/>
              <w:jc w:val="left"/>
              <w:rPr>
                <w:rFonts w:ascii="仿宋" w:eastAsia="仿宋" w:hAnsi="仿宋" w:cs="仿宋"/>
                <w:kern w:val="0"/>
                <w:sz w:val="22"/>
                <w:szCs w:val="22"/>
              </w:rPr>
            </w:pPr>
            <w:r>
              <w:rPr>
                <w:rFonts w:ascii="仿宋" w:eastAsia="仿宋" w:hAnsi="仿宋" w:cs="仿宋" w:hint="eastAsia"/>
                <w:kern w:val="0"/>
                <w:sz w:val="22"/>
                <w:szCs w:val="22"/>
              </w:rPr>
              <w:t>颜色中标后报甲方确认。</w:t>
            </w:r>
          </w:p>
        </w:tc>
      </w:tr>
      <w:tr w:rsidR="0084303C">
        <w:trPr>
          <w:jc w:val="center"/>
        </w:trPr>
        <w:tc>
          <w:tcPr>
            <w:tcW w:w="419" w:type="dxa"/>
            <w:vAlign w:val="center"/>
          </w:tcPr>
          <w:p w:rsidR="0084303C" w:rsidRDefault="0042057C">
            <w:pPr>
              <w:jc w:val="center"/>
              <w:rPr>
                <w:rFonts w:ascii="仿宋" w:eastAsia="仿宋" w:hAnsi="仿宋" w:cs="仿宋"/>
                <w:kern w:val="0"/>
                <w:sz w:val="22"/>
                <w:szCs w:val="22"/>
              </w:rPr>
            </w:pPr>
            <w:r>
              <w:rPr>
                <w:rFonts w:ascii="仿宋" w:eastAsia="仿宋" w:hAnsi="仿宋" w:cs="仿宋" w:hint="eastAsia"/>
                <w:kern w:val="0"/>
                <w:sz w:val="22"/>
                <w:szCs w:val="22"/>
              </w:rPr>
              <w:t>8</w:t>
            </w:r>
          </w:p>
        </w:tc>
        <w:tc>
          <w:tcPr>
            <w:tcW w:w="1111" w:type="dxa"/>
            <w:vAlign w:val="center"/>
          </w:tcPr>
          <w:p w:rsidR="0084303C" w:rsidRDefault="0042057C">
            <w:pPr>
              <w:jc w:val="center"/>
              <w:rPr>
                <w:rFonts w:ascii="仿宋" w:eastAsia="仿宋" w:hAnsi="仿宋" w:cs="仿宋"/>
                <w:kern w:val="0"/>
                <w:sz w:val="22"/>
                <w:szCs w:val="22"/>
              </w:rPr>
            </w:pPr>
            <w:r>
              <w:rPr>
                <w:rFonts w:ascii="仿宋" w:eastAsia="仿宋" w:hAnsi="仿宋" w:cs="仿宋" w:hint="eastAsia"/>
                <w:kern w:val="0"/>
                <w:sz w:val="22"/>
                <w:szCs w:val="22"/>
              </w:rPr>
              <w:t>会议桌</w:t>
            </w:r>
          </w:p>
        </w:tc>
        <w:tc>
          <w:tcPr>
            <w:tcW w:w="1530" w:type="dxa"/>
            <w:vAlign w:val="center"/>
          </w:tcPr>
          <w:p w:rsidR="0084303C" w:rsidRDefault="00880745">
            <w:pPr>
              <w:jc w:val="center"/>
              <w:rPr>
                <w:rFonts w:ascii="仿宋" w:eastAsia="仿宋" w:hAnsi="仿宋" w:cs="仿宋"/>
                <w:kern w:val="0"/>
                <w:sz w:val="22"/>
                <w:szCs w:val="22"/>
              </w:rPr>
            </w:pPr>
            <w:r>
              <w:rPr>
                <w:rFonts w:ascii="仿宋" w:eastAsia="仿宋" w:hAnsi="仿宋" w:cs="仿宋"/>
                <w:kern w:val="0"/>
                <w:sz w:val="22"/>
                <w:szCs w:val="22"/>
              </w:rPr>
              <w:pict>
                <v:shape id="_x0000_i1032" type="#_x0000_t75" style="width:69.75pt;height:93pt">
                  <v:imagedata r:id="rId16" o:title=""/>
                </v:shape>
              </w:pict>
            </w:r>
          </w:p>
        </w:tc>
        <w:tc>
          <w:tcPr>
            <w:tcW w:w="580" w:type="dxa"/>
            <w:vAlign w:val="center"/>
          </w:tcPr>
          <w:p w:rsidR="0084303C" w:rsidRDefault="0042057C">
            <w:pPr>
              <w:jc w:val="center"/>
              <w:rPr>
                <w:rFonts w:ascii="仿宋" w:eastAsia="仿宋" w:hAnsi="仿宋" w:cs="仿宋"/>
                <w:kern w:val="0"/>
                <w:sz w:val="22"/>
                <w:szCs w:val="22"/>
              </w:rPr>
            </w:pPr>
            <w:r>
              <w:rPr>
                <w:rFonts w:ascii="仿宋" w:eastAsia="仿宋" w:hAnsi="仿宋" w:cs="仿宋" w:hint="eastAsia"/>
                <w:kern w:val="0"/>
                <w:sz w:val="22"/>
                <w:szCs w:val="22"/>
              </w:rPr>
              <w:t>2</w:t>
            </w:r>
          </w:p>
        </w:tc>
        <w:tc>
          <w:tcPr>
            <w:tcW w:w="530" w:type="dxa"/>
            <w:vAlign w:val="center"/>
          </w:tcPr>
          <w:p w:rsidR="0084303C" w:rsidRDefault="0042057C">
            <w:pPr>
              <w:jc w:val="center"/>
              <w:rPr>
                <w:rFonts w:ascii="仿宋" w:eastAsia="仿宋" w:hAnsi="仿宋" w:cs="仿宋"/>
                <w:kern w:val="0"/>
                <w:sz w:val="22"/>
                <w:szCs w:val="22"/>
              </w:rPr>
            </w:pPr>
            <w:r>
              <w:rPr>
                <w:rFonts w:ascii="仿宋" w:eastAsia="仿宋" w:hAnsi="仿宋" w:cs="仿宋" w:hint="eastAsia"/>
                <w:kern w:val="0"/>
                <w:sz w:val="22"/>
                <w:szCs w:val="22"/>
              </w:rPr>
              <w:t>张</w:t>
            </w:r>
          </w:p>
        </w:tc>
        <w:tc>
          <w:tcPr>
            <w:tcW w:w="810" w:type="dxa"/>
            <w:vAlign w:val="center"/>
          </w:tcPr>
          <w:p w:rsidR="0084303C" w:rsidRDefault="0042057C">
            <w:pPr>
              <w:jc w:val="center"/>
              <w:rPr>
                <w:rFonts w:ascii="仿宋" w:eastAsia="仿宋" w:hAnsi="仿宋" w:cs="仿宋"/>
                <w:color w:val="FF0000"/>
                <w:kern w:val="0"/>
                <w:sz w:val="22"/>
                <w:szCs w:val="22"/>
              </w:rPr>
            </w:pPr>
            <w:r>
              <w:rPr>
                <w:rFonts w:ascii="仿宋" w:eastAsia="仿宋" w:hAnsi="仿宋" w:cs="仿宋" w:hint="eastAsia"/>
                <w:color w:val="FF0000"/>
                <w:kern w:val="0"/>
                <w:sz w:val="22"/>
                <w:szCs w:val="22"/>
              </w:rPr>
              <w:t>800（每人位）</w:t>
            </w:r>
          </w:p>
          <w:p w:rsidR="0084303C" w:rsidRDefault="0084303C">
            <w:pPr>
              <w:jc w:val="center"/>
              <w:rPr>
                <w:rFonts w:ascii="仿宋" w:eastAsia="仿宋" w:hAnsi="仿宋" w:cs="仿宋"/>
                <w:kern w:val="0"/>
                <w:sz w:val="22"/>
                <w:szCs w:val="22"/>
              </w:rPr>
            </w:pPr>
          </w:p>
        </w:tc>
        <w:tc>
          <w:tcPr>
            <w:tcW w:w="1910" w:type="dxa"/>
            <w:vAlign w:val="center"/>
          </w:tcPr>
          <w:p w:rsidR="0084303C" w:rsidRDefault="0042057C">
            <w:pPr>
              <w:jc w:val="center"/>
              <w:rPr>
                <w:rFonts w:ascii="仿宋" w:eastAsia="仿宋" w:hAnsi="仿宋" w:cs="仿宋"/>
                <w:kern w:val="0"/>
                <w:sz w:val="22"/>
                <w:szCs w:val="22"/>
              </w:rPr>
            </w:pPr>
            <w:r>
              <w:rPr>
                <w:rFonts w:ascii="仿宋" w:eastAsia="仿宋" w:hAnsi="仿宋" w:cs="仿宋" w:hint="eastAsia"/>
                <w:kern w:val="0"/>
                <w:sz w:val="22"/>
                <w:szCs w:val="22"/>
              </w:rPr>
              <w:t>W2400*D110*H750</w:t>
            </w:r>
          </w:p>
        </w:tc>
        <w:tc>
          <w:tcPr>
            <w:tcW w:w="7074" w:type="dxa"/>
          </w:tcPr>
          <w:p w:rsidR="0084303C" w:rsidRDefault="0042057C">
            <w:pPr>
              <w:numPr>
                <w:ilvl w:val="0"/>
                <w:numId w:val="10"/>
              </w:numPr>
              <w:spacing w:line="320" w:lineRule="exact"/>
              <w:jc w:val="left"/>
              <w:rPr>
                <w:rFonts w:ascii="仿宋" w:eastAsia="仿宋" w:hAnsi="仿宋" w:cs="仿宋"/>
                <w:kern w:val="0"/>
                <w:sz w:val="22"/>
                <w:szCs w:val="22"/>
              </w:rPr>
            </w:pPr>
            <w:r>
              <w:rPr>
                <w:rFonts w:ascii="仿宋" w:eastAsia="仿宋" w:hAnsi="仿宋" w:cs="仿宋" w:hint="eastAsia"/>
                <w:kern w:val="0"/>
                <w:sz w:val="22"/>
                <w:szCs w:val="22"/>
              </w:rPr>
              <w:t>基材：采用刨花板、中纤板或胶合板，甲醛释放量≤0.05mg/m³（检测方 法按GB 18580-2017），挥发性有机物释放量≤0.4mg/m²·h（72h）  （检测 方法按HJ 571-2010)。</w:t>
            </w:r>
          </w:p>
          <w:p w:rsidR="0084303C" w:rsidRDefault="0042057C">
            <w:pPr>
              <w:numPr>
                <w:ilvl w:val="0"/>
                <w:numId w:val="10"/>
              </w:numPr>
              <w:spacing w:line="320" w:lineRule="exact"/>
              <w:jc w:val="left"/>
              <w:rPr>
                <w:rFonts w:ascii="仿宋" w:eastAsia="仿宋" w:hAnsi="仿宋" w:cs="仿宋"/>
                <w:kern w:val="0"/>
                <w:sz w:val="22"/>
                <w:szCs w:val="22"/>
              </w:rPr>
            </w:pPr>
            <w:r>
              <w:rPr>
                <w:rFonts w:ascii="仿宋" w:eastAsia="仿宋" w:hAnsi="仿宋" w:cs="仿宋" w:hint="eastAsia"/>
                <w:kern w:val="0"/>
                <w:sz w:val="22"/>
                <w:szCs w:val="22"/>
              </w:rPr>
              <w:t>饰面材料：采用浸渍胶膜纸。</w:t>
            </w:r>
          </w:p>
          <w:p w:rsidR="0084303C" w:rsidRDefault="0042057C">
            <w:pPr>
              <w:numPr>
                <w:ilvl w:val="0"/>
                <w:numId w:val="10"/>
              </w:numPr>
              <w:spacing w:line="320" w:lineRule="exact"/>
              <w:jc w:val="left"/>
              <w:rPr>
                <w:rFonts w:ascii="仿宋" w:eastAsia="仿宋" w:hAnsi="仿宋" w:cs="仿宋"/>
                <w:kern w:val="0"/>
                <w:sz w:val="22"/>
                <w:szCs w:val="22"/>
              </w:rPr>
            </w:pPr>
            <w:r>
              <w:rPr>
                <w:rFonts w:ascii="仿宋" w:eastAsia="仿宋" w:hAnsi="仿宋" w:cs="仿宋" w:hint="eastAsia"/>
                <w:kern w:val="0"/>
                <w:sz w:val="22"/>
                <w:szCs w:val="22"/>
              </w:rPr>
              <w:t>封边：ABS/PVC封边条；厚度≥1.5mm。</w:t>
            </w:r>
          </w:p>
          <w:p w:rsidR="0084303C" w:rsidRDefault="0042057C">
            <w:pPr>
              <w:numPr>
                <w:ilvl w:val="0"/>
                <w:numId w:val="10"/>
              </w:numPr>
              <w:spacing w:line="320" w:lineRule="exact"/>
              <w:jc w:val="left"/>
              <w:rPr>
                <w:rFonts w:ascii="仿宋" w:eastAsia="仿宋" w:hAnsi="仿宋" w:cs="仿宋"/>
                <w:kern w:val="0"/>
                <w:sz w:val="22"/>
                <w:szCs w:val="22"/>
              </w:rPr>
            </w:pPr>
            <w:r>
              <w:rPr>
                <w:rFonts w:ascii="仿宋" w:eastAsia="仿宋" w:hAnsi="仿宋" w:cs="仿宋" w:hint="eastAsia"/>
                <w:kern w:val="0"/>
                <w:sz w:val="22"/>
                <w:szCs w:val="22"/>
              </w:rPr>
              <w:t>五金件：采用标准五金件。</w:t>
            </w:r>
          </w:p>
          <w:p w:rsidR="0084303C" w:rsidRDefault="0042057C">
            <w:pPr>
              <w:numPr>
                <w:ilvl w:val="0"/>
                <w:numId w:val="10"/>
              </w:numPr>
              <w:spacing w:line="320" w:lineRule="exact"/>
              <w:jc w:val="left"/>
              <w:rPr>
                <w:rFonts w:ascii="仿宋" w:eastAsia="仿宋" w:hAnsi="仿宋" w:cs="仿宋"/>
                <w:kern w:val="0"/>
                <w:sz w:val="22"/>
                <w:szCs w:val="22"/>
              </w:rPr>
            </w:pPr>
            <w:r>
              <w:rPr>
                <w:rFonts w:ascii="仿宋" w:eastAsia="仿宋" w:hAnsi="仿宋" w:cs="仿宋" w:hint="eastAsia"/>
                <w:kern w:val="0"/>
                <w:sz w:val="22"/>
                <w:szCs w:val="22"/>
              </w:rPr>
              <w:t>功能：带走线功能。预留隐藏式走线槽，强弱电分离设计，带可掀走线 面板，内部预留标准86线盒孔，电源系统符合3C认证。</w:t>
            </w:r>
          </w:p>
          <w:p w:rsidR="0084303C" w:rsidRDefault="0042057C">
            <w:pPr>
              <w:numPr>
                <w:ilvl w:val="0"/>
                <w:numId w:val="10"/>
              </w:numPr>
              <w:spacing w:line="320" w:lineRule="exact"/>
              <w:jc w:val="left"/>
              <w:rPr>
                <w:rFonts w:ascii="仿宋" w:eastAsia="仿宋" w:hAnsi="仿宋" w:cs="仿宋"/>
                <w:kern w:val="0"/>
                <w:sz w:val="22"/>
                <w:szCs w:val="22"/>
              </w:rPr>
            </w:pPr>
            <w:r>
              <w:rPr>
                <w:rFonts w:ascii="仿宋" w:eastAsia="仿宋" w:hAnsi="仿宋" w:cs="仿宋" w:hint="eastAsia"/>
                <w:kern w:val="0"/>
                <w:sz w:val="22"/>
                <w:szCs w:val="22"/>
              </w:rPr>
              <w:t>下架：选用冷轧钢材，钢管壁厚≥1mm，经脱脂、水洗、酸洗、水洗中和 、表调、磷化、干燥等工艺处理，表面粉末涂料静电喷涂处理。</w:t>
            </w:r>
          </w:p>
          <w:p w:rsidR="0084303C" w:rsidRDefault="0042057C">
            <w:pPr>
              <w:numPr>
                <w:ilvl w:val="0"/>
                <w:numId w:val="10"/>
              </w:numPr>
              <w:spacing w:line="320" w:lineRule="exact"/>
              <w:jc w:val="left"/>
              <w:rPr>
                <w:rFonts w:ascii="仿宋" w:eastAsia="仿宋" w:hAnsi="仿宋" w:cs="仿宋"/>
                <w:kern w:val="0"/>
                <w:sz w:val="22"/>
                <w:szCs w:val="22"/>
              </w:rPr>
            </w:pPr>
            <w:r>
              <w:rPr>
                <w:rFonts w:ascii="仿宋" w:eastAsia="仿宋" w:hAnsi="仿宋" w:cs="仿宋" w:hint="eastAsia"/>
                <w:kern w:val="0"/>
                <w:sz w:val="22"/>
                <w:szCs w:val="22"/>
              </w:rPr>
              <w:t>胶粘剂：采用水性胶粘剂，应符合HJ 2541-2016的要求。</w:t>
            </w:r>
          </w:p>
          <w:p w:rsidR="0084303C" w:rsidRDefault="0042057C">
            <w:pPr>
              <w:numPr>
                <w:ilvl w:val="0"/>
                <w:numId w:val="10"/>
              </w:numPr>
              <w:spacing w:line="320" w:lineRule="exact"/>
              <w:jc w:val="left"/>
              <w:rPr>
                <w:rFonts w:ascii="仿宋" w:eastAsia="仿宋" w:hAnsi="仿宋" w:cs="仿宋"/>
                <w:kern w:val="0"/>
                <w:sz w:val="22"/>
                <w:szCs w:val="22"/>
              </w:rPr>
            </w:pPr>
            <w:r>
              <w:rPr>
                <w:rFonts w:ascii="仿宋" w:eastAsia="仿宋" w:hAnsi="仿宋" w:cs="仿宋" w:hint="eastAsia"/>
                <w:kern w:val="0"/>
                <w:sz w:val="22"/>
                <w:szCs w:val="22"/>
              </w:rPr>
              <w:t>成品：各项技术指标符合GB/T 3324-2017《木家具通用技术条件》</w:t>
            </w:r>
            <w:r>
              <w:rPr>
                <w:rFonts w:ascii="仿宋" w:eastAsia="仿宋" w:hAnsi="仿宋" w:cs="仿宋" w:hint="eastAsia"/>
                <w:kern w:val="0"/>
                <w:sz w:val="22"/>
                <w:szCs w:val="22"/>
              </w:rPr>
              <w:lastRenderedPageBreak/>
              <w:t>规定 的要求，其中甲醛释放量≤0.5mg/L，表面涂层铬含量≤25mg/kg，镉含量≤ 50mg/kg，铅含量≤90mg/kg（检测方法按GB 6675.4-2014）。</w:t>
            </w:r>
          </w:p>
          <w:p w:rsidR="0084303C" w:rsidRDefault="0042057C">
            <w:pPr>
              <w:numPr>
                <w:ilvl w:val="0"/>
                <w:numId w:val="10"/>
              </w:numPr>
              <w:spacing w:line="320" w:lineRule="exact"/>
              <w:jc w:val="left"/>
              <w:rPr>
                <w:rFonts w:ascii="宋体" w:hAnsi="宋体" w:cs="宋体"/>
                <w:spacing w:val="5"/>
                <w:sz w:val="19"/>
                <w:szCs w:val="19"/>
              </w:rPr>
            </w:pPr>
            <w:r>
              <w:rPr>
                <w:rFonts w:ascii="仿宋" w:eastAsia="仿宋" w:hAnsi="仿宋" w:cs="仿宋" w:hint="eastAsia"/>
                <w:kern w:val="0"/>
                <w:sz w:val="22"/>
                <w:szCs w:val="22"/>
              </w:rPr>
              <w:t>颜色中标后报甲方确认。</w:t>
            </w:r>
          </w:p>
        </w:tc>
      </w:tr>
      <w:tr w:rsidR="0084303C">
        <w:trPr>
          <w:jc w:val="center"/>
        </w:trPr>
        <w:tc>
          <w:tcPr>
            <w:tcW w:w="419" w:type="dxa"/>
            <w:vAlign w:val="center"/>
          </w:tcPr>
          <w:p w:rsidR="0084303C" w:rsidRDefault="0042057C">
            <w:pPr>
              <w:jc w:val="center"/>
              <w:rPr>
                <w:rFonts w:ascii="仿宋" w:eastAsia="仿宋" w:hAnsi="仿宋" w:cs="仿宋"/>
                <w:kern w:val="0"/>
                <w:sz w:val="22"/>
                <w:szCs w:val="22"/>
              </w:rPr>
            </w:pPr>
            <w:r>
              <w:rPr>
                <w:rFonts w:ascii="仿宋" w:eastAsia="仿宋" w:hAnsi="仿宋" w:cs="仿宋" w:hint="eastAsia"/>
                <w:kern w:val="0"/>
                <w:sz w:val="22"/>
                <w:szCs w:val="22"/>
              </w:rPr>
              <w:lastRenderedPageBreak/>
              <w:t>9</w:t>
            </w:r>
          </w:p>
        </w:tc>
        <w:tc>
          <w:tcPr>
            <w:tcW w:w="1111" w:type="dxa"/>
            <w:vAlign w:val="center"/>
          </w:tcPr>
          <w:p w:rsidR="0084303C" w:rsidRDefault="0042057C">
            <w:pPr>
              <w:jc w:val="center"/>
              <w:rPr>
                <w:rFonts w:ascii="仿宋" w:eastAsia="仿宋" w:hAnsi="仿宋" w:cs="仿宋"/>
                <w:kern w:val="0"/>
                <w:sz w:val="22"/>
                <w:szCs w:val="22"/>
              </w:rPr>
            </w:pPr>
            <w:r>
              <w:rPr>
                <w:rFonts w:ascii="仿宋" w:eastAsia="仿宋" w:hAnsi="仿宋" w:cs="仿宋" w:hint="eastAsia"/>
                <w:kern w:val="0"/>
                <w:sz w:val="22"/>
                <w:szCs w:val="22"/>
              </w:rPr>
              <w:t>单人沙发</w:t>
            </w:r>
          </w:p>
        </w:tc>
        <w:tc>
          <w:tcPr>
            <w:tcW w:w="1530" w:type="dxa"/>
            <w:vAlign w:val="center"/>
          </w:tcPr>
          <w:p w:rsidR="0084303C" w:rsidRDefault="00880745">
            <w:pPr>
              <w:jc w:val="center"/>
              <w:rPr>
                <w:rFonts w:ascii="仿宋" w:eastAsia="仿宋" w:hAnsi="仿宋" w:cs="仿宋"/>
                <w:kern w:val="0"/>
                <w:sz w:val="22"/>
                <w:szCs w:val="22"/>
              </w:rPr>
            </w:pPr>
            <w:r>
              <w:rPr>
                <w:rFonts w:ascii="仿宋" w:eastAsia="仿宋" w:hAnsi="仿宋" w:cs="仿宋"/>
                <w:sz w:val="22"/>
                <w:szCs w:val="22"/>
              </w:rPr>
              <w:pict>
                <v:shape id="_x0000_i1033" type="#_x0000_t75" style="width:70.5pt;height:57.75pt">
                  <v:imagedata r:id="rId17" o:title=""/>
                </v:shape>
              </w:pict>
            </w:r>
          </w:p>
        </w:tc>
        <w:tc>
          <w:tcPr>
            <w:tcW w:w="580" w:type="dxa"/>
            <w:vAlign w:val="center"/>
          </w:tcPr>
          <w:p w:rsidR="0084303C" w:rsidRDefault="0042057C">
            <w:pPr>
              <w:jc w:val="center"/>
              <w:rPr>
                <w:rFonts w:ascii="仿宋" w:eastAsia="仿宋" w:hAnsi="仿宋" w:cs="仿宋"/>
                <w:kern w:val="0"/>
                <w:sz w:val="22"/>
                <w:szCs w:val="22"/>
              </w:rPr>
            </w:pPr>
            <w:r>
              <w:rPr>
                <w:rFonts w:ascii="仿宋" w:eastAsia="仿宋" w:hAnsi="仿宋" w:cs="仿宋" w:hint="eastAsia"/>
                <w:kern w:val="0"/>
                <w:sz w:val="22"/>
                <w:szCs w:val="22"/>
              </w:rPr>
              <w:t>27</w:t>
            </w:r>
          </w:p>
        </w:tc>
        <w:tc>
          <w:tcPr>
            <w:tcW w:w="530" w:type="dxa"/>
            <w:vAlign w:val="center"/>
          </w:tcPr>
          <w:p w:rsidR="0084303C" w:rsidRDefault="0042057C">
            <w:pPr>
              <w:jc w:val="center"/>
              <w:rPr>
                <w:rFonts w:ascii="仿宋" w:eastAsia="仿宋" w:hAnsi="仿宋" w:cs="仿宋"/>
                <w:kern w:val="0"/>
                <w:sz w:val="22"/>
                <w:szCs w:val="22"/>
              </w:rPr>
            </w:pPr>
            <w:r>
              <w:rPr>
                <w:rFonts w:ascii="仿宋" w:eastAsia="仿宋" w:hAnsi="仿宋" w:cs="仿宋" w:hint="eastAsia"/>
                <w:kern w:val="0"/>
                <w:sz w:val="22"/>
                <w:szCs w:val="22"/>
              </w:rPr>
              <w:t>张</w:t>
            </w:r>
          </w:p>
        </w:tc>
        <w:tc>
          <w:tcPr>
            <w:tcW w:w="810" w:type="dxa"/>
            <w:vAlign w:val="center"/>
          </w:tcPr>
          <w:p w:rsidR="0084303C" w:rsidRDefault="0042057C">
            <w:pPr>
              <w:jc w:val="center"/>
              <w:rPr>
                <w:rFonts w:ascii="仿宋" w:eastAsia="仿宋" w:hAnsi="仿宋" w:cs="仿宋"/>
                <w:kern w:val="0"/>
                <w:sz w:val="22"/>
                <w:szCs w:val="22"/>
              </w:rPr>
            </w:pPr>
            <w:r>
              <w:rPr>
                <w:rFonts w:ascii="仿宋" w:eastAsia="仿宋" w:hAnsi="仿宋" w:cs="仿宋" w:hint="eastAsia"/>
                <w:color w:val="FF0000"/>
                <w:kern w:val="0"/>
                <w:sz w:val="22"/>
                <w:szCs w:val="22"/>
              </w:rPr>
              <w:t>1500</w:t>
            </w:r>
          </w:p>
        </w:tc>
        <w:tc>
          <w:tcPr>
            <w:tcW w:w="1910" w:type="dxa"/>
            <w:vAlign w:val="center"/>
          </w:tcPr>
          <w:p w:rsidR="0084303C" w:rsidRDefault="0042057C">
            <w:pPr>
              <w:jc w:val="center"/>
              <w:rPr>
                <w:rFonts w:ascii="仿宋" w:eastAsia="仿宋" w:hAnsi="仿宋" w:cs="仿宋"/>
                <w:kern w:val="0"/>
                <w:sz w:val="22"/>
                <w:szCs w:val="22"/>
              </w:rPr>
            </w:pPr>
            <w:r>
              <w:rPr>
                <w:rFonts w:ascii="仿宋" w:eastAsia="仿宋" w:hAnsi="仿宋" w:cs="仿宋" w:hint="eastAsia"/>
                <w:kern w:val="0"/>
                <w:sz w:val="22"/>
                <w:szCs w:val="22"/>
              </w:rPr>
              <w:t>W780*D780*H850</w:t>
            </w:r>
          </w:p>
        </w:tc>
        <w:tc>
          <w:tcPr>
            <w:tcW w:w="7074" w:type="dxa"/>
            <w:vAlign w:val="center"/>
          </w:tcPr>
          <w:p w:rsidR="0084303C" w:rsidRDefault="0042057C">
            <w:pPr>
              <w:spacing w:line="320" w:lineRule="exact"/>
              <w:jc w:val="left"/>
              <w:rPr>
                <w:rFonts w:ascii="仿宋" w:eastAsia="仿宋" w:hAnsi="仿宋" w:cs="仿宋"/>
                <w:kern w:val="0"/>
                <w:sz w:val="22"/>
                <w:szCs w:val="22"/>
              </w:rPr>
            </w:pPr>
            <w:r>
              <w:rPr>
                <w:rFonts w:ascii="仿宋" w:eastAsia="仿宋" w:hAnsi="仿宋" w:cs="仿宋" w:hint="eastAsia"/>
                <w:kern w:val="0"/>
                <w:sz w:val="22"/>
                <w:szCs w:val="22"/>
              </w:rPr>
              <w:t>1 、覆面材料：头层牛皮或人造革，厚度 ≥ 0.9mm ，撕裂力 ≥ 30N（GB/T 16799- 2018）；应符合HJ 507-2009的要求。</w:t>
            </w:r>
          </w:p>
          <w:p w:rsidR="0084303C" w:rsidRDefault="0042057C">
            <w:pPr>
              <w:spacing w:line="320" w:lineRule="exact"/>
              <w:jc w:val="left"/>
              <w:rPr>
                <w:rFonts w:ascii="仿宋" w:eastAsia="仿宋" w:hAnsi="仿宋" w:cs="仿宋"/>
                <w:kern w:val="0"/>
                <w:sz w:val="22"/>
                <w:szCs w:val="22"/>
              </w:rPr>
            </w:pPr>
            <w:r>
              <w:rPr>
                <w:rFonts w:ascii="仿宋" w:eastAsia="仿宋" w:hAnsi="仿宋" w:cs="仿宋" w:hint="eastAsia"/>
                <w:kern w:val="0"/>
                <w:sz w:val="22"/>
                <w:szCs w:val="22"/>
              </w:rPr>
              <w:t>2 、海绵：高回弹软质聚氨酯泡沫塑料，密度 ≥ 30kg/m³（QB/T 2080- 2018），应使用二氧化碳作为发泡剂。</w:t>
            </w:r>
          </w:p>
          <w:p w:rsidR="0084303C" w:rsidRDefault="0042057C">
            <w:pPr>
              <w:spacing w:line="320" w:lineRule="exact"/>
              <w:jc w:val="left"/>
              <w:rPr>
                <w:rFonts w:ascii="仿宋" w:eastAsia="仿宋" w:hAnsi="仿宋" w:cs="仿宋"/>
                <w:kern w:val="0"/>
                <w:sz w:val="22"/>
                <w:szCs w:val="22"/>
              </w:rPr>
            </w:pPr>
            <w:r>
              <w:rPr>
                <w:rFonts w:ascii="仿宋" w:eastAsia="仿宋" w:hAnsi="仿宋" w:cs="仿宋" w:hint="eastAsia"/>
                <w:kern w:val="0"/>
                <w:sz w:val="22"/>
                <w:szCs w:val="22"/>
              </w:rPr>
              <w:t>内架：采用榫卯结构，材料为落叶松或胶合板。</w:t>
            </w:r>
          </w:p>
          <w:p w:rsidR="0084303C" w:rsidRDefault="0042057C">
            <w:pPr>
              <w:spacing w:line="320" w:lineRule="exact"/>
              <w:jc w:val="left"/>
              <w:rPr>
                <w:rFonts w:ascii="仿宋" w:eastAsia="仿宋" w:hAnsi="仿宋" w:cs="仿宋"/>
                <w:kern w:val="0"/>
                <w:sz w:val="22"/>
                <w:szCs w:val="22"/>
              </w:rPr>
            </w:pPr>
            <w:r>
              <w:rPr>
                <w:rFonts w:ascii="仿宋" w:eastAsia="仿宋" w:hAnsi="仿宋" w:cs="仿宋" w:hint="eastAsia"/>
                <w:kern w:val="0"/>
                <w:sz w:val="22"/>
                <w:szCs w:val="22"/>
              </w:rPr>
              <w:t>4、沙发脚：①采用喷塑粉五金脚，附着力≥1级，耐冲击强度≥50mm（GB/T 3325-2017），耐碱性，耐酸性，耐沸水性良好；②采用实木油漆沙发脚。</w:t>
            </w:r>
          </w:p>
          <w:p w:rsidR="0084303C" w:rsidRDefault="0042057C">
            <w:pPr>
              <w:spacing w:line="320" w:lineRule="exact"/>
              <w:jc w:val="left"/>
              <w:rPr>
                <w:rFonts w:ascii="仿宋" w:eastAsia="仿宋" w:hAnsi="仿宋" w:cs="仿宋"/>
                <w:kern w:val="0"/>
                <w:sz w:val="22"/>
                <w:szCs w:val="22"/>
              </w:rPr>
            </w:pPr>
            <w:r>
              <w:rPr>
                <w:rFonts w:ascii="仿宋" w:eastAsia="仿宋" w:hAnsi="仿宋" w:cs="仿宋" w:hint="eastAsia"/>
                <w:kern w:val="0"/>
                <w:sz w:val="22"/>
                <w:szCs w:val="22"/>
              </w:rPr>
              <w:t>5、成品：其他各项技术指标符合QB/T 1952.1-2012《软体家具 沙发》规定 的A级要求，其中抗引燃特性符合GB 17927.2-2011 的要求； 甲醛释放量≤ 0.5mg/L。</w:t>
            </w:r>
          </w:p>
          <w:p w:rsidR="0084303C" w:rsidRDefault="0042057C">
            <w:pPr>
              <w:spacing w:line="320" w:lineRule="exact"/>
              <w:jc w:val="left"/>
              <w:rPr>
                <w:rFonts w:ascii="仿宋" w:eastAsia="仿宋" w:hAnsi="仿宋" w:cs="仿宋"/>
                <w:kern w:val="0"/>
                <w:sz w:val="22"/>
                <w:szCs w:val="22"/>
                <w:highlight w:val="yellow"/>
              </w:rPr>
            </w:pPr>
            <w:r>
              <w:rPr>
                <w:rFonts w:ascii="仿宋" w:eastAsia="仿宋" w:hAnsi="仿宋" w:cs="仿宋" w:hint="eastAsia"/>
                <w:kern w:val="0"/>
                <w:sz w:val="22"/>
                <w:szCs w:val="22"/>
              </w:rPr>
              <w:t>6、颜色中标后报甲方确认。</w:t>
            </w:r>
          </w:p>
        </w:tc>
      </w:tr>
      <w:tr w:rsidR="0084303C">
        <w:trPr>
          <w:trHeight w:val="1248"/>
          <w:jc w:val="center"/>
        </w:trPr>
        <w:tc>
          <w:tcPr>
            <w:tcW w:w="419" w:type="dxa"/>
            <w:vAlign w:val="center"/>
          </w:tcPr>
          <w:p w:rsidR="0084303C" w:rsidRDefault="0042057C">
            <w:pPr>
              <w:jc w:val="center"/>
              <w:rPr>
                <w:rFonts w:ascii="仿宋" w:eastAsia="仿宋" w:hAnsi="仿宋" w:cs="仿宋"/>
                <w:kern w:val="0"/>
                <w:sz w:val="22"/>
                <w:szCs w:val="22"/>
              </w:rPr>
            </w:pPr>
            <w:r>
              <w:rPr>
                <w:rFonts w:ascii="仿宋" w:eastAsia="仿宋" w:hAnsi="仿宋" w:cs="仿宋" w:hint="eastAsia"/>
                <w:kern w:val="0"/>
                <w:sz w:val="22"/>
                <w:szCs w:val="22"/>
              </w:rPr>
              <w:t>10</w:t>
            </w:r>
          </w:p>
        </w:tc>
        <w:tc>
          <w:tcPr>
            <w:tcW w:w="1111" w:type="dxa"/>
            <w:vAlign w:val="center"/>
          </w:tcPr>
          <w:p w:rsidR="0084303C" w:rsidRDefault="0042057C">
            <w:pPr>
              <w:jc w:val="center"/>
              <w:rPr>
                <w:rFonts w:ascii="仿宋" w:eastAsia="仿宋" w:hAnsi="仿宋" w:cs="仿宋"/>
                <w:kern w:val="0"/>
                <w:sz w:val="22"/>
                <w:szCs w:val="22"/>
              </w:rPr>
            </w:pPr>
            <w:r>
              <w:rPr>
                <w:rFonts w:ascii="仿宋" w:eastAsia="仿宋" w:hAnsi="仿宋" w:cs="仿宋" w:hint="eastAsia"/>
                <w:kern w:val="0"/>
                <w:sz w:val="22"/>
                <w:szCs w:val="22"/>
              </w:rPr>
              <w:t>单人茶几</w:t>
            </w:r>
          </w:p>
        </w:tc>
        <w:tc>
          <w:tcPr>
            <w:tcW w:w="1530" w:type="dxa"/>
            <w:vAlign w:val="center"/>
          </w:tcPr>
          <w:p w:rsidR="0084303C" w:rsidRDefault="00880745">
            <w:pPr>
              <w:jc w:val="left"/>
              <w:rPr>
                <w:rFonts w:ascii="仿宋" w:eastAsia="仿宋" w:hAnsi="仿宋" w:cs="仿宋"/>
                <w:sz w:val="22"/>
                <w:szCs w:val="22"/>
              </w:rPr>
            </w:pPr>
            <w:r>
              <w:rPr>
                <w:rFonts w:ascii="仿宋" w:eastAsia="仿宋" w:hAnsi="仿宋" w:cs="仿宋"/>
                <w:sz w:val="22"/>
                <w:szCs w:val="22"/>
              </w:rPr>
              <w:pict>
                <v:shape id="_x0000_i1034" type="#_x0000_t75" style="width:69pt;height:69pt">
                  <v:imagedata r:id="rId18" o:title=""/>
                </v:shape>
              </w:pict>
            </w:r>
          </w:p>
        </w:tc>
        <w:tc>
          <w:tcPr>
            <w:tcW w:w="580" w:type="dxa"/>
            <w:vAlign w:val="center"/>
          </w:tcPr>
          <w:p w:rsidR="0084303C" w:rsidRDefault="0042057C">
            <w:pPr>
              <w:jc w:val="center"/>
              <w:rPr>
                <w:rFonts w:ascii="仿宋" w:eastAsia="仿宋" w:hAnsi="仿宋" w:cs="仿宋"/>
                <w:kern w:val="0"/>
                <w:sz w:val="22"/>
                <w:szCs w:val="22"/>
              </w:rPr>
            </w:pPr>
            <w:r>
              <w:rPr>
                <w:rFonts w:ascii="仿宋" w:eastAsia="仿宋" w:hAnsi="仿宋" w:cs="仿宋" w:hint="eastAsia"/>
                <w:kern w:val="0"/>
                <w:sz w:val="22"/>
                <w:szCs w:val="22"/>
              </w:rPr>
              <w:t>13</w:t>
            </w:r>
          </w:p>
        </w:tc>
        <w:tc>
          <w:tcPr>
            <w:tcW w:w="530" w:type="dxa"/>
            <w:vAlign w:val="center"/>
          </w:tcPr>
          <w:p w:rsidR="0084303C" w:rsidRDefault="0042057C">
            <w:pPr>
              <w:jc w:val="center"/>
              <w:rPr>
                <w:rFonts w:ascii="仿宋" w:eastAsia="仿宋" w:hAnsi="仿宋" w:cs="仿宋"/>
                <w:kern w:val="0"/>
                <w:sz w:val="22"/>
                <w:szCs w:val="22"/>
              </w:rPr>
            </w:pPr>
            <w:r>
              <w:rPr>
                <w:rFonts w:ascii="仿宋" w:eastAsia="仿宋" w:hAnsi="仿宋" w:cs="仿宋" w:hint="eastAsia"/>
                <w:kern w:val="0"/>
                <w:sz w:val="22"/>
                <w:szCs w:val="22"/>
              </w:rPr>
              <w:t>个</w:t>
            </w:r>
          </w:p>
        </w:tc>
        <w:tc>
          <w:tcPr>
            <w:tcW w:w="810" w:type="dxa"/>
            <w:vAlign w:val="center"/>
          </w:tcPr>
          <w:p w:rsidR="0084303C" w:rsidRDefault="0042057C">
            <w:pPr>
              <w:jc w:val="center"/>
              <w:rPr>
                <w:rFonts w:ascii="仿宋" w:eastAsia="仿宋" w:hAnsi="仿宋" w:cs="仿宋"/>
                <w:kern w:val="0"/>
                <w:sz w:val="22"/>
                <w:szCs w:val="22"/>
              </w:rPr>
            </w:pPr>
            <w:r>
              <w:rPr>
                <w:rFonts w:ascii="仿宋" w:eastAsia="仿宋" w:hAnsi="仿宋" w:cs="仿宋" w:hint="eastAsia"/>
                <w:color w:val="FF0000"/>
                <w:kern w:val="0"/>
                <w:sz w:val="22"/>
                <w:szCs w:val="22"/>
              </w:rPr>
              <w:t>800</w:t>
            </w:r>
          </w:p>
        </w:tc>
        <w:tc>
          <w:tcPr>
            <w:tcW w:w="1910" w:type="dxa"/>
            <w:vAlign w:val="center"/>
          </w:tcPr>
          <w:p w:rsidR="0084303C" w:rsidRDefault="0042057C">
            <w:pPr>
              <w:jc w:val="center"/>
              <w:rPr>
                <w:rFonts w:ascii="仿宋" w:eastAsia="仿宋" w:hAnsi="仿宋" w:cs="仿宋"/>
                <w:sz w:val="22"/>
                <w:szCs w:val="22"/>
              </w:rPr>
            </w:pPr>
            <w:r>
              <w:rPr>
                <w:rFonts w:ascii="仿宋" w:eastAsia="仿宋" w:hAnsi="仿宋" w:cs="仿宋" w:hint="eastAsia"/>
                <w:sz w:val="22"/>
                <w:szCs w:val="22"/>
              </w:rPr>
              <w:t>W500*D500*H520</w:t>
            </w:r>
          </w:p>
        </w:tc>
        <w:tc>
          <w:tcPr>
            <w:tcW w:w="7074" w:type="dxa"/>
            <w:vAlign w:val="center"/>
          </w:tcPr>
          <w:p w:rsidR="0084303C" w:rsidRDefault="0042057C">
            <w:pPr>
              <w:spacing w:line="320" w:lineRule="exact"/>
              <w:jc w:val="left"/>
              <w:rPr>
                <w:rFonts w:ascii="仿宋" w:eastAsia="仿宋" w:hAnsi="仿宋" w:cs="仿宋"/>
                <w:kern w:val="0"/>
                <w:sz w:val="22"/>
                <w:szCs w:val="22"/>
              </w:rPr>
            </w:pPr>
            <w:r>
              <w:rPr>
                <w:rFonts w:ascii="仿宋" w:eastAsia="仿宋" w:hAnsi="仿宋" w:cs="仿宋" w:hint="eastAsia"/>
                <w:kern w:val="0"/>
                <w:sz w:val="22"/>
                <w:szCs w:val="22"/>
              </w:rPr>
              <w:t>1、基材：中纤板、刨花板或胶合板，甲醛释放量≤0.05mg/m³（检测方法按 GB 18580-2017），挥发性有机物释放量≤0.4mg/m²·h（72h）（检测方法按HJ 571-2010)。</w:t>
            </w:r>
          </w:p>
          <w:p w:rsidR="0084303C" w:rsidRDefault="0042057C">
            <w:pPr>
              <w:spacing w:line="320" w:lineRule="exact"/>
              <w:jc w:val="left"/>
              <w:rPr>
                <w:rFonts w:ascii="仿宋" w:eastAsia="仿宋" w:hAnsi="仿宋" w:cs="仿宋"/>
                <w:kern w:val="0"/>
                <w:sz w:val="22"/>
                <w:szCs w:val="22"/>
              </w:rPr>
            </w:pPr>
            <w:r>
              <w:rPr>
                <w:rFonts w:ascii="仿宋" w:eastAsia="仿宋" w:hAnsi="仿宋" w:cs="仿宋" w:hint="eastAsia"/>
                <w:kern w:val="0"/>
                <w:sz w:val="22"/>
                <w:szCs w:val="22"/>
              </w:rPr>
              <w:t>2、饰面与封边：天然实木皮，厚度≥0.6mm；实木皮或实木条封边，颜色均匀平整。</w:t>
            </w:r>
          </w:p>
          <w:p w:rsidR="0084303C" w:rsidRDefault="0042057C">
            <w:pPr>
              <w:spacing w:line="320" w:lineRule="exact"/>
              <w:jc w:val="left"/>
              <w:rPr>
                <w:rFonts w:ascii="仿宋" w:eastAsia="仿宋" w:hAnsi="仿宋" w:cs="仿宋"/>
                <w:kern w:val="0"/>
                <w:sz w:val="22"/>
                <w:szCs w:val="22"/>
              </w:rPr>
            </w:pPr>
            <w:r>
              <w:rPr>
                <w:rFonts w:ascii="仿宋" w:eastAsia="仿宋" w:hAnsi="仿宋" w:cs="仿宋" w:hint="eastAsia"/>
                <w:kern w:val="0"/>
                <w:sz w:val="22"/>
                <w:szCs w:val="22"/>
              </w:rPr>
              <w:t>3、油漆工艺：采用环保水性漆，封闭/开放式涂装工艺：UV底（封闭式）/ 水性底（开放式）+打磨+水性修色+水性UV面漆，五底三面工艺；游离甲醛 含量≤100mg/kg，挥发性有机化合物含量≤70g/L（HJ 2537-2014）。</w:t>
            </w:r>
          </w:p>
          <w:p w:rsidR="0084303C" w:rsidRDefault="0042057C">
            <w:pPr>
              <w:spacing w:line="320" w:lineRule="exact"/>
              <w:jc w:val="left"/>
              <w:rPr>
                <w:rFonts w:ascii="仿宋" w:eastAsia="仿宋" w:hAnsi="仿宋" w:cs="仿宋"/>
                <w:kern w:val="0"/>
                <w:sz w:val="22"/>
                <w:szCs w:val="22"/>
              </w:rPr>
            </w:pPr>
            <w:r>
              <w:rPr>
                <w:rFonts w:ascii="仿宋" w:eastAsia="仿宋" w:hAnsi="仿宋" w:cs="仿宋" w:hint="eastAsia"/>
                <w:kern w:val="0"/>
                <w:sz w:val="22"/>
                <w:szCs w:val="22"/>
              </w:rPr>
              <w:t>4、胶粘剂：采用水性胶粘剂，应符合HJ 2541-2016的要求。</w:t>
            </w:r>
          </w:p>
          <w:p w:rsidR="0084303C" w:rsidRDefault="0042057C">
            <w:pPr>
              <w:spacing w:line="320" w:lineRule="exact"/>
              <w:jc w:val="left"/>
              <w:rPr>
                <w:rFonts w:ascii="仿宋" w:eastAsia="仿宋" w:hAnsi="仿宋" w:cs="仿宋"/>
                <w:kern w:val="0"/>
                <w:sz w:val="22"/>
                <w:szCs w:val="22"/>
              </w:rPr>
            </w:pPr>
            <w:r>
              <w:rPr>
                <w:rFonts w:ascii="仿宋" w:eastAsia="仿宋" w:hAnsi="仿宋" w:cs="仿宋" w:hint="eastAsia"/>
                <w:kern w:val="0"/>
                <w:sz w:val="22"/>
                <w:szCs w:val="22"/>
              </w:rPr>
              <w:lastRenderedPageBreak/>
              <w:t>5、成品：各项技术指标符合GB/T 3324-2017《木家具通用技术条件》规定 的要求，其中甲醛释放量≤0.5mg/L；表面涂层铬含量≤25mg/kg，镉含量≤ 50mg/kg，铅含量≤90mg/kg（检测方法按GB 6675.4-2014）； 漆膜耐湿热不 低于2级，抗冲击不低于2级。</w:t>
            </w:r>
          </w:p>
          <w:p w:rsidR="0084303C" w:rsidRDefault="0042057C">
            <w:pPr>
              <w:spacing w:line="320" w:lineRule="exact"/>
              <w:jc w:val="left"/>
              <w:rPr>
                <w:rFonts w:ascii="仿宋" w:eastAsia="仿宋" w:hAnsi="仿宋" w:cs="仿宋"/>
                <w:kern w:val="0"/>
                <w:sz w:val="22"/>
                <w:szCs w:val="22"/>
                <w:highlight w:val="yellow"/>
              </w:rPr>
            </w:pPr>
            <w:r>
              <w:rPr>
                <w:rFonts w:ascii="仿宋" w:eastAsia="仿宋" w:hAnsi="仿宋" w:cs="仿宋" w:hint="eastAsia"/>
                <w:kern w:val="0"/>
                <w:sz w:val="22"/>
                <w:szCs w:val="22"/>
              </w:rPr>
              <w:t>6、颜色中标后报甲方确认。</w:t>
            </w:r>
          </w:p>
        </w:tc>
      </w:tr>
      <w:tr w:rsidR="0084303C">
        <w:trPr>
          <w:trHeight w:val="1248"/>
          <w:jc w:val="center"/>
        </w:trPr>
        <w:tc>
          <w:tcPr>
            <w:tcW w:w="419" w:type="dxa"/>
            <w:vAlign w:val="center"/>
          </w:tcPr>
          <w:p w:rsidR="0084303C" w:rsidRDefault="0042057C">
            <w:pPr>
              <w:jc w:val="center"/>
              <w:rPr>
                <w:rFonts w:ascii="仿宋" w:eastAsia="仿宋" w:hAnsi="仿宋" w:cs="仿宋"/>
                <w:kern w:val="0"/>
                <w:sz w:val="22"/>
                <w:szCs w:val="22"/>
              </w:rPr>
            </w:pPr>
            <w:r>
              <w:rPr>
                <w:rFonts w:ascii="仿宋" w:eastAsia="仿宋" w:hAnsi="仿宋" w:cs="仿宋" w:hint="eastAsia"/>
                <w:kern w:val="0"/>
                <w:sz w:val="22"/>
                <w:szCs w:val="22"/>
              </w:rPr>
              <w:lastRenderedPageBreak/>
              <w:t>11</w:t>
            </w:r>
          </w:p>
        </w:tc>
        <w:tc>
          <w:tcPr>
            <w:tcW w:w="1111" w:type="dxa"/>
            <w:vAlign w:val="center"/>
          </w:tcPr>
          <w:p w:rsidR="0084303C" w:rsidRDefault="0042057C">
            <w:pPr>
              <w:jc w:val="center"/>
              <w:rPr>
                <w:rFonts w:ascii="仿宋" w:eastAsia="仿宋" w:hAnsi="仿宋" w:cs="仿宋"/>
                <w:kern w:val="0"/>
                <w:sz w:val="22"/>
                <w:szCs w:val="22"/>
              </w:rPr>
            </w:pPr>
            <w:r>
              <w:rPr>
                <w:rFonts w:ascii="仿宋" w:eastAsia="仿宋" w:hAnsi="仿宋" w:cs="仿宋" w:hint="eastAsia"/>
                <w:kern w:val="0"/>
                <w:sz w:val="22"/>
                <w:szCs w:val="22"/>
              </w:rPr>
              <w:t>双人沙发</w:t>
            </w:r>
          </w:p>
        </w:tc>
        <w:tc>
          <w:tcPr>
            <w:tcW w:w="1530" w:type="dxa"/>
            <w:vAlign w:val="center"/>
          </w:tcPr>
          <w:p w:rsidR="0084303C" w:rsidRDefault="004E1F72">
            <w:pPr>
              <w:jc w:val="center"/>
              <w:rPr>
                <w:rFonts w:ascii="仿宋" w:eastAsia="仿宋" w:hAnsi="仿宋" w:cs="仿宋"/>
                <w:kern w:val="0"/>
                <w:sz w:val="22"/>
                <w:szCs w:val="22"/>
              </w:rPr>
            </w:pPr>
            <w:r>
              <w:rPr>
                <w:rFonts w:ascii="仿宋" w:eastAsia="仿宋" w:hAnsi="仿宋" w:cs="仿宋"/>
                <w:sz w:val="22"/>
                <w:szCs w:val="22"/>
              </w:rPr>
              <w:pict>
                <v:shape id="_x0000_i1035" type="#_x0000_t75" style="width:1in;height:50.25pt">
                  <v:imagedata r:id="rId19" o:title=""/>
                </v:shape>
              </w:pict>
            </w:r>
          </w:p>
        </w:tc>
        <w:tc>
          <w:tcPr>
            <w:tcW w:w="580" w:type="dxa"/>
            <w:vAlign w:val="center"/>
          </w:tcPr>
          <w:p w:rsidR="0084303C" w:rsidRDefault="0042057C">
            <w:pPr>
              <w:jc w:val="center"/>
              <w:rPr>
                <w:rFonts w:ascii="仿宋" w:eastAsia="仿宋" w:hAnsi="仿宋" w:cs="仿宋"/>
                <w:kern w:val="0"/>
                <w:sz w:val="22"/>
                <w:szCs w:val="22"/>
              </w:rPr>
            </w:pPr>
            <w:r>
              <w:rPr>
                <w:rFonts w:ascii="仿宋" w:eastAsia="仿宋" w:hAnsi="仿宋" w:cs="仿宋" w:hint="eastAsia"/>
                <w:kern w:val="0"/>
                <w:sz w:val="22"/>
                <w:szCs w:val="22"/>
              </w:rPr>
              <w:t>5</w:t>
            </w:r>
          </w:p>
        </w:tc>
        <w:tc>
          <w:tcPr>
            <w:tcW w:w="530" w:type="dxa"/>
            <w:vAlign w:val="center"/>
          </w:tcPr>
          <w:p w:rsidR="0084303C" w:rsidRDefault="0042057C">
            <w:pPr>
              <w:jc w:val="center"/>
              <w:rPr>
                <w:rFonts w:ascii="仿宋" w:eastAsia="仿宋" w:hAnsi="仿宋" w:cs="仿宋"/>
                <w:kern w:val="0"/>
                <w:sz w:val="22"/>
                <w:szCs w:val="22"/>
              </w:rPr>
            </w:pPr>
            <w:r>
              <w:rPr>
                <w:rFonts w:ascii="仿宋" w:eastAsia="仿宋" w:hAnsi="仿宋" w:cs="仿宋" w:hint="eastAsia"/>
                <w:kern w:val="0"/>
                <w:sz w:val="22"/>
                <w:szCs w:val="22"/>
              </w:rPr>
              <w:t>张</w:t>
            </w:r>
          </w:p>
        </w:tc>
        <w:tc>
          <w:tcPr>
            <w:tcW w:w="810" w:type="dxa"/>
            <w:vAlign w:val="center"/>
          </w:tcPr>
          <w:p w:rsidR="0084303C" w:rsidRDefault="0042057C">
            <w:pPr>
              <w:jc w:val="center"/>
              <w:rPr>
                <w:rFonts w:ascii="仿宋" w:eastAsia="仿宋" w:hAnsi="仿宋" w:cs="仿宋"/>
                <w:kern w:val="0"/>
                <w:sz w:val="22"/>
                <w:szCs w:val="22"/>
              </w:rPr>
            </w:pPr>
            <w:r>
              <w:rPr>
                <w:rFonts w:ascii="仿宋" w:eastAsia="仿宋" w:hAnsi="仿宋" w:cs="仿宋" w:hint="eastAsia"/>
                <w:kern w:val="0"/>
                <w:sz w:val="22"/>
                <w:szCs w:val="22"/>
              </w:rPr>
              <w:t>/</w:t>
            </w:r>
          </w:p>
        </w:tc>
        <w:tc>
          <w:tcPr>
            <w:tcW w:w="1910" w:type="dxa"/>
            <w:vAlign w:val="center"/>
          </w:tcPr>
          <w:p w:rsidR="0084303C" w:rsidRDefault="0042057C">
            <w:pPr>
              <w:jc w:val="center"/>
              <w:rPr>
                <w:rFonts w:ascii="仿宋" w:eastAsia="仿宋" w:hAnsi="仿宋" w:cs="仿宋"/>
                <w:sz w:val="22"/>
                <w:szCs w:val="22"/>
              </w:rPr>
            </w:pPr>
            <w:r>
              <w:rPr>
                <w:rFonts w:ascii="仿宋" w:eastAsia="仿宋" w:hAnsi="仿宋" w:cs="仿宋" w:hint="eastAsia"/>
                <w:sz w:val="22"/>
                <w:szCs w:val="22"/>
              </w:rPr>
              <w:t>W1350*D780*H850</w:t>
            </w:r>
          </w:p>
        </w:tc>
        <w:tc>
          <w:tcPr>
            <w:tcW w:w="7074" w:type="dxa"/>
            <w:vAlign w:val="center"/>
          </w:tcPr>
          <w:p w:rsidR="0084303C" w:rsidRDefault="0042057C">
            <w:pPr>
              <w:spacing w:line="320" w:lineRule="exact"/>
              <w:jc w:val="left"/>
              <w:rPr>
                <w:rFonts w:ascii="仿宋" w:eastAsia="仿宋" w:hAnsi="仿宋" w:cs="仿宋"/>
                <w:kern w:val="0"/>
                <w:sz w:val="22"/>
                <w:szCs w:val="22"/>
              </w:rPr>
            </w:pPr>
            <w:r>
              <w:rPr>
                <w:rFonts w:ascii="仿宋" w:eastAsia="仿宋" w:hAnsi="仿宋" w:cs="仿宋" w:hint="eastAsia"/>
                <w:kern w:val="0"/>
                <w:sz w:val="22"/>
                <w:szCs w:val="22"/>
              </w:rPr>
              <w:t>1 、覆面材料：头层牛皮或人造革，厚度≥ 0.9mm ，撕裂力≥30N（GB/T 16799- 2018）；应符合HJ 507-2009的要求。</w:t>
            </w:r>
          </w:p>
          <w:p w:rsidR="0084303C" w:rsidRDefault="0042057C">
            <w:pPr>
              <w:spacing w:line="320" w:lineRule="exact"/>
              <w:jc w:val="left"/>
              <w:rPr>
                <w:rFonts w:ascii="仿宋" w:eastAsia="仿宋" w:hAnsi="仿宋" w:cs="仿宋"/>
                <w:kern w:val="0"/>
                <w:sz w:val="22"/>
                <w:szCs w:val="22"/>
              </w:rPr>
            </w:pPr>
            <w:r>
              <w:rPr>
                <w:rFonts w:ascii="仿宋" w:eastAsia="仿宋" w:hAnsi="仿宋" w:cs="仿宋" w:hint="eastAsia"/>
                <w:kern w:val="0"/>
                <w:sz w:val="22"/>
                <w:szCs w:val="22"/>
              </w:rPr>
              <w:t>2 、海绵：高回弹软质聚氨酯泡沫塑料，密度 ≥ 30kg/m³（QB/T 2080- 2018），应使用二氧化碳作为发泡剂。</w:t>
            </w:r>
          </w:p>
          <w:p w:rsidR="0084303C" w:rsidRDefault="0042057C">
            <w:pPr>
              <w:spacing w:line="320" w:lineRule="exact"/>
              <w:jc w:val="left"/>
              <w:rPr>
                <w:rFonts w:ascii="仿宋" w:eastAsia="仿宋" w:hAnsi="仿宋" w:cs="仿宋"/>
                <w:kern w:val="0"/>
                <w:sz w:val="22"/>
                <w:szCs w:val="22"/>
              </w:rPr>
            </w:pPr>
            <w:r>
              <w:rPr>
                <w:rFonts w:ascii="仿宋" w:eastAsia="仿宋" w:hAnsi="仿宋" w:cs="仿宋" w:hint="eastAsia"/>
                <w:kern w:val="0"/>
                <w:sz w:val="22"/>
                <w:szCs w:val="22"/>
              </w:rPr>
              <w:t>3、内架：采用榫卯结构，材料为落叶松或胶合板。</w:t>
            </w:r>
          </w:p>
          <w:p w:rsidR="0084303C" w:rsidRDefault="0042057C">
            <w:pPr>
              <w:spacing w:line="320" w:lineRule="exact"/>
              <w:jc w:val="left"/>
              <w:rPr>
                <w:rFonts w:ascii="仿宋" w:eastAsia="仿宋" w:hAnsi="仿宋" w:cs="仿宋"/>
                <w:kern w:val="0"/>
                <w:sz w:val="22"/>
                <w:szCs w:val="22"/>
              </w:rPr>
            </w:pPr>
            <w:r>
              <w:rPr>
                <w:rFonts w:ascii="仿宋" w:eastAsia="仿宋" w:hAnsi="仿宋" w:cs="仿宋" w:hint="eastAsia"/>
                <w:kern w:val="0"/>
                <w:sz w:val="22"/>
                <w:szCs w:val="22"/>
              </w:rPr>
              <w:t>4、沙发脚：①采用喷塑粉五金脚，附着力≥1级，耐冲击强度≥50mm（GB/T 3325-2017），耐碱性，耐酸性，耐沸水性良好；②采用实木油漆沙发脚。</w:t>
            </w:r>
          </w:p>
          <w:p w:rsidR="0084303C" w:rsidRDefault="0042057C">
            <w:pPr>
              <w:spacing w:line="320" w:lineRule="exact"/>
              <w:jc w:val="left"/>
              <w:rPr>
                <w:rFonts w:ascii="仿宋" w:eastAsia="仿宋" w:hAnsi="仿宋" w:cs="仿宋"/>
                <w:kern w:val="0"/>
                <w:sz w:val="22"/>
                <w:szCs w:val="22"/>
              </w:rPr>
            </w:pPr>
            <w:r>
              <w:rPr>
                <w:rFonts w:ascii="仿宋" w:eastAsia="仿宋" w:hAnsi="仿宋" w:cs="仿宋" w:hint="eastAsia"/>
                <w:kern w:val="0"/>
                <w:sz w:val="22"/>
                <w:szCs w:val="22"/>
              </w:rPr>
              <w:t>5、成品：其他各项技术指标符合QB/T 1952.1-2012《软体家具 沙发》规定 的A级要求，其中抗引燃特性符合GB 17927.2-2011 的要求； 甲醛释放量≤ 0.5mg/L。</w:t>
            </w:r>
          </w:p>
        </w:tc>
      </w:tr>
      <w:tr w:rsidR="0084303C">
        <w:trPr>
          <w:jc w:val="center"/>
        </w:trPr>
        <w:tc>
          <w:tcPr>
            <w:tcW w:w="419" w:type="dxa"/>
            <w:vAlign w:val="center"/>
          </w:tcPr>
          <w:p w:rsidR="0084303C" w:rsidRDefault="0042057C">
            <w:pPr>
              <w:jc w:val="center"/>
              <w:rPr>
                <w:rFonts w:ascii="仿宋" w:eastAsia="仿宋" w:hAnsi="仿宋" w:cs="仿宋"/>
                <w:kern w:val="0"/>
                <w:sz w:val="22"/>
                <w:szCs w:val="22"/>
              </w:rPr>
            </w:pPr>
            <w:r>
              <w:rPr>
                <w:rFonts w:ascii="仿宋" w:eastAsia="仿宋" w:hAnsi="仿宋" w:cs="仿宋" w:hint="eastAsia"/>
                <w:kern w:val="0"/>
                <w:sz w:val="22"/>
                <w:szCs w:val="22"/>
              </w:rPr>
              <w:t>12</w:t>
            </w:r>
          </w:p>
        </w:tc>
        <w:tc>
          <w:tcPr>
            <w:tcW w:w="1111" w:type="dxa"/>
            <w:vAlign w:val="center"/>
          </w:tcPr>
          <w:p w:rsidR="0084303C" w:rsidRDefault="0042057C">
            <w:pPr>
              <w:jc w:val="center"/>
              <w:rPr>
                <w:rFonts w:ascii="仿宋" w:eastAsia="仿宋" w:hAnsi="仿宋" w:cs="仿宋"/>
                <w:kern w:val="0"/>
                <w:sz w:val="22"/>
                <w:szCs w:val="22"/>
              </w:rPr>
            </w:pPr>
            <w:r>
              <w:rPr>
                <w:rFonts w:ascii="仿宋" w:eastAsia="仿宋" w:hAnsi="仿宋" w:cs="仿宋" w:hint="eastAsia"/>
                <w:kern w:val="0"/>
                <w:sz w:val="22"/>
                <w:szCs w:val="22"/>
              </w:rPr>
              <w:t>双人茶几</w:t>
            </w:r>
          </w:p>
        </w:tc>
        <w:tc>
          <w:tcPr>
            <w:tcW w:w="1530" w:type="dxa"/>
            <w:vAlign w:val="center"/>
          </w:tcPr>
          <w:p w:rsidR="0084303C" w:rsidRDefault="004E1F72">
            <w:pPr>
              <w:jc w:val="left"/>
              <w:rPr>
                <w:rFonts w:ascii="仿宋" w:eastAsia="仿宋" w:hAnsi="仿宋" w:cs="仿宋"/>
                <w:kern w:val="0"/>
                <w:sz w:val="22"/>
                <w:szCs w:val="22"/>
              </w:rPr>
            </w:pPr>
            <w:r>
              <w:rPr>
                <w:rFonts w:ascii="仿宋" w:eastAsia="仿宋" w:hAnsi="仿宋" w:cs="仿宋"/>
                <w:kern w:val="0"/>
                <w:sz w:val="22"/>
                <w:szCs w:val="22"/>
              </w:rPr>
              <w:pict>
                <v:shape id="_x0000_i1036" type="#_x0000_t75" style="width:69.75pt;height:69.75pt">
                  <v:imagedata r:id="rId20" o:title=""/>
                </v:shape>
              </w:pict>
            </w:r>
          </w:p>
        </w:tc>
        <w:tc>
          <w:tcPr>
            <w:tcW w:w="580" w:type="dxa"/>
            <w:vAlign w:val="center"/>
          </w:tcPr>
          <w:p w:rsidR="0084303C" w:rsidRDefault="0042057C">
            <w:pPr>
              <w:jc w:val="center"/>
              <w:rPr>
                <w:rFonts w:ascii="仿宋" w:eastAsia="仿宋" w:hAnsi="仿宋" w:cs="仿宋"/>
                <w:kern w:val="0"/>
                <w:sz w:val="22"/>
                <w:szCs w:val="22"/>
              </w:rPr>
            </w:pPr>
            <w:r>
              <w:rPr>
                <w:rFonts w:ascii="仿宋" w:eastAsia="仿宋" w:hAnsi="仿宋" w:cs="仿宋" w:hint="eastAsia"/>
                <w:kern w:val="0"/>
                <w:sz w:val="22"/>
                <w:szCs w:val="22"/>
              </w:rPr>
              <w:t>3</w:t>
            </w:r>
          </w:p>
        </w:tc>
        <w:tc>
          <w:tcPr>
            <w:tcW w:w="530" w:type="dxa"/>
            <w:vAlign w:val="center"/>
          </w:tcPr>
          <w:p w:rsidR="0084303C" w:rsidRDefault="0042057C">
            <w:pPr>
              <w:jc w:val="center"/>
              <w:rPr>
                <w:rFonts w:ascii="仿宋" w:eastAsia="仿宋" w:hAnsi="仿宋" w:cs="仿宋"/>
                <w:kern w:val="0"/>
                <w:sz w:val="22"/>
                <w:szCs w:val="22"/>
              </w:rPr>
            </w:pPr>
            <w:r>
              <w:rPr>
                <w:rFonts w:ascii="仿宋" w:eastAsia="仿宋" w:hAnsi="仿宋" w:cs="仿宋" w:hint="eastAsia"/>
                <w:kern w:val="0"/>
                <w:sz w:val="22"/>
                <w:szCs w:val="22"/>
              </w:rPr>
              <w:t>个</w:t>
            </w:r>
          </w:p>
        </w:tc>
        <w:tc>
          <w:tcPr>
            <w:tcW w:w="810" w:type="dxa"/>
            <w:vAlign w:val="center"/>
          </w:tcPr>
          <w:p w:rsidR="0084303C" w:rsidRDefault="0042057C">
            <w:pPr>
              <w:jc w:val="center"/>
              <w:rPr>
                <w:rFonts w:ascii="仿宋" w:eastAsia="仿宋" w:hAnsi="仿宋" w:cs="仿宋"/>
                <w:kern w:val="0"/>
                <w:sz w:val="22"/>
                <w:szCs w:val="22"/>
              </w:rPr>
            </w:pPr>
            <w:r>
              <w:rPr>
                <w:rFonts w:ascii="仿宋" w:eastAsia="仿宋" w:hAnsi="仿宋" w:cs="仿宋" w:hint="eastAsia"/>
                <w:color w:val="FF0000"/>
                <w:kern w:val="0"/>
                <w:sz w:val="22"/>
                <w:szCs w:val="22"/>
              </w:rPr>
              <w:t>1000</w:t>
            </w:r>
          </w:p>
        </w:tc>
        <w:tc>
          <w:tcPr>
            <w:tcW w:w="1910" w:type="dxa"/>
            <w:vAlign w:val="center"/>
          </w:tcPr>
          <w:p w:rsidR="0084303C" w:rsidRDefault="0042057C">
            <w:pPr>
              <w:jc w:val="center"/>
              <w:rPr>
                <w:rFonts w:ascii="仿宋" w:eastAsia="仿宋" w:hAnsi="仿宋" w:cs="仿宋"/>
                <w:sz w:val="22"/>
                <w:szCs w:val="22"/>
              </w:rPr>
            </w:pPr>
            <w:r>
              <w:rPr>
                <w:rFonts w:ascii="仿宋" w:eastAsia="仿宋" w:hAnsi="仿宋" w:cs="仿宋" w:hint="eastAsia"/>
                <w:sz w:val="22"/>
                <w:szCs w:val="22"/>
              </w:rPr>
              <w:t>W1200*D600*H450</w:t>
            </w:r>
          </w:p>
        </w:tc>
        <w:tc>
          <w:tcPr>
            <w:tcW w:w="7074" w:type="dxa"/>
            <w:vAlign w:val="center"/>
          </w:tcPr>
          <w:p w:rsidR="0084303C" w:rsidRDefault="0042057C">
            <w:pPr>
              <w:spacing w:line="320" w:lineRule="exact"/>
              <w:jc w:val="left"/>
              <w:rPr>
                <w:rFonts w:ascii="仿宋" w:eastAsia="仿宋" w:hAnsi="仿宋" w:cs="仿宋"/>
                <w:kern w:val="0"/>
                <w:sz w:val="22"/>
                <w:szCs w:val="22"/>
              </w:rPr>
            </w:pPr>
            <w:r>
              <w:rPr>
                <w:rFonts w:ascii="仿宋" w:eastAsia="仿宋" w:hAnsi="仿宋" w:cs="仿宋" w:hint="eastAsia"/>
                <w:kern w:val="0"/>
                <w:sz w:val="22"/>
                <w:szCs w:val="22"/>
              </w:rPr>
              <w:t>1、基材：中纤板、刨花板或胶合板，甲醛释放量≤0.05mg/m³（检测方法按 GB 18580-2017），挥发性有机物释放量≤0.4mg/m²·h（72h）  （检测方法 按HJ 571-2010)。</w:t>
            </w:r>
          </w:p>
          <w:p w:rsidR="0084303C" w:rsidRDefault="0042057C">
            <w:pPr>
              <w:spacing w:line="320" w:lineRule="exact"/>
              <w:jc w:val="left"/>
              <w:rPr>
                <w:rFonts w:ascii="仿宋" w:eastAsia="仿宋" w:hAnsi="仿宋" w:cs="仿宋"/>
                <w:kern w:val="0"/>
                <w:sz w:val="22"/>
                <w:szCs w:val="22"/>
              </w:rPr>
            </w:pPr>
            <w:r>
              <w:rPr>
                <w:rFonts w:ascii="仿宋" w:eastAsia="仿宋" w:hAnsi="仿宋" w:cs="仿宋" w:hint="eastAsia"/>
                <w:kern w:val="0"/>
                <w:sz w:val="22"/>
                <w:szCs w:val="22"/>
              </w:rPr>
              <w:t>2、饰面与封边：天然实木皮，厚度≥0.6mm；实木皮或实木条封边，颜色均 匀平整。</w:t>
            </w:r>
          </w:p>
          <w:p w:rsidR="0084303C" w:rsidRDefault="0042057C">
            <w:pPr>
              <w:spacing w:line="320" w:lineRule="exact"/>
              <w:jc w:val="left"/>
              <w:rPr>
                <w:rFonts w:ascii="仿宋" w:eastAsia="仿宋" w:hAnsi="仿宋" w:cs="仿宋"/>
                <w:kern w:val="0"/>
                <w:sz w:val="22"/>
                <w:szCs w:val="22"/>
              </w:rPr>
            </w:pPr>
            <w:r>
              <w:rPr>
                <w:rFonts w:ascii="仿宋" w:eastAsia="仿宋" w:hAnsi="仿宋" w:cs="仿宋" w:hint="eastAsia"/>
                <w:kern w:val="0"/>
                <w:sz w:val="22"/>
                <w:szCs w:val="22"/>
              </w:rPr>
              <w:t>3、油漆工艺：采用环保水性漆，封闭/开放式涂装工艺：UV底（封闭式）/ 水性底（开放式）+打磨+水性修色+水性UV面漆，五底三面工艺；游离甲醛 含量≤100mg/kg，挥发性有机化合物含量≤70g/L（HJ 2537-2014）。</w:t>
            </w:r>
          </w:p>
          <w:p w:rsidR="0084303C" w:rsidRDefault="0042057C">
            <w:pPr>
              <w:spacing w:line="320" w:lineRule="exact"/>
              <w:jc w:val="left"/>
              <w:rPr>
                <w:rFonts w:ascii="仿宋" w:eastAsia="仿宋" w:hAnsi="仿宋" w:cs="仿宋"/>
                <w:kern w:val="0"/>
                <w:sz w:val="22"/>
                <w:szCs w:val="22"/>
              </w:rPr>
            </w:pPr>
            <w:r>
              <w:rPr>
                <w:rFonts w:ascii="仿宋" w:eastAsia="仿宋" w:hAnsi="仿宋" w:cs="仿宋" w:hint="eastAsia"/>
                <w:kern w:val="0"/>
                <w:sz w:val="22"/>
                <w:szCs w:val="22"/>
              </w:rPr>
              <w:lastRenderedPageBreak/>
              <w:t>4、胶粘剂：采用水性胶粘剂，应符合HJ 2541-2016的要求。</w:t>
            </w:r>
          </w:p>
          <w:p w:rsidR="0084303C" w:rsidRDefault="0042057C">
            <w:pPr>
              <w:spacing w:line="320" w:lineRule="exact"/>
              <w:jc w:val="left"/>
              <w:rPr>
                <w:rFonts w:ascii="仿宋" w:eastAsia="仿宋" w:hAnsi="仿宋" w:cs="仿宋"/>
                <w:kern w:val="0"/>
                <w:sz w:val="22"/>
                <w:szCs w:val="22"/>
              </w:rPr>
            </w:pPr>
            <w:r>
              <w:rPr>
                <w:rFonts w:ascii="仿宋" w:eastAsia="仿宋" w:hAnsi="仿宋" w:cs="仿宋" w:hint="eastAsia"/>
                <w:kern w:val="0"/>
                <w:sz w:val="22"/>
                <w:szCs w:val="22"/>
              </w:rPr>
              <w:t>5、成品：各项技术指标符合GB/T 3324-2017《木家具通用技术条件》规定 的要求，其中甲醛释放量≤0.5mg/L；表面涂层铬含量≤25mg/kg，镉含量≤ 50mg/kg，铅含量≤90mg/kg（检测方法按GB 6675.4-2014）； 漆膜耐湿热不 低于2级，抗冲击不低于2级。</w:t>
            </w:r>
          </w:p>
          <w:p w:rsidR="0084303C" w:rsidRDefault="0042057C">
            <w:pPr>
              <w:spacing w:line="320" w:lineRule="exact"/>
              <w:jc w:val="left"/>
              <w:rPr>
                <w:rFonts w:ascii="仿宋" w:eastAsia="仿宋" w:hAnsi="仿宋" w:cs="仿宋"/>
                <w:kern w:val="0"/>
                <w:sz w:val="22"/>
                <w:szCs w:val="22"/>
              </w:rPr>
            </w:pPr>
            <w:r>
              <w:rPr>
                <w:rFonts w:ascii="仿宋" w:eastAsia="仿宋" w:hAnsi="仿宋" w:cs="仿宋" w:hint="eastAsia"/>
                <w:kern w:val="0"/>
                <w:sz w:val="22"/>
                <w:szCs w:val="22"/>
              </w:rPr>
              <w:t>6、颜色中标后报甲方确认。</w:t>
            </w:r>
          </w:p>
        </w:tc>
      </w:tr>
      <w:tr w:rsidR="0084303C">
        <w:trPr>
          <w:jc w:val="center"/>
        </w:trPr>
        <w:tc>
          <w:tcPr>
            <w:tcW w:w="419" w:type="dxa"/>
            <w:vAlign w:val="center"/>
          </w:tcPr>
          <w:p w:rsidR="0084303C" w:rsidRDefault="0042057C">
            <w:pPr>
              <w:jc w:val="center"/>
              <w:rPr>
                <w:rFonts w:ascii="仿宋" w:eastAsia="仿宋" w:hAnsi="仿宋" w:cs="仿宋"/>
                <w:kern w:val="0"/>
                <w:sz w:val="22"/>
                <w:szCs w:val="22"/>
              </w:rPr>
            </w:pPr>
            <w:r>
              <w:rPr>
                <w:rFonts w:ascii="仿宋" w:eastAsia="仿宋" w:hAnsi="仿宋" w:cs="仿宋" w:hint="eastAsia"/>
                <w:kern w:val="0"/>
                <w:sz w:val="22"/>
                <w:szCs w:val="22"/>
              </w:rPr>
              <w:lastRenderedPageBreak/>
              <w:t>13</w:t>
            </w:r>
          </w:p>
        </w:tc>
        <w:tc>
          <w:tcPr>
            <w:tcW w:w="1111" w:type="dxa"/>
            <w:vAlign w:val="center"/>
          </w:tcPr>
          <w:p w:rsidR="0084303C" w:rsidRDefault="0042057C">
            <w:pPr>
              <w:jc w:val="center"/>
              <w:rPr>
                <w:rFonts w:ascii="仿宋" w:eastAsia="仿宋" w:hAnsi="仿宋" w:cs="仿宋"/>
                <w:kern w:val="0"/>
                <w:sz w:val="22"/>
                <w:szCs w:val="22"/>
              </w:rPr>
            </w:pPr>
            <w:r>
              <w:rPr>
                <w:rFonts w:ascii="仿宋" w:eastAsia="仿宋" w:hAnsi="仿宋" w:cs="仿宋" w:hint="eastAsia"/>
                <w:kern w:val="0"/>
                <w:sz w:val="22"/>
                <w:szCs w:val="22"/>
              </w:rPr>
              <w:t>茶水柜</w:t>
            </w:r>
          </w:p>
        </w:tc>
        <w:tc>
          <w:tcPr>
            <w:tcW w:w="1530" w:type="dxa"/>
            <w:vAlign w:val="center"/>
          </w:tcPr>
          <w:p w:rsidR="0084303C" w:rsidRDefault="004E1F72">
            <w:pPr>
              <w:jc w:val="center"/>
              <w:rPr>
                <w:rFonts w:ascii="仿宋" w:eastAsia="仿宋" w:hAnsi="仿宋" w:cs="仿宋"/>
                <w:kern w:val="0"/>
                <w:sz w:val="22"/>
                <w:szCs w:val="22"/>
              </w:rPr>
            </w:pPr>
            <w:r>
              <w:rPr>
                <w:rFonts w:ascii="仿宋" w:eastAsia="仿宋" w:hAnsi="仿宋" w:cs="仿宋"/>
                <w:kern w:val="0"/>
                <w:sz w:val="22"/>
                <w:szCs w:val="22"/>
              </w:rPr>
              <w:pict>
                <v:shape id="_x0000_i1037" type="#_x0000_t75" style="width:69.75pt;height:69.75pt">
                  <v:imagedata r:id="rId21" o:title=""/>
                </v:shape>
              </w:pict>
            </w:r>
          </w:p>
        </w:tc>
        <w:tc>
          <w:tcPr>
            <w:tcW w:w="580" w:type="dxa"/>
            <w:vAlign w:val="center"/>
          </w:tcPr>
          <w:p w:rsidR="0084303C" w:rsidRDefault="0042057C">
            <w:pPr>
              <w:jc w:val="center"/>
              <w:rPr>
                <w:rFonts w:ascii="仿宋" w:eastAsia="仿宋" w:hAnsi="仿宋" w:cs="仿宋"/>
                <w:kern w:val="0"/>
                <w:sz w:val="22"/>
                <w:szCs w:val="22"/>
              </w:rPr>
            </w:pPr>
            <w:r>
              <w:rPr>
                <w:rFonts w:ascii="仿宋" w:eastAsia="仿宋" w:hAnsi="仿宋" w:cs="仿宋" w:hint="eastAsia"/>
                <w:kern w:val="0"/>
                <w:sz w:val="22"/>
                <w:szCs w:val="22"/>
              </w:rPr>
              <w:t>9</w:t>
            </w:r>
          </w:p>
        </w:tc>
        <w:tc>
          <w:tcPr>
            <w:tcW w:w="530" w:type="dxa"/>
            <w:vAlign w:val="center"/>
          </w:tcPr>
          <w:p w:rsidR="0084303C" w:rsidRDefault="0042057C">
            <w:pPr>
              <w:jc w:val="center"/>
              <w:rPr>
                <w:rFonts w:ascii="仿宋" w:eastAsia="仿宋" w:hAnsi="仿宋" w:cs="仿宋"/>
                <w:kern w:val="0"/>
                <w:sz w:val="22"/>
                <w:szCs w:val="22"/>
              </w:rPr>
            </w:pPr>
            <w:r>
              <w:rPr>
                <w:rFonts w:ascii="仿宋" w:eastAsia="仿宋" w:hAnsi="仿宋" w:cs="仿宋" w:hint="eastAsia"/>
                <w:kern w:val="0"/>
                <w:sz w:val="22"/>
                <w:szCs w:val="22"/>
              </w:rPr>
              <w:t>个</w:t>
            </w:r>
          </w:p>
        </w:tc>
        <w:tc>
          <w:tcPr>
            <w:tcW w:w="810" w:type="dxa"/>
            <w:vAlign w:val="center"/>
          </w:tcPr>
          <w:p w:rsidR="0084303C" w:rsidRDefault="0042057C">
            <w:pPr>
              <w:jc w:val="center"/>
              <w:rPr>
                <w:rFonts w:ascii="仿宋" w:eastAsia="仿宋" w:hAnsi="仿宋" w:cs="仿宋"/>
                <w:kern w:val="0"/>
                <w:sz w:val="22"/>
                <w:szCs w:val="22"/>
              </w:rPr>
            </w:pPr>
            <w:r>
              <w:rPr>
                <w:rFonts w:ascii="仿宋" w:eastAsia="仿宋" w:hAnsi="仿宋" w:cs="仿宋" w:hint="eastAsia"/>
                <w:color w:val="FF0000"/>
                <w:kern w:val="0"/>
                <w:sz w:val="22"/>
                <w:szCs w:val="22"/>
              </w:rPr>
              <w:t>1500</w:t>
            </w:r>
          </w:p>
        </w:tc>
        <w:tc>
          <w:tcPr>
            <w:tcW w:w="1910" w:type="dxa"/>
            <w:vAlign w:val="center"/>
          </w:tcPr>
          <w:p w:rsidR="0084303C" w:rsidRDefault="0042057C">
            <w:pPr>
              <w:jc w:val="center"/>
              <w:rPr>
                <w:rFonts w:ascii="仿宋" w:eastAsia="仿宋" w:hAnsi="仿宋" w:cs="仿宋"/>
                <w:sz w:val="22"/>
                <w:szCs w:val="22"/>
              </w:rPr>
            </w:pPr>
            <w:r>
              <w:rPr>
                <w:rFonts w:ascii="仿宋" w:eastAsia="仿宋" w:hAnsi="仿宋" w:cs="仿宋" w:hint="eastAsia"/>
                <w:sz w:val="22"/>
                <w:szCs w:val="22"/>
              </w:rPr>
              <w:t>W1200*D400*H950</w:t>
            </w:r>
          </w:p>
        </w:tc>
        <w:tc>
          <w:tcPr>
            <w:tcW w:w="7074" w:type="dxa"/>
            <w:vAlign w:val="center"/>
          </w:tcPr>
          <w:p w:rsidR="0084303C" w:rsidRDefault="0042057C">
            <w:pPr>
              <w:spacing w:line="320" w:lineRule="exact"/>
              <w:jc w:val="left"/>
              <w:rPr>
                <w:rFonts w:ascii="仿宋" w:eastAsia="仿宋" w:hAnsi="仿宋" w:cs="仿宋"/>
                <w:sz w:val="22"/>
                <w:szCs w:val="22"/>
              </w:rPr>
            </w:pPr>
            <w:r>
              <w:rPr>
                <w:rFonts w:ascii="仿宋" w:eastAsia="仿宋" w:hAnsi="仿宋" w:cs="仿宋" w:hint="eastAsia"/>
                <w:kern w:val="0"/>
                <w:sz w:val="22"/>
                <w:szCs w:val="22"/>
              </w:rPr>
              <w:t>1、基材：中纤板、刨花板或胶合板，甲醛释放量≤0.05mg/m³，（检测方法按GB 18580-2017），挥发性有机物释放量≤0.4mg/㎡·h（72h）（检测方法按HJ 571-2010）。                                                                                                                                                                                               2、饰面与封边，天然实木皮，厚度≥0.6mm；实木皮或实木条封边，颜色均匀平整。</w:t>
            </w:r>
          </w:p>
          <w:p w:rsidR="0084303C" w:rsidRDefault="0042057C">
            <w:pPr>
              <w:pStyle w:val="a3"/>
              <w:spacing w:line="320" w:lineRule="exact"/>
              <w:ind w:firstLineChars="0" w:firstLine="0"/>
              <w:rPr>
                <w:rFonts w:ascii="仿宋" w:eastAsia="仿宋" w:hAnsi="仿宋" w:cs="仿宋"/>
                <w:kern w:val="0"/>
                <w:sz w:val="22"/>
                <w:szCs w:val="22"/>
              </w:rPr>
            </w:pPr>
            <w:r>
              <w:rPr>
                <w:rFonts w:ascii="仿宋" w:eastAsia="仿宋" w:hAnsi="仿宋" w:cs="仿宋" w:hint="eastAsia"/>
                <w:kern w:val="0"/>
                <w:sz w:val="22"/>
                <w:szCs w:val="22"/>
              </w:rPr>
              <w:t>3、五金件：阻尼三节滚珠滑轨、铰链和侧面锁。</w:t>
            </w:r>
          </w:p>
          <w:p w:rsidR="0084303C" w:rsidRDefault="0042057C">
            <w:pPr>
              <w:pStyle w:val="a3"/>
              <w:spacing w:line="320" w:lineRule="exact"/>
              <w:ind w:firstLineChars="0" w:firstLine="0"/>
              <w:rPr>
                <w:rFonts w:ascii="仿宋" w:eastAsia="仿宋" w:hAnsi="仿宋" w:cs="仿宋"/>
                <w:kern w:val="0"/>
                <w:sz w:val="22"/>
                <w:szCs w:val="22"/>
              </w:rPr>
            </w:pPr>
            <w:r>
              <w:rPr>
                <w:rFonts w:ascii="仿宋" w:eastAsia="仿宋" w:hAnsi="仿宋" w:cs="仿宋" w:hint="eastAsia"/>
                <w:kern w:val="0"/>
                <w:sz w:val="22"/>
                <w:szCs w:val="22"/>
              </w:rPr>
              <w:t>4、油漆工艺：采用环保水性漆，封闭/开放式涂装工艺；UV底（封闭式）/水性底（开放式）+打磨+水性修色+水性UV面漆，五底三面工艺；游离甲醛含量≤100mg/kg，挥发性有机化合物含量≤70g/L（HJ 2537-2014）。</w:t>
            </w:r>
          </w:p>
          <w:p w:rsidR="0084303C" w:rsidRDefault="0042057C">
            <w:pPr>
              <w:pStyle w:val="a3"/>
              <w:spacing w:line="320" w:lineRule="exact"/>
              <w:ind w:firstLineChars="0" w:firstLine="0"/>
              <w:rPr>
                <w:rFonts w:ascii="仿宋" w:eastAsia="仿宋" w:hAnsi="仿宋" w:cs="仿宋"/>
                <w:kern w:val="0"/>
                <w:sz w:val="22"/>
                <w:szCs w:val="22"/>
              </w:rPr>
            </w:pPr>
            <w:r>
              <w:rPr>
                <w:rFonts w:ascii="仿宋" w:eastAsia="仿宋" w:hAnsi="仿宋" w:cs="仿宋" w:hint="eastAsia"/>
                <w:kern w:val="0"/>
                <w:sz w:val="22"/>
                <w:szCs w:val="22"/>
              </w:rPr>
              <w:t>5、胶黏剂：采用水性胶黏剂，应符合HJ 2541-2016的要求。</w:t>
            </w:r>
          </w:p>
          <w:p w:rsidR="0084303C" w:rsidRDefault="0042057C">
            <w:pPr>
              <w:pStyle w:val="a3"/>
              <w:spacing w:line="320" w:lineRule="exact"/>
              <w:ind w:firstLineChars="0" w:firstLine="0"/>
              <w:rPr>
                <w:rFonts w:ascii="仿宋" w:eastAsia="仿宋" w:hAnsi="仿宋" w:cs="仿宋"/>
                <w:kern w:val="0"/>
                <w:sz w:val="22"/>
                <w:szCs w:val="22"/>
              </w:rPr>
            </w:pPr>
            <w:r>
              <w:rPr>
                <w:rFonts w:ascii="仿宋" w:eastAsia="仿宋" w:hAnsi="仿宋" w:cs="仿宋" w:hint="eastAsia"/>
                <w:kern w:val="0"/>
                <w:sz w:val="22"/>
                <w:szCs w:val="22"/>
              </w:rPr>
              <w:t>6、成品：各项技术指标符合GB/T 3324-2017《木家具通用技术条件》规定的要求，其中甲醛释放量≤0.5mg/L；表面涂层铬含量≤25mg/kg，镉含量≤50mg/kg，铅含量≤90mg/kg（检测方法按GB 6675.4-2014）；漆膜耐湿热不低于2级，抗冲击不低于2级）。</w:t>
            </w:r>
          </w:p>
          <w:p w:rsidR="0084303C" w:rsidRDefault="0042057C">
            <w:pPr>
              <w:spacing w:line="320" w:lineRule="exact"/>
              <w:jc w:val="left"/>
              <w:rPr>
                <w:rFonts w:ascii="仿宋" w:eastAsia="仿宋" w:hAnsi="仿宋" w:cs="仿宋"/>
                <w:kern w:val="0"/>
                <w:sz w:val="22"/>
                <w:szCs w:val="22"/>
              </w:rPr>
            </w:pPr>
            <w:r>
              <w:rPr>
                <w:rFonts w:ascii="仿宋" w:eastAsia="仿宋" w:hAnsi="仿宋" w:cs="仿宋" w:hint="eastAsia"/>
                <w:kern w:val="0"/>
                <w:sz w:val="22"/>
                <w:szCs w:val="22"/>
              </w:rPr>
              <w:t>7、颜色中标后报甲方确认。</w:t>
            </w:r>
          </w:p>
        </w:tc>
      </w:tr>
      <w:tr w:rsidR="0084303C">
        <w:trPr>
          <w:trHeight w:val="90"/>
          <w:jc w:val="center"/>
        </w:trPr>
        <w:tc>
          <w:tcPr>
            <w:tcW w:w="419" w:type="dxa"/>
            <w:vAlign w:val="center"/>
          </w:tcPr>
          <w:p w:rsidR="0084303C" w:rsidRDefault="0042057C">
            <w:pPr>
              <w:jc w:val="center"/>
              <w:rPr>
                <w:rFonts w:ascii="仿宋" w:eastAsia="仿宋" w:hAnsi="仿宋" w:cs="仿宋"/>
                <w:kern w:val="0"/>
                <w:sz w:val="22"/>
                <w:szCs w:val="22"/>
              </w:rPr>
            </w:pPr>
            <w:r>
              <w:rPr>
                <w:rFonts w:ascii="仿宋" w:eastAsia="仿宋" w:hAnsi="仿宋" w:cs="仿宋" w:hint="eastAsia"/>
                <w:kern w:val="0"/>
                <w:sz w:val="22"/>
                <w:szCs w:val="22"/>
              </w:rPr>
              <w:lastRenderedPageBreak/>
              <w:t>14</w:t>
            </w:r>
          </w:p>
        </w:tc>
        <w:tc>
          <w:tcPr>
            <w:tcW w:w="1111" w:type="dxa"/>
            <w:vAlign w:val="center"/>
          </w:tcPr>
          <w:p w:rsidR="0084303C" w:rsidRDefault="0042057C">
            <w:pPr>
              <w:jc w:val="center"/>
              <w:rPr>
                <w:rFonts w:ascii="仿宋" w:eastAsia="仿宋" w:hAnsi="仿宋" w:cs="仿宋"/>
                <w:kern w:val="0"/>
                <w:sz w:val="22"/>
                <w:szCs w:val="22"/>
                <w:highlight w:val="yellow"/>
              </w:rPr>
            </w:pPr>
            <w:r>
              <w:rPr>
                <w:rFonts w:ascii="仿宋" w:eastAsia="仿宋" w:hAnsi="仿宋" w:cs="仿宋" w:hint="eastAsia"/>
                <w:kern w:val="0"/>
                <w:sz w:val="22"/>
                <w:szCs w:val="22"/>
              </w:rPr>
              <w:t>餐台圆几、圆凳</w:t>
            </w:r>
          </w:p>
        </w:tc>
        <w:tc>
          <w:tcPr>
            <w:tcW w:w="1530" w:type="dxa"/>
            <w:vAlign w:val="center"/>
          </w:tcPr>
          <w:p w:rsidR="0084303C" w:rsidRDefault="004E1F72">
            <w:pPr>
              <w:jc w:val="center"/>
              <w:rPr>
                <w:rFonts w:ascii="仿宋" w:eastAsia="仿宋" w:hAnsi="仿宋" w:cs="仿宋"/>
                <w:kern w:val="0"/>
                <w:sz w:val="22"/>
                <w:szCs w:val="22"/>
              </w:rPr>
            </w:pPr>
            <w:r>
              <w:rPr>
                <w:rFonts w:ascii="仿宋" w:eastAsia="仿宋" w:hAnsi="仿宋" w:cs="仿宋"/>
                <w:kern w:val="0"/>
                <w:sz w:val="22"/>
                <w:szCs w:val="22"/>
              </w:rPr>
              <w:pict>
                <v:shape id="_x0000_i1038" type="#_x0000_t75" style="width:69pt;height:63.75pt">
                  <v:imagedata r:id="rId22" o:title=""/>
                </v:shape>
              </w:pict>
            </w:r>
          </w:p>
        </w:tc>
        <w:tc>
          <w:tcPr>
            <w:tcW w:w="580" w:type="dxa"/>
            <w:vAlign w:val="center"/>
          </w:tcPr>
          <w:p w:rsidR="0084303C" w:rsidRDefault="0042057C">
            <w:pPr>
              <w:jc w:val="center"/>
              <w:rPr>
                <w:rFonts w:ascii="仿宋" w:eastAsia="仿宋" w:hAnsi="仿宋" w:cs="仿宋"/>
                <w:kern w:val="0"/>
                <w:sz w:val="22"/>
                <w:szCs w:val="22"/>
              </w:rPr>
            </w:pPr>
            <w:r>
              <w:rPr>
                <w:rFonts w:ascii="仿宋" w:eastAsia="仿宋" w:hAnsi="仿宋" w:cs="仿宋" w:hint="eastAsia"/>
                <w:kern w:val="0"/>
                <w:sz w:val="22"/>
                <w:szCs w:val="22"/>
              </w:rPr>
              <w:t>5</w:t>
            </w:r>
          </w:p>
        </w:tc>
        <w:tc>
          <w:tcPr>
            <w:tcW w:w="530" w:type="dxa"/>
            <w:vAlign w:val="center"/>
          </w:tcPr>
          <w:p w:rsidR="0084303C" w:rsidRDefault="0042057C">
            <w:pPr>
              <w:jc w:val="center"/>
              <w:rPr>
                <w:rFonts w:ascii="仿宋" w:eastAsia="仿宋" w:hAnsi="仿宋" w:cs="仿宋"/>
                <w:kern w:val="0"/>
                <w:sz w:val="22"/>
                <w:szCs w:val="22"/>
              </w:rPr>
            </w:pPr>
            <w:r>
              <w:rPr>
                <w:rFonts w:ascii="仿宋" w:eastAsia="仿宋" w:hAnsi="仿宋" w:cs="仿宋" w:hint="eastAsia"/>
                <w:kern w:val="0"/>
                <w:sz w:val="22"/>
                <w:szCs w:val="22"/>
              </w:rPr>
              <w:t>组</w:t>
            </w:r>
          </w:p>
        </w:tc>
        <w:tc>
          <w:tcPr>
            <w:tcW w:w="810" w:type="dxa"/>
            <w:vAlign w:val="center"/>
          </w:tcPr>
          <w:p w:rsidR="0084303C" w:rsidRDefault="0042057C">
            <w:pPr>
              <w:jc w:val="center"/>
              <w:rPr>
                <w:rFonts w:ascii="仿宋" w:eastAsia="仿宋" w:hAnsi="仿宋" w:cs="仿宋"/>
                <w:kern w:val="0"/>
                <w:sz w:val="22"/>
                <w:szCs w:val="22"/>
              </w:rPr>
            </w:pPr>
            <w:r>
              <w:rPr>
                <w:rFonts w:ascii="仿宋" w:eastAsia="仿宋" w:hAnsi="仿宋" w:cs="仿宋" w:hint="eastAsia"/>
                <w:kern w:val="0"/>
                <w:sz w:val="22"/>
                <w:szCs w:val="22"/>
              </w:rPr>
              <w:t>/</w:t>
            </w:r>
          </w:p>
        </w:tc>
        <w:tc>
          <w:tcPr>
            <w:tcW w:w="1910" w:type="dxa"/>
            <w:vAlign w:val="center"/>
          </w:tcPr>
          <w:p w:rsidR="0084303C" w:rsidRDefault="0042057C">
            <w:pPr>
              <w:rPr>
                <w:rFonts w:ascii="仿宋" w:eastAsia="仿宋" w:hAnsi="仿宋" w:cs="仿宋"/>
                <w:sz w:val="22"/>
                <w:szCs w:val="22"/>
              </w:rPr>
            </w:pPr>
            <w:r>
              <w:rPr>
                <w:rFonts w:ascii="仿宋" w:eastAsia="仿宋" w:hAnsi="仿宋" w:cs="仿宋" w:hint="eastAsia"/>
                <w:sz w:val="22"/>
                <w:szCs w:val="22"/>
              </w:rPr>
              <w:t>桌：W800*D800*H720</w:t>
            </w:r>
          </w:p>
          <w:p w:rsidR="0084303C" w:rsidRDefault="0042057C">
            <w:pPr>
              <w:pStyle w:val="a3"/>
              <w:ind w:firstLine="440"/>
              <w:rPr>
                <w:rFonts w:ascii="仿宋" w:eastAsia="仿宋" w:hAnsi="仿宋" w:cs="仿宋"/>
                <w:sz w:val="22"/>
                <w:szCs w:val="22"/>
              </w:rPr>
            </w:pPr>
            <w:r>
              <w:rPr>
                <w:rFonts w:ascii="仿宋" w:eastAsia="仿宋" w:hAnsi="仿宋" w:cs="仿宋" w:hint="eastAsia"/>
                <w:sz w:val="22"/>
                <w:szCs w:val="22"/>
              </w:rPr>
              <w:t>椅：配套</w:t>
            </w:r>
          </w:p>
        </w:tc>
        <w:tc>
          <w:tcPr>
            <w:tcW w:w="7074" w:type="dxa"/>
            <w:vAlign w:val="center"/>
          </w:tcPr>
          <w:p w:rsidR="0084303C" w:rsidRDefault="0042057C">
            <w:pPr>
              <w:spacing w:line="320" w:lineRule="exact"/>
              <w:jc w:val="left"/>
              <w:rPr>
                <w:rFonts w:ascii="仿宋" w:eastAsia="仿宋" w:hAnsi="仿宋" w:cs="仿宋"/>
                <w:kern w:val="0"/>
                <w:sz w:val="22"/>
                <w:szCs w:val="22"/>
              </w:rPr>
            </w:pPr>
            <w:r>
              <w:rPr>
                <w:rFonts w:ascii="仿宋" w:eastAsia="仿宋" w:hAnsi="仿宋" w:cs="仿宋" w:hint="eastAsia"/>
                <w:kern w:val="0"/>
                <w:sz w:val="22"/>
                <w:szCs w:val="22"/>
              </w:rPr>
              <w:t>1、一桌四椅，人体工程学设计。</w:t>
            </w:r>
          </w:p>
          <w:p w:rsidR="0084303C" w:rsidRDefault="0042057C">
            <w:pPr>
              <w:spacing w:line="320" w:lineRule="exact"/>
              <w:jc w:val="left"/>
              <w:rPr>
                <w:rFonts w:ascii="仿宋" w:eastAsia="仿宋" w:hAnsi="仿宋" w:cs="仿宋"/>
                <w:kern w:val="0"/>
                <w:sz w:val="22"/>
                <w:szCs w:val="22"/>
              </w:rPr>
            </w:pPr>
            <w:r>
              <w:rPr>
                <w:rFonts w:ascii="仿宋" w:eastAsia="仿宋" w:hAnsi="仿宋" w:cs="仿宋" w:hint="eastAsia"/>
                <w:kern w:val="0"/>
                <w:sz w:val="22"/>
                <w:szCs w:val="22"/>
              </w:rPr>
              <w:t>2、耐磨皮革或棉麻面料，高回弹海绵填充。</w:t>
            </w:r>
          </w:p>
          <w:p w:rsidR="0084303C" w:rsidRDefault="0042057C">
            <w:pPr>
              <w:spacing w:line="320" w:lineRule="exact"/>
              <w:jc w:val="left"/>
              <w:rPr>
                <w:rFonts w:ascii="仿宋" w:eastAsia="仿宋" w:hAnsi="仿宋" w:cs="仿宋"/>
                <w:kern w:val="0"/>
                <w:sz w:val="22"/>
                <w:szCs w:val="22"/>
              </w:rPr>
            </w:pPr>
            <w:r>
              <w:rPr>
                <w:rFonts w:ascii="仿宋" w:eastAsia="仿宋" w:hAnsi="仿宋" w:cs="仿宋" w:hint="eastAsia"/>
                <w:kern w:val="0"/>
                <w:sz w:val="22"/>
                <w:szCs w:val="22"/>
              </w:rPr>
              <w:t>3、颜色中标后报甲方确认。</w:t>
            </w:r>
          </w:p>
        </w:tc>
      </w:tr>
      <w:tr w:rsidR="0084303C">
        <w:trPr>
          <w:jc w:val="center"/>
        </w:trPr>
        <w:tc>
          <w:tcPr>
            <w:tcW w:w="419" w:type="dxa"/>
            <w:vAlign w:val="center"/>
          </w:tcPr>
          <w:p w:rsidR="0084303C" w:rsidRDefault="0042057C">
            <w:pPr>
              <w:jc w:val="center"/>
              <w:rPr>
                <w:rFonts w:ascii="仿宋" w:eastAsia="仿宋" w:hAnsi="仿宋" w:cs="仿宋"/>
                <w:kern w:val="0"/>
                <w:sz w:val="22"/>
                <w:szCs w:val="22"/>
              </w:rPr>
            </w:pPr>
            <w:r>
              <w:rPr>
                <w:rFonts w:ascii="仿宋" w:eastAsia="仿宋" w:hAnsi="仿宋" w:cs="仿宋" w:hint="eastAsia"/>
                <w:kern w:val="0"/>
                <w:sz w:val="22"/>
                <w:szCs w:val="22"/>
              </w:rPr>
              <w:t>15</w:t>
            </w:r>
          </w:p>
        </w:tc>
        <w:tc>
          <w:tcPr>
            <w:tcW w:w="1111" w:type="dxa"/>
            <w:vAlign w:val="center"/>
          </w:tcPr>
          <w:p w:rsidR="0084303C" w:rsidRDefault="0042057C">
            <w:pPr>
              <w:jc w:val="center"/>
              <w:rPr>
                <w:rFonts w:ascii="仿宋" w:eastAsia="仿宋" w:hAnsi="仿宋" w:cs="仿宋"/>
                <w:kern w:val="0"/>
                <w:sz w:val="22"/>
                <w:szCs w:val="22"/>
              </w:rPr>
            </w:pPr>
            <w:r>
              <w:rPr>
                <w:rFonts w:ascii="仿宋" w:eastAsia="仿宋" w:hAnsi="仿宋" w:cs="仿宋" w:hint="eastAsia"/>
                <w:kern w:val="0"/>
                <w:sz w:val="22"/>
                <w:szCs w:val="22"/>
              </w:rPr>
              <w:t>主席台桌</w:t>
            </w:r>
          </w:p>
        </w:tc>
        <w:tc>
          <w:tcPr>
            <w:tcW w:w="1530" w:type="dxa"/>
            <w:vAlign w:val="center"/>
          </w:tcPr>
          <w:p w:rsidR="0084303C" w:rsidRDefault="004E1F72">
            <w:pPr>
              <w:jc w:val="center"/>
              <w:rPr>
                <w:rFonts w:ascii="仿宋" w:eastAsia="仿宋" w:hAnsi="仿宋" w:cs="仿宋"/>
                <w:sz w:val="22"/>
                <w:szCs w:val="22"/>
              </w:rPr>
            </w:pPr>
            <w:r>
              <w:rPr>
                <w:rFonts w:ascii="仿宋" w:eastAsia="仿宋" w:hAnsi="仿宋" w:cs="仿宋"/>
                <w:sz w:val="22"/>
                <w:szCs w:val="22"/>
              </w:rPr>
              <w:pict>
                <v:shape id="_x0000_i1039" type="#_x0000_t75" style="width:69pt;height:69pt">
                  <v:imagedata r:id="rId23" o:title=""/>
                </v:shape>
              </w:pict>
            </w:r>
          </w:p>
        </w:tc>
        <w:tc>
          <w:tcPr>
            <w:tcW w:w="580" w:type="dxa"/>
            <w:vAlign w:val="center"/>
          </w:tcPr>
          <w:p w:rsidR="0084303C" w:rsidRDefault="0042057C">
            <w:pPr>
              <w:jc w:val="center"/>
              <w:rPr>
                <w:rFonts w:ascii="仿宋" w:eastAsia="仿宋" w:hAnsi="仿宋" w:cs="仿宋"/>
                <w:kern w:val="0"/>
                <w:sz w:val="22"/>
                <w:szCs w:val="22"/>
              </w:rPr>
            </w:pPr>
            <w:r>
              <w:rPr>
                <w:rFonts w:ascii="仿宋" w:eastAsia="仿宋" w:hAnsi="仿宋" w:cs="仿宋" w:hint="eastAsia"/>
                <w:kern w:val="0"/>
                <w:sz w:val="22"/>
                <w:szCs w:val="22"/>
              </w:rPr>
              <w:t>30</w:t>
            </w:r>
          </w:p>
        </w:tc>
        <w:tc>
          <w:tcPr>
            <w:tcW w:w="530" w:type="dxa"/>
            <w:vAlign w:val="center"/>
          </w:tcPr>
          <w:p w:rsidR="0084303C" w:rsidRDefault="0042057C">
            <w:pPr>
              <w:jc w:val="center"/>
              <w:rPr>
                <w:rFonts w:ascii="仿宋" w:eastAsia="仿宋" w:hAnsi="仿宋" w:cs="仿宋"/>
                <w:kern w:val="0"/>
                <w:sz w:val="22"/>
                <w:szCs w:val="22"/>
              </w:rPr>
            </w:pPr>
            <w:r>
              <w:rPr>
                <w:rFonts w:ascii="仿宋" w:eastAsia="仿宋" w:hAnsi="仿宋" w:cs="仿宋" w:hint="eastAsia"/>
                <w:kern w:val="0"/>
                <w:sz w:val="22"/>
                <w:szCs w:val="22"/>
              </w:rPr>
              <w:t>张</w:t>
            </w:r>
          </w:p>
        </w:tc>
        <w:tc>
          <w:tcPr>
            <w:tcW w:w="810" w:type="dxa"/>
            <w:vAlign w:val="center"/>
          </w:tcPr>
          <w:p w:rsidR="0084303C" w:rsidRDefault="0042057C">
            <w:pPr>
              <w:jc w:val="center"/>
              <w:rPr>
                <w:rFonts w:ascii="仿宋" w:eastAsia="仿宋" w:hAnsi="仿宋" w:cs="仿宋"/>
                <w:kern w:val="0"/>
                <w:sz w:val="22"/>
                <w:szCs w:val="22"/>
              </w:rPr>
            </w:pPr>
            <w:r>
              <w:rPr>
                <w:rFonts w:ascii="仿宋" w:eastAsia="仿宋" w:hAnsi="仿宋" w:cs="仿宋" w:hint="eastAsia"/>
                <w:kern w:val="0"/>
                <w:sz w:val="22"/>
                <w:szCs w:val="22"/>
              </w:rPr>
              <w:t>/</w:t>
            </w:r>
          </w:p>
        </w:tc>
        <w:tc>
          <w:tcPr>
            <w:tcW w:w="1910" w:type="dxa"/>
            <w:vAlign w:val="center"/>
          </w:tcPr>
          <w:p w:rsidR="0084303C" w:rsidRDefault="0042057C">
            <w:pPr>
              <w:jc w:val="center"/>
              <w:rPr>
                <w:rFonts w:ascii="仿宋" w:eastAsia="仿宋" w:hAnsi="仿宋" w:cs="仿宋"/>
                <w:kern w:val="0"/>
                <w:sz w:val="22"/>
                <w:szCs w:val="22"/>
                <w:highlight w:val="yellow"/>
              </w:rPr>
            </w:pPr>
            <w:r>
              <w:rPr>
                <w:rFonts w:ascii="仿宋" w:eastAsia="仿宋" w:hAnsi="仿宋" w:cs="仿宋" w:hint="eastAsia"/>
                <w:sz w:val="22"/>
                <w:szCs w:val="22"/>
              </w:rPr>
              <w:t>W1600*D600*H760</w:t>
            </w:r>
          </w:p>
        </w:tc>
        <w:tc>
          <w:tcPr>
            <w:tcW w:w="7074" w:type="dxa"/>
            <w:vAlign w:val="center"/>
          </w:tcPr>
          <w:p w:rsidR="0084303C" w:rsidRDefault="0042057C">
            <w:pPr>
              <w:spacing w:line="320" w:lineRule="exact"/>
              <w:jc w:val="left"/>
              <w:rPr>
                <w:rFonts w:ascii="仿宋" w:eastAsia="仿宋" w:hAnsi="仿宋" w:cs="仿宋"/>
                <w:sz w:val="22"/>
                <w:szCs w:val="22"/>
              </w:rPr>
            </w:pPr>
            <w:r>
              <w:rPr>
                <w:rFonts w:ascii="仿宋" w:eastAsia="仿宋" w:hAnsi="仿宋" w:cs="仿宋" w:hint="eastAsia"/>
                <w:kern w:val="0"/>
                <w:sz w:val="22"/>
                <w:szCs w:val="22"/>
              </w:rPr>
              <w:t>1、基材：中纤板、刨花板或胶合板，甲醛释放量≤0.05mg/m³，（检测方法按GB 18580-2017），挥发性有机物释放量≤0.4mg/㎡·h（72h）（检测方法按HJ 571-2010）。                                                                                                                                                                                               2、饰面与封边，天然实木皮，厚度≥0.6mm；实木皮或实木条封边，颜色均匀平整。</w:t>
            </w:r>
          </w:p>
          <w:p w:rsidR="0084303C" w:rsidRDefault="0042057C">
            <w:pPr>
              <w:pStyle w:val="a3"/>
              <w:spacing w:line="320" w:lineRule="exact"/>
              <w:ind w:firstLineChars="0" w:firstLine="0"/>
              <w:rPr>
                <w:rFonts w:ascii="仿宋" w:eastAsia="仿宋" w:hAnsi="仿宋" w:cs="仿宋"/>
                <w:kern w:val="0"/>
                <w:sz w:val="22"/>
                <w:szCs w:val="22"/>
              </w:rPr>
            </w:pPr>
            <w:r>
              <w:rPr>
                <w:rFonts w:ascii="仿宋" w:eastAsia="仿宋" w:hAnsi="仿宋" w:cs="仿宋" w:hint="eastAsia"/>
                <w:kern w:val="0"/>
                <w:sz w:val="22"/>
                <w:szCs w:val="22"/>
              </w:rPr>
              <w:t>3、五金件：阻尼三节滚珠滑轨、铰链和侧面锁。</w:t>
            </w:r>
          </w:p>
          <w:p w:rsidR="0084303C" w:rsidRDefault="0042057C">
            <w:pPr>
              <w:pStyle w:val="a3"/>
              <w:spacing w:line="320" w:lineRule="exact"/>
              <w:ind w:firstLineChars="0" w:firstLine="0"/>
              <w:rPr>
                <w:rFonts w:ascii="仿宋" w:eastAsia="仿宋" w:hAnsi="仿宋" w:cs="仿宋"/>
                <w:kern w:val="0"/>
                <w:sz w:val="22"/>
                <w:szCs w:val="22"/>
              </w:rPr>
            </w:pPr>
            <w:r>
              <w:rPr>
                <w:rFonts w:ascii="仿宋" w:eastAsia="仿宋" w:hAnsi="仿宋" w:cs="仿宋" w:hint="eastAsia"/>
                <w:kern w:val="0"/>
                <w:sz w:val="22"/>
                <w:szCs w:val="22"/>
              </w:rPr>
              <w:t>4、油漆工艺：采用环保水性漆，封闭/开放式涂装工艺；UV底（封闭式）/水性底（开放式）+打磨+水性修色+水性UV面漆，五底三面工艺；游离甲醛含量≤100mg/kg，挥发性有机化合物含量≤70g/L（HJ 2537-2014）。</w:t>
            </w:r>
          </w:p>
          <w:p w:rsidR="0084303C" w:rsidRDefault="0042057C">
            <w:pPr>
              <w:pStyle w:val="a3"/>
              <w:spacing w:line="320" w:lineRule="exact"/>
              <w:ind w:firstLineChars="0" w:firstLine="0"/>
              <w:rPr>
                <w:rFonts w:ascii="仿宋" w:eastAsia="仿宋" w:hAnsi="仿宋" w:cs="仿宋"/>
                <w:kern w:val="0"/>
                <w:sz w:val="22"/>
                <w:szCs w:val="22"/>
              </w:rPr>
            </w:pPr>
            <w:r>
              <w:rPr>
                <w:rFonts w:ascii="仿宋" w:eastAsia="仿宋" w:hAnsi="仿宋" w:cs="仿宋" w:hint="eastAsia"/>
                <w:kern w:val="0"/>
                <w:sz w:val="22"/>
                <w:szCs w:val="22"/>
              </w:rPr>
              <w:t>5、胶黏剂：采用水性胶黏剂，应符合HJ 2541-2016的要求。</w:t>
            </w:r>
          </w:p>
          <w:p w:rsidR="0084303C" w:rsidRDefault="0042057C">
            <w:pPr>
              <w:pStyle w:val="a3"/>
              <w:spacing w:line="320" w:lineRule="exact"/>
              <w:ind w:firstLineChars="0" w:firstLine="0"/>
              <w:rPr>
                <w:rFonts w:ascii="仿宋" w:eastAsia="仿宋" w:hAnsi="仿宋" w:cs="仿宋"/>
                <w:kern w:val="0"/>
                <w:sz w:val="22"/>
                <w:szCs w:val="22"/>
              </w:rPr>
            </w:pPr>
            <w:r>
              <w:rPr>
                <w:rFonts w:ascii="仿宋" w:eastAsia="仿宋" w:hAnsi="仿宋" w:cs="仿宋" w:hint="eastAsia"/>
                <w:kern w:val="0"/>
                <w:sz w:val="22"/>
                <w:szCs w:val="22"/>
              </w:rPr>
              <w:t>6、功能：带走线功能。预留隐藏式走线槽，强弱电分离设计，带可掀走线面板，内部预留标准86线盒孔，电源系统符合3C认证。</w:t>
            </w:r>
          </w:p>
          <w:p w:rsidR="0084303C" w:rsidRDefault="0042057C">
            <w:pPr>
              <w:pStyle w:val="a3"/>
              <w:spacing w:line="320" w:lineRule="exact"/>
              <w:ind w:firstLineChars="0" w:firstLine="0"/>
              <w:rPr>
                <w:rFonts w:ascii="仿宋" w:eastAsia="仿宋" w:hAnsi="仿宋" w:cs="仿宋"/>
                <w:kern w:val="0"/>
                <w:sz w:val="22"/>
                <w:szCs w:val="22"/>
              </w:rPr>
            </w:pPr>
            <w:r>
              <w:rPr>
                <w:rFonts w:ascii="仿宋" w:eastAsia="仿宋" w:hAnsi="仿宋" w:cs="仿宋" w:hint="eastAsia"/>
                <w:kern w:val="0"/>
                <w:sz w:val="22"/>
                <w:szCs w:val="22"/>
              </w:rPr>
              <w:t>7、成品：各项技术指标符合GB/T 3324-2017《木家具通用技术条件》规定的要求，其中甲醛释放量≤0.5mg/L；表面涂层铬含量≤25mg/kg，镉含量≤50mg/kg，铅含量≤90mg/kg（检测方法按GB 6675.4-2014）；漆膜耐湿热不低于2级，抗冲击不低于2级）。</w:t>
            </w:r>
          </w:p>
          <w:p w:rsidR="0084303C" w:rsidRDefault="0042057C">
            <w:pPr>
              <w:pStyle w:val="a3"/>
              <w:spacing w:line="320" w:lineRule="exact"/>
              <w:ind w:firstLineChars="0" w:firstLine="0"/>
              <w:rPr>
                <w:rFonts w:ascii="仿宋" w:eastAsia="仿宋" w:hAnsi="仿宋" w:cs="仿宋"/>
                <w:kern w:val="0"/>
                <w:sz w:val="22"/>
                <w:szCs w:val="22"/>
                <w:highlight w:val="yellow"/>
              </w:rPr>
            </w:pPr>
            <w:r>
              <w:rPr>
                <w:rFonts w:ascii="仿宋" w:eastAsia="仿宋" w:hAnsi="仿宋" w:cs="仿宋" w:hint="eastAsia"/>
                <w:kern w:val="0"/>
                <w:sz w:val="22"/>
                <w:szCs w:val="22"/>
              </w:rPr>
              <w:t>8、颜色中标后报甲方确认。</w:t>
            </w:r>
          </w:p>
        </w:tc>
      </w:tr>
      <w:tr w:rsidR="0084303C">
        <w:trPr>
          <w:jc w:val="center"/>
        </w:trPr>
        <w:tc>
          <w:tcPr>
            <w:tcW w:w="419" w:type="dxa"/>
            <w:vAlign w:val="center"/>
          </w:tcPr>
          <w:p w:rsidR="0084303C" w:rsidRDefault="0042057C">
            <w:pPr>
              <w:jc w:val="center"/>
              <w:rPr>
                <w:rFonts w:ascii="仿宋" w:eastAsia="仿宋" w:hAnsi="仿宋" w:cs="仿宋"/>
                <w:kern w:val="0"/>
                <w:sz w:val="22"/>
                <w:szCs w:val="22"/>
              </w:rPr>
            </w:pPr>
            <w:r>
              <w:rPr>
                <w:rFonts w:ascii="仿宋" w:eastAsia="仿宋" w:hAnsi="仿宋" w:cs="仿宋" w:hint="eastAsia"/>
                <w:kern w:val="0"/>
                <w:sz w:val="22"/>
                <w:szCs w:val="22"/>
              </w:rPr>
              <w:lastRenderedPageBreak/>
              <w:t>16</w:t>
            </w:r>
          </w:p>
        </w:tc>
        <w:tc>
          <w:tcPr>
            <w:tcW w:w="1111" w:type="dxa"/>
            <w:vAlign w:val="center"/>
          </w:tcPr>
          <w:p w:rsidR="0084303C" w:rsidRDefault="0042057C">
            <w:pPr>
              <w:jc w:val="center"/>
              <w:rPr>
                <w:rFonts w:ascii="仿宋" w:eastAsia="仿宋" w:hAnsi="仿宋" w:cs="仿宋"/>
                <w:kern w:val="0"/>
                <w:sz w:val="22"/>
                <w:szCs w:val="22"/>
              </w:rPr>
            </w:pPr>
            <w:r>
              <w:rPr>
                <w:rFonts w:ascii="仿宋" w:eastAsia="仿宋" w:hAnsi="仿宋" w:cs="仿宋" w:hint="eastAsia"/>
                <w:kern w:val="0"/>
                <w:sz w:val="22"/>
                <w:szCs w:val="22"/>
              </w:rPr>
              <w:t>双门文件柜</w:t>
            </w:r>
          </w:p>
          <w:p w:rsidR="0084303C" w:rsidRDefault="0042057C">
            <w:pPr>
              <w:jc w:val="center"/>
              <w:rPr>
                <w:rFonts w:ascii="仿宋" w:eastAsia="仿宋" w:hAnsi="仿宋" w:cs="仿宋"/>
                <w:kern w:val="0"/>
                <w:sz w:val="22"/>
                <w:szCs w:val="22"/>
                <w:highlight w:val="yellow"/>
              </w:rPr>
            </w:pPr>
            <w:r>
              <w:rPr>
                <w:rFonts w:ascii="仿宋" w:eastAsia="仿宋" w:hAnsi="仿宋" w:cs="仿宋" w:hint="eastAsia"/>
                <w:kern w:val="0"/>
                <w:sz w:val="22"/>
                <w:szCs w:val="22"/>
              </w:rPr>
              <w:t>（带锁）</w:t>
            </w:r>
          </w:p>
        </w:tc>
        <w:tc>
          <w:tcPr>
            <w:tcW w:w="1530" w:type="dxa"/>
            <w:vAlign w:val="center"/>
          </w:tcPr>
          <w:p w:rsidR="0084303C" w:rsidRDefault="004E1F72">
            <w:pPr>
              <w:jc w:val="center"/>
              <w:rPr>
                <w:rFonts w:ascii="仿宋" w:eastAsia="仿宋" w:hAnsi="仿宋" w:cs="仿宋"/>
                <w:kern w:val="0"/>
                <w:sz w:val="22"/>
                <w:szCs w:val="22"/>
              </w:rPr>
            </w:pPr>
            <w:r>
              <w:rPr>
                <w:rFonts w:ascii="仿宋" w:eastAsia="仿宋" w:hAnsi="仿宋" w:cs="仿宋"/>
                <w:sz w:val="22"/>
                <w:szCs w:val="22"/>
              </w:rPr>
              <w:pict>
                <v:shape id="_x0000_i1040" type="#_x0000_t75" style="width:61.5pt;height:76.5pt">
                  <v:imagedata r:id="rId24" o:title=""/>
                </v:shape>
              </w:pict>
            </w:r>
          </w:p>
        </w:tc>
        <w:tc>
          <w:tcPr>
            <w:tcW w:w="580" w:type="dxa"/>
            <w:vAlign w:val="center"/>
          </w:tcPr>
          <w:p w:rsidR="0084303C" w:rsidRDefault="0042057C">
            <w:pPr>
              <w:jc w:val="center"/>
              <w:rPr>
                <w:rFonts w:ascii="仿宋" w:eastAsia="仿宋" w:hAnsi="仿宋" w:cs="仿宋"/>
                <w:kern w:val="0"/>
                <w:sz w:val="22"/>
                <w:szCs w:val="22"/>
              </w:rPr>
            </w:pPr>
            <w:r>
              <w:rPr>
                <w:rFonts w:ascii="仿宋" w:eastAsia="仿宋" w:hAnsi="仿宋" w:cs="仿宋" w:hint="eastAsia"/>
                <w:kern w:val="0"/>
                <w:sz w:val="22"/>
                <w:szCs w:val="22"/>
              </w:rPr>
              <w:t>28</w:t>
            </w:r>
          </w:p>
        </w:tc>
        <w:tc>
          <w:tcPr>
            <w:tcW w:w="530" w:type="dxa"/>
            <w:vAlign w:val="center"/>
          </w:tcPr>
          <w:p w:rsidR="0084303C" w:rsidRDefault="0042057C">
            <w:pPr>
              <w:jc w:val="center"/>
              <w:rPr>
                <w:rFonts w:ascii="仿宋" w:eastAsia="仿宋" w:hAnsi="仿宋" w:cs="仿宋"/>
                <w:kern w:val="0"/>
                <w:sz w:val="22"/>
                <w:szCs w:val="22"/>
              </w:rPr>
            </w:pPr>
            <w:r>
              <w:rPr>
                <w:rFonts w:ascii="仿宋" w:eastAsia="仿宋" w:hAnsi="仿宋" w:cs="仿宋" w:hint="eastAsia"/>
                <w:kern w:val="0"/>
                <w:sz w:val="22"/>
                <w:szCs w:val="22"/>
              </w:rPr>
              <w:t>个</w:t>
            </w:r>
          </w:p>
        </w:tc>
        <w:tc>
          <w:tcPr>
            <w:tcW w:w="810" w:type="dxa"/>
            <w:vAlign w:val="center"/>
          </w:tcPr>
          <w:p w:rsidR="0084303C" w:rsidRDefault="0042057C">
            <w:pPr>
              <w:jc w:val="center"/>
              <w:rPr>
                <w:rFonts w:ascii="仿宋" w:eastAsia="仿宋" w:hAnsi="仿宋" w:cs="仿宋"/>
                <w:kern w:val="0"/>
                <w:sz w:val="22"/>
                <w:szCs w:val="22"/>
              </w:rPr>
            </w:pPr>
            <w:r>
              <w:rPr>
                <w:rFonts w:ascii="仿宋" w:eastAsia="仿宋" w:hAnsi="仿宋" w:cs="仿宋" w:hint="eastAsia"/>
                <w:color w:val="FF0000"/>
                <w:kern w:val="0"/>
                <w:sz w:val="22"/>
                <w:szCs w:val="22"/>
              </w:rPr>
              <w:t>1000</w:t>
            </w:r>
          </w:p>
        </w:tc>
        <w:tc>
          <w:tcPr>
            <w:tcW w:w="1910" w:type="dxa"/>
            <w:vAlign w:val="center"/>
          </w:tcPr>
          <w:p w:rsidR="0084303C" w:rsidRDefault="0042057C">
            <w:pPr>
              <w:jc w:val="center"/>
              <w:rPr>
                <w:rFonts w:ascii="仿宋" w:eastAsia="仿宋" w:hAnsi="仿宋" w:cs="仿宋"/>
                <w:kern w:val="0"/>
                <w:sz w:val="22"/>
                <w:szCs w:val="22"/>
              </w:rPr>
            </w:pPr>
            <w:r>
              <w:rPr>
                <w:rFonts w:ascii="仿宋" w:eastAsia="仿宋" w:hAnsi="仿宋" w:cs="仿宋" w:hint="eastAsia"/>
                <w:kern w:val="0"/>
                <w:sz w:val="22"/>
                <w:szCs w:val="22"/>
              </w:rPr>
              <w:t>W860*D400*H1800</w:t>
            </w:r>
          </w:p>
        </w:tc>
        <w:tc>
          <w:tcPr>
            <w:tcW w:w="7074" w:type="dxa"/>
            <w:vAlign w:val="center"/>
          </w:tcPr>
          <w:p w:rsidR="0084303C" w:rsidRDefault="0042057C">
            <w:pPr>
              <w:spacing w:line="320" w:lineRule="exact"/>
              <w:jc w:val="left"/>
              <w:rPr>
                <w:rFonts w:ascii="仿宋" w:eastAsia="仿宋" w:hAnsi="仿宋" w:cs="仿宋"/>
                <w:kern w:val="0"/>
                <w:sz w:val="22"/>
                <w:szCs w:val="22"/>
              </w:rPr>
            </w:pPr>
            <w:r>
              <w:rPr>
                <w:rFonts w:ascii="仿宋" w:eastAsia="仿宋" w:hAnsi="仿宋" w:cs="仿宋" w:hint="eastAsia"/>
                <w:kern w:val="0"/>
                <w:sz w:val="22"/>
                <w:szCs w:val="22"/>
              </w:rPr>
              <w:t>1、基材：材质为冷轧钢板，钢板厚度≥1mm。</w:t>
            </w:r>
          </w:p>
          <w:p w:rsidR="0084303C" w:rsidRDefault="0042057C">
            <w:pPr>
              <w:spacing w:line="320" w:lineRule="exact"/>
              <w:jc w:val="left"/>
              <w:rPr>
                <w:rFonts w:ascii="仿宋" w:eastAsia="仿宋" w:hAnsi="仿宋" w:cs="仿宋"/>
                <w:kern w:val="0"/>
                <w:sz w:val="22"/>
                <w:szCs w:val="22"/>
              </w:rPr>
            </w:pPr>
            <w:r>
              <w:rPr>
                <w:rFonts w:ascii="仿宋" w:eastAsia="仿宋" w:hAnsi="仿宋" w:cs="仿宋" w:hint="eastAsia"/>
                <w:kern w:val="0"/>
                <w:sz w:val="22"/>
                <w:szCs w:val="22"/>
              </w:rPr>
              <w:t>2、工艺：钢板表面经酸洗、磷化、防腐、防锈处理，粉末涂料静电喷涂。</w:t>
            </w:r>
          </w:p>
          <w:p w:rsidR="0084303C" w:rsidRDefault="0042057C">
            <w:pPr>
              <w:spacing w:line="320" w:lineRule="exact"/>
              <w:jc w:val="left"/>
              <w:rPr>
                <w:rFonts w:ascii="仿宋" w:eastAsia="仿宋" w:hAnsi="仿宋" w:cs="仿宋"/>
                <w:kern w:val="0"/>
                <w:sz w:val="22"/>
                <w:szCs w:val="22"/>
              </w:rPr>
            </w:pPr>
            <w:r>
              <w:rPr>
                <w:rFonts w:ascii="仿宋" w:eastAsia="仿宋" w:hAnsi="仿宋" w:cs="仿宋" w:hint="eastAsia"/>
                <w:kern w:val="0"/>
                <w:sz w:val="22"/>
                <w:szCs w:val="22"/>
              </w:rPr>
              <w:t>3、配置：柜体分为上下分体结构，上柜体柜门为玻璃门，玻璃厚度≥6mm， 内含一层活动层板，分两层；下柜体为双开普通钢板门，内含一层活动层板，分两层。（上下柜体款式待中标后报甲方确认）。</w:t>
            </w:r>
          </w:p>
          <w:p w:rsidR="0084303C" w:rsidRDefault="0042057C">
            <w:pPr>
              <w:spacing w:line="320" w:lineRule="exact"/>
              <w:jc w:val="left"/>
              <w:rPr>
                <w:rFonts w:ascii="仿宋" w:eastAsia="仿宋" w:hAnsi="仿宋" w:cs="仿宋"/>
                <w:kern w:val="0"/>
                <w:sz w:val="22"/>
                <w:szCs w:val="22"/>
              </w:rPr>
            </w:pPr>
            <w:r>
              <w:rPr>
                <w:rFonts w:ascii="仿宋" w:eastAsia="仿宋" w:hAnsi="仿宋" w:cs="仿宋" w:hint="eastAsia"/>
                <w:kern w:val="0"/>
                <w:sz w:val="22"/>
                <w:szCs w:val="22"/>
              </w:rPr>
              <w:t>4、五金配件：采用标准五金件。</w:t>
            </w:r>
          </w:p>
          <w:p w:rsidR="0084303C" w:rsidRDefault="0042057C">
            <w:pPr>
              <w:spacing w:line="320" w:lineRule="exact"/>
              <w:jc w:val="left"/>
              <w:rPr>
                <w:rFonts w:ascii="仿宋" w:eastAsia="仿宋" w:hAnsi="仿宋" w:cs="仿宋"/>
                <w:kern w:val="0"/>
                <w:sz w:val="22"/>
                <w:szCs w:val="22"/>
                <w:highlight w:val="yellow"/>
              </w:rPr>
            </w:pPr>
            <w:r>
              <w:rPr>
                <w:rFonts w:ascii="仿宋" w:eastAsia="仿宋" w:hAnsi="仿宋" w:cs="仿宋" w:hint="eastAsia"/>
                <w:kern w:val="0"/>
                <w:sz w:val="22"/>
                <w:szCs w:val="22"/>
              </w:rPr>
              <w:t>5、成品：各项技术指标符合GB/T 3325-2017《金属家具通用技术条件》规定的要求。</w:t>
            </w:r>
          </w:p>
        </w:tc>
      </w:tr>
      <w:tr w:rsidR="0084303C">
        <w:trPr>
          <w:jc w:val="center"/>
        </w:trPr>
        <w:tc>
          <w:tcPr>
            <w:tcW w:w="419" w:type="dxa"/>
            <w:vAlign w:val="center"/>
          </w:tcPr>
          <w:p w:rsidR="0084303C" w:rsidRDefault="0042057C">
            <w:pPr>
              <w:jc w:val="center"/>
              <w:rPr>
                <w:rFonts w:ascii="仿宋" w:eastAsia="仿宋" w:hAnsi="仿宋" w:cs="仿宋"/>
                <w:kern w:val="0"/>
                <w:sz w:val="22"/>
                <w:szCs w:val="22"/>
              </w:rPr>
            </w:pPr>
            <w:r>
              <w:rPr>
                <w:rFonts w:ascii="仿宋" w:eastAsia="仿宋" w:hAnsi="仿宋" w:cs="仿宋" w:hint="eastAsia"/>
                <w:kern w:val="0"/>
                <w:sz w:val="22"/>
                <w:szCs w:val="22"/>
              </w:rPr>
              <w:t>17</w:t>
            </w:r>
          </w:p>
        </w:tc>
        <w:tc>
          <w:tcPr>
            <w:tcW w:w="1111" w:type="dxa"/>
            <w:vAlign w:val="center"/>
          </w:tcPr>
          <w:p w:rsidR="0084303C" w:rsidRDefault="0042057C">
            <w:pPr>
              <w:jc w:val="center"/>
              <w:rPr>
                <w:rFonts w:ascii="仿宋" w:eastAsia="仿宋" w:hAnsi="仿宋" w:cs="仿宋"/>
                <w:kern w:val="0"/>
                <w:sz w:val="22"/>
                <w:szCs w:val="22"/>
                <w:highlight w:val="yellow"/>
              </w:rPr>
            </w:pPr>
            <w:r>
              <w:rPr>
                <w:rFonts w:ascii="仿宋" w:eastAsia="仿宋" w:hAnsi="仿宋" w:cs="仿宋" w:hint="eastAsia"/>
                <w:kern w:val="0"/>
                <w:sz w:val="22"/>
                <w:szCs w:val="22"/>
              </w:rPr>
              <w:t>四门储物柜</w:t>
            </w:r>
          </w:p>
        </w:tc>
        <w:tc>
          <w:tcPr>
            <w:tcW w:w="1530" w:type="dxa"/>
            <w:vAlign w:val="center"/>
          </w:tcPr>
          <w:p w:rsidR="0084303C" w:rsidRDefault="004E1F72">
            <w:pPr>
              <w:jc w:val="center"/>
              <w:rPr>
                <w:rFonts w:ascii="仿宋" w:eastAsia="仿宋" w:hAnsi="仿宋" w:cs="仿宋"/>
                <w:kern w:val="0"/>
                <w:sz w:val="22"/>
                <w:szCs w:val="22"/>
              </w:rPr>
            </w:pPr>
            <w:r>
              <w:rPr>
                <w:rFonts w:ascii="仿宋" w:eastAsia="仿宋" w:hAnsi="仿宋" w:cs="仿宋"/>
                <w:kern w:val="0"/>
                <w:sz w:val="22"/>
                <w:szCs w:val="22"/>
              </w:rPr>
              <w:pict>
                <v:shape id="_x0000_i1041" type="#_x0000_t75" style="width:63pt;height:55.5pt">
                  <v:imagedata r:id="rId25" o:title=""/>
                </v:shape>
              </w:pict>
            </w:r>
          </w:p>
        </w:tc>
        <w:tc>
          <w:tcPr>
            <w:tcW w:w="580" w:type="dxa"/>
            <w:vAlign w:val="center"/>
          </w:tcPr>
          <w:p w:rsidR="0084303C" w:rsidRDefault="0042057C">
            <w:pPr>
              <w:jc w:val="center"/>
              <w:rPr>
                <w:rFonts w:ascii="仿宋" w:eastAsia="仿宋" w:hAnsi="仿宋" w:cs="仿宋"/>
                <w:kern w:val="0"/>
                <w:sz w:val="22"/>
                <w:szCs w:val="22"/>
              </w:rPr>
            </w:pPr>
            <w:r>
              <w:rPr>
                <w:rFonts w:ascii="仿宋" w:eastAsia="仿宋" w:hAnsi="仿宋" w:cs="仿宋" w:hint="eastAsia"/>
                <w:kern w:val="0"/>
                <w:sz w:val="22"/>
                <w:szCs w:val="22"/>
              </w:rPr>
              <w:t>19</w:t>
            </w:r>
          </w:p>
        </w:tc>
        <w:tc>
          <w:tcPr>
            <w:tcW w:w="530" w:type="dxa"/>
            <w:vAlign w:val="center"/>
          </w:tcPr>
          <w:p w:rsidR="0084303C" w:rsidRDefault="0042057C">
            <w:pPr>
              <w:jc w:val="center"/>
              <w:rPr>
                <w:rFonts w:ascii="仿宋" w:eastAsia="仿宋" w:hAnsi="仿宋" w:cs="仿宋"/>
                <w:kern w:val="0"/>
                <w:sz w:val="22"/>
                <w:szCs w:val="22"/>
              </w:rPr>
            </w:pPr>
            <w:r>
              <w:rPr>
                <w:rFonts w:ascii="仿宋" w:eastAsia="仿宋" w:hAnsi="仿宋" w:cs="仿宋" w:hint="eastAsia"/>
                <w:kern w:val="0"/>
                <w:sz w:val="22"/>
                <w:szCs w:val="22"/>
              </w:rPr>
              <w:t>个</w:t>
            </w:r>
          </w:p>
        </w:tc>
        <w:tc>
          <w:tcPr>
            <w:tcW w:w="810" w:type="dxa"/>
            <w:vAlign w:val="center"/>
          </w:tcPr>
          <w:p w:rsidR="0084303C" w:rsidRDefault="0042057C">
            <w:pPr>
              <w:jc w:val="center"/>
              <w:rPr>
                <w:rFonts w:ascii="仿宋" w:eastAsia="仿宋" w:hAnsi="仿宋" w:cs="仿宋"/>
                <w:kern w:val="0"/>
                <w:sz w:val="22"/>
                <w:szCs w:val="22"/>
              </w:rPr>
            </w:pPr>
            <w:r>
              <w:rPr>
                <w:rFonts w:ascii="仿宋" w:eastAsia="仿宋" w:hAnsi="仿宋" w:cs="仿宋" w:hint="eastAsia"/>
                <w:color w:val="FF0000"/>
                <w:kern w:val="0"/>
                <w:sz w:val="22"/>
                <w:szCs w:val="22"/>
              </w:rPr>
              <w:t>1000</w:t>
            </w:r>
          </w:p>
        </w:tc>
        <w:tc>
          <w:tcPr>
            <w:tcW w:w="1910" w:type="dxa"/>
            <w:vAlign w:val="center"/>
          </w:tcPr>
          <w:p w:rsidR="0084303C" w:rsidRDefault="0042057C">
            <w:pPr>
              <w:jc w:val="center"/>
              <w:rPr>
                <w:rFonts w:ascii="仿宋" w:eastAsia="仿宋" w:hAnsi="仿宋" w:cs="仿宋"/>
                <w:kern w:val="0"/>
                <w:sz w:val="22"/>
                <w:szCs w:val="22"/>
              </w:rPr>
            </w:pPr>
            <w:r>
              <w:rPr>
                <w:rFonts w:ascii="仿宋" w:eastAsia="仿宋" w:hAnsi="仿宋" w:cs="仿宋" w:hint="eastAsia"/>
                <w:kern w:val="0"/>
                <w:sz w:val="22"/>
                <w:szCs w:val="22"/>
              </w:rPr>
              <w:t>W850*D420*H1800</w:t>
            </w:r>
          </w:p>
        </w:tc>
        <w:tc>
          <w:tcPr>
            <w:tcW w:w="7074" w:type="dxa"/>
            <w:vAlign w:val="center"/>
          </w:tcPr>
          <w:p w:rsidR="0084303C" w:rsidRDefault="0042057C">
            <w:pPr>
              <w:spacing w:line="320" w:lineRule="exact"/>
              <w:jc w:val="left"/>
              <w:rPr>
                <w:rFonts w:ascii="仿宋" w:eastAsia="仿宋" w:hAnsi="仿宋" w:cs="仿宋"/>
                <w:kern w:val="0"/>
                <w:sz w:val="22"/>
                <w:szCs w:val="22"/>
              </w:rPr>
            </w:pPr>
            <w:r>
              <w:rPr>
                <w:rFonts w:ascii="仿宋" w:eastAsia="仿宋" w:hAnsi="仿宋" w:cs="仿宋" w:hint="eastAsia"/>
                <w:kern w:val="0"/>
                <w:sz w:val="22"/>
                <w:szCs w:val="22"/>
              </w:rPr>
              <w:t>1、基材：材质为冷轧钢板，钢板厚度≥1mm。</w:t>
            </w:r>
          </w:p>
          <w:p w:rsidR="0084303C" w:rsidRDefault="0042057C">
            <w:pPr>
              <w:spacing w:line="320" w:lineRule="exact"/>
              <w:jc w:val="left"/>
              <w:rPr>
                <w:rFonts w:ascii="仿宋" w:eastAsia="仿宋" w:hAnsi="仿宋" w:cs="仿宋"/>
                <w:kern w:val="0"/>
                <w:sz w:val="22"/>
                <w:szCs w:val="22"/>
              </w:rPr>
            </w:pPr>
            <w:r>
              <w:rPr>
                <w:rFonts w:ascii="仿宋" w:eastAsia="仿宋" w:hAnsi="仿宋" w:cs="仿宋" w:hint="eastAsia"/>
                <w:kern w:val="0"/>
                <w:sz w:val="22"/>
                <w:szCs w:val="22"/>
              </w:rPr>
              <w:t>2、工艺：钢板表面经酸洗、磷化、防腐、防锈处理，粉末涂料静电喷涂。</w:t>
            </w:r>
          </w:p>
          <w:p w:rsidR="0084303C" w:rsidRDefault="0042057C">
            <w:pPr>
              <w:spacing w:line="320" w:lineRule="exact"/>
              <w:jc w:val="left"/>
              <w:rPr>
                <w:rFonts w:ascii="仿宋" w:eastAsia="仿宋" w:hAnsi="仿宋" w:cs="仿宋"/>
                <w:kern w:val="0"/>
                <w:sz w:val="22"/>
                <w:szCs w:val="22"/>
              </w:rPr>
            </w:pPr>
            <w:r>
              <w:rPr>
                <w:rFonts w:ascii="仿宋" w:eastAsia="仿宋" w:hAnsi="仿宋" w:cs="仿宋" w:hint="eastAsia"/>
                <w:kern w:val="0"/>
                <w:sz w:val="22"/>
                <w:szCs w:val="22"/>
              </w:rPr>
              <w:t>3、配置：柜体分为上下分体结构，上下柜体分别为双开普通钢板门。</w:t>
            </w:r>
          </w:p>
          <w:p w:rsidR="0084303C" w:rsidRDefault="0042057C">
            <w:pPr>
              <w:spacing w:line="320" w:lineRule="exact"/>
              <w:jc w:val="left"/>
              <w:rPr>
                <w:rFonts w:ascii="仿宋" w:eastAsia="仿宋" w:hAnsi="仿宋" w:cs="仿宋"/>
                <w:kern w:val="0"/>
                <w:sz w:val="22"/>
                <w:szCs w:val="22"/>
              </w:rPr>
            </w:pPr>
            <w:r>
              <w:rPr>
                <w:rFonts w:ascii="仿宋" w:eastAsia="仿宋" w:hAnsi="仿宋" w:cs="仿宋" w:hint="eastAsia"/>
                <w:kern w:val="0"/>
                <w:sz w:val="22"/>
                <w:szCs w:val="22"/>
              </w:rPr>
              <w:t>4、五金配件：采用标准五金件。</w:t>
            </w:r>
          </w:p>
          <w:p w:rsidR="0084303C" w:rsidRDefault="0042057C">
            <w:pPr>
              <w:spacing w:line="320" w:lineRule="exact"/>
              <w:jc w:val="left"/>
              <w:rPr>
                <w:rFonts w:ascii="仿宋" w:eastAsia="仿宋" w:hAnsi="仿宋" w:cs="仿宋"/>
                <w:kern w:val="0"/>
                <w:sz w:val="22"/>
                <w:szCs w:val="22"/>
              </w:rPr>
            </w:pPr>
            <w:r>
              <w:rPr>
                <w:rFonts w:ascii="仿宋" w:eastAsia="仿宋" w:hAnsi="仿宋" w:cs="仿宋" w:hint="eastAsia"/>
                <w:kern w:val="0"/>
                <w:sz w:val="22"/>
                <w:szCs w:val="22"/>
              </w:rPr>
              <w:t>5、成品：各项技术指标符合GB/T 3325-2017《金属家具通用技术条件》规定的要求。</w:t>
            </w:r>
          </w:p>
        </w:tc>
      </w:tr>
      <w:tr w:rsidR="0084303C">
        <w:trPr>
          <w:jc w:val="center"/>
        </w:trPr>
        <w:tc>
          <w:tcPr>
            <w:tcW w:w="419" w:type="dxa"/>
            <w:vAlign w:val="center"/>
          </w:tcPr>
          <w:p w:rsidR="0084303C" w:rsidRDefault="0042057C">
            <w:pPr>
              <w:jc w:val="center"/>
              <w:rPr>
                <w:rFonts w:ascii="仿宋" w:eastAsia="仿宋" w:hAnsi="仿宋" w:cs="仿宋"/>
                <w:kern w:val="0"/>
                <w:sz w:val="22"/>
                <w:szCs w:val="22"/>
              </w:rPr>
            </w:pPr>
            <w:r>
              <w:rPr>
                <w:rFonts w:ascii="仿宋" w:eastAsia="仿宋" w:hAnsi="仿宋" w:cs="仿宋" w:hint="eastAsia"/>
                <w:kern w:val="0"/>
                <w:sz w:val="22"/>
                <w:szCs w:val="22"/>
              </w:rPr>
              <w:t>18</w:t>
            </w:r>
          </w:p>
        </w:tc>
        <w:tc>
          <w:tcPr>
            <w:tcW w:w="1111" w:type="dxa"/>
            <w:vAlign w:val="center"/>
          </w:tcPr>
          <w:p w:rsidR="0084303C" w:rsidRDefault="0042057C">
            <w:pPr>
              <w:jc w:val="center"/>
              <w:rPr>
                <w:rFonts w:ascii="仿宋" w:eastAsia="仿宋" w:hAnsi="仿宋" w:cs="仿宋"/>
                <w:kern w:val="0"/>
                <w:sz w:val="22"/>
                <w:szCs w:val="22"/>
                <w:highlight w:val="yellow"/>
              </w:rPr>
            </w:pPr>
            <w:r>
              <w:rPr>
                <w:rFonts w:ascii="仿宋" w:eastAsia="仿宋" w:hAnsi="仿宋" w:cs="仿宋" w:hint="eastAsia"/>
                <w:kern w:val="0"/>
                <w:sz w:val="22"/>
                <w:szCs w:val="22"/>
              </w:rPr>
              <w:t>衣帽架</w:t>
            </w:r>
          </w:p>
        </w:tc>
        <w:tc>
          <w:tcPr>
            <w:tcW w:w="1530" w:type="dxa"/>
            <w:vAlign w:val="center"/>
          </w:tcPr>
          <w:p w:rsidR="0084303C" w:rsidRDefault="00880745">
            <w:pPr>
              <w:jc w:val="center"/>
              <w:rPr>
                <w:rFonts w:ascii="仿宋" w:eastAsia="仿宋" w:hAnsi="仿宋" w:cs="仿宋"/>
                <w:kern w:val="0"/>
                <w:sz w:val="22"/>
                <w:szCs w:val="22"/>
              </w:rPr>
            </w:pPr>
            <w:r>
              <w:rPr>
                <w:rFonts w:ascii="仿宋" w:eastAsia="仿宋" w:hAnsi="仿宋" w:cs="仿宋"/>
                <w:kern w:val="0"/>
                <w:sz w:val="22"/>
                <w:szCs w:val="22"/>
              </w:rPr>
              <w:pict>
                <v:shape id="_x0000_i1042" type="#_x0000_t75" style="width:59.25pt;height:59.25pt">
                  <v:imagedata r:id="rId26" o:title=""/>
                </v:shape>
              </w:pict>
            </w:r>
          </w:p>
        </w:tc>
        <w:tc>
          <w:tcPr>
            <w:tcW w:w="580" w:type="dxa"/>
            <w:vAlign w:val="center"/>
          </w:tcPr>
          <w:p w:rsidR="0084303C" w:rsidRDefault="0042057C">
            <w:pPr>
              <w:jc w:val="center"/>
              <w:rPr>
                <w:rFonts w:ascii="仿宋" w:eastAsia="仿宋" w:hAnsi="仿宋" w:cs="仿宋"/>
                <w:kern w:val="0"/>
                <w:sz w:val="22"/>
                <w:szCs w:val="22"/>
              </w:rPr>
            </w:pPr>
            <w:r>
              <w:rPr>
                <w:rFonts w:ascii="仿宋" w:eastAsia="仿宋" w:hAnsi="仿宋" w:cs="仿宋" w:hint="eastAsia"/>
                <w:kern w:val="0"/>
                <w:sz w:val="22"/>
                <w:szCs w:val="22"/>
              </w:rPr>
              <w:t>21</w:t>
            </w:r>
          </w:p>
        </w:tc>
        <w:tc>
          <w:tcPr>
            <w:tcW w:w="530" w:type="dxa"/>
            <w:vAlign w:val="center"/>
          </w:tcPr>
          <w:p w:rsidR="0084303C" w:rsidRDefault="0042057C">
            <w:pPr>
              <w:jc w:val="center"/>
              <w:rPr>
                <w:rFonts w:ascii="仿宋" w:eastAsia="仿宋" w:hAnsi="仿宋" w:cs="仿宋"/>
                <w:kern w:val="0"/>
                <w:sz w:val="22"/>
                <w:szCs w:val="22"/>
              </w:rPr>
            </w:pPr>
            <w:r>
              <w:rPr>
                <w:rFonts w:ascii="仿宋" w:eastAsia="仿宋" w:hAnsi="仿宋" w:cs="仿宋" w:hint="eastAsia"/>
                <w:kern w:val="0"/>
                <w:sz w:val="22"/>
                <w:szCs w:val="22"/>
              </w:rPr>
              <w:t>个</w:t>
            </w:r>
          </w:p>
        </w:tc>
        <w:tc>
          <w:tcPr>
            <w:tcW w:w="810" w:type="dxa"/>
            <w:vAlign w:val="center"/>
          </w:tcPr>
          <w:p w:rsidR="0084303C" w:rsidRDefault="0042057C">
            <w:pPr>
              <w:jc w:val="center"/>
              <w:rPr>
                <w:rFonts w:ascii="仿宋" w:eastAsia="仿宋" w:hAnsi="仿宋" w:cs="仿宋"/>
                <w:kern w:val="0"/>
                <w:sz w:val="22"/>
                <w:szCs w:val="22"/>
              </w:rPr>
            </w:pPr>
            <w:r>
              <w:rPr>
                <w:rFonts w:ascii="仿宋" w:eastAsia="仿宋" w:hAnsi="仿宋" w:cs="仿宋" w:hint="eastAsia"/>
                <w:kern w:val="0"/>
                <w:sz w:val="22"/>
                <w:szCs w:val="22"/>
              </w:rPr>
              <w:t>/</w:t>
            </w:r>
          </w:p>
        </w:tc>
        <w:tc>
          <w:tcPr>
            <w:tcW w:w="1910" w:type="dxa"/>
            <w:vAlign w:val="center"/>
          </w:tcPr>
          <w:p w:rsidR="0084303C" w:rsidRDefault="0042057C">
            <w:pPr>
              <w:jc w:val="center"/>
              <w:rPr>
                <w:rFonts w:ascii="仿宋" w:eastAsia="仿宋" w:hAnsi="仿宋" w:cs="仿宋"/>
                <w:kern w:val="0"/>
                <w:sz w:val="22"/>
                <w:szCs w:val="22"/>
              </w:rPr>
            </w:pPr>
            <w:r>
              <w:rPr>
                <w:rFonts w:ascii="仿宋" w:eastAsia="仿宋" w:hAnsi="仿宋" w:cs="仿宋" w:hint="eastAsia"/>
                <w:kern w:val="0"/>
                <w:sz w:val="22"/>
                <w:szCs w:val="22"/>
              </w:rPr>
              <w:t>H1800</w:t>
            </w:r>
          </w:p>
        </w:tc>
        <w:tc>
          <w:tcPr>
            <w:tcW w:w="7074" w:type="dxa"/>
            <w:vAlign w:val="center"/>
          </w:tcPr>
          <w:p w:rsidR="0084303C" w:rsidRDefault="0042057C">
            <w:pPr>
              <w:spacing w:line="320" w:lineRule="exact"/>
              <w:jc w:val="left"/>
              <w:rPr>
                <w:rFonts w:ascii="仿宋" w:eastAsia="仿宋" w:hAnsi="仿宋" w:cs="仿宋"/>
                <w:kern w:val="0"/>
                <w:sz w:val="22"/>
                <w:szCs w:val="22"/>
              </w:rPr>
            </w:pPr>
            <w:r>
              <w:rPr>
                <w:rFonts w:ascii="仿宋" w:eastAsia="仿宋" w:hAnsi="仿宋" w:cs="仿宋" w:hint="eastAsia"/>
                <w:kern w:val="0"/>
                <w:sz w:val="22"/>
                <w:szCs w:val="22"/>
              </w:rPr>
              <w:t>便携纯实木衣帽架，环保漆，无毛刺。分叉挂钩，结构稳定。</w:t>
            </w:r>
          </w:p>
        </w:tc>
      </w:tr>
      <w:tr w:rsidR="0084303C">
        <w:trPr>
          <w:jc w:val="center"/>
        </w:trPr>
        <w:tc>
          <w:tcPr>
            <w:tcW w:w="419" w:type="dxa"/>
            <w:vAlign w:val="center"/>
          </w:tcPr>
          <w:p w:rsidR="0084303C" w:rsidRDefault="0042057C">
            <w:pPr>
              <w:jc w:val="center"/>
              <w:rPr>
                <w:rFonts w:ascii="仿宋" w:eastAsia="仿宋" w:hAnsi="仿宋" w:cs="仿宋"/>
                <w:kern w:val="0"/>
                <w:sz w:val="22"/>
                <w:szCs w:val="22"/>
              </w:rPr>
            </w:pPr>
            <w:r>
              <w:rPr>
                <w:rFonts w:ascii="仿宋" w:eastAsia="仿宋" w:hAnsi="仿宋" w:cs="仿宋" w:hint="eastAsia"/>
                <w:kern w:val="0"/>
                <w:sz w:val="22"/>
                <w:szCs w:val="22"/>
              </w:rPr>
              <w:t>19</w:t>
            </w:r>
          </w:p>
        </w:tc>
        <w:tc>
          <w:tcPr>
            <w:tcW w:w="1111" w:type="dxa"/>
            <w:vAlign w:val="center"/>
          </w:tcPr>
          <w:p w:rsidR="0084303C" w:rsidRDefault="0042057C">
            <w:pPr>
              <w:jc w:val="center"/>
              <w:rPr>
                <w:rFonts w:ascii="仿宋" w:eastAsia="仿宋" w:hAnsi="仿宋" w:cs="仿宋"/>
                <w:kern w:val="0"/>
                <w:sz w:val="22"/>
                <w:szCs w:val="22"/>
                <w:highlight w:val="yellow"/>
              </w:rPr>
            </w:pPr>
            <w:r>
              <w:rPr>
                <w:rFonts w:ascii="仿宋" w:eastAsia="仿宋" w:hAnsi="仿宋" w:cs="仿宋" w:hint="eastAsia"/>
                <w:kern w:val="0"/>
                <w:sz w:val="22"/>
                <w:szCs w:val="22"/>
              </w:rPr>
              <w:t>衣架</w:t>
            </w:r>
          </w:p>
        </w:tc>
        <w:tc>
          <w:tcPr>
            <w:tcW w:w="1530" w:type="dxa"/>
            <w:vAlign w:val="center"/>
          </w:tcPr>
          <w:p w:rsidR="0084303C" w:rsidRDefault="004E1F72">
            <w:pPr>
              <w:jc w:val="left"/>
              <w:rPr>
                <w:rFonts w:ascii="仿宋" w:eastAsia="仿宋" w:hAnsi="仿宋" w:cs="仿宋"/>
                <w:kern w:val="0"/>
                <w:sz w:val="22"/>
                <w:szCs w:val="22"/>
              </w:rPr>
            </w:pPr>
            <w:r>
              <w:rPr>
                <w:rFonts w:ascii="仿宋" w:eastAsia="仿宋" w:hAnsi="仿宋" w:cs="仿宋"/>
                <w:kern w:val="0"/>
                <w:sz w:val="22"/>
                <w:szCs w:val="22"/>
              </w:rPr>
              <w:pict>
                <v:shape id="_x0000_i1043" type="#_x0000_t75" style="width:69pt;height:47.25pt">
                  <v:imagedata r:id="rId27" o:title=""/>
                </v:shape>
              </w:pict>
            </w:r>
          </w:p>
        </w:tc>
        <w:tc>
          <w:tcPr>
            <w:tcW w:w="580" w:type="dxa"/>
            <w:vAlign w:val="center"/>
          </w:tcPr>
          <w:p w:rsidR="0084303C" w:rsidRDefault="0042057C">
            <w:pPr>
              <w:jc w:val="center"/>
              <w:rPr>
                <w:rFonts w:ascii="仿宋" w:eastAsia="仿宋" w:hAnsi="仿宋" w:cs="仿宋"/>
                <w:kern w:val="0"/>
                <w:sz w:val="22"/>
                <w:szCs w:val="22"/>
              </w:rPr>
            </w:pPr>
            <w:r>
              <w:rPr>
                <w:rFonts w:ascii="仿宋" w:eastAsia="仿宋" w:hAnsi="仿宋" w:cs="仿宋" w:hint="eastAsia"/>
                <w:kern w:val="0"/>
                <w:sz w:val="22"/>
                <w:szCs w:val="22"/>
              </w:rPr>
              <w:t>450</w:t>
            </w:r>
          </w:p>
        </w:tc>
        <w:tc>
          <w:tcPr>
            <w:tcW w:w="530" w:type="dxa"/>
            <w:vAlign w:val="center"/>
          </w:tcPr>
          <w:p w:rsidR="0084303C" w:rsidRDefault="0042057C">
            <w:pPr>
              <w:jc w:val="center"/>
              <w:rPr>
                <w:rFonts w:ascii="仿宋" w:eastAsia="仿宋" w:hAnsi="仿宋" w:cs="仿宋"/>
                <w:kern w:val="0"/>
                <w:sz w:val="22"/>
                <w:szCs w:val="22"/>
              </w:rPr>
            </w:pPr>
            <w:r>
              <w:rPr>
                <w:rFonts w:ascii="仿宋" w:eastAsia="仿宋" w:hAnsi="仿宋" w:cs="仿宋" w:hint="eastAsia"/>
                <w:kern w:val="0"/>
                <w:sz w:val="22"/>
                <w:szCs w:val="22"/>
              </w:rPr>
              <w:t>个</w:t>
            </w:r>
          </w:p>
        </w:tc>
        <w:tc>
          <w:tcPr>
            <w:tcW w:w="810" w:type="dxa"/>
            <w:vAlign w:val="center"/>
          </w:tcPr>
          <w:p w:rsidR="0084303C" w:rsidRDefault="0042057C">
            <w:pPr>
              <w:jc w:val="center"/>
              <w:rPr>
                <w:rFonts w:ascii="仿宋" w:eastAsia="仿宋" w:hAnsi="仿宋" w:cs="仿宋"/>
                <w:kern w:val="0"/>
                <w:sz w:val="22"/>
                <w:szCs w:val="22"/>
              </w:rPr>
            </w:pPr>
            <w:r>
              <w:rPr>
                <w:rFonts w:ascii="仿宋" w:eastAsia="仿宋" w:hAnsi="仿宋" w:cs="仿宋" w:hint="eastAsia"/>
                <w:kern w:val="0"/>
                <w:sz w:val="22"/>
                <w:szCs w:val="22"/>
              </w:rPr>
              <w:t>/</w:t>
            </w:r>
          </w:p>
        </w:tc>
        <w:tc>
          <w:tcPr>
            <w:tcW w:w="1910" w:type="dxa"/>
            <w:vAlign w:val="center"/>
          </w:tcPr>
          <w:p w:rsidR="0084303C" w:rsidRDefault="0042057C">
            <w:pPr>
              <w:jc w:val="center"/>
              <w:rPr>
                <w:rFonts w:ascii="仿宋" w:eastAsia="仿宋" w:hAnsi="仿宋" w:cs="仿宋"/>
                <w:kern w:val="0"/>
                <w:sz w:val="22"/>
                <w:szCs w:val="22"/>
              </w:rPr>
            </w:pPr>
            <w:r>
              <w:rPr>
                <w:rFonts w:ascii="仿宋" w:eastAsia="仿宋" w:hAnsi="仿宋" w:cs="仿宋" w:hint="eastAsia"/>
                <w:kern w:val="0"/>
                <w:sz w:val="22"/>
                <w:szCs w:val="22"/>
              </w:rPr>
              <w:t>普通</w:t>
            </w:r>
          </w:p>
        </w:tc>
        <w:tc>
          <w:tcPr>
            <w:tcW w:w="7074" w:type="dxa"/>
            <w:vAlign w:val="center"/>
          </w:tcPr>
          <w:p w:rsidR="0084303C" w:rsidRDefault="0042057C">
            <w:pPr>
              <w:spacing w:line="320" w:lineRule="exact"/>
              <w:jc w:val="left"/>
              <w:rPr>
                <w:rFonts w:ascii="仿宋" w:eastAsia="仿宋" w:hAnsi="仿宋" w:cs="仿宋"/>
                <w:kern w:val="0"/>
                <w:sz w:val="22"/>
                <w:szCs w:val="22"/>
              </w:rPr>
            </w:pPr>
            <w:r>
              <w:rPr>
                <w:rFonts w:ascii="仿宋" w:eastAsia="仿宋" w:hAnsi="仿宋" w:cs="仿宋" w:hint="eastAsia"/>
                <w:kern w:val="0"/>
                <w:sz w:val="22"/>
                <w:szCs w:val="22"/>
              </w:rPr>
              <w:t>1、长度不小于400mm</w:t>
            </w:r>
          </w:p>
          <w:p w:rsidR="0084303C" w:rsidRDefault="0042057C">
            <w:pPr>
              <w:spacing w:line="320" w:lineRule="exact"/>
              <w:jc w:val="left"/>
              <w:rPr>
                <w:rFonts w:ascii="仿宋" w:eastAsia="仿宋" w:hAnsi="仿宋" w:cs="仿宋"/>
                <w:kern w:val="0"/>
                <w:sz w:val="22"/>
                <w:szCs w:val="22"/>
              </w:rPr>
            </w:pPr>
            <w:r>
              <w:rPr>
                <w:rFonts w:ascii="仿宋" w:eastAsia="仿宋" w:hAnsi="仿宋" w:cs="仿宋" w:hint="eastAsia"/>
                <w:kern w:val="0"/>
                <w:sz w:val="22"/>
                <w:szCs w:val="22"/>
              </w:rPr>
              <w:t>2、加厚PP材质，手感细滑，承重结实，晾衣轻便无痕。</w:t>
            </w:r>
          </w:p>
        </w:tc>
      </w:tr>
      <w:tr w:rsidR="0084303C">
        <w:trPr>
          <w:jc w:val="center"/>
        </w:trPr>
        <w:tc>
          <w:tcPr>
            <w:tcW w:w="419" w:type="dxa"/>
            <w:vAlign w:val="center"/>
          </w:tcPr>
          <w:p w:rsidR="0084303C" w:rsidRDefault="0042057C">
            <w:pPr>
              <w:jc w:val="center"/>
              <w:rPr>
                <w:rFonts w:ascii="仿宋" w:eastAsia="仿宋" w:hAnsi="仿宋" w:cs="仿宋"/>
                <w:kern w:val="0"/>
                <w:sz w:val="22"/>
                <w:szCs w:val="22"/>
              </w:rPr>
            </w:pPr>
            <w:r>
              <w:rPr>
                <w:rFonts w:ascii="仿宋" w:eastAsia="仿宋" w:hAnsi="仿宋" w:cs="仿宋" w:hint="eastAsia"/>
                <w:kern w:val="0"/>
                <w:sz w:val="22"/>
                <w:szCs w:val="22"/>
              </w:rPr>
              <w:lastRenderedPageBreak/>
              <w:t>20</w:t>
            </w:r>
          </w:p>
        </w:tc>
        <w:tc>
          <w:tcPr>
            <w:tcW w:w="1111" w:type="dxa"/>
            <w:vAlign w:val="center"/>
          </w:tcPr>
          <w:p w:rsidR="0084303C" w:rsidRDefault="0042057C">
            <w:pPr>
              <w:jc w:val="center"/>
              <w:rPr>
                <w:rFonts w:ascii="仿宋" w:eastAsia="仿宋" w:hAnsi="仿宋" w:cs="仿宋"/>
                <w:kern w:val="0"/>
                <w:sz w:val="22"/>
                <w:szCs w:val="22"/>
                <w:highlight w:val="yellow"/>
              </w:rPr>
            </w:pPr>
            <w:r>
              <w:rPr>
                <w:rFonts w:ascii="仿宋" w:eastAsia="仿宋" w:hAnsi="仿宋" w:cs="仿宋" w:hint="eastAsia"/>
                <w:kern w:val="0"/>
                <w:sz w:val="22"/>
                <w:szCs w:val="22"/>
              </w:rPr>
              <w:t>推柜</w:t>
            </w:r>
          </w:p>
        </w:tc>
        <w:tc>
          <w:tcPr>
            <w:tcW w:w="1530" w:type="dxa"/>
            <w:vAlign w:val="center"/>
          </w:tcPr>
          <w:p w:rsidR="0084303C" w:rsidRDefault="004E1F72">
            <w:pPr>
              <w:jc w:val="center"/>
              <w:rPr>
                <w:rFonts w:ascii="仿宋" w:eastAsia="仿宋" w:hAnsi="仿宋" w:cs="仿宋"/>
                <w:kern w:val="0"/>
                <w:sz w:val="22"/>
                <w:szCs w:val="22"/>
              </w:rPr>
            </w:pPr>
            <w:r>
              <w:rPr>
                <w:rFonts w:ascii="仿宋" w:eastAsia="仿宋" w:hAnsi="仿宋" w:cs="仿宋"/>
                <w:kern w:val="0"/>
                <w:sz w:val="22"/>
                <w:szCs w:val="22"/>
              </w:rPr>
              <w:pict>
                <v:shape id="_x0000_i1044" type="#_x0000_t75" style="width:69.75pt;height:60.75pt">
                  <v:imagedata r:id="rId28" o:title=""/>
                </v:shape>
              </w:pict>
            </w:r>
          </w:p>
        </w:tc>
        <w:tc>
          <w:tcPr>
            <w:tcW w:w="580" w:type="dxa"/>
            <w:vAlign w:val="center"/>
          </w:tcPr>
          <w:p w:rsidR="0084303C" w:rsidRDefault="0042057C">
            <w:pPr>
              <w:jc w:val="center"/>
              <w:rPr>
                <w:rFonts w:ascii="仿宋" w:eastAsia="仿宋" w:hAnsi="仿宋" w:cs="仿宋"/>
                <w:kern w:val="0"/>
                <w:sz w:val="22"/>
                <w:szCs w:val="22"/>
              </w:rPr>
            </w:pPr>
            <w:r>
              <w:rPr>
                <w:rFonts w:ascii="仿宋" w:eastAsia="仿宋" w:hAnsi="仿宋" w:cs="仿宋" w:hint="eastAsia"/>
                <w:kern w:val="0"/>
                <w:sz w:val="22"/>
                <w:szCs w:val="22"/>
              </w:rPr>
              <w:t>6</w:t>
            </w:r>
          </w:p>
        </w:tc>
        <w:tc>
          <w:tcPr>
            <w:tcW w:w="530" w:type="dxa"/>
            <w:vAlign w:val="center"/>
          </w:tcPr>
          <w:p w:rsidR="0084303C" w:rsidRDefault="0042057C">
            <w:pPr>
              <w:jc w:val="center"/>
              <w:rPr>
                <w:rFonts w:ascii="仿宋" w:eastAsia="仿宋" w:hAnsi="仿宋" w:cs="仿宋"/>
                <w:kern w:val="0"/>
                <w:sz w:val="22"/>
                <w:szCs w:val="22"/>
              </w:rPr>
            </w:pPr>
            <w:r>
              <w:rPr>
                <w:rFonts w:ascii="仿宋" w:eastAsia="仿宋" w:hAnsi="仿宋" w:cs="仿宋" w:hint="eastAsia"/>
                <w:kern w:val="0"/>
                <w:sz w:val="22"/>
                <w:szCs w:val="22"/>
              </w:rPr>
              <w:t>个</w:t>
            </w:r>
          </w:p>
        </w:tc>
        <w:tc>
          <w:tcPr>
            <w:tcW w:w="810" w:type="dxa"/>
            <w:vAlign w:val="center"/>
          </w:tcPr>
          <w:p w:rsidR="0084303C" w:rsidRDefault="0042057C">
            <w:pPr>
              <w:jc w:val="center"/>
              <w:rPr>
                <w:rFonts w:ascii="仿宋" w:eastAsia="仿宋" w:hAnsi="仿宋" w:cs="仿宋"/>
                <w:kern w:val="0"/>
                <w:sz w:val="22"/>
                <w:szCs w:val="22"/>
              </w:rPr>
            </w:pPr>
            <w:r>
              <w:rPr>
                <w:rFonts w:ascii="仿宋" w:eastAsia="仿宋" w:hAnsi="仿宋" w:cs="仿宋" w:hint="eastAsia"/>
                <w:kern w:val="0"/>
                <w:sz w:val="22"/>
                <w:szCs w:val="22"/>
              </w:rPr>
              <w:t>/</w:t>
            </w:r>
          </w:p>
        </w:tc>
        <w:tc>
          <w:tcPr>
            <w:tcW w:w="1910" w:type="dxa"/>
            <w:vAlign w:val="center"/>
          </w:tcPr>
          <w:p w:rsidR="0084303C" w:rsidRDefault="0042057C">
            <w:pPr>
              <w:jc w:val="center"/>
              <w:rPr>
                <w:rFonts w:ascii="仿宋" w:eastAsia="仿宋" w:hAnsi="仿宋" w:cs="仿宋"/>
                <w:kern w:val="0"/>
                <w:sz w:val="22"/>
                <w:szCs w:val="22"/>
              </w:rPr>
            </w:pPr>
            <w:r>
              <w:rPr>
                <w:rFonts w:ascii="仿宋" w:eastAsia="仿宋" w:hAnsi="仿宋" w:cs="仿宋" w:hint="eastAsia"/>
                <w:kern w:val="0"/>
                <w:sz w:val="22"/>
                <w:szCs w:val="22"/>
              </w:rPr>
              <w:t>W390*D535*H600</w:t>
            </w:r>
          </w:p>
        </w:tc>
        <w:tc>
          <w:tcPr>
            <w:tcW w:w="7074" w:type="dxa"/>
            <w:vAlign w:val="center"/>
          </w:tcPr>
          <w:p w:rsidR="0084303C" w:rsidRDefault="0042057C">
            <w:pPr>
              <w:numPr>
                <w:ilvl w:val="0"/>
                <w:numId w:val="11"/>
              </w:numPr>
              <w:spacing w:line="320" w:lineRule="exact"/>
              <w:jc w:val="left"/>
              <w:rPr>
                <w:rFonts w:ascii="仿宋" w:eastAsia="仿宋" w:hAnsi="仿宋" w:cs="仿宋"/>
                <w:kern w:val="0"/>
                <w:sz w:val="22"/>
                <w:szCs w:val="22"/>
              </w:rPr>
            </w:pPr>
            <w:r>
              <w:rPr>
                <w:rFonts w:ascii="仿宋" w:eastAsia="仿宋" w:hAnsi="仿宋" w:cs="仿宋" w:hint="eastAsia"/>
                <w:kern w:val="0"/>
                <w:sz w:val="22"/>
                <w:szCs w:val="22"/>
              </w:rPr>
              <w:t>基材：材质为冷轧钢板，钢板厚度≥1mm。</w:t>
            </w:r>
          </w:p>
          <w:p w:rsidR="0084303C" w:rsidRDefault="0042057C">
            <w:pPr>
              <w:numPr>
                <w:ilvl w:val="0"/>
                <w:numId w:val="11"/>
              </w:numPr>
              <w:spacing w:line="320" w:lineRule="exact"/>
              <w:jc w:val="left"/>
              <w:rPr>
                <w:rFonts w:ascii="仿宋" w:eastAsia="仿宋" w:hAnsi="仿宋" w:cs="仿宋"/>
                <w:kern w:val="0"/>
                <w:sz w:val="22"/>
                <w:szCs w:val="22"/>
              </w:rPr>
            </w:pPr>
            <w:r>
              <w:rPr>
                <w:rFonts w:ascii="仿宋" w:eastAsia="仿宋" w:hAnsi="仿宋" w:cs="仿宋" w:hint="eastAsia"/>
                <w:kern w:val="0"/>
                <w:sz w:val="22"/>
                <w:szCs w:val="22"/>
              </w:rPr>
              <w:t>工艺：钢板表面经酸洗、磷化、防腐、防锈处理，粉末涂料静电喷涂。</w:t>
            </w:r>
          </w:p>
          <w:p w:rsidR="0084303C" w:rsidRDefault="0042057C">
            <w:pPr>
              <w:numPr>
                <w:ilvl w:val="0"/>
                <w:numId w:val="11"/>
              </w:numPr>
              <w:spacing w:line="320" w:lineRule="exact"/>
              <w:jc w:val="left"/>
              <w:rPr>
                <w:rFonts w:ascii="仿宋" w:eastAsia="仿宋" w:hAnsi="仿宋" w:cs="仿宋"/>
                <w:kern w:val="0"/>
                <w:sz w:val="22"/>
                <w:szCs w:val="22"/>
              </w:rPr>
            </w:pPr>
            <w:r>
              <w:rPr>
                <w:rFonts w:ascii="仿宋" w:eastAsia="仿宋" w:hAnsi="仿宋" w:cs="仿宋" w:hint="eastAsia"/>
                <w:kern w:val="0"/>
                <w:sz w:val="22"/>
                <w:szCs w:val="22"/>
              </w:rPr>
              <w:t>五金配件：阻尼三节滚珠滑轨、铰链和侧面锁。</w:t>
            </w:r>
          </w:p>
          <w:p w:rsidR="0084303C" w:rsidRDefault="0042057C">
            <w:pPr>
              <w:numPr>
                <w:ilvl w:val="0"/>
                <w:numId w:val="11"/>
              </w:numPr>
              <w:spacing w:line="320" w:lineRule="exact"/>
              <w:jc w:val="left"/>
              <w:rPr>
                <w:rFonts w:ascii="仿宋" w:eastAsia="仿宋" w:hAnsi="仿宋" w:cs="仿宋"/>
                <w:kern w:val="0"/>
                <w:sz w:val="22"/>
                <w:szCs w:val="22"/>
              </w:rPr>
            </w:pPr>
            <w:r>
              <w:rPr>
                <w:rFonts w:ascii="仿宋" w:eastAsia="仿宋" w:hAnsi="仿宋" w:cs="仿宋" w:hint="eastAsia"/>
                <w:kern w:val="0"/>
                <w:sz w:val="22"/>
                <w:szCs w:val="22"/>
              </w:rPr>
              <w:t>成品：各项技术指标符合GB/T 3325-2017《金属家具通用技术条件》规 定的要求。</w:t>
            </w:r>
          </w:p>
          <w:p w:rsidR="0084303C" w:rsidRDefault="0042057C">
            <w:pPr>
              <w:numPr>
                <w:ilvl w:val="0"/>
                <w:numId w:val="11"/>
              </w:numPr>
              <w:spacing w:line="320" w:lineRule="exact"/>
              <w:jc w:val="left"/>
              <w:rPr>
                <w:rFonts w:ascii="仿宋" w:eastAsia="仿宋" w:hAnsi="仿宋" w:cs="仿宋"/>
                <w:kern w:val="0"/>
                <w:sz w:val="22"/>
                <w:szCs w:val="22"/>
              </w:rPr>
            </w:pPr>
            <w:r>
              <w:rPr>
                <w:rFonts w:ascii="仿宋" w:eastAsia="仿宋" w:hAnsi="仿宋" w:cs="仿宋" w:hint="eastAsia"/>
                <w:kern w:val="0"/>
                <w:sz w:val="22"/>
                <w:szCs w:val="22"/>
              </w:rPr>
              <w:t xml:space="preserve"> 颜色中标后报甲方确认。                                                                                                                                                                                                                                                                 </w:t>
            </w:r>
          </w:p>
        </w:tc>
      </w:tr>
      <w:tr w:rsidR="0084303C">
        <w:trPr>
          <w:jc w:val="center"/>
        </w:trPr>
        <w:tc>
          <w:tcPr>
            <w:tcW w:w="419" w:type="dxa"/>
            <w:vAlign w:val="center"/>
          </w:tcPr>
          <w:p w:rsidR="0084303C" w:rsidRDefault="0042057C">
            <w:pPr>
              <w:jc w:val="center"/>
              <w:rPr>
                <w:rFonts w:ascii="仿宋" w:eastAsia="仿宋" w:hAnsi="仿宋" w:cs="仿宋"/>
                <w:kern w:val="0"/>
                <w:sz w:val="22"/>
                <w:szCs w:val="22"/>
              </w:rPr>
            </w:pPr>
            <w:r>
              <w:rPr>
                <w:rFonts w:ascii="仿宋" w:eastAsia="仿宋" w:hAnsi="仿宋" w:cs="仿宋" w:hint="eastAsia"/>
                <w:kern w:val="0"/>
                <w:sz w:val="22"/>
                <w:szCs w:val="22"/>
              </w:rPr>
              <w:t>21</w:t>
            </w:r>
          </w:p>
        </w:tc>
        <w:tc>
          <w:tcPr>
            <w:tcW w:w="1111" w:type="dxa"/>
            <w:vAlign w:val="center"/>
          </w:tcPr>
          <w:p w:rsidR="0084303C" w:rsidRDefault="0042057C">
            <w:pPr>
              <w:jc w:val="center"/>
              <w:rPr>
                <w:rFonts w:ascii="仿宋" w:eastAsia="仿宋" w:hAnsi="仿宋" w:cs="仿宋"/>
                <w:kern w:val="0"/>
                <w:sz w:val="22"/>
                <w:szCs w:val="22"/>
                <w:highlight w:val="yellow"/>
              </w:rPr>
            </w:pPr>
            <w:r>
              <w:rPr>
                <w:rFonts w:ascii="仿宋" w:eastAsia="仿宋" w:hAnsi="仿宋" w:cs="仿宋" w:hint="eastAsia"/>
                <w:kern w:val="0"/>
                <w:sz w:val="22"/>
                <w:szCs w:val="22"/>
              </w:rPr>
              <w:t>格栅架</w:t>
            </w:r>
          </w:p>
        </w:tc>
        <w:tc>
          <w:tcPr>
            <w:tcW w:w="1530" w:type="dxa"/>
            <w:vAlign w:val="center"/>
          </w:tcPr>
          <w:p w:rsidR="0084303C" w:rsidRDefault="004E1F72">
            <w:pPr>
              <w:jc w:val="center"/>
              <w:rPr>
                <w:rFonts w:ascii="仿宋" w:eastAsia="仿宋" w:hAnsi="仿宋" w:cs="仿宋"/>
                <w:kern w:val="0"/>
                <w:sz w:val="22"/>
                <w:szCs w:val="22"/>
              </w:rPr>
            </w:pPr>
            <w:r>
              <w:rPr>
                <w:rFonts w:ascii="仿宋" w:eastAsia="仿宋" w:hAnsi="仿宋" w:cs="仿宋"/>
                <w:kern w:val="0"/>
                <w:sz w:val="22"/>
                <w:szCs w:val="22"/>
              </w:rPr>
              <w:pict>
                <v:shape id="_x0000_i1045" type="#_x0000_t75" style="width:73.5pt;height:69pt">
                  <v:imagedata r:id="rId29" o:title=""/>
                </v:shape>
              </w:pict>
            </w:r>
          </w:p>
        </w:tc>
        <w:tc>
          <w:tcPr>
            <w:tcW w:w="580" w:type="dxa"/>
            <w:vAlign w:val="center"/>
          </w:tcPr>
          <w:p w:rsidR="0084303C" w:rsidRDefault="0042057C">
            <w:pPr>
              <w:jc w:val="center"/>
              <w:rPr>
                <w:rFonts w:ascii="仿宋" w:eastAsia="仿宋" w:hAnsi="仿宋" w:cs="仿宋"/>
                <w:kern w:val="0"/>
                <w:sz w:val="22"/>
                <w:szCs w:val="22"/>
              </w:rPr>
            </w:pPr>
            <w:r>
              <w:rPr>
                <w:rFonts w:ascii="仿宋" w:eastAsia="仿宋" w:hAnsi="仿宋" w:cs="仿宋" w:hint="eastAsia"/>
                <w:kern w:val="0"/>
                <w:sz w:val="22"/>
                <w:szCs w:val="22"/>
              </w:rPr>
              <w:t>1</w:t>
            </w:r>
          </w:p>
        </w:tc>
        <w:tc>
          <w:tcPr>
            <w:tcW w:w="530" w:type="dxa"/>
            <w:vAlign w:val="center"/>
          </w:tcPr>
          <w:p w:rsidR="0084303C" w:rsidRDefault="0042057C">
            <w:pPr>
              <w:jc w:val="center"/>
              <w:rPr>
                <w:rFonts w:ascii="仿宋" w:eastAsia="仿宋" w:hAnsi="仿宋" w:cs="仿宋"/>
                <w:kern w:val="0"/>
                <w:sz w:val="22"/>
                <w:szCs w:val="22"/>
              </w:rPr>
            </w:pPr>
            <w:r>
              <w:rPr>
                <w:rFonts w:ascii="仿宋" w:eastAsia="仿宋" w:hAnsi="仿宋" w:cs="仿宋" w:hint="eastAsia"/>
                <w:kern w:val="0"/>
                <w:sz w:val="22"/>
                <w:szCs w:val="22"/>
              </w:rPr>
              <w:t>个</w:t>
            </w:r>
          </w:p>
        </w:tc>
        <w:tc>
          <w:tcPr>
            <w:tcW w:w="810" w:type="dxa"/>
            <w:vAlign w:val="center"/>
          </w:tcPr>
          <w:p w:rsidR="0084303C" w:rsidRDefault="0042057C">
            <w:pPr>
              <w:jc w:val="center"/>
              <w:rPr>
                <w:rFonts w:ascii="仿宋" w:eastAsia="仿宋" w:hAnsi="仿宋" w:cs="仿宋"/>
                <w:kern w:val="0"/>
                <w:sz w:val="22"/>
                <w:szCs w:val="22"/>
              </w:rPr>
            </w:pPr>
            <w:r>
              <w:rPr>
                <w:rFonts w:ascii="仿宋" w:eastAsia="仿宋" w:hAnsi="仿宋" w:cs="仿宋" w:hint="eastAsia"/>
                <w:kern w:val="0"/>
                <w:sz w:val="22"/>
                <w:szCs w:val="22"/>
              </w:rPr>
              <w:t>/</w:t>
            </w:r>
          </w:p>
        </w:tc>
        <w:tc>
          <w:tcPr>
            <w:tcW w:w="1910" w:type="dxa"/>
            <w:vAlign w:val="center"/>
          </w:tcPr>
          <w:p w:rsidR="0084303C" w:rsidRDefault="0042057C">
            <w:pPr>
              <w:jc w:val="center"/>
              <w:rPr>
                <w:rFonts w:ascii="仿宋" w:eastAsia="仿宋" w:hAnsi="仿宋" w:cs="仿宋"/>
                <w:kern w:val="0"/>
                <w:sz w:val="22"/>
                <w:szCs w:val="22"/>
              </w:rPr>
            </w:pPr>
            <w:r>
              <w:rPr>
                <w:rFonts w:ascii="仿宋" w:eastAsia="仿宋" w:hAnsi="仿宋" w:cs="仿宋" w:hint="eastAsia"/>
                <w:kern w:val="0"/>
                <w:sz w:val="22"/>
                <w:szCs w:val="22"/>
              </w:rPr>
              <w:t>36孔</w:t>
            </w:r>
          </w:p>
        </w:tc>
        <w:tc>
          <w:tcPr>
            <w:tcW w:w="7074" w:type="dxa"/>
            <w:vAlign w:val="center"/>
          </w:tcPr>
          <w:p w:rsidR="0084303C" w:rsidRDefault="0042057C">
            <w:pPr>
              <w:spacing w:line="320" w:lineRule="exact"/>
              <w:jc w:val="left"/>
              <w:rPr>
                <w:rFonts w:ascii="仿宋" w:eastAsia="仿宋" w:hAnsi="仿宋" w:cs="仿宋"/>
                <w:kern w:val="0"/>
                <w:sz w:val="22"/>
                <w:szCs w:val="22"/>
              </w:rPr>
            </w:pPr>
            <w:r>
              <w:rPr>
                <w:rFonts w:ascii="仿宋" w:eastAsia="仿宋" w:hAnsi="仿宋" w:cs="仿宋" w:hint="eastAsia"/>
                <w:kern w:val="0"/>
                <w:sz w:val="22"/>
                <w:szCs w:val="22"/>
              </w:rPr>
              <w:t>36孔格栅架（资料架），木质或铁艺材质，稳固、无毛刺、无异味。每格均可放置A4大小文件。</w:t>
            </w:r>
          </w:p>
        </w:tc>
      </w:tr>
      <w:tr w:rsidR="0084303C">
        <w:trPr>
          <w:jc w:val="center"/>
        </w:trPr>
        <w:tc>
          <w:tcPr>
            <w:tcW w:w="419" w:type="dxa"/>
            <w:vAlign w:val="center"/>
          </w:tcPr>
          <w:p w:rsidR="0084303C" w:rsidRDefault="0042057C">
            <w:pPr>
              <w:jc w:val="center"/>
              <w:rPr>
                <w:rFonts w:ascii="仿宋" w:eastAsia="仿宋" w:hAnsi="仿宋" w:cs="仿宋"/>
                <w:kern w:val="0"/>
                <w:sz w:val="22"/>
                <w:szCs w:val="22"/>
              </w:rPr>
            </w:pPr>
            <w:r>
              <w:rPr>
                <w:rFonts w:ascii="仿宋" w:eastAsia="仿宋" w:hAnsi="仿宋" w:cs="仿宋" w:hint="eastAsia"/>
                <w:kern w:val="0"/>
                <w:sz w:val="22"/>
                <w:szCs w:val="22"/>
              </w:rPr>
              <w:t>22</w:t>
            </w:r>
          </w:p>
        </w:tc>
        <w:tc>
          <w:tcPr>
            <w:tcW w:w="1111" w:type="dxa"/>
            <w:vAlign w:val="center"/>
          </w:tcPr>
          <w:p w:rsidR="0084303C" w:rsidRDefault="0042057C">
            <w:pPr>
              <w:jc w:val="center"/>
              <w:rPr>
                <w:rFonts w:ascii="仿宋" w:eastAsia="仿宋" w:hAnsi="仿宋" w:cs="仿宋"/>
                <w:kern w:val="0"/>
                <w:sz w:val="22"/>
                <w:szCs w:val="22"/>
                <w:highlight w:val="yellow"/>
              </w:rPr>
            </w:pPr>
            <w:r>
              <w:rPr>
                <w:rFonts w:ascii="仿宋" w:eastAsia="仿宋" w:hAnsi="仿宋" w:cs="仿宋" w:hint="eastAsia"/>
                <w:kern w:val="0"/>
                <w:sz w:val="22"/>
                <w:szCs w:val="22"/>
              </w:rPr>
              <w:t>钢制储物架</w:t>
            </w:r>
          </w:p>
        </w:tc>
        <w:tc>
          <w:tcPr>
            <w:tcW w:w="1530" w:type="dxa"/>
            <w:vAlign w:val="center"/>
          </w:tcPr>
          <w:p w:rsidR="0084303C" w:rsidRDefault="004E1F72">
            <w:pPr>
              <w:jc w:val="center"/>
              <w:rPr>
                <w:rFonts w:ascii="仿宋" w:eastAsia="仿宋" w:hAnsi="仿宋" w:cs="仿宋"/>
                <w:kern w:val="0"/>
                <w:sz w:val="22"/>
                <w:szCs w:val="22"/>
              </w:rPr>
            </w:pPr>
            <w:r>
              <w:rPr>
                <w:rFonts w:ascii="仿宋" w:eastAsia="仿宋" w:hAnsi="仿宋" w:cs="仿宋"/>
                <w:kern w:val="0"/>
                <w:sz w:val="22"/>
                <w:szCs w:val="22"/>
              </w:rPr>
              <w:pict>
                <v:shape id="_x0000_i1046" type="#_x0000_t75" style="width:57pt;height:57pt">
                  <v:imagedata r:id="rId30" o:title=""/>
                </v:shape>
              </w:pict>
            </w:r>
          </w:p>
        </w:tc>
        <w:tc>
          <w:tcPr>
            <w:tcW w:w="580" w:type="dxa"/>
            <w:vAlign w:val="center"/>
          </w:tcPr>
          <w:p w:rsidR="0084303C" w:rsidRDefault="0042057C">
            <w:pPr>
              <w:jc w:val="center"/>
              <w:rPr>
                <w:rFonts w:ascii="仿宋" w:eastAsia="仿宋" w:hAnsi="仿宋" w:cs="仿宋"/>
                <w:kern w:val="0"/>
                <w:sz w:val="22"/>
                <w:szCs w:val="22"/>
              </w:rPr>
            </w:pPr>
            <w:r>
              <w:rPr>
                <w:rFonts w:ascii="仿宋" w:eastAsia="仿宋" w:hAnsi="仿宋" w:cs="仿宋" w:hint="eastAsia"/>
                <w:kern w:val="0"/>
                <w:sz w:val="22"/>
                <w:szCs w:val="22"/>
              </w:rPr>
              <w:t>12</w:t>
            </w:r>
          </w:p>
        </w:tc>
        <w:tc>
          <w:tcPr>
            <w:tcW w:w="530" w:type="dxa"/>
            <w:vAlign w:val="center"/>
          </w:tcPr>
          <w:p w:rsidR="0084303C" w:rsidRDefault="0042057C">
            <w:pPr>
              <w:jc w:val="center"/>
              <w:rPr>
                <w:rFonts w:ascii="仿宋" w:eastAsia="仿宋" w:hAnsi="仿宋" w:cs="仿宋"/>
                <w:kern w:val="0"/>
                <w:sz w:val="22"/>
                <w:szCs w:val="22"/>
              </w:rPr>
            </w:pPr>
            <w:r>
              <w:rPr>
                <w:rFonts w:ascii="仿宋" w:eastAsia="仿宋" w:hAnsi="仿宋" w:cs="仿宋" w:hint="eastAsia"/>
                <w:kern w:val="0"/>
                <w:sz w:val="22"/>
                <w:szCs w:val="22"/>
              </w:rPr>
              <w:t>个</w:t>
            </w:r>
          </w:p>
        </w:tc>
        <w:tc>
          <w:tcPr>
            <w:tcW w:w="810" w:type="dxa"/>
            <w:vAlign w:val="center"/>
          </w:tcPr>
          <w:p w:rsidR="0084303C" w:rsidRDefault="0042057C">
            <w:pPr>
              <w:jc w:val="center"/>
              <w:rPr>
                <w:rFonts w:ascii="仿宋" w:eastAsia="仿宋" w:hAnsi="仿宋" w:cs="仿宋"/>
                <w:kern w:val="0"/>
                <w:sz w:val="22"/>
                <w:szCs w:val="22"/>
              </w:rPr>
            </w:pPr>
            <w:r>
              <w:rPr>
                <w:rFonts w:ascii="仿宋" w:eastAsia="仿宋" w:hAnsi="仿宋" w:cs="仿宋" w:hint="eastAsia"/>
                <w:kern w:val="0"/>
                <w:sz w:val="22"/>
                <w:szCs w:val="22"/>
              </w:rPr>
              <w:t>/</w:t>
            </w:r>
          </w:p>
        </w:tc>
        <w:tc>
          <w:tcPr>
            <w:tcW w:w="1910" w:type="dxa"/>
            <w:vAlign w:val="center"/>
          </w:tcPr>
          <w:p w:rsidR="0084303C" w:rsidRDefault="0042057C">
            <w:pPr>
              <w:jc w:val="center"/>
              <w:rPr>
                <w:rFonts w:ascii="仿宋" w:eastAsia="仿宋" w:hAnsi="仿宋" w:cs="仿宋"/>
                <w:kern w:val="0"/>
                <w:sz w:val="22"/>
                <w:szCs w:val="22"/>
              </w:rPr>
            </w:pPr>
            <w:r>
              <w:rPr>
                <w:rFonts w:ascii="仿宋" w:eastAsia="仿宋" w:hAnsi="仿宋" w:cs="仿宋" w:hint="eastAsia"/>
                <w:kern w:val="0"/>
                <w:sz w:val="22"/>
                <w:szCs w:val="22"/>
              </w:rPr>
              <w:t>W1000*D500*H1800</w:t>
            </w:r>
          </w:p>
        </w:tc>
        <w:tc>
          <w:tcPr>
            <w:tcW w:w="7074" w:type="dxa"/>
            <w:vAlign w:val="center"/>
          </w:tcPr>
          <w:p w:rsidR="0084303C" w:rsidRDefault="0042057C">
            <w:pPr>
              <w:spacing w:line="320" w:lineRule="exact"/>
              <w:jc w:val="left"/>
              <w:rPr>
                <w:rFonts w:ascii="仿宋" w:eastAsia="仿宋" w:hAnsi="仿宋" w:cs="仿宋"/>
                <w:kern w:val="0"/>
                <w:sz w:val="22"/>
                <w:szCs w:val="22"/>
              </w:rPr>
            </w:pPr>
            <w:r>
              <w:rPr>
                <w:rFonts w:ascii="仿宋" w:eastAsia="仿宋" w:hAnsi="仿宋" w:cs="仿宋" w:hint="eastAsia"/>
                <w:kern w:val="0"/>
                <w:sz w:val="22"/>
                <w:szCs w:val="22"/>
              </w:rPr>
              <w:t>一体式不分节钢制货架，加厚双层立柱，优质环保漆，防刮耐磨性强，不易生锈。符合国家环保标准，无毒无异味。</w:t>
            </w:r>
          </w:p>
        </w:tc>
      </w:tr>
      <w:tr w:rsidR="0084303C">
        <w:trPr>
          <w:jc w:val="center"/>
        </w:trPr>
        <w:tc>
          <w:tcPr>
            <w:tcW w:w="419" w:type="dxa"/>
            <w:vAlign w:val="center"/>
          </w:tcPr>
          <w:p w:rsidR="0084303C" w:rsidRDefault="0042057C">
            <w:pPr>
              <w:jc w:val="center"/>
              <w:rPr>
                <w:rFonts w:ascii="仿宋" w:eastAsia="仿宋" w:hAnsi="仿宋" w:cs="仿宋"/>
                <w:kern w:val="0"/>
                <w:sz w:val="22"/>
                <w:szCs w:val="22"/>
              </w:rPr>
            </w:pPr>
            <w:r>
              <w:rPr>
                <w:rFonts w:ascii="仿宋" w:eastAsia="仿宋" w:hAnsi="仿宋" w:cs="仿宋" w:hint="eastAsia"/>
                <w:kern w:val="0"/>
                <w:sz w:val="22"/>
                <w:szCs w:val="22"/>
              </w:rPr>
              <w:t>23</w:t>
            </w:r>
          </w:p>
        </w:tc>
        <w:tc>
          <w:tcPr>
            <w:tcW w:w="1111" w:type="dxa"/>
            <w:vAlign w:val="center"/>
          </w:tcPr>
          <w:p w:rsidR="0084303C" w:rsidRDefault="0042057C">
            <w:pPr>
              <w:jc w:val="center"/>
              <w:rPr>
                <w:rFonts w:ascii="仿宋" w:eastAsia="仿宋" w:hAnsi="仿宋" w:cs="仿宋"/>
                <w:kern w:val="0"/>
                <w:sz w:val="22"/>
                <w:szCs w:val="22"/>
                <w:highlight w:val="yellow"/>
              </w:rPr>
            </w:pPr>
            <w:r>
              <w:rPr>
                <w:rFonts w:ascii="仿宋" w:eastAsia="仿宋" w:hAnsi="仿宋" w:cs="仿宋" w:hint="eastAsia"/>
                <w:kern w:val="0"/>
                <w:sz w:val="22"/>
                <w:szCs w:val="22"/>
              </w:rPr>
              <w:t>控制台</w:t>
            </w:r>
          </w:p>
        </w:tc>
        <w:tc>
          <w:tcPr>
            <w:tcW w:w="1530" w:type="dxa"/>
            <w:vAlign w:val="center"/>
          </w:tcPr>
          <w:p w:rsidR="0084303C" w:rsidRDefault="004E1F72">
            <w:pPr>
              <w:jc w:val="center"/>
              <w:rPr>
                <w:rFonts w:ascii="仿宋" w:eastAsia="仿宋" w:hAnsi="仿宋" w:cs="仿宋"/>
                <w:kern w:val="0"/>
                <w:sz w:val="22"/>
                <w:szCs w:val="22"/>
              </w:rPr>
            </w:pPr>
            <w:r>
              <w:rPr>
                <w:rFonts w:ascii="仿宋" w:eastAsia="仿宋" w:hAnsi="仿宋" w:cs="仿宋"/>
                <w:sz w:val="22"/>
                <w:szCs w:val="22"/>
              </w:rPr>
              <w:pict>
                <v:shape id="_x0000_i1047" type="#_x0000_t75" style="width:66.75pt;height:42.75pt">
                  <v:imagedata r:id="rId31" o:title="" croptop="13708f" cropbottom="14470f" cropleft="4897f" cropright="3092f"/>
                </v:shape>
              </w:pict>
            </w:r>
          </w:p>
        </w:tc>
        <w:tc>
          <w:tcPr>
            <w:tcW w:w="580" w:type="dxa"/>
            <w:vAlign w:val="center"/>
          </w:tcPr>
          <w:p w:rsidR="0084303C" w:rsidRDefault="0042057C">
            <w:pPr>
              <w:jc w:val="center"/>
              <w:rPr>
                <w:rFonts w:ascii="仿宋" w:eastAsia="仿宋" w:hAnsi="仿宋" w:cs="仿宋"/>
                <w:kern w:val="0"/>
                <w:sz w:val="22"/>
                <w:szCs w:val="22"/>
              </w:rPr>
            </w:pPr>
            <w:r>
              <w:rPr>
                <w:rFonts w:ascii="仿宋" w:eastAsia="仿宋" w:hAnsi="仿宋" w:cs="仿宋" w:hint="eastAsia"/>
                <w:kern w:val="0"/>
                <w:sz w:val="22"/>
                <w:szCs w:val="22"/>
              </w:rPr>
              <w:t>2</w:t>
            </w:r>
          </w:p>
        </w:tc>
        <w:tc>
          <w:tcPr>
            <w:tcW w:w="530" w:type="dxa"/>
            <w:vAlign w:val="center"/>
          </w:tcPr>
          <w:p w:rsidR="0084303C" w:rsidRDefault="0042057C">
            <w:pPr>
              <w:jc w:val="center"/>
              <w:rPr>
                <w:rFonts w:ascii="仿宋" w:eastAsia="仿宋" w:hAnsi="仿宋" w:cs="仿宋"/>
                <w:kern w:val="0"/>
                <w:sz w:val="22"/>
                <w:szCs w:val="22"/>
              </w:rPr>
            </w:pPr>
            <w:r>
              <w:rPr>
                <w:rFonts w:ascii="仿宋" w:eastAsia="仿宋" w:hAnsi="仿宋" w:cs="仿宋" w:hint="eastAsia"/>
                <w:kern w:val="0"/>
                <w:sz w:val="22"/>
                <w:szCs w:val="22"/>
              </w:rPr>
              <w:t>个</w:t>
            </w:r>
          </w:p>
        </w:tc>
        <w:tc>
          <w:tcPr>
            <w:tcW w:w="810" w:type="dxa"/>
            <w:vAlign w:val="center"/>
          </w:tcPr>
          <w:p w:rsidR="0084303C" w:rsidRDefault="0042057C">
            <w:pPr>
              <w:jc w:val="center"/>
              <w:rPr>
                <w:rFonts w:ascii="仿宋" w:eastAsia="仿宋" w:hAnsi="仿宋" w:cs="仿宋"/>
                <w:kern w:val="0"/>
                <w:sz w:val="22"/>
                <w:szCs w:val="22"/>
              </w:rPr>
            </w:pPr>
            <w:r>
              <w:rPr>
                <w:rFonts w:ascii="仿宋" w:eastAsia="仿宋" w:hAnsi="仿宋" w:cs="仿宋" w:hint="eastAsia"/>
                <w:kern w:val="0"/>
                <w:sz w:val="22"/>
                <w:szCs w:val="22"/>
              </w:rPr>
              <w:t>/</w:t>
            </w:r>
          </w:p>
        </w:tc>
        <w:tc>
          <w:tcPr>
            <w:tcW w:w="1910" w:type="dxa"/>
            <w:vAlign w:val="center"/>
          </w:tcPr>
          <w:p w:rsidR="0084303C" w:rsidRDefault="0042057C">
            <w:pPr>
              <w:jc w:val="center"/>
              <w:rPr>
                <w:rFonts w:ascii="仿宋" w:eastAsia="仿宋" w:hAnsi="仿宋" w:cs="仿宋"/>
                <w:kern w:val="0"/>
                <w:sz w:val="22"/>
                <w:szCs w:val="22"/>
              </w:rPr>
            </w:pPr>
            <w:r>
              <w:rPr>
                <w:rFonts w:ascii="仿宋" w:eastAsia="仿宋" w:hAnsi="仿宋" w:cs="仿宋" w:hint="eastAsia"/>
                <w:kern w:val="0"/>
                <w:sz w:val="22"/>
                <w:szCs w:val="22"/>
              </w:rPr>
              <w:t>W2450*D700*H750</w:t>
            </w:r>
          </w:p>
        </w:tc>
        <w:tc>
          <w:tcPr>
            <w:tcW w:w="7074" w:type="dxa"/>
            <w:vAlign w:val="center"/>
          </w:tcPr>
          <w:p w:rsidR="0084303C" w:rsidRDefault="0042057C">
            <w:pPr>
              <w:spacing w:line="320" w:lineRule="exact"/>
              <w:jc w:val="left"/>
              <w:rPr>
                <w:rFonts w:ascii="仿宋" w:eastAsia="仿宋" w:hAnsi="仿宋" w:cs="仿宋"/>
                <w:kern w:val="0"/>
                <w:sz w:val="22"/>
                <w:szCs w:val="22"/>
              </w:rPr>
            </w:pPr>
            <w:r>
              <w:rPr>
                <w:rFonts w:ascii="仿宋" w:eastAsia="仿宋" w:hAnsi="仿宋" w:cs="仿宋" w:hint="eastAsia"/>
                <w:kern w:val="0"/>
                <w:sz w:val="22"/>
                <w:szCs w:val="22"/>
              </w:rPr>
              <w:t>1、基材：使用符合国家环保颗粒板，喷涂烤漆工艺。                                                                            2、贴面用材：采用优质装饰耐火板贴面。</w:t>
            </w:r>
          </w:p>
          <w:p w:rsidR="0084303C" w:rsidRDefault="0042057C">
            <w:pPr>
              <w:spacing w:line="320" w:lineRule="exact"/>
              <w:jc w:val="left"/>
              <w:rPr>
                <w:rFonts w:ascii="仿宋" w:eastAsia="仿宋" w:hAnsi="仿宋" w:cs="仿宋"/>
                <w:kern w:val="0"/>
                <w:sz w:val="22"/>
                <w:szCs w:val="22"/>
              </w:rPr>
            </w:pPr>
            <w:r>
              <w:rPr>
                <w:rFonts w:ascii="仿宋" w:eastAsia="仿宋" w:hAnsi="仿宋" w:cs="仿宋" w:hint="eastAsia"/>
                <w:kern w:val="0"/>
                <w:sz w:val="22"/>
                <w:szCs w:val="22"/>
              </w:rPr>
              <w:t xml:space="preserve">3、封边：双色封边或同色封边。 </w:t>
            </w:r>
          </w:p>
          <w:p w:rsidR="0084303C" w:rsidRDefault="0042057C">
            <w:pPr>
              <w:spacing w:line="320" w:lineRule="exact"/>
              <w:jc w:val="left"/>
              <w:rPr>
                <w:rFonts w:ascii="仿宋" w:eastAsia="仿宋" w:hAnsi="仿宋" w:cs="仿宋"/>
                <w:kern w:val="0"/>
                <w:sz w:val="22"/>
                <w:szCs w:val="22"/>
              </w:rPr>
            </w:pPr>
            <w:r>
              <w:rPr>
                <w:rFonts w:ascii="仿宋" w:eastAsia="仿宋" w:hAnsi="仿宋" w:cs="仿宋" w:hint="eastAsia"/>
                <w:kern w:val="0"/>
                <w:sz w:val="22"/>
                <w:szCs w:val="22"/>
              </w:rPr>
              <w:t>4、钢架：主体框架1.5毫米，背板1.2毫米门板1.0毫米优质冷轧钢板。</w:t>
            </w:r>
          </w:p>
        </w:tc>
      </w:tr>
      <w:tr w:rsidR="0084303C">
        <w:trPr>
          <w:jc w:val="center"/>
        </w:trPr>
        <w:tc>
          <w:tcPr>
            <w:tcW w:w="419" w:type="dxa"/>
            <w:vAlign w:val="center"/>
          </w:tcPr>
          <w:p w:rsidR="0084303C" w:rsidRDefault="0042057C">
            <w:pPr>
              <w:jc w:val="center"/>
              <w:rPr>
                <w:rFonts w:ascii="仿宋" w:eastAsia="仿宋" w:hAnsi="仿宋" w:cs="仿宋"/>
                <w:kern w:val="0"/>
                <w:sz w:val="22"/>
                <w:szCs w:val="22"/>
              </w:rPr>
            </w:pPr>
            <w:r>
              <w:rPr>
                <w:rFonts w:ascii="仿宋" w:eastAsia="仿宋" w:hAnsi="仿宋" w:cs="仿宋" w:hint="eastAsia"/>
                <w:kern w:val="0"/>
                <w:sz w:val="22"/>
                <w:szCs w:val="22"/>
              </w:rPr>
              <w:t>24</w:t>
            </w:r>
          </w:p>
        </w:tc>
        <w:tc>
          <w:tcPr>
            <w:tcW w:w="1111" w:type="dxa"/>
            <w:vAlign w:val="center"/>
          </w:tcPr>
          <w:p w:rsidR="0084303C" w:rsidRDefault="0042057C">
            <w:pPr>
              <w:jc w:val="center"/>
              <w:rPr>
                <w:rFonts w:ascii="仿宋" w:eastAsia="仿宋" w:hAnsi="仿宋" w:cs="仿宋"/>
                <w:kern w:val="0"/>
                <w:sz w:val="22"/>
                <w:szCs w:val="22"/>
                <w:highlight w:val="yellow"/>
              </w:rPr>
            </w:pPr>
            <w:r>
              <w:rPr>
                <w:rFonts w:ascii="仿宋" w:eastAsia="仿宋" w:hAnsi="仿宋" w:cs="仿宋" w:hint="eastAsia"/>
                <w:kern w:val="0"/>
                <w:sz w:val="22"/>
                <w:szCs w:val="22"/>
              </w:rPr>
              <w:t>按摩床</w:t>
            </w:r>
          </w:p>
        </w:tc>
        <w:tc>
          <w:tcPr>
            <w:tcW w:w="1530" w:type="dxa"/>
            <w:vAlign w:val="center"/>
          </w:tcPr>
          <w:p w:rsidR="0084303C" w:rsidRDefault="004E1F72">
            <w:pPr>
              <w:jc w:val="center"/>
              <w:rPr>
                <w:rFonts w:ascii="仿宋" w:eastAsia="仿宋" w:hAnsi="仿宋" w:cs="仿宋"/>
                <w:kern w:val="0"/>
                <w:sz w:val="22"/>
                <w:szCs w:val="22"/>
              </w:rPr>
            </w:pPr>
            <w:r>
              <w:rPr>
                <w:rFonts w:ascii="仿宋" w:eastAsia="仿宋" w:hAnsi="仿宋" w:cs="仿宋"/>
                <w:sz w:val="22"/>
                <w:szCs w:val="22"/>
              </w:rPr>
              <w:pict>
                <v:shape id="_x0000_i1048" type="#_x0000_t75" style="width:69pt;height:48pt">
                  <v:imagedata r:id="rId32" o:title=""/>
                </v:shape>
              </w:pict>
            </w:r>
          </w:p>
        </w:tc>
        <w:tc>
          <w:tcPr>
            <w:tcW w:w="580" w:type="dxa"/>
            <w:vAlign w:val="center"/>
          </w:tcPr>
          <w:p w:rsidR="0084303C" w:rsidRDefault="0042057C">
            <w:pPr>
              <w:jc w:val="center"/>
              <w:rPr>
                <w:rFonts w:ascii="仿宋" w:eastAsia="仿宋" w:hAnsi="仿宋" w:cs="仿宋"/>
                <w:kern w:val="0"/>
                <w:sz w:val="22"/>
                <w:szCs w:val="22"/>
              </w:rPr>
            </w:pPr>
            <w:r>
              <w:rPr>
                <w:rFonts w:ascii="仿宋" w:eastAsia="仿宋" w:hAnsi="仿宋" w:cs="仿宋" w:hint="eastAsia"/>
                <w:kern w:val="0"/>
                <w:sz w:val="22"/>
                <w:szCs w:val="22"/>
              </w:rPr>
              <w:t>8</w:t>
            </w:r>
          </w:p>
        </w:tc>
        <w:tc>
          <w:tcPr>
            <w:tcW w:w="530" w:type="dxa"/>
            <w:vAlign w:val="center"/>
          </w:tcPr>
          <w:p w:rsidR="0084303C" w:rsidRDefault="0042057C">
            <w:pPr>
              <w:jc w:val="center"/>
              <w:rPr>
                <w:rFonts w:ascii="仿宋" w:eastAsia="仿宋" w:hAnsi="仿宋" w:cs="仿宋"/>
                <w:kern w:val="0"/>
                <w:sz w:val="22"/>
                <w:szCs w:val="22"/>
              </w:rPr>
            </w:pPr>
            <w:r>
              <w:rPr>
                <w:rFonts w:ascii="仿宋" w:eastAsia="仿宋" w:hAnsi="仿宋" w:cs="仿宋" w:hint="eastAsia"/>
                <w:kern w:val="0"/>
                <w:sz w:val="22"/>
                <w:szCs w:val="22"/>
              </w:rPr>
              <w:t>张</w:t>
            </w:r>
          </w:p>
        </w:tc>
        <w:tc>
          <w:tcPr>
            <w:tcW w:w="810" w:type="dxa"/>
            <w:vAlign w:val="center"/>
          </w:tcPr>
          <w:p w:rsidR="0084303C" w:rsidRDefault="0042057C">
            <w:pPr>
              <w:jc w:val="center"/>
              <w:rPr>
                <w:rFonts w:ascii="仿宋" w:eastAsia="仿宋" w:hAnsi="仿宋" w:cs="仿宋"/>
                <w:kern w:val="0"/>
                <w:sz w:val="22"/>
                <w:szCs w:val="22"/>
              </w:rPr>
            </w:pPr>
            <w:r>
              <w:rPr>
                <w:rFonts w:ascii="仿宋" w:eastAsia="仿宋" w:hAnsi="仿宋" w:cs="仿宋" w:hint="eastAsia"/>
                <w:kern w:val="0"/>
                <w:sz w:val="22"/>
                <w:szCs w:val="22"/>
              </w:rPr>
              <w:t>/</w:t>
            </w:r>
          </w:p>
        </w:tc>
        <w:tc>
          <w:tcPr>
            <w:tcW w:w="1910" w:type="dxa"/>
            <w:vAlign w:val="center"/>
          </w:tcPr>
          <w:p w:rsidR="0084303C" w:rsidRDefault="0042057C">
            <w:pPr>
              <w:jc w:val="center"/>
              <w:rPr>
                <w:rFonts w:ascii="仿宋" w:eastAsia="仿宋" w:hAnsi="仿宋" w:cs="仿宋"/>
                <w:kern w:val="0"/>
                <w:sz w:val="22"/>
                <w:szCs w:val="22"/>
              </w:rPr>
            </w:pPr>
            <w:r>
              <w:rPr>
                <w:rFonts w:ascii="仿宋" w:eastAsia="仿宋" w:hAnsi="仿宋" w:cs="仿宋" w:hint="eastAsia"/>
                <w:kern w:val="0"/>
                <w:sz w:val="22"/>
                <w:szCs w:val="22"/>
              </w:rPr>
              <w:t>W1850*D600*H650</w:t>
            </w:r>
          </w:p>
        </w:tc>
        <w:tc>
          <w:tcPr>
            <w:tcW w:w="7074" w:type="dxa"/>
            <w:vAlign w:val="center"/>
          </w:tcPr>
          <w:p w:rsidR="0084303C" w:rsidRDefault="0042057C">
            <w:pPr>
              <w:spacing w:line="320" w:lineRule="exact"/>
              <w:jc w:val="left"/>
              <w:rPr>
                <w:rFonts w:ascii="仿宋" w:eastAsia="仿宋" w:hAnsi="仿宋" w:cs="仿宋"/>
                <w:kern w:val="0"/>
                <w:sz w:val="22"/>
                <w:szCs w:val="22"/>
              </w:rPr>
            </w:pPr>
            <w:r>
              <w:rPr>
                <w:rFonts w:ascii="仿宋" w:eastAsia="仿宋" w:hAnsi="仿宋" w:cs="仿宋" w:hint="eastAsia"/>
                <w:kern w:val="0"/>
                <w:sz w:val="22"/>
                <w:szCs w:val="22"/>
              </w:rPr>
              <w:t xml:space="preserve">1、皮革：环保PVC皮革，柔软耐用                                                                                               2、海绵：高密度海绵                                                                                                                      3、铝合金脚架设置底部调节   </w:t>
            </w:r>
          </w:p>
        </w:tc>
      </w:tr>
      <w:tr w:rsidR="0084303C">
        <w:trPr>
          <w:jc w:val="center"/>
        </w:trPr>
        <w:tc>
          <w:tcPr>
            <w:tcW w:w="419" w:type="dxa"/>
            <w:vAlign w:val="center"/>
          </w:tcPr>
          <w:p w:rsidR="0084303C" w:rsidRDefault="0042057C">
            <w:pPr>
              <w:jc w:val="center"/>
              <w:rPr>
                <w:rFonts w:ascii="仿宋" w:eastAsia="仿宋" w:hAnsi="仿宋" w:cs="仿宋"/>
                <w:kern w:val="0"/>
                <w:sz w:val="22"/>
                <w:szCs w:val="22"/>
              </w:rPr>
            </w:pPr>
            <w:r>
              <w:rPr>
                <w:rFonts w:ascii="仿宋" w:eastAsia="仿宋" w:hAnsi="仿宋" w:cs="仿宋" w:hint="eastAsia"/>
                <w:kern w:val="0"/>
                <w:sz w:val="22"/>
                <w:szCs w:val="22"/>
              </w:rPr>
              <w:lastRenderedPageBreak/>
              <w:t>25</w:t>
            </w:r>
          </w:p>
        </w:tc>
        <w:tc>
          <w:tcPr>
            <w:tcW w:w="1111" w:type="dxa"/>
            <w:vAlign w:val="center"/>
          </w:tcPr>
          <w:p w:rsidR="0084303C" w:rsidRDefault="0042057C">
            <w:pPr>
              <w:jc w:val="center"/>
              <w:rPr>
                <w:rFonts w:ascii="仿宋" w:eastAsia="仿宋" w:hAnsi="仿宋" w:cs="仿宋"/>
                <w:kern w:val="0"/>
                <w:sz w:val="22"/>
                <w:szCs w:val="22"/>
              </w:rPr>
            </w:pPr>
            <w:r>
              <w:rPr>
                <w:rFonts w:ascii="仿宋" w:eastAsia="仿宋" w:hAnsi="仿宋" w:cs="仿宋" w:hint="eastAsia"/>
                <w:kern w:val="0"/>
                <w:sz w:val="22"/>
                <w:szCs w:val="22"/>
              </w:rPr>
              <w:t>母婴室单人椅</w:t>
            </w:r>
          </w:p>
        </w:tc>
        <w:tc>
          <w:tcPr>
            <w:tcW w:w="1530" w:type="dxa"/>
            <w:vAlign w:val="center"/>
          </w:tcPr>
          <w:p w:rsidR="0084303C" w:rsidRDefault="004E1F72">
            <w:pPr>
              <w:jc w:val="center"/>
              <w:rPr>
                <w:rFonts w:ascii="仿宋" w:eastAsia="仿宋" w:hAnsi="仿宋" w:cs="仿宋"/>
                <w:kern w:val="0"/>
                <w:sz w:val="22"/>
                <w:szCs w:val="22"/>
              </w:rPr>
            </w:pPr>
            <w:r>
              <w:rPr>
                <w:rFonts w:ascii="仿宋" w:eastAsia="仿宋" w:hAnsi="仿宋" w:cs="仿宋"/>
                <w:sz w:val="22"/>
                <w:szCs w:val="22"/>
              </w:rPr>
              <w:pict>
                <v:shape id="_x0000_i1049" type="#_x0000_t75" style="width:54pt;height:71.25pt">
                  <v:imagedata r:id="rId33" o:title=""/>
                </v:shape>
              </w:pict>
            </w:r>
          </w:p>
        </w:tc>
        <w:tc>
          <w:tcPr>
            <w:tcW w:w="580" w:type="dxa"/>
            <w:vAlign w:val="center"/>
          </w:tcPr>
          <w:p w:rsidR="0084303C" w:rsidRDefault="0042057C">
            <w:pPr>
              <w:jc w:val="center"/>
              <w:rPr>
                <w:rFonts w:ascii="仿宋" w:eastAsia="仿宋" w:hAnsi="仿宋" w:cs="仿宋"/>
                <w:kern w:val="0"/>
                <w:sz w:val="22"/>
                <w:szCs w:val="22"/>
              </w:rPr>
            </w:pPr>
            <w:r>
              <w:rPr>
                <w:rFonts w:ascii="仿宋" w:eastAsia="仿宋" w:hAnsi="仿宋" w:cs="仿宋" w:hint="eastAsia"/>
                <w:kern w:val="0"/>
                <w:sz w:val="22"/>
                <w:szCs w:val="22"/>
              </w:rPr>
              <w:t>4</w:t>
            </w:r>
          </w:p>
        </w:tc>
        <w:tc>
          <w:tcPr>
            <w:tcW w:w="530" w:type="dxa"/>
            <w:vAlign w:val="center"/>
          </w:tcPr>
          <w:p w:rsidR="0084303C" w:rsidRDefault="0042057C">
            <w:pPr>
              <w:jc w:val="center"/>
              <w:rPr>
                <w:rFonts w:ascii="仿宋" w:eastAsia="仿宋" w:hAnsi="仿宋" w:cs="仿宋"/>
                <w:kern w:val="0"/>
                <w:sz w:val="22"/>
                <w:szCs w:val="22"/>
              </w:rPr>
            </w:pPr>
            <w:r>
              <w:rPr>
                <w:rFonts w:ascii="仿宋" w:eastAsia="仿宋" w:hAnsi="仿宋" w:cs="仿宋" w:hint="eastAsia"/>
                <w:kern w:val="0"/>
                <w:sz w:val="22"/>
                <w:szCs w:val="22"/>
              </w:rPr>
              <w:t>把</w:t>
            </w:r>
          </w:p>
        </w:tc>
        <w:tc>
          <w:tcPr>
            <w:tcW w:w="810" w:type="dxa"/>
            <w:vAlign w:val="center"/>
          </w:tcPr>
          <w:p w:rsidR="0084303C" w:rsidRDefault="0042057C">
            <w:pPr>
              <w:jc w:val="center"/>
              <w:rPr>
                <w:rFonts w:ascii="仿宋" w:eastAsia="仿宋" w:hAnsi="仿宋" w:cs="仿宋"/>
                <w:kern w:val="0"/>
                <w:sz w:val="22"/>
                <w:szCs w:val="22"/>
              </w:rPr>
            </w:pPr>
            <w:r>
              <w:rPr>
                <w:rFonts w:ascii="仿宋" w:eastAsia="仿宋" w:hAnsi="仿宋" w:cs="仿宋" w:hint="eastAsia"/>
                <w:kern w:val="0"/>
                <w:sz w:val="22"/>
                <w:szCs w:val="22"/>
              </w:rPr>
              <w:t>/</w:t>
            </w:r>
          </w:p>
        </w:tc>
        <w:tc>
          <w:tcPr>
            <w:tcW w:w="1910" w:type="dxa"/>
            <w:vAlign w:val="center"/>
          </w:tcPr>
          <w:p w:rsidR="0084303C" w:rsidRDefault="0042057C">
            <w:pPr>
              <w:jc w:val="center"/>
              <w:rPr>
                <w:rFonts w:ascii="仿宋" w:eastAsia="仿宋" w:hAnsi="仿宋" w:cs="仿宋"/>
                <w:kern w:val="0"/>
                <w:sz w:val="22"/>
                <w:szCs w:val="22"/>
              </w:rPr>
            </w:pPr>
            <w:r>
              <w:rPr>
                <w:rFonts w:ascii="仿宋" w:eastAsia="仿宋" w:hAnsi="仿宋" w:cs="仿宋" w:hint="eastAsia"/>
                <w:kern w:val="0"/>
                <w:sz w:val="22"/>
                <w:szCs w:val="22"/>
              </w:rPr>
              <w:t>W650*D680*H900</w:t>
            </w:r>
          </w:p>
        </w:tc>
        <w:tc>
          <w:tcPr>
            <w:tcW w:w="7074" w:type="dxa"/>
            <w:vAlign w:val="center"/>
          </w:tcPr>
          <w:p w:rsidR="0084303C" w:rsidRDefault="0042057C">
            <w:pPr>
              <w:spacing w:line="320" w:lineRule="exact"/>
              <w:jc w:val="left"/>
              <w:rPr>
                <w:rFonts w:ascii="仿宋" w:eastAsia="仿宋" w:hAnsi="仿宋" w:cs="仿宋"/>
                <w:kern w:val="0"/>
                <w:sz w:val="22"/>
                <w:szCs w:val="22"/>
              </w:rPr>
            </w:pPr>
            <w:r>
              <w:rPr>
                <w:rFonts w:ascii="仿宋" w:eastAsia="仿宋" w:hAnsi="仿宋" w:cs="仿宋" w:hint="eastAsia"/>
                <w:kern w:val="0"/>
                <w:sz w:val="22"/>
                <w:szCs w:val="22"/>
              </w:rPr>
              <w:t>1、优质阻燃面料，易清洁。</w:t>
            </w:r>
            <w:r>
              <w:rPr>
                <w:rFonts w:ascii="仿宋" w:eastAsia="仿宋" w:hAnsi="仿宋" w:cs="仿宋" w:hint="eastAsia"/>
                <w:kern w:val="0"/>
                <w:sz w:val="22"/>
                <w:szCs w:val="22"/>
              </w:rPr>
              <w:br/>
              <w:t>2、优质一体发泡成型海绵，密度≥40kg/m³，高回弹，坐感舒适。                                                                                                                                                                              3、稳固四脚，防滑脚垫，不伤地面</w:t>
            </w:r>
          </w:p>
        </w:tc>
      </w:tr>
      <w:tr w:rsidR="0084303C">
        <w:trPr>
          <w:jc w:val="center"/>
        </w:trPr>
        <w:tc>
          <w:tcPr>
            <w:tcW w:w="419" w:type="dxa"/>
            <w:vAlign w:val="center"/>
          </w:tcPr>
          <w:p w:rsidR="0084303C" w:rsidRDefault="0042057C">
            <w:pPr>
              <w:jc w:val="center"/>
              <w:rPr>
                <w:rFonts w:ascii="仿宋" w:eastAsia="仿宋" w:hAnsi="仿宋" w:cs="仿宋"/>
                <w:kern w:val="0"/>
                <w:sz w:val="22"/>
                <w:szCs w:val="22"/>
              </w:rPr>
            </w:pPr>
            <w:r>
              <w:rPr>
                <w:rFonts w:ascii="仿宋" w:eastAsia="仿宋" w:hAnsi="仿宋" w:cs="仿宋" w:hint="eastAsia"/>
                <w:kern w:val="0"/>
                <w:sz w:val="22"/>
                <w:szCs w:val="22"/>
              </w:rPr>
              <w:t>26</w:t>
            </w:r>
          </w:p>
        </w:tc>
        <w:tc>
          <w:tcPr>
            <w:tcW w:w="1111" w:type="dxa"/>
            <w:vAlign w:val="center"/>
          </w:tcPr>
          <w:p w:rsidR="0084303C" w:rsidRDefault="0042057C">
            <w:pPr>
              <w:jc w:val="center"/>
              <w:rPr>
                <w:rFonts w:ascii="仿宋" w:eastAsia="仿宋" w:hAnsi="仿宋" w:cs="仿宋"/>
                <w:kern w:val="0"/>
                <w:sz w:val="22"/>
                <w:szCs w:val="22"/>
              </w:rPr>
            </w:pPr>
            <w:r>
              <w:rPr>
                <w:rFonts w:ascii="仿宋" w:eastAsia="仿宋" w:hAnsi="仿宋" w:cs="仿宋" w:hint="eastAsia"/>
                <w:kern w:val="0"/>
                <w:sz w:val="22"/>
                <w:szCs w:val="22"/>
              </w:rPr>
              <w:t>婴儿床</w:t>
            </w:r>
          </w:p>
        </w:tc>
        <w:tc>
          <w:tcPr>
            <w:tcW w:w="1530" w:type="dxa"/>
            <w:vAlign w:val="center"/>
          </w:tcPr>
          <w:p w:rsidR="0084303C" w:rsidRDefault="004E1F72">
            <w:pPr>
              <w:jc w:val="center"/>
              <w:rPr>
                <w:rFonts w:ascii="仿宋" w:eastAsia="仿宋" w:hAnsi="仿宋" w:cs="仿宋"/>
                <w:kern w:val="0"/>
                <w:sz w:val="22"/>
                <w:szCs w:val="22"/>
              </w:rPr>
            </w:pPr>
            <w:r>
              <w:rPr>
                <w:rFonts w:ascii="仿宋" w:eastAsia="仿宋" w:hAnsi="仿宋" w:cs="仿宋"/>
                <w:sz w:val="22"/>
                <w:szCs w:val="22"/>
              </w:rPr>
              <w:pict>
                <v:shape id="_x0000_i1050" type="#_x0000_t75" style="width:62.25pt;height:71.25pt">
                  <v:imagedata r:id="rId34" o:title=""/>
                </v:shape>
              </w:pict>
            </w:r>
          </w:p>
        </w:tc>
        <w:tc>
          <w:tcPr>
            <w:tcW w:w="580" w:type="dxa"/>
            <w:vAlign w:val="center"/>
          </w:tcPr>
          <w:p w:rsidR="0084303C" w:rsidRDefault="0042057C">
            <w:pPr>
              <w:jc w:val="center"/>
              <w:rPr>
                <w:rFonts w:ascii="仿宋" w:eastAsia="仿宋" w:hAnsi="仿宋" w:cs="仿宋"/>
                <w:kern w:val="0"/>
                <w:sz w:val="22"/>
                <w:szCs w:val="22"/>
              </w:rPr>
            </w:pPr>
            <w:r>
              <w:rPr>
                <w:rFonts w:ascii="仿宋" w:eastAsia="仿宋" w:hAnsi="仿宋" w:cs="仿宋" w:hint="eastAsia"/>
                <w:kern w:val="0"/>
                <w:sz w:val="22"/>
                <w:szCs w:val="22"/>
              </w:rPr>
              <w:t>4</w:t>
            </w:r>
          </w:p>
        </w:tc>
        <w:tc>
          <w:tcPr>
            <w:tcW w:w="530" w:type="dxa"/>
            <w:vAlign w:val="center"/>
          </w:tcPr>
          <w:p w:rsidR="0084303C" w:rsidRDefault="0042057C">
            <w:pPr>
              <w:jc w:val="center"/>
              <w:rPr>
                <w:rFonts w:ascii="仿宋" w:eastAsia="仿宋" w:hAnsi="仿宋" w:cs="仿宋"/>
                <w:kern w:val="0"/>
                <w:sz w:val="22"/>
                <w:szCs w:val="22"/>
              </w:rPr>
            </w:pPr>
            <w:r>
              <w:rPr>
                <w:rFonts w:ascii="仿宋" w:eastAsia="仿宋" w:hAnsi="仿宋" w:cs="仿宋" w:hint="eastAsia"/>
                <w:kern w:val="0"/>
                <w:sz w:val="22"/>
                <w:szCs w:val="22"/>
              </w:rPr>
              <w:t>张</w:t>
            </w:r>
          </w:p>
        </w:tc>
        <w:tc>
          <w:tcPr>
            <w:tcW w:w="810" w:type="dxa"/>
            <w:vAlign w:val="center"/>
          </w:tcPr>
          <w:p w:rsidR="0084303C" w:rsidRDefault="0042057C">
            <w:pPr>
              <w:jc w:val="center"/>
              <w:rPr>
                <w:rFonts w:ascii="仿宋" w:eastAsia="仿宋" w:hAnsi="仿宋" w:cs="仿宋"/>
                <w:kern w:val="0"/>
                <w:sz w:val="22"/>
                <w:szCs w:val="22"/>
              </w:rPr>
            </w:pPr>
            <w:r>
              <w:rPr>
                <w:rFonts w:ascii="仿宋" w:eastAsia="仿宋" w:hAnsi="仿宋" w:cs="仿宋" w:hint="eastAsia"/>
                <w:kern w:val="0"/>
                <w:sz w:val="22"/>
                <w:szCs w:val="22"/>
              </w:rPr>
              <w:t>/</w:t>
            </w:r>
          </w:p>
        </w:tc>
        <w:tc>
          <w:tcPr>
            <w:tcW w:w="1910" w:type="dxa"/>
            <w:vAlign w:val="center"/>
          </w:tcPr>
          <w:p w:rsidR="0084303C" w:rsidRDefault="0042057C">
            <w:pPr>
              <w:jc w:val="center"/>
              <w:rPr>
                <w:rFonts w:ascii="仿宋" w:eastAsia="仿宋" w:hAnsi="仿宋" w:cs="仿宋"/>
                <w:kern w:val="0"/>
                <w:sz w:val="22"/>
                <w:szCs w:val="22"/>
              </w:rPr>
            </w:pPr>
            <w:r>
              <w:rPr>
                <w:rFonts w:ascii="仿宋" w:eastAsia="仿宋" w:hAnsi="仿宋" w:cs="仿宋" w:hint="eastAsia"/>
                <w:kern w:val="0"/>
                <w:sz w:val="22"/>
                <w:szCs w:val="22"/>
              </w:rPr>
              <w:t>W1200*D700*H700</w:t>
            </w:r>
          </w:p>
        </w:tc>
        <w:tc>
          <w:tcPr>
            <w:tcW w:w="7074" w:type="dxa"/>
            <w:vAlign w:val="center"/>
          </w:tcPr>
          <w:p w:rsidR="0084303C" w:rsidRDefault="0042057C">
            <w:pPr>
              <w:spacing w:line="320" w:lineRule="exact"/>
              <w:jc w:val="left"/>
              <w:rPr>
                <w:rFonts w:ascii="仿宋" w:eastAsia="仿宋" w:hAnsi="仿宋" w:cs="仿宋"/>
                <w:kern w:val="0"/>
                <w:sz w:val="22"/>
                <w:szCs w:val="22"/>
              </w:rPr>
            </w:pPr>
            <w:r>
              <w:rPr>
                <w:rFonts w:ascii="仿宋" w:eastAsia="仿宋" w:hAnsi="仿宋" w:cs="仿宋" w:hint="eastAsia"/>
                <w:kern w:val="0"/>
                <w:sz w:val="22"/>
                <w:szCs w:val="22"/>
              </w:rPr>
              <w:t xml:space="preserve">1、单层实木婴儿床，打磨光滑无毛刺，榉木等硬木尤佳。                                                                                                                                                                                         </w:t>
            </w:r>
          </w:p>
          <w:p w:rsidR="0084303C" w:rsidRDefault="0042057C">
            <w:pPr>
              <w:spacing w:line="320" w:lineRule="exact"/>
              <w:jc w:val="left"/>
              <w:rPr>
                <w:rFonts w:ascii="仿宋" w:eastAsia="仿宋" w:hAnsi="仿宋" w:cs="仿宋"/>
                <w:kern w:val="0"/>
                <w:sz w:val="22"/>
                <w:szCs w:val="22"/>
              </w:rPr>
            </w:pPr>
            <w:r>
              <w:rPr>
                <w:rFonts w:ascii="仿宋" w:eastAsia="仿宋" w:hAnsi="仿宋" w:cs="仿宋" w:hint="eastAsia"/>
                <w:kern w:val="0"/>
                <w:sz w:val="22"/>
                <w:szCs w:val="22"/>
              </w:rPr>
              <w:t>2、环保水性漆，漆后无颗粒、气泡、渣点等。</w:t>
            </w:r>
          </w:p>
          <w:p w:rsidR="0084303C" w:rsidRDefault="0042057C">
            <w:pPr>
              <w:spacing w:line="320" w:lineRule="exact"/>
              <w:jc w:val="left"/>
              <w:rPr>
                <w:rFonts w:ascii="仿宋" w:eastAsia="仿宋" w:hAnsi="仿宋" w:cs="仿宋"/>
                <w:kern w:val="0"/>
                <w:sz w:val="22"/>
                <w:szCs w:val="22"/>
              </w:rPr>
            </w:pPr>
            <w:r>
              <w:rPr>
                <w:rFonts w:ascii="仿宋" w:eastAsia="仿宋" w:hAnsi="仿宋" w:cs="仿宋" w:hint="eastAsia"/>
                <w:kern w:val="0"/>
                <w:sz w:val="22"/>
                <w:szCs w:val="22"/>
              </w:rPr>
              <w:t>3、配床垫、围挡及蚊帐等</w:t>
            </w:r>
          </w:p>
        </w:tc>
      </w:tr>
      <w:tr w:rsidR="0084303C">
        <w:trPr>
          <w:jc w:val="center"/>
        </w:trPr>
        <w:tc>
          <w:tcPr>
            <w:tcW w:w="419" w:type="dxa"/>
            <w:vAlign w:val="center"/>
          </w:tcPr>
          <w:p w:rsidR="0084303C" w:rsidRDefault="0042057C">
            <w:pPr>
              <w:jc w:val="center"/>
              <w:rPr>
                <w:rFonts w:ascii="仿宋" w:eastAsia="仿宋" w:hAnsi="仿宋" w:cs="仿宋"/>
                <w:kern w:val="0"/>
                <w:sz w:val="22"/>
                <w:szCs w:val="22"/>
              </w:rPr>
            </w:pPr>
            <w:r>
              <w:rPr>
                <w:rFonts w:ascii="仿宋" w:eastAsia="仿宋" w:hAnsi="仿宋" w:cs="仿宋" w:hint="eastAsia"/>
                <w:kern w:val="0"/>
                <w:sz w:val="22"/>
                <w:szCs w:val="22"/>
              </w:rPr>
              <w:t>27</w:t>
            </w:r>
          </w:p>
        </w:tc>
        <w:tc>
          <w:tcPr>
            <w:tcW w:w="1111" w:type="dxa"/>
            <w:vAlign w:val="center"/>
          </w:tcPr>
          <w:p w:rsidR="0084303C" w:rsidRDefault="0042057C">
            <w:pPr>
              <w:jc w:val="center"/>
              <w:rPr>
                <w:rFonts w:ascii="仿宋" w:eastAsia="仿宋" w:hAnsi="仿宋" w:cs="仿宋"/>
                <w:kern w:val="0"/>
                <w:sz w:val="22"/>
                <w:szCs w:val="22"/>
              </w:rPr>
            </w:pPr>
            <w:r>
              <w:rPr>
                <w:rFonts w:ascii="仿宋" w:eastAsia="仿宋" w:hAnsi="仿宋" w:cs="仿宋" w:hint="eastAsia"/>
                <w:kern w:val="0"/>
                <w:sz w:val="22"/>
                <w:szCs w:val="22"/>
              </w:rPr>
              <w:t>尿布台</w:t>
            </w:r>
          </w:p>
        </w:tc>
        <w:tc>
          <w:tcPr>
            <w:tcW w:w="1530" w:type="dxa"/>
            <w:vAlign w:val="center"/>
          </w:tcPr>
          <w:p w:rsidR="0084303C" w:rsidRDefault="00880745">
            <w:pPr>
              <w:jc w:val="left"/>
              <w:rPr>
                <w:rFonts w:ascii="仿宋" w:eastAsia="仿宋" w:hAnsi="仿宋" w:cs="仿宋"/>
                <w:kern w:val="0"/>
                <w:sz w:val="22"/>
                <w:szCs w:val="22"/>
              </w:rPr>
            </w:pPr>
            <w:r>
              <w:rPr>
                <w:rFonts w:ascii="仿宋" w:eastAsia="仿宋" w:hAnsi="仿宋" w:cs="仿宋"/>
                <w:sz w:val="22"/>
                <w:szCs w:val="22"/>
              </w:rPr>
              <w:pict>
                <v:shape id="_x0000_i1051" type="#_x0000_t75" style="width:66.75pt;height:66.75pt">
                  <v:imagedata r:id="rId35" o:title=""/>
                </v:shape>
              </w:pict>
            </w:r>
          </w:p>
        </w:tc>
        <w:tc>
          <w:tcPr>
            <w:tcW w:w="580" w:type="dxa"/>
            <w:vAlign w:val="center"/>
          </w:tcPr>
          <w:p w:rsidR="0084303C" w:rsidRDefault="0042057C">
            <w:pPr>
              <w:jc w:val="center"/>
              <w:rPr>
                <w:rFonts w:ascii="仿宋" w:eastAsia="仿宋" w:hAnsi="仿宋" w:cs="仿宋"/>
                <w:kern w:val="0"/>
                <w:sz w:val="22"/>
                <w:szCs w:val="22"/>
              </w:rPr>
            </w:pPr>
            <w:r>
              <w:rPr>
                <w:rFonts w:ascii="仿宋" w:eastAsia="仿宋" w:hAnsi="仿宋" w:cs="仿宋" w:hint="eastAsia"/>
                <w:kern w:val="0"/>
                <w:sz w:val="22"/>
                <w:szCs w:val="22"/>
              </w:rPr>
              <w:t>4</w:t>
            </w:r>
          </w:p>
        </w:tc>
        <w:tc>
          <w:tcPr>
            <w:tcW w:w="530" w:type="dxa"/>
            <w:vAlign w:val="center"/>
          </w:tcPr>
          <w:p w:rsidR="0084303C" w:rsidRDefault="0042057C">
            <w:pPr>
              <w:jc w:val="center"/>
              <w:rPr>
                <w:rFonts w:ascii="仿宋" w:eastAsia="仿宋" w:hAnsi="仿宋" w:cs="仿宋"/>
                <w:kern w:val="0"/>
                <w:sz w:val="22"/>
                <w:szCs w:val="22"/>
              </w:rPr>
            </w:pPr>
            <w:r>
              <w:rPr>
                <w:rFonts w:ascii="仿宋" w:eastAsia="仿宋" w:hAnsi="仿宋" w:cs="仿宋" w:hint="eastAsia"/>
                <w:kern w:val="0"/>
                <w:sz w:val="22"/>
                <w:szCs w:val="22"/>
              </w:rPr>
              <w:t>个</w:t>
            </w:r>
          </w:p>
        </w:tc>
        <w:tc>
          <w:tcPr>
            <w:tcW w:w="810" w:type="dxa"/>
            <w:vAlign w:val="center"/>
          </w:tcPr>
          <w:p w:rsidR="0084303C" w:rsidRDefault="0042057C">
            <w:pPr>
              <w:jc w:val="center"/>
              <w:rPr>
                <w:rFonts w:ascii="仿宋" w:eastAsia="仿宋" w:hAnsi="仿宋" w:cs="仿宋"/>
                <w:kern w:val="0"/>
                <w:sz w:val="22"/>
                <w:szCs w:val="22"/>
              </w:rPr>
            </w:pPr>
            <w:r>
              <w:rPr>
                <w:rFonts w:ascii="仿宋" w:eastAsia="仿宋" w:hAnsi="仿宋" w:cs="仿宋" w:hint="eastAsia"/>
                <w:kern w:val="0"/>
                <w:sz w:val="22"/>
                <w:szCs w:val="22"/>
              </w:rPr>
              <w:t>/</w:t>
            </w:r>
          </w:p>
        </w:tc>
        <w:tc>
          <w:tcPr>
            <w:tcW w:w="1910" w:type="dxa"/>
            <w:vAlign w:val="center"/>
          </w:tcPr>
          <w:p w:rsidR="0084303C" w:rsidRDefault="0042057C">
            <w:pPr>
              <w:jc w:val="center"/>
              <w:rPr>
                <w:rFonts w:ascii="仿宋" w:eastAsia="仿宋" w:hAnsi="仿宋" w:cs="仿宋"/>
                <w:kern w:val="0"/>
                <w:sz w:val="22"/>
                <w:szCs w:val="22"/>
              </w:rPr>
            </w:pPr>
            <w:r>
              <w:rPr>
                <w:rFonts w:ascii="仿宋" w:eastAsia="仿宋" w:hAnsi="仿宋" w:cs="仿宋" w:hint="eastAsia"/>
                <w:kern w:val="0"/>
                <w:sz w:val="22"/>
                <w:szCs w:val="22"/>
              </w:rPr>
              <w:t>W580*D860*H490</w:t>
            </w:r>
          </w:p>
        </w:tc>
        <w:tc>
          <w:tcPr>
            <w:tcW w:w="7074" w:type="dxa"/>
            <w:vAlign w:val="center"/>
          </w:tcPr>
          <w:p w:rsidR="0084303C" w:rsidRDefault="0042057C">
            <w:pPr>
              <w:spacing w:line="320" w:lineRule="exact"/>
              <w:jc w:val="left"/>
              <w:rPr>
                <w:rFonts w:ascii="仿宋" w:eastAsia="仿宋" w:hAnsi="仿宋" w:cs="仿宋"/>
                <w:kern w:val="0"/>
                <w:sz w:val="22"/>
                <w:szCs w:val="22"/>
              </w:rPr>
            </w:pPr>
            <w:r>
              <w:rPr>
                <w:rFonts w:ascii="仿宋" w:eastAsia="仿宋" w:hAnsi="仿宋" w:cs="仿宋" w:hint="eastAsia"/>
                <w:kern w:val="0"/>
                <w:sz w:val="22"/>
                <w:szCs w:val="22"/>
              </w:rPr>
              <w:t>壁挂式，环保高密度pp材料</w:t>
            </w:r>
          </w:p>
        </w:tc>
      </w:tr>
      <w:tr w:rsidR="0084303C">
        <w:trPr>
          <w:jc w:val="center"/>
        </w:trPr>
        <w:tc>
          <w:tcPr>
            <w:tcW w:w="419" w:type="dxa"/>
            <w:vAlign w:val="center"/>
          </w:tcPr>
          <w:p w:rsidR="0084303C" w:rsidRDefault="0042057C">
            <w:pPr>
              <w:jc w:val="center"/>
              <w:rPr>
                <w:rFonts w:ascii="仿宋" w:eastAsia="仿宋" w:hAnsi="仿宋" w:cs="仿宋"/>
                <w:kern w:val="0"/>
                <w:sz w:val="22"/>
                <w:szCs w:val="22"/>
              </w:rPr>
            </w:pPr>
            <w:r>
              <w:rPr>
                <w:rFonts w:ascii="仿宋" w:eastAsia="仿宋" w:hAnsi="仿宋" w:cs="仿宋" w:hint="eastAsia"/>
                <w:kern w:val="0"/>
                <w:sz w:val="22"/>
                <w:szCs w:val="22"/>
              </w:rPr>
              <w:t>28</w:t>
            </w:r>
          </w:p>
        </w:tc>
        <w:tc>
          <w:tcPr>
            <w:tcW w:w="1111" w:type="dxa"/>
            <w:vAlign w:val="center"/>
          </w:tcPr>
          <w:p w:rsidR="0084303C" w:rsidRDefault="0042057C">
            <w:pPr>
              <w:jc w:val="center"/>
              <w:rPr>
                <w:rFonts w:ascii="仿宋" w:eastAsia="仿宋" w:hAnsi="仿宋" w:cs="仿宋"/>
                <w:kern w:val="0"/>
                <w:sz w:val="22"/>
                <w:szCs w:val="22"/>
              </w:rPr>
            </w:pPr>
            <w:r>
              <w:rPr>
                <w:rFonts w:ascii="仿宋" w:eastAsia="仿宋" w:hAnsi="仿宋" w:cs="仿宋" w:hint="eastAsia"/>
                <w:kern w:val="0"/>
                <w:sz w:val="22"/>
                <w:szCs w:val="22"/>
              </w:rPr>
              <w:t>移动落地电视机架</w:t>
            </w:r>
          </w:p>
        </w:tc>
        <w:tc>
          <w:tcPr>
            <w:tcW w:w="1530" w:type="dxa"/>
            <w:vAlign w:val="center"/>
          </w:tcPr>
          <w:p w:rsidR="0084303C" w:rsidRDefault="004E1F72">
            <w:pPr>
              <w:jc w:val="center"/>
              <w:rPr>
                <w:rFonts w:ascii="仿宋" w:eastAsia="仿宋" w:hAnsi="仿宋" w:cs="仿宋"/>
                <w:kern w:val="0"/>
                <w:sz w:val="22"/>
                <w:szCs w:val="22"/>
              </w:rPr>
            </w:pPr>
            <w:r>
              <w:rPr>
                <w:rFonts w:ascii="仿宋" w:eastAsia="仿宋" w:hAnsi="仿宋" w:cs="仿宋"/>
                <w:sz w:val="22"/>
                <w:szCs w:val="22"/>
              </w:rPr>
              <w:pict>
                <v:shape id="_x0000_i1052" type="#_x0000_t75" style="width:50.25pt;height:71.25pt">
                  <v:imagedata r:id="rId36" o:title=""/>
                </v:shape>
              </w:pict>
            </w:r>
          </w:p>
        </w:tc>
        <w:tc>
          <w:tcPr>
            <w:tcW w:w="580" w:type="dxa"/>
            <w:vAlign w:val="center"/>
          </w:tcPr>
          <w:p w:rsidR="0084303C" w:rsidRDefault="0042057C">
            <w:pPr>
              <w:jc w:val="center"/>
              <w:rPr>
                <w:rFonts w:ascii="仿宋" w:eastAsia="仿宋" w:hAnsi="仿宋" w:cs="仿宋"/>
                <w:kern w:val="0"/>
                <w:sz w:val="22"/>
                <w:szCs w:val="22"/>
              </w:rPr>
            </w:pPr>
            <w:r>
              <w:rPr>
                <w:rFonts w:ascii="仿宋" w:eastAsia="仿宋" w:hAnsi="仿宋" w:cs="仿宋" w:hint="eastAsia"/>
                <w:kern w:val="0"/>
                <w:sz w:val="22"/>
                <w:szCs w:val="22"/>
              </w:rPr>
              <w:t>11</w:t>
            </w:r>
          </w:p>
        </w:tc>
        <w:tc>
          <w:tcPr>
            <w:tcW w:w="530" w:type="dxa"/>
            <w:vAlign w:val="center"/>
          </w:tcPr>
          <w:p w:rsidR="0084303C" w:rsidRDefault="0042057C">
            <w:pPr>
              <w:jc w:val="center"/>
              <w:rPr>
                <w:rFonts w:ascii="仿宋" w:eastAsia="仿宋" w:hAnsi="仿宋" w:cs="仿宋"/>
                <w:kern w:val="0"/>
                <w:sz w:val="22"/>
                <w:szCs w:val="22"/>
              </w:rPr>
            </w:pPr>
            <w:r>
              <w:rPr>
                <w:rFonts w:ascii="仿宋" w:eastAsia="仿宋" w:hAnsi="仿宋" w:cs="仿宋" w:hint="eastAsia"/>
                <w:kern w:val="0"/>
                <w:sz w:val="22"/>
                <w:szCs w:val="22"/>
              </w:rPr>
              <w:t>个</w:t>
            </w:r>
          </w:p>
        </w:tc>
        <w:tc>
          <w:tcPr>
            <w:tcW w:w="810" w:type="dxa"/>
            <w:vAlign w:val="center"/>
          </w:tcPr>
          <w:p w:rsidR="0084303C" w:rsidRDefault="0042057C">
            <w:pPr>
              <w:jc w:val="center"/>
              <w:rPr>
                <w:rFonts w:ascii="仿宋" w:eastAsia="仿宋" w:hAnsi="仿宋" w:cs="仿宋"/>
                <w:kern w:val="0"/>
                <w:sz w:val="22"/>
                <w:szCs w:val="22"/>
              </w:rPr>
            </w:pPr>
            <w:r>
              <w:rPr>
                <w:rFonts w:ascii="仿宋" w:eastAsia="仿宋" w:hAnsi="仿宋" w:cs="仿宋" w:hint="eastAsia"/>
                <w:kern w:val="0"/>
                <w:sz w:val="22"/>
                <w:szCs w:val="22"/>
              </w:rPr>
              <w:t>/</w:t>
            </w:r>
          </w:p>
        </w:tc>
        <w:tc>
          <w:tcPr>
            <w:tcW w:w="1910" w:type="dxa"/>
            <w:vAlign w:val="center"/>
          </w:tcPr>
          <w:p w:rsidR="0084303C" w:rsidRDefault="0042057C">
            <w:pPr>
              <w:jc w:val="center"/>
              <w:rPr>
                <w:rFonts w:ascii="仿宋" w:eastAsia="仿宋" w:hAnsi="仿宋" w:cs="仿宋"/>
                <w:kern w:val="0"/>
                <w:sz w:val="22"/>
                <w:szCs w:val="22"/>
              </w:rPr>
            </w:pPr>
            <w:r>
              <w:rPr>
                <w:rFonts w:ascii="仿宋" w:eastAsia="仿宋" w:hAnsi="仿宋" w:cs="仿宋" w:hint="eastAsia"/>
                <w:kern w:val="0"/>
                <w:sz w:val="22"/>
                <w:szCs w:val="22"/>
              </w:rPr>
              <w:t>32寸到65寸</w:t>
            </w:r>
          </w:p>
        </w:tc>
        <w:tc>
          <w:tcPr>
            <w:tcW w:w="7074" w:type="dxa"/>
            <w:vAlign w:val="center"/>
          </w:tcPr>
          <w:p w:rsidR="0084303C" w:rsidRDefault="0042057C">
            <w:pPr>
              <w:spacing w:line="320" w:lineRule="exact"/>
              <w:jc w:val="left"/>
              <w:rPr>
                <w:rFonts w:ascii="仿宋" w:eastAsia="仿宋" w:hAnsi="仿宋" w:cs="仿宋"/>
                <w:kern w:val="0"/>
                <w:sz w:val="22"/>
                <w:szCs w:val="22"/>
              </w:rPr>
            </w:pPr>
            <w:r>
              <w:rPr>
                <w:rFonts w:ascii="仿宋" w:eastAsia="仿宋" w:hAnsi="仿宋" w:cs="仿宋" w:hint="eastAsia"/>
                <w:kern w:val="0"/>
                <w:sz w:val="22"/>
                <w:szCs w:val="22"/>
              </w:rPr>
              <w:t>承重大于45kg。</w:t>
            </w:r>
          </w:p>
          <w:p w:rsidR="0084303C" w:rsidRDefault="0042057C">
            <w:pPr>
              <w:spacing w:line="320" w:lineRule="exact"/>
              <w:jc w:val="left"/>
              <w:rPr>
                <w:rFonts w:ascii="仿宋" w:eastAsia="仿宋" w:hAnsi="仿宋" w:cs="仿宋"/>
                <w:kern w:val="0"/>
                <w:sz w:val="22"/>
                <w:szCs w:val="22"/>
              </w:rPr>
            </w:pPr>
            <w:r>
              <w:rPr>
                <w:rFonts w:ascii="仿宋" w:eastAsia="仿宋" w:hAnsi="仿宋" w:cs="仿宋" w:hint="eastAsia"/>
                <w:kern w:val="0"/>
                <w:sz w:val="22"/>
                <w:szCs w:val="22"/>
              </w:rPr>
              <w:t>升降范围1200-1500mm</w:t>
            </w:r>
          </w:p>
          <w:p w:rsidR="0084303C" w:rsidRDefault="0042057C">
            <w:pPr>
              <w:spacing w:line="320" w:lineRule="exact"/>
              <w:jc w:val="left"/>
              <w:rPr>
                <w:rFonts w:ascii="仿宋" w:eastAsia="仿宋" w:hAnsi="仿宋" w:cs="仿宋"/>
                <w:kern w:val="0"/>
                <w:sz w:val="22"/>
                <w:szCs w:val="22"/>
              </w:rPr>
            </w:pPr>
            <w:r>
              <w:rPr>
                <w:rFonts w:ascii="仿宋" w:eastAsia="仿宋" w:hAnsi="仿宋" w:cs="仿宋" w:hint="eastAsia"/>
                <w:kern w:val="0"/>
                <w:sz w:val="22"/>
                <w:szCs w:val="22"/>
              </w:rPr>
              <w:t>孔距横向小于等于600mm，纵向小于等于400mm。</w:t>
            </w:r>
          </w:p>
          <w:p w:rsidR="0084303C" w:rsidRDefault="0042057C">
            <w:pPr>
              <w:spacing w:line="320" w:lineRule="exact"/>
              <w:jc w:val="left"/>
              <w:rPr>
                <w:rFonts w:ascii="仿宋" w:eastAsia="仿宋" w:hAnsi="仿宋" w:cs="仿宋"/>
                <w:kern w:val="0"/>
                <w:sz w:val="22"/>
                <w:szCs w:val="22"/>
              </w:rPr>
            </w:pPr>
            <w:r>
              <w:rPr>
                <w:rFonts w:ascii="仿宋" w:eastAsia="仿宋" w:hAnsi="仿宋" w:cs="仿宋" w:hint="eastAsia"/>
                <w:kern w:val="0"/>
                <w:sz w:val="22"/>
                <w:szCs w:val="22"/>
              </w:rPr>
              <w:t>360度静音万向轮</w:t>
            </w:r>
          </w:p>
        </w:tc>
      </w:tr>
      <w:tr w:rsidR="0084303C">
        <w:trPr>
          <w:jc w:val="center"/>
        </w:trPr>
        <w:tc>
          <w:tcPr>
            <w:tcW w:w="419" w:type="dxa"/>
            <w:vAlign w:val="center"/>
          </w:tcPr>
          <w:p w:rsidR="0084303C" w:rsidRDefault="0042057C">
            <w:pPr>
              <w:jc w:val="center"/>
              <w:rPr>
                <w:rFonts w:ascii="仿宋" w:eastAsia="仿宋" w:hAnsi="仿宋" w:cs="仿宋"/>
                <w:kern w:val="0"/>
                <w:sz w:val="22"/>
                <w:szCs w:val="22"/>
              </w:rPr>
            </w:pPr>
            <w:r>
              <w:rPr>
                <w:rFonts w:ascii="仿宋" w:eastAsia="仿宋" w:hAnsi="仿宋" w:cs="仿宋" w:hint="eastAsia"/>
                <w:kern w:val="0"/>
                <w:sz w:val="22"/>
                <w:szCs w:val="22"/>
              </w:rPr>
              <w:t>29</w:t>
            </w:r>
          </w:p>
        </w:tc>
        <w:tc>
          <w:tcPr>
            <w:tcW w:w="1111" w:type="dxa"/>
            <w:vAlign w:val="center"/>
          </w:tcPr>
          <w:p w:rsidR="0084303C" w:rsidRDefault="0042057C">
            <w:pPr>
              <w:jc w:val="center"/>
              <w:rPr>
                <w:rFonts w:ascii="仿宋" w:eastAsia="仿宋" w:hAnsi="仿宋" w:cs="仿宋"/>
                <w:kern w:val="0"/>
                <w:sz w:val="22"/>
                <w:szCs w:val="22"/>
              </w:rPr>
            </w:pPr>
            <w:r>
              <w:rPr>
                <w:rFonts w:ascii="仿宋" w:eastAsia="仿宋" w:hAnsi="仿宋" w:cs="仿宋" w:hint="eastAsia"/>
                <w:kern w:val="0"/>
                <w:sz w:val="22"/>
                <w:szCs w:val="22"/>
              </w:rPr>
              <w:t>时钟</w:t>
            </w:r>
          </w:p>
        </w:tc>
        <w:tc>
          <w:tcPr>
            <w:tcW w:w="1530" w:type="dxa"/>
            <w:vAlign w:val="center"/>
          </w:tcPr>
          <w:p w:rsidR="0084303C" w:rsidRDefault="004E1F72">
            <w:pPr>
              <w:jc w:val="center"/>
              <w:rPr>
                <w:rFonts w:ascii="仿宋" w:eastAsia="仿宋" w:hAnsi="仿宋" w:cs="仿宋"/>
                <w:kern w:val="0"/>
                <w:sz w:val="22"/>
                <w:szCs w:val="22"/>
              </w:rPr>
            </w:pPr>
            <w:r>
              <w:rPr>
                <w:rFonts w:ascii="仿宋" w:eastAsia="仿宋" w:hAnsi="仿宋" w:cs="仿宋"/>
                <w:kern w:val="0"/>
                <w:sz w:val="22"/>
                <w:szCs w:val="22"/>
              </w:rPr>
              <w:pict>
                <v:shape id="_x0000_i1053" type="#_x0000_t75" style="width:54pt;height:54pt">
                  <v:imagedata r:id="rId37" o:title=""/>
                </v:shape>
              </w:pict>
            </w:r>
          </w:p>
        </w:tc>
        <w:tc>
          <w:tcPr>
            <w:tcW w:w="580" w:type="dxa"/>
            <w:vAlign w:val="center"/>
          </w:tcPr>
          <w:p w:rsidR="0084303C" w:rsidRDefault="0042057C">
            <w:pPr>
              <w:jc w:val="center"/>
              <w:rPr>
                <w:rFonts w:ascii="仿宋" w:eastAsia="仿宋" w:hAnsi="仿宋" w:cs="仿宋"/>
                <w:kern w:val="0"/>
                <w:sz w:val="22"/>
                <w:szCs w:val="22"/>
              </w:rPr>
            </w:pPr>
            <w:r>
              <w:rPr>
                <w:rFonts w:ascii="仿宋" w:eastAsia="仿宋" w:hAnsi="仿宋" w:cs="仿宋" w:hint="eastAsia"/>
                <w:kern w:val="0"/>
                <w:sz w:val="22"/>
                <w:szCs w:val="22"/>
              </w:rPr>
              <w:t>23</w:t>
            </w:r>
          </w:p>
        </w:tc>
        <w:tc>
          <w:tcPr>
            <w:tcW w:w="530" w:type="dxa"/>
            <w:vAlign w:val="center"/>
          </w:tcPr>
          <w:p w:rsidR="0084303C" w:rsidRDefault="0042057C">
            <w:pPr>
              <w:jc w:val="center"/>
              <w:rPr>
                <w:rFonts w:ascii="仿宋" w:eastAsia="仿宋" w:hAnsi="仿宋" w:cs="仿宋"/>
                <w:kern w:val="0"/>
                <w:sz w:val="22"/>
                <w:szCs w:val="22"/>
              </w:rPr>
            </w:pPr>
            <w:r>
              <w:rPr>
                <w:rFonts w:ascii="仿宋" w:eastAsia="仿宋" w:hAnsi="仿宋" w:cs="仿宋" w:hint="eastAsia"/>
                <w:kern w:val="0"/>
                <w:sz w:val="22"/>
                <w:szCs w:val="22"/>
              </w:rPr>
              <w:t>个</w:t>
            </w:r>
          </w:p>
        </w:tc>
        <w:tc>
          <w:tcPr>
            <w:tcW w:w="810" w:type="dxa"/>
            <w:vAlign w:val="center"/>
          </w:tcPr>
          <w:p w:rsidR="0084303C" w:rsidRDefault="0042057C">
            <w:pPr>
              <w:jc w:val="center"/>
              <w:rPr>
                <w:rFonts w:ascii="仿宋" w:eastAsia="仿宋" w:hAnsi="仿宋" w:cs="仿宋"/>
                <w:kern w:val="0"/>
                <w:sz w:val="22"/>
                <w:szCs w:val="22"/>
              </w:rPr>
            </w:pPr>
            <w:r>
              <w:rPr>
                <w:rFonts w:ascii="仿宋" w:eastAsia="仿宋" w:hAnsi="仿宋" w:cs="仿宋" w:hint="eastAsia"/>
                <w:kern w:val="0"/>
                <w:sz w:val="22"/>
                <w:szCs w:val="22"/>
              </w:rPr>
              <w:t>/</w:t>
            </w:r>
          </w:p>
        </w:tc>
        <w:tc>
          <w:tcPr>
            <w:tcW w:w="1910" w:type="dxa"/>
            <w:vAlign w:val="center"/>
          </w:tcPr>
          <w:p w:rsidR="0084303C" w:rsidRDefault="0042057C">
            <w:pPr>
              <w:jc w:val="center"/>
              <w:rPr>
                <w:rFonts w:ascii="仿宋" w:eastAsia="仿宋" w:hAnsi="仿宋" w:cs="仿宋"/>
                <w:kern w:val="0"/>
                <w:sz w:val="22"/>
                <w:szCs w:val="22"/>
              </w:rPr>
            </w:pPr>
            <w:r>
              <w:rPr>
                <w:rFonts w:ascii="仿宋" w:eastAsia="仿宋" w:hAnsi="仿宋" w:cs="仿宋" w:hint="eastAsia"/>
                <w:kern w:val="0"/>
                <w:sz w:val="22"/>
                <w:szCs w:val="22"/>
              </w:rPr>
              <w:t>12寸</w:t>
            </w:r>
          </w:p>
        </w:tc>
        <w:tc>
          <w:tcPr>
            <w:tcW w:w="7074" w:type="dxa"/>
            <w:vAlign w:val="center"/>
          </w:tcPr>
          <w:p w:rsidR="0084303C" w:rsidRDefault="0042057C">
            <w:pPr>
              <w:spacing w:line="320" w:lineRule="exact"/>
              <w:jc w:val="left"/>
              <w:rPr>
                <w:rFonts w:ascii="仿宋" w:eastAsia="仿宋" w:hAnsi="仿宋" w:cs="仿宋"/>
                <w:kern w:val="0"/>
                <w:sz w:val="22"/>
                <w:szCs w:val="22"/>
              </w:rPr>
            </w:pPr>
            <w:r>
              <w:rPr>
                <w:rFonts w:ascii="仿宋" w:eastAsia="仿宋" w:hAnsi="仿宋" w:cs="仿宋" w:hint="eastAsia"/>
                <w:kern w:val="0"/>
                <w:sz w:val="22"/>
                <w:szCs w:val="22"/>
              </w:rPr>
              <w:t>静音机芯，走时准确。（配电池及墙钩）</w:t>
            </w:r>
          </w:p>
        </w:tc>
      </w:tr>
      <w:tr w:rsidR="0084303C">
        <w:trPr>
          <w:jc w:val="center"/>
        </w:trPr>
        <w:tc>
          <w:tcPr>
            <w:tcW w:w="419" w:type="dxa"/>
            <w:vAlign w:val="center"/>
          </w:tcPr>
          <w:p w:rsidR="0084303C" w:rsidRDefault="0042057C">
            <w:pPr>
              <w:jc w:val="center"/>
              <w:rPr>
                <w:rFonts w:ascii="仿宋" w:eastAsia="仿宋" w:hAnsi="仿宋" w:cs="仿宋"/>
                <w:kern w:val="0"/>
                <w:sz w:val="22"/>
                <w:szCs w:val="22"/>
              </w:rPr>
            </w:pPr>
            <w:r>
              <w:rPr>
                <w:rFonts w:ascii="仿宋" w:eastAsia="仿宋" w:hAnsi="仿宋" w:cs="仿宋" w:hint="eastAsia"/>
                <w:kern w:val="0"/>
                <w:sz w:val="22"/>
                <w:szCs w:val="22"/>
              </w:rPr>
              <w:lastRenderedPageBreak/>
              <w:t>30</w:t>
            </w:r>
          </w:p>
        </w:tc>
        <w:tc>
          <w:tcPr>
            <w:tcW w:w="1111" w:type="dxa"/>
            <w:vAlign w:val="center"/>
          </w:tcPr>
          <w:p w:rsidR="0084303C" w:rsidRDefault="0042057C">
            <w:pPr>
              <w:jc w:val="center"/>
              <w:rPr>
                <w:rFonts w:ascii="仿宋" w:eastAsia="仿宋" w:hAnsi="仿宋" w:cs="仿宋"/>
                <w:kern w:val="0"/>
                <w:sz w:val="22"/>
                <w:szCs w:val="22"/>
              </w:rPr>
            </w:pPr>
            <w:r>
              <w:rPr>
                <w:rFonts w:ascii="仿宋" w:eastAsia="仿宋" w:hAnsi="仿宋" w:cs="仿宋" w:hint="eastAsia"/>
                <w:kern w:val="0"/>
                <w:sz w:val="22"/>
                <w:szCs w:val="22"/>
              </w:rPr>
              <w:t>运输手推车</w:t>
            </w:r>
          </w:p>
          <w:p w:rsidR="0084303C" w:rsidRDefault="0042057C">
            <w:pPr>
              <w:jc w:val="center"/>
              <w:rPr>
                <w:rFonts w:ascii="仿宋" w:eastAsia="仿宋" w:hAnsi="仿宋" w:cs="仿宋"/>
                <w:kern w:val="0"/>
                <w:sz w:val="22"/>
                <w:szCs w:val="22"/>
              </w:rPr>
            </w:pPr>
            <w:r>
              <w:rPr>
                <w:rFonts w:ascii="仿宋" w:eastAsia="仿宋" w:hAnsi="仿宋" w:cs="仿宋" w:hint="eastAsia"/>
                <w:kern w:val="0"/>
                <w:sz w:val="22"/>
                <w:szCs w:val="22"/>
              </w:rPr>
              <w:t>（中）</w:t>
            </w:r>
          </w:p>
        </w:tc>
        <w:tc>
          <w:tcPr>
            <w:tcW w:w="1530" w:type="dxa"/>
            <w:vAlign w:val="center"/>
          </w:tcPr>
          <w:p w:rsidR="0084303C" w:rsidRDefault="004E1F72">
            <w:pPr>
              <w:jc w:val="center"/>
              <w:rPr>
                <w:rFonts w:ascii="仿宋" w:eastAsia="仿宋" w:hAnsi="仿宋" w:cs="仿宋"/>
                <w:kern w:val="0"/>
                <w:sz w:val="22"/>
                <w:szCs w:val="22"/>
              </w:rPr>
            </w:pPr>
            <w:r>
              <w:rPr>
                <w:rFonts w:ascii="仿宋" w:eastAsia="仿宋" w:hAnsi="仿宋" w:cs="仿宋"/>
                <w:sz w:val="22"/>
                <w:szCs w:val="22"/>
              </w:rPr>
              <w:pict>
                <v:shape id="_x0000_i1054" type="#_x0000_t75" style="width:62.25pt;height:69.75pt">
                  <v:imagedata r:id="rId38" o:title=""/>
                </v:shape>
              </w:pict>
            </w:r>
          </w:p>
        </w:tc>
        <w:tc>
          <w:tcPr>
            <w:tcW w:w="580" w:type="dxa"/>
            <w:vAlign w:val="center"/>
          </w:tcPr>
          <w:p w:rsidR="0084303C" w:rsidRDefault="0042057C">
            <w:pPr>
              <w:jc w:val="center"/>
              <w:rPr>
                <w:rFonts w:ascii="仿宋" w:eastAsia="仿宋" w:hAnsi="仿宋" w:cs="仿宋"/>
                <w:kern w:val="0"/>
                <w:sz w:val="22"/>
                <w:szCs w:val="22"/>
              </w:rPr>
            </w:pPr>
            <w:r>
              <w:rPr>
                <w:rFonts w:ascii="仿宋" w:eastAsia="仿宋" w:hAnsi="仿宋" w:cs="仿宋" w:hint="eastAsia"/>
                <w:kern w:val="0"/>
                <w:sz w:val="22"/>
                <w:szCs w:val="22"/>
              </w:rPr>
              <w:t>15</w:t>
            </w:r>
          </w:p>
        </w:tc>
        <w:tc>
          <w:tcPr>
            <w:tcW w:w="530" w:type="dxa"/>
            <w:vAlign w:val="center"/>
          </w:tcPr>
          <w:p w:rsidR="0084303C" w:rsidRDefault="0042057C">
            <w:pPr>
              <w:jc w:val="center"/>
              <w:rPr>
                <w:rFonts w:ascii="仿宋" w:eastAsia="仿宋" w:hAnsi="仿宋" w:cs="仿宋"/>
                <w:kern w:val="0"/>
                <w:sz w:val="22"/>
                <w:szCs w:val="22"/>
              </w:rPr>
            </w:pPr>
            <w:r>
              <w:rPr>
                <w:rFonts w:ascii="仿宋" w:eastAsia="仿宋" w:hAnsi="仿宋" w:cs="仿宋" w:hint="eastAsia"/>
                <w:kern w:val="0"/>
                <w:sz w:val="22"/>
                <w:szCs w:val="22"/>
              </w:rPr>
              <w:t>个</w:t>
            </w:r>
          </w:p>
        </w:tc>
        <w:tc>
          <w:tcPr>
            <w:tcW w:w="810" w:type="dxa"/>
            <w:vAlign w:val="center"/>
          </w:tcPr>
          <w:p w:rsidR="0084303C" w:rsidRDefault="0042057C">
            <w:pPr>
              <w:jc w:val="center"/>
              <w:rPr>
                <w:rFonts w:ascii="仿宋" w:eastAsia="仿宋" w:hAnsi="仿宋" w:cs="仿宋"/>
                <w:kern w:val="0"/>
                <w:sz w:val="22"/>
                <w:szCs w:val="22"/>
              </w:rPr>
            </w:pPr>
            <w:r>
              <w:rPr>
                <w:rFonts w:ascii="仿宋" w:eastAsia="仿宋" w:hAnsi="仿宋" w:cs="仿宋" w:hint="eastAsia"/>
                <w:kern w:val="0"/>
                <w:sz w:val="22"/>
                <w:szCs w:val="22"/>
              </w:rPr>
              <w:t>/</w:t>
            </w:r>
          </w:p>
        </w:tc>
        <w:tc>
          <w:tcPr>
            <w:tcW w:w="1910" w:type="dxa"/>
            <w:vAlign w:val="center"/>
          </w:tcPr>
          <w:p w:rsidR="0084303C" w:rsidRDefault="0042057C">
            <w:pPr>
              <w:jc w:val="center"/>
              <w:rPr>
                <w:rFonts w:ascii="仿宋" w:eastAsia="仿宋" w:hAnsi="仿宋" w:cs="仿宋"/>
                <w:kern w:val="0"/>
                <w:sz w:val="22"/>
                <w:szCs w:val="22"/>
              </w:rPr>
            </w:pPr>
            <w:r>
              <w:rPr>
                <w:rFonts w:ascii="仿宋" w:eastAsia="仿宋" w:hAnsi="仿宋" w:cs="仿宋" w:hint="eastAsia"/>
                <w:kern w:val="0"/>
                <w:sz w:val="22"/>
                <w:szCs w:val="22"/>
              </w:rPr>
              <w:t>W900*D600*H860</w:t>
            </w:r>
          </w:p>
        </w:tc>
        <w:tc>
          <w:tcPr>
            <w:tcW w:w="7074" w:type="dxa"/>
            <w:vAlign w:val="center"/>
          </w:tcPr>
          <w:p w:rsidR="0084303C" w:rsidRDefault="0042057C">
            <w:pPr>
              <w:spacing w:line="320" w:lineRule="exact"/>
              <w:jc w:val="left"/>
              <w:rPr>
                <w:rFonts w:ascii="仿宋" w:eastAsia="仿宋" w:hAnsi="仿宋" w:cs="仿宋"/>
                <w:kern w:val="0"/>
                <w:sz w:val="22"/>
                <w:szCs w:val="22"/>
              </w:rPr>
            </w:pPr>
            <w:r>
              <w:rPr>
                <w:rFonts w:ascii="仿宋" w:eastAsia="仿宋" w:hAnsi="仿宋" w:cs="仿宋" w:hint="eastAsia"/>
                <w:kern w:val="0"/>
                <w:sz w:val="22"/>
                <w:szCs w:val="22"/>
              </w:rPr>
              <w:t>加厚钢板，横梁加固，防滑车板，静音大脚轮。</w:t>
            </w:r>
          </w:p>
          <w:p w:rsidR="0084303C" w:rsidRDefault="0042057C">
            <w:pPr>
              <w:spacing w:line="320" w:lineRule="exact"/>
              <w:jc w:val="left"/>
              <w:rPr>
                <w:rFonts w:ascii="仿宋" w:eastAsia="仿宋" w:hAnsi="仿宋" w:cs="仿宋"/>
                <w:kern w:val="0"/>
                <w:sz w:val="22"/>
                <w:szCs w:val="22"/>
              </w:rPr>
            </w:pPr>
            <w:r>
              <w:rPr>
                <w:rFonts w:ascii="仿宋" w:eastAsia="仿宋" w:hAnsi="仿宋" w:cs="仿宋" w:hint="eastAsia"/>
                <w:kern w:val="0"/>
                <w:sz w:val="22"/>
                <w:szCs w:val="22"/>
              </w:rPr>
              <w:t>承载不小于700斤</w:t>
            </w:r>
          </w:p>
        </w:tc>
      </w:tr>
      <w:tr w:rsidR="0084303C">
        <w:trPr>
          <w:jc w:val="center"/>
        </w:trPr>
        <w:tc>
          <w:tcPr>
            <w:tcW w:w="419" w:type="dxa"/>
            <w:vAlign w:val="center"/>
          </w:tcPr>
          <w:p w:rsidR="0084303C" w:rsidRDefault="0042057C">
            <w:pPr>
              <w:jc w:val="center"/>
              <w:rPr>
                <w:rFonts w:ascii="仿宋" w:eastAsia="仿宋" w:hAnsi="仿宋" w:cs="仿宋"/>
                <w:kern w:val="0"/>
                <w:sz w:val="22"/>
                <w:szCs w:val="22"/>
              </w:rPr>
            </w:pPr>
            <w:r>
              <w:rPr>
                <w:rFonts w:ascii="仿宋" w:eastAsia="仿宋" w:hAnsi="仿宋" w:cs="仿宋" w:hint="eastAsia"/>
                <w:kern w:val="0"/>
                <w:sz w:val="22"/>
                <w:szCs w:val="22"/>
              </w:rPr>
              <w:t>31</w:t>
            </w:r>
          </w:p>
        </w:tc>
        <w:tc>
          <w:tcPr>
            <w:tcW w:w="1111" w:type="dxa"/>
            <w:vAlign w:val="center"/>
          </w:tcPr>
          <w:p w:rsidR="0084303C" w:rsidRDefault="0042057C">
            <w:pPr>
              <w:jc w:val="center"/>
              <w:rPr>
                <w:rFonts w:ascii="仿宋" w:eastAsia="仿宋" w:hAnsi="仿宋" w:cs="仿宋"/>
                <w:kern w:val="0"/>
                <w:sz w:val="22"/>
                <w:szCs w:val="22"/>
              </w:rPr>
            </w:pPr>
            <w:r>
              <w:rPr>
                <w:rFonts w:ascii="仿宋" w:eastAsia="仿宋" w:hAnsi="仿宋" w:cs="仿宋" w:hint="eastAsia"/>
                <w:kern w:val="0"/>
                <w:sz w:val="22"/>
                <w:szCs w:val="22"/>
              </w:rPr>
              <w:t>白板</w:t>
            </w:r>
          </w:p>
          <w:p w:rsidR="0084303C" w:rsidRDefault="0042057C">
            <w:pPr>
              <w:jc w:val="center"/>
              <w:rPr>
                <w:rFonts w:ascii="仿宋" w:eastAsia="仿宋" w:hAnsi="仿宋" w:cs="仿宋"/>
                <w:kern w:val="0"/>
                <w:sz w:val="22"/>
                <w:szCs w:val="22"/>
              </w:rPr>
            </w:pPr>
            <w:r>
              <w:rPr>
                <w:rFonts w:ascii="仿宋" w:eastAsia="仿宋" w:hAnsi="仿宋" w:cs="仿宋" w:hint="eastAsia"/>
                <w:kern w:val="0"/>
                <w:sz w:val="22"/>
                <w:szCs w:val="22"/>
              </w:rPr>
              <w:t>带白板工具</w:t>
            </w:r>
          </w:p>
        </w:tc>
        <w:tc>
          <w:tcPr>
            <w:tcW w:w="1530" w:type="dxa"/>
            <w:vAlign w:val="center"/>
          </w:tcPr>
          <w:p w:rsidR="0084303C" w:rsidRDefault="004E1F72">
            <w:pPr>
              <w:jc w:val="center"/>
              <w:rPr>
                <w:rFonts w:ascii="仿宋" w:eastAsia="仿宋" w:hAnsi="仿宋" w:cs="仿宋"/>
                <w:kern w:val="0"/>
                <w:sz w:val="22"/>
                <w:szCs w:val="22"/>
              </w:rPr>
            </w:pPr>
            <w:r>
              <w:rPr>
                <w:rFonts w:ascii="仿宋" w:eastAsia="仿宋" w:hAnsi="仿宋" w:cs="仿宋"/>
                <w:sz w:val="22"/>
                <w:szCs w:val="22"/>
              </w:rPr>
              <w:pict>
                <v:shape id="_x0000_i1055" type="#_x0000_t75" style="width:63.75pt;height:64.5pt">
                  <v:imagedata r:id="rId39" o:title=""/>
                </v:shape>
              </w:pict>
            </w:r>
          </w:p>
        </w:tc>
        <w:tc>
          <w:tcPr>
            <w:tcW w:w="580" w:type="dxa"/>
            <w:vAlign w:val="center"/>
          </w:tcPr>
          <w:p w:rsidR="0084303C" w:rsidRDefault="0042057C">
            <w:pPr>
              <w:jc w:val="center"/>
              <w:rPr>
                <w:rFonts w:ascii="仿宋" w:eastAsia="仿宋" w:hAnsi="仿宋" w:cs="仿宋"/>
                <w:kern w:val="0"/>
                <w:sz w:val="22"/>
                <w:szCs w:val="22"/>
              </w:rPr>
            </w:pPr>
            <w:r>
              <w:rPr>
                <w:rFonts w:ascii="仿宋" w:eastAsia="仿宋" w:hAnsi="仿宋" w:cs="仿宋" w:hint="eastAsia"/>
                <w:kern w:val="0"/>
                <w:sz w:val="22"/>
                <w:szCs w:val="22"/>
              </w:rPr>
              <w:t>32</w:t>
            </w:r>
          </w:p>
        </w:tc>
        <w:tc>
          <w:tcPr>
            <w:tcW w:w="530" w:type="dxa"/>
            <w:vAlign w:val="center"/>
          </w:tcPr>
          <w:p w:rsidR="0084303C" w:rsidRDefault="0042057C">
            <w:pPr>
              <w:jc w:val="center"/>
              <w:rPr>
                <w:rFonts w:ascii="仿宋" w:eastAsia="仿宋" w:hAnsi="仿宋" w:cs="仿宋"/>
                <w:kern w:val="0"/>
                <w:sz w:val="22"/>
                <w:szCs w:val="22"/>
              </w:rPr>
            </w:pPr>
            <w:r>
              <w:rPr>
                <w:rFonts w:ascii="仿宋" w:eastAsia="仿宋" w:hAnsi="仿宋" w:cs="仿宋" w:hint="eastAsia"/>
                <w:kern w:val="0"/>
                <w:sz w:val="22"/>
                <w:szCs w:val="22"/>
              </w:rPr>
              <w:t>个</w:t>
            </w:r>
          </w:p>
        </w:tc>
        <w:tc>
          <w:tcPr>
            <w:tcW w:w="810" w:type="dxa"/>
            <w:vAlign w:val="center"/>
          </w:tcPr>
          <w:p w:rsidR="0084303C" w:rsidRDefault="0042057C">
            <w:pPr>
              <w:jc w:val="center"/>
              <w:rPr>
                <w:rFonts w:ascii="仿宋" w:eastAsia="仿宋" w:hAnsi="仿宋" w:cs="仿宋"/>
                <w:kern w:val="0"/>
                <w:sz w:val="22"/>
                <w:szCs w:val="22"/>
              </w:rPr>
            </w:pPr>
            <w:r>
              <w:rPr>
                <w:rFonts w:ascii="仿宋" w:eastAsia="仿宋" w:hAnsi="仿宋" w:cs="仿宋" w:hint="eastAsia"/>
                <w:kern w:val="0"/>
                <w:sz w:val="22"/>
                <w:szCs w:val="22"/>
              </w:rPr>
              <w:t>/</w:t>
            </w:r>
          </w:p>
        </w:tc>
        <w:tc>
          <w:tcPr>
            <w:tcW w:w="1910" w:type="dxa"/>
            <w:vAlign w:val="center"/>
          </w:tcPr>
          <w:p w:rsidR="0084303C" w:rsidRDefault="0042057C">
            <w:pPr>
              <w:jc w:val="center"/>
              <w:rPr>
                <w:rFonts w:ascii="仿宋" w:eastAsia="仿宋" w:hAnsi="仿宋" w:cs="仿宋"/>
                <w:kern w:val="0"/>
                <w:sz w:val="22"/>
                <w:szCs w:val="22"/>
              </w:rPr>
            </w:pPr>
            <w:r>
              <w:rPr>
                <w:rFonts w:ascii="仿宋" w:eastAsia="仿宋" w:hAnsi="仿宋" w:cs="仿宋" w:hint="eastAsia"/>
                <w:kern w:val="0"/>
                <w:sz w:val="22"/>
                <w:szCs w:val="22"/>
              </w:rPr>
              <w:t>W900*H1500</w:t>
            </w:r>
          </w:p>
        </w:tc>
        <w:tc>
          <w:tcPr>
            <w:tcW w:w="7074" w:type="dxa"/>
            <w:vAlign w:val="center"/>
          </w:tcPr>
          <w:p w:rsidR="0084303C" w:rsidRDefault="0042057C">
            <w:pPr>
              <w:spacing w:line="320" w:lineRule="exact"/>
              <w:jc w:val="left"/>
              <w:rPr>
                <w:rFonts w:ascii="仿宋" w:eastAsia="仿宋" w:hAnsi="仿宋" w:cs="仿宋"/>
                <w:kern w:val="0"/>
                <w:sz w:val="22"/>
                <w:szCs w:val="22"/>
              </w:rPr>
            </w:pPr>
            <w:r>
              <w:rPr>
                <w:rFonts w:ascii="仿宋" w:eastAsia="仿宋" w:hAnsi="仿宋" w:cs="仿宋" w:hint="eastAsia"/>
                <w:kern w:val="0"/>
                <w:sz w:val="22"/>
                <w:szCs w:val="22"/>
              </w:rPr>
              <w:t>1.2mm加厚碳钢支架。</w:t>
            </w:r>
          </w:p>
          <w:p w:rsidR="0084303C" w:rsidRDefault="0042057C">
            <w:pPr>
              <w:spacing w:line="320" w:lineRule="exact"/>
              <w:jc w:val="left"/>
              <w:rPr>
                <w:rFonts w:ascii="仿宋" w:eastAsia="仿宋" w:hAnsi="仿宋" w:cs="仿宋"/>
                <w:kern w:val="0"/>
                <w:sz w:val="22"/>
                <w:szCs w:val="22"/>
              </w:rPr>
            </w:pPr>
            <w:r>
              <w:rPr>
                <w:rFonts w:ascii="仿宋" w:eastAsia="仿宋" w:hAnsi="仿宋" w:cs="仿宋" w:hint="eastAsia"/>
                <w:kern w:val="0"/>
                <w:sz w:val="22"/>
                <w:szCs w:val="22"/>
              </w:rPr>
              <w:t xml:space="preserve">11层复合结构板材。                             </w:t>
            </w:r>
          </w:p>
          <w:p w:rsidR="0084303C" w:rsidRDefault="0042057C">
            <w:pPr>
              <w:spacing w:line="320" w:lineRule="exact"/>
              <w:jc w:val="left"/>
              <w:rPr>
                <w:rFonts w:ascii="仿宋" w:eastAsia="仿宋" w:hAnsi="仿宋" w:cs="仿宋"/>
                <w:kern w:val="0"/>
                <w:sz w:val="22"/>
                <w:szCs w:val="22"/>
              </w:rPr>
            </w:pPr>
            <w:r>
              <w:rPr>
                <w:rFonts w:ascii="仿宋" w:eastAsia="仿宋" w:hAnsi="仿宋" w:cs="仿宋" w:hint="eastAsia"/>
                <w:kern w:val="0"/>
                <w:sz w:val="22"/>
                <w:szCs w:val="22"/>
              </w:rPr>
              <w:t>3、高强度静音脚轮。</w:t>
            </w:r>
          </w:p>
        </w:tc>
      </w:tr>
      <w:tr w:rsidR="0084303C">
        <w:trPr>
          <w:jc w:val="center"/>
        </w:trPr>
        <w:tc>
          <w:tcPr>
            <w:tcW w:w="419" w:type="dxa"/>
            <w:vAlign w:val="center"/>
          </w:tcPr>
          <w:p w:rsidR="0084303C" w:rsidRDefault="0042057C">
            <w:pPr>
              <w:jc w:val="center"/>
              <w:rPr>
                <w:rFonts w:ascii="仿宋" w:eastAsia="仿宋" w:hAnsi="仿宋" w:cs="仿宋"/>
                <w:kern w:val="0"/>
                <w:sz w:val="22"/>
                <w:szCs w:val="22"/>
              </w:rPr>
            </w:pPr>
            <w:r>
              <w:rPr>
                <w:rFonts w:ascii="仿宋" w:eastAsia="仿宋" w:hAnsi="仿宋" w:cs="仿宋" w:hint="eastAsia"/>
                <w:kern w:val="0"/>
                <w:sz w:val="22"/>
                <w:szCs w:val="22"/>
              </w:rPr>
              <w:t>32</w:t>
            </w:r>
          </w:p>
        </w:tc>
        <w:tc>
          <w:tcPr>
            <w:tcW w:w="1111" w:type="dxa"/>
            <w:vAlign w:val="center"/>
          </w:tcPr>
          <w:p w:rsidR="0084303C" w:rsidRDefault="0042057C">
            <w:pPr>
              <w:jc w:val="center"/>
              <w:rPr>
                <w:rFonts w:ascii="仿宋" w:eastAsia="仿宋" w:hAnsi="仿宋" w:cs="仿宋"/>
                <w:kern w:val="0"/>
                <w:sz w:val="22"/>
                <w:szCs w:val="22"/>
              </w:rPr>
            </w:pPr>
            <w:r>
              <w:rPr>
                <w:rFonts w:ascii="仿宋" w:eastAsia="仿宋" w:hAnsi="仿宋" w:cs="仿宋" w:hint="eastAsia"/>
                <w:kern w:val="0"/>
                <w:sz w:val="22"/>
                <w:szCs w:val="22"/>
              </w:rPr>
              <w:t>期刊架</w:t>
            </w:r>
          </w:p>
        </w:tc>
        <w:tc>
          <w:tcPr>
            <w:tcW w:w="1530" w:type="dxa"/>
            <w:vAlign w:val="center"/>
          </w:tcPr>
          <w:p w:rsidR="0084303C" w:rsidRDefault="004E1F72">
            <w:pPr>
              <w:jc w:val="center"/>
              <w:rPr>
                <w:rFonts w:ascii="仿宋" w:eastAsia="仿宋" w:hAnsi="仿宋" w:cs="仿宋"/>
                <w:kern w:val="0"/>
                <w:sz w:val="22"/>
                <w:szCs w:val="22"/>
              </w:rPr>
            </w:pPr>
            <w:r>
              <w:rPr>
                <w:rFonts w:ascii="仿宋" w:eastAsia="仿宋" w:hAnsi="仿宋" w:cs="仿宋"/>
                <w:sz w:val="22"/>
                <w:szCs w:val="22"/>
              </w:rPr>
              <w:pict>
                <v:shape id="_x0000_i1056" type="#_x0000_t75" style="width:62.25pt;height:71.25pt">
                  <v:imagedata r:id="rId40" o:title=""/>
                </v:shape>
              </w:pict>
            </w:r>
          </w:p>
        </w:tc>
        <w:tc>
          <w:tcPr>
            <w:tcW w:w="580" w:type="dxa"/>
            <w:vAlign w:val="center"/>
          </w:tcPr>
          <w:p w:rsidR="0084303C" w:rsidRDefault="0042057C">
            <w:pPr>
              <w:jc w:val="center"/>
              <w:rPr>
                <w:rFonts w:ascii="仿宋" w:eastAsia="仿宋" w:hAnsi="仿宋" w:cs="仿宋"/>
                <w:kern w:val="0"/>
                <w:sz w:val="22"/>
                <w:szCs w:val="22"/>
              </w:rPr>
            </w:pPr>
            <w:r>
              <w:rPr>
                <w:rFonts w:ascii="仿宋" w:eastAsia="仿宋" w:hAnsi="仿宋" w:cs="仿宋" w:hint="eastAsia"/>
                <w:kern w:val="0"/>
                <w:sz w:val="22"/>
                <w:szCs w:val="22"/>
              </w:rPr>
              <w:t>6</w:t>
            </w:r>
          </w:p>
        </w:tc>
        <w:tc>
          <w:tcPr>
            <w:tcW w:w="530" w:type="dxa"/>
            <w:vAlign w:val="center"/>
          </w:tcPr>
          <w:p w:rsidR="0084303C" w:rsidRDefault="0042057C">
            <w:pPr>
              <w:jc w:val="center"/>
              <w:rPr>
                <w:rFonts w:ascii="仿宋" w:eastAsia="仿宋" w:hAnsi="仿宋" w:cs="仿宋"/>
                <w:kern w:val="0"/>
                <w:sz w:val="22"/>
                <w:szCs w:val="22"/>
              </w:rPr>
            </w:pPr>
            <w:r>
              <w:rPr>
                <w:rFonts w:ascii="仿宋" w:eastAsia="仿宋" w:hAnsi="仿宋" w:cs="仿宋" w:hint="eastAsia"/>
                <w:kern w:val="0"/>
                <w:sz w:val="22"/>
                <w:szCs w:val="22"/>
              </w:rPr>
              <w:t>个</w:t>
            </w:r>
          </w:p>
        </w:tc>
        <w:tc>
          <w:tcPr>
            <w:tcW w:w="810" w:type="dxa"/>
            <w:vAlign w:val="center"/>
          </w:tcPr>
          <w:p w:rsidR="0084303C" w:rsidRDefault="0042057C">
            <w:pPr>
              <w:jc w:val="center"/>
              <w:rPr>
                <w:rFonts w:ascii="仿宋" w:eastAsia="仿宋" w:hAnsi="仿宋" w:cs="仿宋"/>
                <w:kern w:val="0"/>
                <w:sz w:val="22"/>
                <w:szCs w:val="22"/>
              </w:rPr>
            </w:pPr>
            <w:r>
              <w:rPr>
                <w:rFonts w:ascii="仿宋" w:eastAsia="仿宋" w:hAnsi="仿宋" w:cs="仿宋" w:hint="eastAsia"/>
                <w:kern w:val="0"/>
                <w:sz w:val="22"/>
                <w:szCs w:val="22"/>
              </w:rPr>
              <w:t>/</w:t>
            </w:r>
          </w:p>
        </w:tc>
        <w:tc>
          <w:tcPr>
            <w:tcW w:w="1910" w:type="dxa"/>
            <w:vAlign w:val="center"/>
          </w:tcPr>
          <w:p w:rsidR="0084303C" w:rsidRDefault="0042057C">
            <w:pPr>
              <w:jc w:val="center"/>
              <w:rPr>
                <w:rFonts w:ascii="仿宋" w:eastAsia="仿宋" w:hAnsi="仿宋" w:cs="仿宋"/>
                <w:kern w:val="0"/>
                <w:sz w:val="22"/>
                <w:szCs w:val="22"/>
              </w:rPr>
            </w:pPr>
            <w:r>
              <w:rPr>
                <w:rFonts w:ascii="仿宋" w:eastAsia="仿宋" w:hAnsi="仿宋" w:cs="仿宋" w:hint="eastAsia"/>
                <w:kern w:val="0"/>
                <w:sz w:val="22"/>
                <w:szCs w:val="22"/>
              </w:rPr>
              <w:t>W635*D360*H940</w:t>
            </w:r>
          </w:p>
        </w:tc>
        <w:tc>
          <w:tcPr>
            <w:tcW w:w="7074" w:type="dxa"/>
            <w:vAlign w:val="center"/>
          </w:tcPr>
          <w:p w:rsidR="0084303C" w:rsidRDefault="0042057C">
            <w:pPr>
              <w:spacing w:line="320" w:lineRule="exact"/>
              <w:jc w:val="left"/>
              <w:rPr>
                <w:rFonts w:ascii="仿宋" w:eastAsia="仿宋" w:hAnsi="仿宋" w:cs="仿宋"/>
                <w:kern w:val="0"/>
                <w:sz w:val="22"/>
                <w:szCs w:val="22"/>
              </w:rPr>
            </w:pPr>
            <w:r>
              <w:rPr>
                <w:rFonts w:ascii="仿宋" w:eastAsia="仿宋" w:hAnsi="仿宋" w:cs="仿宋" w:hint="eastAsia"/>
                <w:kern w:val="0"/>
                <w:sz w:val="22"/>
                <w:szCs w:val="22"/>
              </w:rPr>
              <w:t>1、材质：铁质+铁质报夹条</w:t>
            </w:r>
          </w:p>
          <w:p w:rsidR="0084303C" w:rsidRDefault="0042057C">
            <w:pPr>
              <w:spacing w:line="320" w:lineRule="exact"/>
              <w:jc w:val="left"/>
              <w:rPr>
                <w:rFonts w:ascii="仿宋" w:eastAsia="仿宋" w:hAnsi="仿宋" w:cs="仿宋"/>
                <w:kern w:val="0"/>
                <w:sz w:val="22"/>
                <w:szCs w:val="22"/>
              </w:rPr>
            </w:pPr>
            <w:r>
              <w:rPr>
                <w:rFonts w:ascii="仿宋" w:eastAsia="仿宋" w:hAnsi="仿宋" w:cs="仿宋" w:hint="eastAsia"/>
                <w:kern w:val="0"/>
                <w:sz w:val="22"/>
                <w:szCs w:val="22"/>
              </w:rPr>
              <w:t>2、油漆：浸塑+喷塑工艺</w:t>
            </w:r>
          </w:p>
        </w:tc>
      </w:tr>
      <w:tr w:rsidR="0084303C">
        <w:trPr>
          <w:jc w:val="center"/>
        </w:trPr>
        <w:tc>
          <w:tcPr>
            <w:tcW w:w="419" w:type="dxa"/>
            <w:vAlign w:val="center"/>
          </w:tcPr>
          <w:p w:rsidR="0084303C" w:rsidRDefault="0042057C">
            <w:pPr>
              <w:jc w:val="center"/>
              <w:rPr>
                <w:rFonts w:ascii="仿宋" w:eastAsia="仿宋" w:hAnsi="仿宋" w:cs="仿宋"/>
                <w:kern w:val="0"/>
                <w:sz w:val="22"/>
                <w:szCs w:val="22"/>
              </w:rPr>
            </w:pPr>
            <w:r>
              <w:rPr>
                <w:rFonts w:ascii="仿宋" w:eastAsia="仿宋" w:hAnsi="仿宋" w:cs="仿宋" w:hint="eastAsia"/>
                <w:kern w:val="0"/>
                <w:sz w:val="22"/>
                <w:szCs w:val="22"/>
              </w:rPr>
              <w:t>33</w:t>
            </w:r>
          </w:p>
        </w:tc>
        <w:tc>
          <w:tcPr>
            <w:tcW w:w="1111" w:type="dxa"/>
            <w:vAlign w:val="center"/>
          </w:tcPr>
          <w:p w:rsidR="0084303C" w:rsidRDefault="0042057C">
            <w:pPr>
              <w:jc w:val="center"/>
              <w:rPr>
                <w:rFonts w:ascii="仿宋" w:eastAsia="仿宋" w:hAnsi="仿宋" w:cs="仿宋"/>
                <w:kern w:val="0"/>
                <w:sz w:val="22"/>
                <w:szCs w:val="22"/>
              </w:rPr>
            </w:pPr>
            <w:r>
              <w:rPr>
                <w:rFonts w:ascii="仿宋" w:eastAsia="仿宋" w:hAnsi="仿宋" w:cs="仿宋" w:hint="eastAsia"/>
                <w:kern w:val="0"/>
                <w:sz w:val="22"/>
                <w:szCs w:val="22"/>
              </w:rPr>
              <w:t>落地穿衣镜</w:t>
            </w:r>
          </w:p>
        </w:tc>
        <w:tc>
          <w:tcPr>
            <w:tcW w:w="1530" w:type="dxa"/>
            <w:vAlign w:val="center"/>
          </w:tcPr>
          <w:p w:rsidR="0084303C" w:rsidRDefault="004E1F72">
            <w:pPr>
              <w:jc w:val="left"/>
              <w:rPr>
                <w:rFonts w:ascii="仿宋" w:eastAsia="仿宋" w:hAnsi="仿宋" w:cs="仿宋"/>
                <w:kern w:val="0"/>
                <w:sz w:val="22"/>
                <w:szCs w:val="22"/>
              </w:rPr>
            </w:pPr>
            <w:r>
              <w:rPr>
                <w:rFonts w:ascii="仿宋" w:eastAsia="仿宋" w:hAnsi="仿宋" w:cs="仿宋"/>
                <w:sz w:val="22"/>
                <w:szCs w:val="22"/>
              </w:rPr>
              <w:pict>
                <v:shape id="_x0000_i1057" type="#_x0000_t75" style="width:59.25pt;height:72.75pt">
                  <v:imagedata r:id="rId41" o:title=""/>
                </v:shape>
              </w:pict>
            </w:r>
          </w:p>
        </w:tc>
        <w:tc>
          <w:tcPr>
            <w:tcW w:w="580" w:type="dxa"/>
            <w:vAlign w:val="center"/>
          </w:tcPr>
          <w:p w:rsidR="0084303C" w:rsidRDefault="0042057C">
            <w:pPr>
              <w:jc w:val="center"/>
              <w:rPr>
                <w:rFonts w:ascii="仿宋" w:eastAsia="仿宋" w:hAnsi="仿宋" w:cs="仿宋"/>
                <w:kern w:val="0"/>
                <w:sz w:val="22"/>
                <w:szCs w:val="22"/>
              </w:rPr>
            </w:pPr>
            <w:r>
              <w:rPr>
                <w:rFonts w:ascii="仿宋" w:eastAsia="仿宋" w:hAnsi="仿宋" w:cs="仿宋" w:hint="eastAsia"/>
                <w:kern w:val="0"/>
                <w:sz w:val="22"/>
                <w:szCs w:val="22"/>
              </w:rPr>
              <w:t>7</w:t>
            </w:r>
          </w:p>
        </w:tc>
        <w:tc>
          <w:tcPr>
            <w:tcW w:w="530" w:type="dxa"/>
            <w:vAlign w:val="center"/>
          </w:tcPr>
          <w:p w:rsidR="0084303C" w:rsidRDefault="0042057C">
            <w:pPr>
              <w:jc w:val="center"/>
              <w:rPr>
                <w:rFonts w:ascii="仿宋" w:eastAsia="仿宋" w:hAnsi="仿宋" w:cs="仿宋"/>
                <w:kern w:val="0"/>
                <w:sz w:val="22"/>
                <w:szCs w:val="22"/>
              </w:rPr>
            </w:pPr>
            <w:r>
              <w:rPr>
                <w:rFonts w:ascii="仿宋" w:eastAsia="仿宋" w:hAnsi="仿宋" w:cs="仿宋" w:hint="eastAsia"/>
                <w:kern w:val="0"/>
                <w:sz w:val="22"/>
                <w:szCs w:val="22"/>
              </w:rPr>
              <w:t>个</w:t>
            </w:r>
          </w:p>
        </w:tc>
        <w:tc>
          <w:tcPr>
            <w:tcW w:w="810" w:type="dxa"/>
            <w:vAlign w:val="center"/>
          </w:tcPr>
          <w:p w:rsidR="0084303C" w:rsidRDefault="0042057C">
            <w:pPr>
              <w:jc w:val="center"/>
              <w:rPr>
                <w:rFonts w:ascii="仿宋" w:eastAsia="仿宋" w:hAnsi="仿宋" w:cs="仿宋"/>
                <w:kern w:val="0"/>
                <w:sz w:val="22"/>
                <w:szCs w:val="22"/>
              </w:rPr>
            </w:pPr>
            <w:r>
              <w:rPr>
                <w:rFonts w:ascii="仿宋" w:eastAsia="仿宋" w:hAnsi="仿宋" w:cs="仿宋" w:hint="eastAsia"/>
                <w:kern w:val="0"/>
                <w:sz w:val="22"/>
                <w:szCs w:val="22"/>
              </w:rPr>
              <w:t>/</w:t>
            </w:r>
          </w:p>
        </w:tc>
        <w:tc>
          <w:tcPr>
            <w:tcW w:w="1910" w:type="dxa"/>
            <w:vAlign w:val="center"/>
          </w:tcPr>
          <w:p w:rsidR="0084303C" w:rsidRDefault="0042057C">
            <w:pPr>
              <w:jc w:val="center"/>
              <w:rPr>
                <w:rFonts w:ascii="仿宋" w:eastAsia="仿宋" w:hAnsi="仿宋" w:cs="仿宋"/>
                <w:kern w:val="0"/>
                <w:sz w:val="22"/>
                <w:szCs w:val="22"/>
              </w:rPr>
            </w:pPr>
            <w:r>
              <w:rPr>
                <w:rFonts w:ascii="仿宋" w:eastAsia="仿宋" w:hAnsi="仿宋" w:cs="仿宋" w:hint="eastAsia"/>
                <w:kern w:val="0"/>
                <w:sz w:val="22"/>
                <w:szCs w:val="22"/>
              </w:rPr>
              <w:t>W600*H1650</w:t>
            </w:r>
          </w:p>
        </w:tc>
        <w:tc>
          <w:tcPr>
            <w:tcW w:w="7074" w:type="dxa"/>
            <w:vAlign w:val="center"/>
          </w:tcPr>
          <w:p w:rsidR="0084303C" w:rsidRDefault="0042057C">
            <w:pPr>
              <w:spacing w:line="320" w:lineRule="exact"/>
              <w:jc w:val="left"/>
              <w:rPr>
                <w:rFonts w:ascii="仿宋" w:eastAsia="仿宋" w:hAnsi="仿宋" w:cs="仿宋"/>
                <w:kern w:val="0"/>
                <w:sz w:val="22"/>
                <w:szCs w:val="22"/>
              </w:rPr>
            </w:pPr>
            <w:r>
              <w:rPr>
                <w:rFonts w:ascii="仿宋" w:eastAsia="仿宋" w:hAnsi="仿宋" w:cs="仿宋" w:hint="eastAsia"/>
                <w:kern w:val="0"/>
                <w:sz w:val="22"/>
                <w:szCs w:val="22"/>
              </w:rPr>
              <w:t>铝合金圆角落地镜，浮法玻璃</w:t>
            </w:r>
          </w:p>
        </w:tc>
      </w:tr>
      <w:tr w:rsidR="0084303C">
        <w:trPr>
          <w:jc w:val="center"/>
        </w:trPr>
        <w:tc>
          <w:tcPr>
            <w:tcW w:w="419" w:type="dxa"/>
            <w:vAlign w:val="center"/>
          </w:tcPr>
          <w:p w:rsidR="0084303C" w:rsidRDefault="0042057C">
            <w:pPr>
              <w:jc w:val="center"/>
              <w:rPr>
                <w:rFonts w:ascii="仿宋" w:eastAsia="仿宋" w:hAnsi="仿宋" w:cs="仿宋"/>
                <w:kern w:val="0"/>
                <w:sz w:val="22"/>
                <w:szCs w:val="22"/>
              </w:rPr>
            </w:pPr>
            <w:r>
              <w:rPr>
                <w:rFonts w:ascii="仿宋" w:eastAsia="仿宋" w:hAnsi="仿宋" w:cs="仿宋" w:hint="eastAsia"/>
                <w:kern w:val="0"/>
                <w:sz w:val="22"/>
                <w:szCs w:val="22"/>
              </w:rPr>
              <w:lastRenderedPageBreak/>
              <w:t>34</w:t>
            </w:r>
          </w:p>
        </w:tc>
        <w:tc>
          <w:tcPr>
            <w:tcW w:w="1111" w:type="dxa"/>
            <w:vAlign w:val="center"/>
          </w:tcPr>
          <w:p w:rsidR="0084303C" w:rsidRDefault="0042057C">
            <w:pPr>
              <w:jc w:val="center"/>
              <w:rPr>
                <w:rFonts w:ascii="仿宋" w:eastAsia="仿宋" w:hAnsi="仿宋" w:cs="仿宋"/>
                <w:kern w:val="0"/>
                <w:sz w:val="22"/>
                <w:szCs w:val="22"/>
                <w:highlight w:val="yellow"/>
              </w:rPr>
            </w:pPr>
            <w:r>
              <w:rPr>
                <w:rFonts w:ascii="仿宋" w:eastAsia="仿宋" w:hAnsi="仿宋" w:cs="仿宋" w:hint="eastAsia"/>
                <w:kern w:val="0"/>
                <w:sz w:val="22"/>
                <w:szCs w:val="22"/>
              </w:rPr>
              <w:t>蜂巢帘</w:t>
            </w:r>
          </w:p>
        </w:tc>
        <w:tc>
          <w:tcPr>
            <w:tcW w:w="1530" w:type="dxa"/>
            <w:vAlign w:val="center"/>
          </w:tcPr>
          <w:p w:rsidR="0084303C" w:rsidRDefault="004E1F72">
            <w:pPr>
              <w:jc w:val="left"/>
              <w:rPr>
                <w:rFonts w:ascii="仿宋" w:eastAsia="仿宋" w:hAnsi="仿宋" w:cs="仿宋"/>
                <w:kern w:val="0"/>
                <w:sz w:val="22"/>
                <w:szCs w:val="22"/>
              </w:rPr>
            </w:pPr>
            <w:r>
              <w:rPr>
                <w:rFonts w:ascii="仿宋" w:eastAsia="仿宋" w:hAnsi="仿宋" w:cs="仿宋"/>
                <w:sz w:val="22"/>
                <w:szCs w:val="22"/>
              </w:rPr>
              <w:pict>
                <v:shape id="_x0000_i1058" type="#_x0000_t75" style="width:65.25pt;height:80.25pt">
                  <v:imagedata r:id="rId42" o:title="" croptop="6275f" cropbottom="4281f" cropleft="3827f" cropright="2301f"/>
                </v:shape>
              </w:pict>
            </w:r>
          </w:p>
        </w:tc>
        <w:tc>
          <w:tcPr>
            <w:tcW w:w="580" w:type="dxa"/>
            <w:vAlign w:val="center"/>
          </w:tcPr>
          <w:p w:rsidR="0084303C" w:rsidRDefault="0042057C">
            <w:pPr>
              <w:jc w:val="center"/>
              <w:rPr>
                <w:rFonts w:ascii="仿宋" w:eastAsia="仿宋" w:hAnsi="仿宋" w:cs="仿宋"/>
                <w:kern w:val="0"/>
                <w:sz w:val="22"/>
                <w:szCs w:val="22"/>
              </w:rPr>
            </w:pPr>
            <w:r>
              <w:rPr>
                <w:rFonts w:ascii="仿宋" w:eastAsia="仿宋" w:hAnsi="仿宋" w:cs="仿宋" w:hint="eastAsia"/>
                <w:kern w:val="0"/>
                <w:sz w:val="22"/>
                <w:szCs w:val="22"/>
              </w:rPr>
              <w:t>82</w:t>
            </w:r>
          </w:p>
        </w:tc>
        <w:tc>
          <w:tcPr>
            <w:tcW w:w="530" w:type="dxa"/>
            <w:vAlign w:val="center"/>
          </w:tcPr>
          <w:p w:rsidR="0084303C" w:rsidRDefault="0042057C">
            <w:pPr>
              <w:jc w:val="center"/>
              <w:rPr>
                <w:rFonts w:ascii="仿宋" w:eastAsia="仿宋" w:hAnsi="仿宋" w:cs="仿宋"/>
                <w:kern w:val="0"/>
                <w:sz w:val="22"/>
                <w:szCs w:val="22"/>
              </w:rPr>
            </w:pPr>
            <w:r>
              <w:rPr>
                <w:rFonts w:ascii="仿宋" w:eastAsia="仿宋" w:hAnsi="仿宋" w:cs="仿宋" w:hint="eastAsia"/>
                <w:kern w:val="0"/>
                <w:sz w:val="22"/>
                <w:szCs w:val="22"/>
              </w:rPr>
              <w:t>面</w:t>
            </w:r>
          </w:p>
        </w:tc>
        <w:tc>
          <w:tcPr>
            <w:tcW w:w="810" w:type="dxa"/>
            <w:vAlign w:val="center"/>
          </w:tcPr>
          <w:p w:rsidR="0084303C" w:rsidRDefault="0042057C">
            <w:pPr>
              <w:jc w:val="center"/>
              <w:rPr>
                <w:rFonts w:ascii="仿宋" w:eastAsia="仿宋" w:hAnsi="仿宋" w:cs="仿宋"/>
                <w:kern w:val="0"/>
                <w:sz w:val="22"/>
                <w:szCs w:val="22"/>
              </w:rPr>
            </w:pPr>
            <w:r>
              <w:rPr>
                <w:rFonts w:ascii="仿宋" w:eastAsia="仿宋" w:hAnsi="仿宋" w:cs="仿宋" w:hint="eastAsia"/>
                <w:kern w:val="0"/>
                <w:sz w:val="22"/>
                <w:szCs w:val="22"/>
              </w:rPr>
              <w:t>/</w:t>
            </w:r>
          </w:p>
        </w:tc>
        <w:tc>
          <w:tcPr>
            <w:tcW w:w="1910" w:type="dxa"/>
            <w:vAlign w:val="center"/>
          </w:tcPr>
          <w:p w:rsidR="0084303C" w:rsidRDefault="0042057C">
            <w:pPr>
              <w:jc w:val="center"/>
              <w:rPr>
                <w:rFonts w:ascii="仿宋" w:eastAsia="仿宋" w:hAnsi="仿宋" w:cs="仿宋"/>
                <w:kern w:val="0"/>
                <w:sz w:val="22"/>
                <w:szCs w:val="22"/>
              </w:rPr>
            </w:pPr>
            <w:r>
              <w:rPr>
                <w:rFonts w:ascii="仿宋" w:eastAsia="仿宋" w:hAnsi="仿宋" w:cs="仿宋" w:hint="eastAsia"/>
                <w:kern w:val="0"/>
                <w:sz w:val="22"/>
                <w:szCs w:val="22"/>
              </w:rPr>
              <w:t>W1800*H2000</w:t>
            </w:r>
          </w:p>
        </w:tc>
        <w:tc>
          <w:tcPr>
            <w:tcW w:w="7074" w:type="dxa"/>
            <w:vAlign w:val="center"/>
          </w:tcPr>
          <w:p w:rsidR="0084303C" w:rsidRDefault="0042057C">
            <w:pPr>
              <w:spacing w:line="320" w:lineRule="exact"/>
              <w:jc w:val="left"/>
              <w:rPr>
                <w:rFonts w:ascii="仿宋" w:eastAsia="仿宋" w:hAnsi="仿宋" w:cs="仿宋"/>
                <w:kern w:val="0"/>
                <w:sz w:val="22"/>
                <w:szCs w:val="22"/>
              </w:rPr>
            </w:pPr>
            <w:r>
              <w:rPr>
                <w:rFonts w:ascii="仿宋" w:eastAsia="仿宋" w:hAnsi="仿宋" w:cs="仿宋" w:hint="eastAsia"/>
                <w:kern w:val="0"/>
                <w:sz w:val="22"/>
                <w:szCs w:val="22"/>
              </w:rPr>
              <w:t>1、加厚镁铝合金叶片，回弹好不易变形。</w:t>
            </w:r>
          </w:p>
          <w:p w:rsidR="0084303C" w:rsidRDefault="0042057C">
            <w:pPr>
              <w:spacing w:line="320" w:lineRule="exact"/>
              <w:jc w:val="left"/>
              <w:rPr>
                <w:rFonts w:ascii="仿宋" w:eastAsia="仿宋" w:hAnsi="仿宋" w:cs="仿宋"/>
                <w:kern w:val="0"/>
                <w:sz w:val="22"/>
                <w:szCs w:val="22"/>
              </w:rPr>
            </w:pPr>
            <w:r>
              <w:rPr>
                <w:rFonts w:ascii="仿宋" w:eastAsia="仿宋" w:hAnsi="仿宋" w:cs="仿宋" w:hint="eastAsia"/>
                <w:kern w:val="0"/>
                <w:sz w:val="22"/>
                <w:szCs w:val="22"/>
              </w:rPr>
              <w:t>2、防刮耐磨持久固色烤漆，环保无异味。</w:t>
            </w:r>
          </w:p>
          <w:p w:rsidR="0084303C" w:rsidRDefault="0042057C">
            <w:pPr>
              <w:spacing w:line="320" w:lineRule="exact"/>
              <w:jc w:val="left"/>
              <w:rPr>
                <w:rFonts w:ascii="仿宋" w:eastAsia="仿宋" w:hAnsi="仿宋" w:cs="仿宋"/>
                <w:kern w:val="0"/>
                <w:sz w:val="22"/>
                <w:szCs w:val="22"/>
              </w:rPr>
            </w:pPr>
            <w:r>
              <w:rPr>
                <w:rFonts w:ascii="仿宋" w:eastAsia="仿宋" w:hAnsi="仿宋" w:cs="仿宋" w:hint="eastAsia"/>
                <w:kern w:val="0"/>
                <w:sz w:val="22"/>
                <w:szCs w:val="22"/>
              </w:rPr>
              <w:t xml:space="preserve">3、隐孔设计，每米50片以上。                                                             </w:t>
            </w:r>
          </w:p>
        </w:tc>
      </w:tr>
      <w:tr w:rsidR="0084303C">
        <w:trPr>
          <w:jc w:val="center"/>
        </w:trPr>
        <w:tc>
          <w:tcPr>
            <w:tcW w:w="419" w:type="dxa"/>
            <w:vAlign w:val="center"/>
          </w:tcPr>
          <w:p w:rsidR="0084303C" w:rsidRDefault="0042057C">
            <w:pPr>
              <w:jc w:val="center"/>
              <w:rPr>
                <w:rFonts w:ascii="仿宋" w:eastAsia="仿宋" w:hAnsi="仿宋" w:cs="仿宋"/>
                <w:kern w:val="0"/>
                <w:sz w:val="22"/>
                <w:szCs w:val="22"/>
              </w:rPr>
            </w:pPr>
            <w:r>
              <w:rPr>
                <w:rFonts w:ascii="仿宋" w:eastAsia="仿宋" w:hAnsi="仿宋" w:cs="仿宋" w:hint="eastAsia"/>
                <w:kern w:val="0"/>
                <w:sz w:val="22"/>
                <w:szCs w:val="22"/>
              </w:rPr>
              <w:t>35</w:t>
            </w:r>
          </w:p>
        </w:tc>
        <w:tc>
          <w:tcPr>
            <w:tcW w:w="1111" w:type="dxa"/>
            <w:vAlign w:val="center"/>
          </w:tcPr>
          <w:p w:rsidR="0084303C" w:rsidRDefault="0042057C">
            <w:pPr>
              <w:jc w:val="center"/>
              <w:rPr>
                <w:rFonts w:ascii="仿宋" w:eastAsia="仿宋" w:hAnsi="仿宋" w:cs="仿宋"/>
                <w:kern w:val="0"/>
                <w:sz w:val="22"/>
                <w:szCs w:val="22"/>
                <w:highlight w:val="yellow"/>
              </w:rPr>
            </w:pPr>
            <w:r>
              <w:rPr>
                <w:rFonts w:ascii="仿宋" w:eastAsia="仿宋" w:hAnsi="仿宋" w:cs="仿宋" w:hint="eastAsia"/>
                <w:kern w:val="0"/>
                <w:sz w:val="22"/>
                <w:szCs w:val="22"/>
              </w:rPr>
              <w:t>窗帘</w:t>
            </w:r>
          </w:p>
        </w:tc>
        <w:tc>
          <w:tcPr>
            <w:tcW w:w="1530" w:type="dxa"/>
            <w:vAlign w:val="center"/>
          </w:tcPr>
          <w:p w:rsidR="0084303C" w:rsidRDefault="004E1F72">
            <w:pPr>
              <w:jc w:val="left"/>
              <w:rPr>
                <w:rFonts w:ascii="仿宋" w:eastAsia="仿宋" w:hAnsi="仿宋" w:cs="仿宋"/>
                <w:kern w:val="0"/>
                <w:sz w:val="22"/>
                <w:szCs w:val="22"/>
              </w:rPr>
            </w:pPr>
            <w:r>
              <w:rPr>
                <w:rFonts w:ascii="仿宋" w:eastAsia="仿宋" w:hAnsi="仿宋" w:cs="仿宋"/>
                <w:sz w:val="22"/>
                <w:szCs w:val="22"/>
              </w:rPr>
              <w:pict>
                <v:shape id="_x0000_i1059" type="#_x0000_t75" style="width:63.75pt;height:80.25pt">
                  <v:imagedata r:id="rId43" o:title="" grayscale="t"/>
                </v:shape>
              </w:pict>
            </w:r>
          </w:p>
        </w:tc>
        <w:tc>
          <w:tcPr>
            <w:tcW w:w="580" w:type="dxa"/>
            <w:vAlign w:val="center"/>
          </w:tcPr>
          <w:p w:rsidR="0084303C" w:rsidRDefault="0042057C">
            <w:pPr>
              <w:jc w:val="center"/>
              <w:rPr>
                <w:rFonts w:ascii="仿宋" w:eastAsia="仿宋" w:hAnsi="仿宋" w:cs="仿宋"/>
                <w:kern w:val="0"/>
                <w:sz w:val="22"/>
                <w:szCs w:val="22"/>
              </w:rPr>
            </w:pPr>
            <w:r>
              <w:rPr>
                <w:rFonts w:ascii="仿宋" w:eastAsia="仿宋" w:hAnsi="仿宋" w:cs="仿宋" w:hint="eastAsia"/>
                <w:kern w:val="0"/>
                <w:sz w:val="22"/>
                <w:szCs w:val="22"/>
              </w:rPr>
              <w:t>113</w:t>
            </w:r>
          </w:p>
        </w:tc>
        <w:tc>
          <w:tcPr>
            <w:tcW w:w="530" w:type="dxa"/>
            <w:vAlign w:val="center"/>
          </w:tcPr>
          <w:p w:rsidR="0084303C" w:rsidRDefault="0042057C">
            <w:pPr>
              <w:jc w:val="center"/>
              <w:rPr>
                <w:rFonts w:ascii="仿宋" w:eastAsia="仿宋" w:hAnsi="仿宋" w:cs="仿宋"/>
                <w:kern w:val="0"/>
                <w:sz w:val="22"/>
                <w:szCs w:val="22"/>
              </w:rPr>
            </w:pPr>
            <w:r>
              <w:rPr>
                <w:rFonts w:ascii="仿宋" w:eastAsia="仿宋" w:hAnsi="仿宋" w:cs="仿宋" w:hint="eastAsia"/>
                <w:kern w:val="0"/>
                <w:sz w:val="22"/>
                <w:szCs w:val="22"/>
              </w:rPr>
              <w:t>组</w:t>
            </w:r>
          </w:p>
        </w:tc>
        <w:tc>
          <w:tcPr>
            <w:tcW w:w="810" w:type="dxa"/>
            <w:vAlign w:val="center"/>
          </w:tcPr>
          <w:p w:rsidR="0084303C" w:rsidRDefault="0042057C">
            <w:pPr>
              <w:jc w:val="center"/>
              <w:rPr>
                <w:rFonts w:ascii="仿宋" w:eastAsia="仿宋" w:hAnsi="仿宋" w:cs="仿宋"/>
                <w:kern w:val="0"/>
                <w:sz w:val="22"/>
                <w:szCs w:val="22"/>
              </w:rPr>
            </w:pPr>
            <w:r>
              <w:rPr>
                <w:rFonts w:ascii="仿宋" w:eastAsia="仿宋" w:hAnsi="仿宋" w:cs="仿宋" w:hint="eastAsia"/>
                <w:kern w:val="0"/>
                <w:sz w:val="22"/>
                <w:szCs w:val="22"/>
              </w:rPr>
              <w:t>/</w:t>
            </w:r>
          </w:p>
        </w:tc>
        <w:tc>
          <w:tcPr>
            <w:tcW w:w="1910" w:type="dxa"/>
            <w:vAlign w:val="center"/>
          </w:tcPr>
          <w:p w:rsidR="0084303C" w:rsidRDefault="0042057C">
            <w:pPr>
              <w:jc w:val="center"/>
              <w:rPr>
                <w:rFonts w:ascii="仿宋" w:eastAsia="仿宋" w:hAnsi="仿宋" w:cs="仿宋"/>
                <w:kern w:val="0"/>
                <w:sz w:val="22"/>
                <w:szCs w:val="22"/>
              </w:rPr>
            </w:pPr>
            <w:r>
              <w:rPr>
                <w:rFonts w:ascii="仿宋" w:eastAsia="仿宋" w:hAnsi="仿宋" w:cs="仿宋" w:hint="eastAsia"/>
                <w:kern w:val="0"/>
                <w:sz w:val="22"/>
                <w:szCs w:val="22"/>
              </w:rPr>
              <w:t>W2800*H2600</w:t>
            </w:r>
          </w:p>
        </w:tc>
        <w:tc>
          <w:tcPr>
            <w:tcW w:w="7074" w:type="dxa"/>
            <w:vAlign w:val="center"/>
          </w:tcPr>
          <w:p w:rsidR="0084303C" w:rsidRDefault="0042057C">
            <w:pPr>
              <w:spacing w:line="320" w:lineRule="exact"/>
              <w:jc w:val="left"/>
              <w:rPr>
                <w:rFonts w:ascii="仿宋" w:eastAsia="仿宋" w:hAnsi="仿宋" w:cs="仿宋"/>
                <w:kern w:val="0"/>
                <w:sz w:val="22"/>
                <w:szCs w:val="22"/>
              </w:rPr>
            </w:pPr>
            <w:r>
              <w:rPr>
                <w:rFonts w:ascii="仿宋" w:eastAsia="仿宋" w:hAnsi="仿宋" w:cs="仿宋" w:hint="eastAsia"/>
                <w:kern w:val="0"/>
                <w:sz w:val="22"/>
                <w:szCs w:val="22"/>
              </w:rPr>
              <w:t>1、聚酯纤维、雪尼尔或棉麻面料，抗皱性和保形性好，具有较高的强度与弹性恢复能力。坚牢耐用、抗皱免烫、不粘毛。                                            2、各机构配件铝合金复合材质                                                             3、遮阳隔热</w:t>
            </w:r>
          </w:p>
        </w:tc>
      </w:tr>
      <w:tr w:rsidR="0084303C">
        <w:trPr>
          <w:jc w:val="center"/>
        </w:trPr>
        <w:tc>
          <w:tcPr>
            <w:tcW w:w="419" w:type="dxa"/>
            <w:vAlign w:val="center"/>
          </w:tcPr>
          <w:p w:rsidR="0084303C" w:rsidRDefault="0042057C">
            <w:pPr>
              <w:jc w:val="center"/>
              <w:rPr>
                <w:rFonts w:ascii="仿宋" w:eastAsia="仿宋" w:hAnsi="仿宋" w:cs="仿宋"/>
                <w:kern w:val="0"/>
                <w:sz w:val="22"/>
                <w:szCs w:val="22"/>
              </w:rPr>
            </w:pPr>
            <w:r>
              <w:rPr>
                <w:rFonts w:ascii="仿宋" w:eastAsia="仿宋" w:hAnsi="仿宋" w:cs="仿宋" w:hint="eastAsia"/>
                <w:kern w:val="0"/>
                <w:sz w:val="22"/>
                <w:szCs w:val="22"/>
              </w:rPr>
              <w:t>36</w:t>
            </w:r>
          </w:p>
        </w:tc>
        <w:tc>
          <w:tcPr>
            <w:tcW w:w="1111" w:type="dxa"/>
            <w:vAlign w:val="center"/>
          </w:tcPr>
          <w:p w:rsidR="0084303C" w:rsidRDefault="0042057C">
            <w:pPr>
              <w:jc w:val="center"/>
              <w:rPr>
                <w:rFonts w:ascii="仿宋" w:eastAsia="仿宋" w:hAnsi="仿宋" w:cs="仿宋"/>
                <w:kern w:val="0"/>
                <w:sz w:val="22"/>
                <w:szCs w:val="22"/>
                <w:highlight w:val="yellow"/>
              </w:rPr>
            </w:pPr>
            <w:r>
              <w:rPr>
                <w:rFonts w:ascii="仿宋" w:eastAsia="仿宋" w:hAnsi="仿宋" w:cs="仿宋" w:hint="eastAsia"/>
                <w:kern w:val="0"/>
                <w:sz w:val="22"/>
                <w:szCs w:val="22"/>
              </w:rPr>
              <w:t>窗帘</w:t>
            </w:r>
          </w:p>
        </w:tc>
        <w:tc>
          <w:tcPr>
            <w:tcW w:w="1530" w:type="dxa"/>
            <w:vAlign w:val="center"/>
          </w:tcPr>
          <w:p w:rsidR="0084303C" w:rsidRDefault="004E1F72">
            <w:pPr>
              <w:jc w:val="left"/>
              <w:rPr>
                <w:rFonts w:ascii="仿宋" w:eastAsia="仿宋" w:hAnsi="仿宋" w:cs="仿宋"/>
                <w:kern w:val="0"/>
                <w:sz w:val="22"/>
                <w:szCs w:val="22"/>
              </w:rPr>
            </w:pPr>
            <w:r>
              <w:rPr>
                <w:rFonts w:ascii="仿宋" w:eastAsia="仿宋" w:hAnsi="仿宋" w:cs="仿宋"/>
                <w:sz w:val="22"/>
                <w:szCs w:val="22"/>
              </w:rPr>
              <w:pict>
                <v:shape id="_x0000_i1060" type="#_x0000_t75" style="width:63.75pt;height:80.25pt">
                  <v:imagedata r:id="rId43" o:title="" grayscale="t"/>
                </v:shape>
              </w:pict>
            </w:r>
          </w:p>
        </w:tc>
        <w:tc>
          <w:tcPr>
            <w:tcW w:w="580" w:type="dxa"/>
            <w:vAlign w:val="center"/>
          </w:tcPr>
          <w:p w:rsidR="0084303C" w:rsidRDefault="0042057C">
            <w:pPr>
              <w:jc w:val="center"/>
              <w:rPr>
                <w:rFonts w:ascii="仿宋" w:eastAsia="仿宋" w:hAnsi="仿宋" w:cs="仿宋"/>
                <w:kern w:val="0"/>
                <w:sz w:val="22"/>
                <w:szCs w:val="22"/>
              </w:rPr>
            </w:pPr>
            <w:r>
              <w:rPr>
                <w:rFonts w:ascii="仿宋" w:eastAsia="仿宋" w:hAnsi="仿宋" w:cs="仿宋" w:hint="eastAsia"/>
                <w:kern w:val="0"/>
                <w:sz w:val="22"/>
                <w:szCs w:val="22"/>
              </w:rPr>
              <w:t>32</w:t>
            </w:r>
          </w:p>
        </w:tc>
        <w:tc>
          <w:tcPr>
            <w:tcW w:w="530" w:type="dxa"/>
            <w:vAlign w:val="center"/>
          </w:tcPr>
          <w:p w:rsidR="0084303C" w:rsidRDefault="0042057C">
            <w:pPr>
              <w:jc w:val="center"/>
              <w:rPr>
                <w:rFonts w:ascii="仿宋" w:eastAsia="仿宋" w:hAnsi="仿宋" w:cs="仿宋"/>
                <w:kern w:val="0"/>
                <w:sz w:val="22"/>
                <w:szCs w:val="22"/>
              </w:rPr>
            </w:pPr>
            <w:r>
              <w:rPr>
                <w:rFonts w:ascii="仿宋" w:eastAsia="仿宋" w:hAnsi="仿宋" w:cs="仿宋" w:hint="eastAsia"/>
                <w:kern w:val="0"/>
                <w:sz w:val="22"/>
                <w:szCs w:val="22"/>
              </w:rPr>
              <w:t>组</w:t>
            </w:r>
          </w:p>
        </w:tc>
        <w:tc>
          <w:tcPr>
            <w:tcW w:w="810" w:type="dxa"/>
            <w:vAlign w:val="center"/>
          </w:tcPr>
          <w:p w:rsidR="0084303C" w:rsidRDefault="0042057C">
            <w:pPr>
              <w:jc w:val="center"/>
              <w:rPr>
                <w:rFonts w:ascii="仿宋" w:eastAsia="仿宋" w:hAnsi="仿宋" w:cs="仿宋"/>
                <w:kern w:val="0"/>
                <w:sz w:val="22"/>
                <w:szCs w:val="22"/>
              </w:rPr>
            </w:pPr>
            <w:r>
              <w:rPr>
                <w:rFonts w:ascii="仿宋" w:eastAsia="仿宋" w:hAnsi="仿宋" w:cs="仿宋" w:hint="eastAsia"/>
                <w:kern w:val="0"/>
                <w:sz w:val="22"/>
                <w:szCs w:val="22"/>
              </w:rPr>
              <w:t>/</w:t>
            </w:r>
          </w:p>
        </w:tc>
        <w:tc>
          <w:tcPr>
            <w:tcW w:w="1910" w:type="dxa"/>
            <w:vAlign w:val="center"/>
          </w:tcPr>
          <w:p w:rsidR="0084303C" w:rsidRDefault="0042057C">
            <w:pPr>
              <w:jc w:val="center"/>
              <w:rPr>
                <w:rFonts w:ascii="仿宋" w:eastAsia="仿宋" w:hAnsi="仿宋" w:cs="仿宋"/>
                <w:kern w:val="0"/>
                <w:sz w:val="22"/>
                <w:szCs w:val="22"/>
              </w:rPr>
            </w:pPr>
            <w:r>
              <w:rPr>
                <w:rFonts w:ascii="仿宋" w:eastAsia="仿宋" w:hAnsi="仿宋" w:cs="仿宋" w:hint="eastAsia"/>
                <w:kern w:val="0"/>
                <w:sz w:val="22"/>
                <w:szCs w:val="22"/>
              </w:rPr>
              <w:t>W3000*H2600</w:t>
            </w:r>
          </w:p>
        </w:tc>
        <w:tc>
          <w:tcPr>
            <w:tcW w:w="7074" w:type="dxa"/>
            <w:vAlign w:val="center"/>
          </w:tcPr>
          <w:p w:rsidR="0084303C" w:rsidRDefault="0042057C">
            <w:pPr>
              <w:spacing w:line="320" w:lineRule="exact"/>
              <w:jc w:val="left"/>
              <w:rPr>
                <w:rFonts w:ascii="仿宋" w:eastAsia="仿宋" w:hAnsi="仿宋" w:cs="仿宋"/>
                <w:kern w:val="0"/>
                <w:sz w:val="22"/>
                <w:szCs w:val="22"/>
              </w:rPr>
            </w:pPr>
            <w:r>
              <w:rPr>
                <w:rFonts w:ascii="仿宋" w:eastAsia="仿宋" w:hAnsi="仿宋" w:cs="仿宋" w:hint="eastAsia"/>
                <w:kern w:val="0"/>
                <w:sz w:val="22"/>
                <w:szCs w:val="22"/>
              </w:rPr>
              <w:t>1、聚酯纤维、雪尼尔或棉麻面料，抗皱性和保形性好，具有较高的强度与弹性恢复能力。坚牢耐用、抗皱免烫、不粘毛。                                            2、各机构配件铝合金复合材质                                                             3、遮阳隔热</w:t>
            </w:r>
          </w:p>
        </w:tc>
      </w:tr>
      <w:tr w:rsidR="0084303C">
        <w:trPr>
          <w:jc w:val="center"/>
        </w:trPr>
        <w:tc>
          <w:tcPr>
            <w:tcW w:w="419" w:type="dxa"/>
            <w:vAlign w:val="center"/>
          </w:tcPr>
          <w:p w:rsidR="0084303C" w:rsidRDefault="0042057C">
            <w:pPr>
              <w:jc w:val="center"/>
              <w:rPr>
                <w:rFonts w:ascii="仿宋" w:eastAsia="仿宋" w:hAnsi="仿宋" w:cs="仿宋"/>
                <w:kern w:val="0"/>
                <w:sz w:val="22"/>
                <w:szCs w:val="22"/>
              </w:rPr>
            </w:pPr>
            <w:r>
              <w:rPr>
                <w:rFonts w:ascii="仿宋" w:eastAsia="仿宋" w:hAnsi="仿宋" w:cs="仿宋" w:hint="eastAsia"/>
                <w:kern w:val="0"/>
                <w:sz w:val="22"/>
                <w:szCs w:val="22"/>
              </w:rPr>
              <w:t>37</w:t>
            </w:r>
          </w:p>
        </w:tc>
        <w:tc>
          <w:tcPr>
            <w:tcW w:w="1111" w:type="dxa"/>
            <w:vAlign w:val="center"/>
          </w:tcPr>
          <w:p w:rsidR="0084303C" w:rsidRDefault="0042057C">
            <w:pPr>
              <w:jc w:val="center"/>
              <w:rPr>
                <w:rFonts w:ascii="仿宋" w:eastAsia="仿宋" w:hAnsi="仿宋" w:cs="仿宋"/>
                <w:kern w:val="0"/>
                <w:sz w:val="22"/>
                <w:szCs w:val="22"/>
                <w:highlight w:val="yellow"/>
              </w:rPr>
            </w:pPr>
            <w:r>
              <w:rPr>
                <w:rFonts w:ascii="仿宋" w:eastAsia="仿宋" w:hAnsi="仿宋" w:cs="仿宋" w:hint="eastAsia"/>
                <w:kern w:val="0"/>
                <w:sz w:val="22"/>
                <w:szCs w:val="22"/>
              </w:rPr>
              <w:t>窗帘</w:t>
            </w:r>
          </w:p>
        </w:tc>
        <w:tc>
          <w:tcPr>
            <w:tcW w:w="1530" w:type="dxa"/>
            <w:vAlign w:val="center"/>
          </w:tcPr>
          <w:p w:rsidR="0084303C" w:rsidRDefault="004E1F72">
            <w:pPr>
              <w:jc w:val="left"/>
              <w:rPr>
                <w:rFonts w:ascii="仿宋" w:eastAsia="仿宋" w:hAnsi="仿宋" w:cs="仿宋"/>
                <w:kern w:val="0"/>
                <w:sz w:val="22"/>
                <w:szCs w:val="22"/>
              </w:rPr>
            </w:pPr>
            <w:r>
              <w:rPr>
                <w:rFonts w:ascii="仿宋" w:eastAsia="仿宋" w:hAnsi="仿宋" w:cs="仿宋"/>
                <w:sz w:val="22"/>
                <w:szCs w:val="22"/>
              </w:rPr>
              <w:pict>
                <v:shape id="_x0000_i1061" type="#_x0000_t75" style="width:65.25pt;height:81.75pt">
                  <v:imagedata r:id="rId43" o:title="" grayscale="t"/>
                </v:shape>
              </w:pict>
            </w:r>
          </w:p>
        </w:tc>
        <w:tc>
          <w:tcPr>
            <w:tcW w:w="580" w:type="dxa"/>
            <w:vAlign w:val="center"/>
          </w:tcPr>
          <w:p w:rsidR="0084303C" w:rsidRDefault="0042057C">
            <w:pPr>
              <w:jc w:val="center"/>
              <w:rPr>
                <w:rFonts w:ascii="仿宋" w:eastAsia="仿宋" w:hAnsi="仿宋" w:cs="仿宋"/>
                <w:kern w:val="0"/>
                <w:sz w:val="22"/>
                <w:szCs w:val="22"/>
              </w:rPr>
            </w:pPr>
            <w:r>
              <w:rPr>
                <w:rFonts w:ascii="仿宋" w:eastAsia="仿宋" w:hAnsi="仿宋" w:cs="仿宋" w:hint="eastAsia"/>
                <w:kern w:val="0"/>
                <w:sz w:val="22"/>
                <w:szCs w:val="22"/>
              </w:rPr>
              <w:t>6</w:t>
            </w:r>
          </w:p>
        </w:tc>
        <w:tc>
          <w:tcPr>
            <w:tcW w:w="530" w:type="dxa"/>
            <w:vAlign w:val="center"/>
          </w:tcPr>
          <w:p w:rsidR="0084303C" w:rsidRDefault="0042057C">
            <w:pPr>
              <w:jc w:val="center"/>
              <w:rPr>
                <w:rFonts w:ascii="仿宋" w:eastAsia="仿宋" w:hAnsi="仿宋" w:cs="仿宋"/>
                <w:kern w:val="0"/>
                <w:sz w:val="22"/>
                <w:szCs w:val="22"/>
              </w:rPr>
            </w:pPr>
            <w:r>
              <w:rPr>
                <w:rFonts w:ascii="仿宋" w:eastAsia="仿宋" w:hAnsi="仿宋" w:cs="仿宋" w:hint="eastAsia"/>
                <w:kern w:val="0"/>
                <w:sz w:val="22"/>
                <w:szCs w:val="22"/>
              </w:rPr>
              <w:t>组</w:t>
            </w:r>
          </w:p>
        </w:tc>
        <w:tc>
          <w:tcPr>
            <w:tcW w:w="810" w:type="dxa"/>
            <w:vAlign w:val="center"/>
          </w:tcPr>
          <w:p w:rsidR="0084303C" w:rsidRDefault="0042057C">
            <w:pPr>
              <w:jc w:val="center"/>
              <w:rPr>
                <w:rFonts w:ascii="仿宋" w:eastAsia="仿宋" w:hAnsi="仿宋" w:cs="仿宋"/>
                <w:kern w:val="0"/>
                <w:sz w:val="22"/>
                <w:szCs w:val="22"/>
              </w:rPr>
            </w:pPr>
            <w:r>
              <w:rPr>
                <w:rFonts w:ascii="仿宋" w:eastAsia="仿宋" w:hAnsi="仿宋" w:cs="仿宋" w:hint="eastAsia"/>
                <w:kern w:val="0"/>
                <w:sz w:val="22"/>
                <w:szCs w:val="22"/>
              </w:rPr>
              <w:t>/</w:t>
            </w:r>
          </w:p>
        </w:tc>
        <w:tc>
          <w:tcPr>
            <w:tcW w:w="1910" w:type="dxa"/>
            <w:vAlign w:val="center"/>
          </w:tcPr>
          <w:p w:rsidR="0084303C" w:rsidRDefault="0042057C">
            <w:pPr>
              <w:jc w:val="center"/>
              <w:rPr>
                <w:rFonts w:ascii="仿宋" w:eastAsia="仿宋" w:hAnsi="仿宋" w:cs="仿宋"/>
                <w:kern w:val="0"/>
                <w:sz w:val="22"/>
                <w:szCs w:val="22"/>
              </w:rPr>
            </w:pPr>
            <w:r>
              <w:rPr>
                <w:rFonts w:ascii="仿宋" w:eastAsia="仿宋" w:hAnsi="仿宋" w:cs="仿宋" w:hint="eastAsia"/>
                <w:kern w:val="0"/>
                <w:sz w:val="22"/>
                <w:szCs w:val="22"/>
              </w:rPr>
              <w:t>W4000*H2600</w:t>
            </w:r>
          </w:p>
        </w:tc>
        <w:tc>
          <w:tcPr>
            <w:tcW w:w="7074" w:type="dxa"/>
            <w:vAlign w:val="center"/>
          </w:tcPr>
          <w:p w:rsidR="0084303C" w:rsidRDefault="0042057C">
            <w:pPr>
              <w:spacing w:line="320" w:lineRule="exact"/>
              <w:jc w:val="left"/>
              <w:rPr>
                <w:rFonts w:ascii="仿宋" w:eastAsia="仿宋" w:hAnsi="仿宋" w:cs="仿宋"/>
                <w:kern w:val="0"/>
                <w:sz w:val="22"/>
                <w:szCs w:val="22"/>
              </w:rPr>
            </w:pPr>
            <w:r>
              <w:rPr>
                <w:rFonts w:ascii="仿宋" w:eastAsia="仿宋" w:hAnsi="仿宋" w:cs="仿宋" w:hint="eastAsia"/>
                <w:kern w:val="0"/>
                <w:sz w:val="22"/>
                <w:szCs w:val="22"/>
              </w:rPr>
              <w:t>1、聚酯纤维、雪尼尔或棉麻面料，抗皱性和保形性好，具有较高的强度与弹性恢复能力。坚牢耐用、抗皱免烫、不粘毛。                                            2、各机构配件铝合金复合材质                                                             3、遮阳隔热</w:t>
            </w:r>
          </w:p>
        </w:tc>
      </w:tr>
      <w:tr w:rsidR="0084303C">
        <w:trPr>
          <w:trHeight w:val="1692"/>
          <w:jc w:val="center"/>
        </w:trPr>
        <w:tc>
          <w:tcPr>
            <w:tcW w:w="419" w:type="dxa"/>
            <w:vAlign w:val="center"/>
          </w:tcPr>
          <w:p w:rsidR="0084303C" w:rsidRDefault="0042057C">
            <w:pPr>
              <w:jc w:val="center"/>
              <w:rPr>
                <w:rFonts w:ascii="仿宋" w:eastAsia="仿宋" w:hAnsi="仿宋" w:cs="仿宋"/>
                <w:kern w:val="0"/>
                <w:sz w:val="22"/>
                <w:szCs w:val="22"/>
              </w:rPr>
            </w:pPr>
            <w:r>
              <w:rPr>
                <w:rFonts w:ascii="仿宋" w:eastAsia="仿宋" w:hAnsi="仿宋" w:cs="仿宋" w:hint="eastAsia"/>
                <w:kern w:val="0"/>
                <w:sz w:val="22"/>
                <w:szCs w:val="22"/>
              </w:rPr>
              <w:lastRenderedPageBreak/>
              <w:t>38</w:t>
            </w:r>
          </w:p>
        </w:tc>
        <w:tc>
          <w:tcPr>
            <w:tcW w:w="1111" w:type="dxa"/>
            <w:vAlign w:val="center"/>
          </w:tcPr>
          <w:p w:rsidR="0084303C" w:rsidRDefault="0042057C">
            <w:pPr>
              <w:jc w:val="center"/>
              <w:rPr>
                <w:rFonts w:ascii="仿宋" w:eastAsia="仿宋" w:hAnsi="仿宋" w:cs="仿宋"/>
                <w:kern w:val="0"/>
                <w:sz w:val="22"/>
                <w:szCs w:val="22"/>
                <w:highlight w:val="yellow"/>
              </w:rPr>
            </w:pPr>
            <w:r>
              <w:rPr>
                <w:rFonts w:ascii="仿宋" w:eastAsia="仿宋" w:hAnsi="仿宋" w:cs="仿宋" w:hint="eastAsia"/>
                <w:kern w:val="0"/>
                <w:sz w:val="22"/>
                <w:szCs w:val="22"/>
              </w:rPr>
              <w:t>窗帘</w:t>
            </w:r>
          </w:p>
        </w:tc>
        <w:tc>
          <w:tcPr>
            <w:tcW w:w="1530" w:type="dxa"/>
            <w:vAlign w:val="center"/>
          </w:tcPr>
          <w:p w:rsidR="0084303C" w:rsidRDefault="004E1F72">
            <w:pPr>
              <w:jc w:val="left"/>
              <w:rPr>
                <w:rFonts w:ascii="仿宋" w:eastAsia="仿宋" w:hAnsi="仿宋" w:cs="仿宋"/>
                <w:kern w:val="0"/>
                <w:sz w:val="22"/>
                <w:szCs w:val="22"/>
              </w:rPr>
            </w:pPr>
            <w:r>
              <w:rPr>
                <w:rFonts w:ascii="仿宋" w:eastAsia="仿宋" w:hAnsi="仿宋" w:cs="仿宋"/>
                <w:sz w:val="22"/>
                <w:szCs w:val="22"/>
              </w:rPr>
              <w:pict>
                <v:shape id="_x0000_i1062" type="#_x0000_t75" style="width:65.25pt;height:81.75pt">
                  <v:imagedata r:id="rId43" o:title="" grayscale="t"/>
                </v:shape>
              </w:pict>
            </w:r>
          </w:p>
        </w:tc>
        <w:tc>
          <w:tcPr>
            <w:tcW w:w="580" w:type="dxa"/>
            <w:vAlign w:val="center"/>
          </w:tcPr>
          <w:p w:rsidR="0084303C" w:rsidRDefault="0042057C">
            <w:pPr>
              <w:jc w:val="center"/>
              <w:rPr>
                <w:rFonts w:ascii="仿宋" w:eastAsia="仿宋" w:hAnsi="仿宋" w:cs="仿宋"/>
                <w:kern w:val="0"/>
                <w:sz w:val="22"/>
                <w:szCs w:val="22"/>
              </w:rPr>
            </w:pPr>
            <w:r>
              <w:rPr>
                <w:rFonts w:ascii="仿宋" w:eastAsia="仿宋" w:hAnsi="仿宋" w:cs="仿宋" w:hint="eastAsia"/>
                <w:kern w:val="0"/>
                <w:sz w:val="22"/>
                <w:szCs w:val="22"/>
              </w:rPr>
              <w:t>6</w:t>
            </w:r>
          </w:p>
        </w:tc>
        <w:tc>
          <w:tcPr>
            <w:tcW w:w="530" w:type="dxa"/>
            <w:vAlign w:val="center"/>
          </w:tcPr>
          <w:p w:rsidR="0084303C" w:rsidRDefault="0042057C">
            <w:pPr>
              <w:jc w:val="center"/>
              <w:rPr>
                <w:rFonts w:ascii="仿宋" w:eastAsia="仿宋" w:hAnsi="仿宋" w:cs="仿宋"/>
                <w:kern w:val="0"/>
                <w:sz w:val="22"/>
                <w:szCs w:val="22"/>
              </w:rPr>
            </w:pPr>
            <w:r>
              <w:rPr>
                <w:rFonts w:ascii="仿宋" w:eastAsia="仿宋" w:hAnsi="仿宋" w:cs="仿宋" w:hint="eastAsia"/>
                <w:kern w:val="0"/>
                <w:sz w:val="22"/>
                <w:szCs w:val="22"/>
              </w:rPr>
              <w:t>组</w:t>
            </w:r>
          </w:p>
        </w:tc>
        <w:tc>
          <w:tcPr>
            <w:tcW w:w="810" w:type="dxa"/>
            <w:vAlign w:val="center"/>
          </w:tcPr>
          <w:p w:rsidR="0084303C" w:rsidRDefault="0042057C">
            <w:pPr>
              <w:jc w:val="center"/>
              <w:rPr>
                <w:rFonts w:ascii="仿宋" w:eastAsia="仿宋" w:hAnsi="仿宋" w:cs="仿宋"/>
                <w:kern w:val="0"/>
                <w:sz w:val="22"/>
                <w:szCs w:val="22"/>
              </w:rPr>
            </w:pPr>
            <w:r>
              <w:rPr>
                <w:rFonts w:ascii="仿宋" w:eastAsia="仿宋" w:hAnsi="仿宋" w:cs="仿宋" w:hint="eastAsia"/>
                <w:kern w:val="0"/>
                <w:sz w:val="22"/>
                <w:szCs w:val="22"/>
              </w:rPr>
              <w:t>/</w:t>
            </w:r>
          </w:p>
        </w:tc>
        <w:tc>
          <w:tcPr>
            <w:tcW w:w="1910" w:type="dxa"/>
            <w:vAlign w:val="center"/>
          </w:tcPr>
          <w:p w:rsidR="0084303C" w:rsidRDefault="0042057C">
            <w:pPr>
              <w:jc w:val="center"/>
              <w:rPr>
                <w:rFonts w:ascii="仿宋" w:eastAsia="仿宋" w:hAnsi="仿宋" w:cs="仿宋"/>
                <w:kern w:val="0"/>
                <w:sz w:val="22"/>
                <w:szCs w:val="22"/>
              </w:rPr>
            </w:pPr>
            <w:r>
              <w:rPr>
                <w:rFonts w:ascii="仿宋" w:eastAsia="仿宋" w:hAnsi="仿宋" w:cs="仿宋" w:hint="eastAsia"/>
                <w:kern w:val="0"/>
                <w:sz w:val="22"/>
                <w:szCs w:val="22"/>
              </w:rPr>
              <w:t>W5000*H2600</w:t>
            </w:r>
          </w:p>
        </w:tc>
        <w:tc>
          <w:tcPr>
            <w:tcW w:w="7074" w:type="dxa"/>
            <w:vAlign w:val="center"/>
          </w:tcPr>
          <w:p w:rsidR="0084303C" w:rsidRDefault="0042057C">
            <w:pPr>
              <w:spacing w:line="320" w:lineRule="exact"/>
              <w:jc w:val="left"/>
              <w:rPr>
                <w:rFonts w:ascii="仿宋" w:eastAsia="仿宋" w:hAnsi="仿宋" w:cs="仿宋"/>
                <w:kern w:val="0"/>
                <w:sz w:val="22"/>
                <w:szCs w:val="22"/>
              </w:rPr>
            </w:pPr>
            <w:r>
              <w:rPr>
                <w:rFonts w:ascii="仿宋" w:eastAsia="仿宋" w:hAnsi="仿宋" w:cs="仿宋" w:hint="eastAsia"/>
                <w:kern w:val="0"/>
                <w:sz w:val="22"/>
                <w:szCs w:val="22"/>
              </w:rPr>
              <w:t>1、聚酯纤维、雪尼尔或棉麻面料，抗皱性和保形性好，具有较高的强度与弹性恢复能力。坚牢耐用、抗皱免烫、不粘毛。                                            2、各机构配件铝合金复合材质                                                             3、遮阳隔热</w:t>
            </w:r>
          </w:p>
        </w:tc>
      </w:tr>
      <w:tr w:rsidR="0084303C">
        <w:trPr>
          <w:trHeight w:val="1692"/>
          <w:jc w:val="center"/>
        </w:trPr>
        <w:tc>
          <w:tcPr>
            <w:tcW w:w="419" w:type="dxa"/>
            <w:vAlign w:val="center"/>
          </w:tcPr>
          <w:p w:rsidR="0084303C" w:rsidRDefault="0042057C">
            <w:pPr>
              <w:jc w:val="center"/>
              <w:rPr>
                <w:rFonts w:ascii="仿宋" w:eastAsia="仿宋" w:hAnsi="仿宋" w:cs="仿宋"/>
                <w:kern w:val="0"/>
                <w:sz w:val="22"/>
                <w:szCs w:val="22"/>
              </w:rPr>
            </w:pPr>
            <w:r>
              <w:rPr>
                <w:rFonts w:ascii="仿宋" w:eastAsia="仿宋" w:hAnsi="仿宋" w:cs="仿宋" w:hint="eastAsia"/>
                <w:kern w:val="0"/>
                <w:sz w:val="22"/>
                <w:szCs w:val="22"/>
              </w:rPr>
              <w:t>39</w:t>
            </w:r>
          </w:p>
        </w:tc>
        <w:tc>
          <w:tcPr>
            <w:tcW w:w="1111" w:type="dxa"/>
            <w:vAlign w:val="center"/>
          </w:tcPr>
          <w:p w:rsidR="0084303C" w:rsidRDefault="0042057C">
            <w:pPr>
              <w:jc w:val="center"/>
              <w:rPr>
                <w:rFonts w:ascii="仿宋" w:eastAsia="仿宋" w:hAnsi="仿宋" w:cs="仿宋"/>
                <w:kern w:val="0"/>
                <w:sz w:val="22"/>
                <w:szCs w:val="22"/>
              </w:rPr>
            </w:pPr>
            <w:r>
              <w:rPr>
                <w:rFonts w:ascii="仿宋" w:eastAsia="仿宋" w:hAnsi="仿宋" w:cs="仿宋" w:hint="eastAsia"/>
                <w:color w:val="FF0000"/>
                <w:kern w:val="0"/>
                <w:sz w:val="22"/>
                <w:szCs w:val="22"/>
              </w:rPr>
              <w:t>其他</w:t>
            </w:r>
          </w:p>
        </w:tc>
        <w:tc>
          <w:tcPr>
            <w:tcW w:w="1530" w:type="dxa"/>
            <w:vAlign w:val="center"/>
          </w:tcPr>
          <w:p w:rsidR="0084303C" w:rsidRDefault="0084303C">
            <w:pPr>
              <w:jc w:val="left"/>
              <w:rPr>
                <w:rFonts w:ascii="仿宋" w:eastAsia="仿宋" w:hAnsi="仿宋" w:cs="仿宋"/>
                <w:sz w:val="22"/>
                <w:szCs w:val="22"/>
              </w:rPr>
            </w:pPr>
          </w:p>
        </w:tc>
        <w:tc>
          <w:tcPr>
            <w:tcW w:w="580" w:type="dxa"/>
            <w:vAlign w:val="center"/>
          </w:tcPr>
          <w:p w:rsidR="0084303C" w:rsidRDefault="0084303C">
            <w:pPr>
              <w:jc w:val="center"/>
              <w:rPr>
                <w:rFonts w:ascii="仿宋" w:eastAsia="仿宋" w:hAnsi="仿宋" w:cs="仿宋"/>
                <w:kern w:val="0"/>
                <w:sz w:val="22"/>
                <w:szCs w:val="22"/>
              </w:rPr>
            </w:pPr>
          </w:p>
        </w:tc>
        <w:tc>
          <w:tcPr>
            <w:tcW w:w="530" w:type="dxa"/>
            <w:vAlign w:val="center"/>
          </w:tcPr>
          <w:p w:rsidR="0084303C" w:rsidRDefault="0084303C">
            <w:pPr>
              <w:jc w:val="center"/>
              <w:rPr>
                <w:rFonts w:ascii="仿宋" w:eastAsia="仿宋" w:hAnsi="仿宋" w:cs="仿宋"/>
                <w:kern w:val="0"/>
                <w:sz w:val="22"/>
                <w:szCs w:val="22"/>
              </w:rPr>
            </w:pPr>
          </w:p>
        </w:tc>
        <w:tc>
          <w:tcPr>
            <w:tcW w:w="810" w:type="dxa"/>
            <w:vAlign w:val="center"/>
          </w:tcPr>
          <w:p w:rsidR="0084303C" w:rsidRDefault="0084303C">
            <w:pPr>
              <w:jc w:val="center"/>
              <w:rPr>
                <w:rFonts w:ascii="仿宋" w:eastAsia="仿宋" w:hAnsi="仿宋" w:cs="仿宋"/>
                <w:kern w:val="0"/>
                <w:sz w:val="22"/>
                <w:szCs w:val="22"/>
              </w:rPr>
            </w:pPr>
          </w:p>
        </w:tc>
        <w:tc>
          <w:tcPr>
            <w:tcW w:w="1910" w:type="dxa"/>
            <w:vAlign w:val="center"/>
          </w:tcPr>
          <w:p w:rsidR="0084303C" w:rsidRDefault="0084303C">
            <w:pPr>
              <w:jc w:val="center"/>
              <w:rPr>
                <w:rFonts w:ascii="仿宋" w:eastAsia="仿宋" w:hAnsi="仿宋" w:cs="仿宋"/>
                <w:kern w:val="0"/>
                <w:sz w:val="22"/>
                <w:szCs w:val="22"/>
              </w:rPr>
            </w:pPr>
          </w:p>
        </w:tc>
        <w:tc>
          <w:tcPr>
            <w:tcW w:w="7074" w:type="dxa"/>
            <w:vAlign w:val="center"/>
          </w:tcPr>
          <w:p w:rsidR="0084303C" w:rsidRDefault="0042057C">
            <w:pPr>
              <w:jc w:val="left"/>
              <w:rPr>
                <w:rFonts w:ascii="仿宋" w:eastAsia="仿宋" w:hAnsi="仿宋" w:cs="仿宋"/>
                <w:kern w:val="0"/>
                <w:sz w:val="22"/>
                <w:szCs w:val="22"/>
              </w:rPr>
            </w:pPr>
            <w:r>
              <w:rPr>
                <w:rFonts w:ascii="仿宋" w:eastAsia="仿宋" w:hAnsi="仿宋" w:cs="仿宋" w:hint="eastAsia"/>
                <w:color w:val="FF0000"/>
                <w:kern w:val="0"/>
                <w:sz w:val="22"/>
                <w:szCs w:val="22"/>
              </w:rPr>
              <w:t>根据杭州市上城区行政事业单位通用办公家具配置标准表要求，办公桌单价不超过2500元/张，办公椅单价不超过600元/把，会议桌单价（每人位）不超过800元，单人沙发单价不超过1500元/张，单人茶几单价不超过800元/个，双人茶几单价不超过1000元/个，茶水柜单价不超过1500元/个，双门文件柜（带锁）单价不超过1000元/个，四门储物柜单价不超过1000元/个，</w:t>
            </w:r>
            <w:r w:rsidRPr="001E05DB">
              <w:rPr>
                <w:rFonts w:ascii="仿宋" w:eastAsia="仿宋" w:hAnsi="仿宋" w:cs="仿宋" w:hint="eastAsia"/>
                <w:b/>
                <w:color w:val="FF0000"/>
                <w:kern w:val="0"/>
                <w:sz w:val="22"/>
                <w:szCs w:val="22"/>
              </w:rPr>
              <w:t>否则作无效标处理</w:t>
            </w:r>
            <w:r>
              <w:rPr>
                <w:rFonts w:ascii="仿宋" w:eastAsia="仿宋" w:hAnsi="仿宋" w:cs="仿宋" w:hint="eastAsia"/>
                <w:color w:val="FF0000"/>
                <w:kern w:val="0"/>
                <w:sz w:val="22"/>
                <w:szCs w:val="22"/>
              </w:rPr>
              <w:t>。</w:t>
            </w:r>
          </w:p>
        </w:tc>
      </w:tr>
    </w:tbl>
    <w:p w:rsidR="0084303C" w:rsidRDefault="0084303C">
      <w:pPr>
        <w:pStyle w:val="a3"/>
        <w:ind w:firstLineChars="0" w:firstLine="0"/>
        <w:rPr>
          <w:rFonts w:ascii="仿宋" w:eastAsia="仿宋" w:hAnsi="仿宋" w:cs="仿宋"/>
          <w:b/>
          <w:bCs/>
          <w:sz w:val="32"/>
          <w:szCs w:val="32"/>
        </w:rPr>
      </w:pPr>
    </w:p>
    <w:tbl>
      <w:tblPr>
        <w:tblW w:w="141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14"/>
        <w:gridCol w:w="2360"/>
        <w:gridCol w:w="930"/>
        <w:gridCol w:w="4740"/>
        <w:gridCol w:w="3878"/>
      </w:tblGrid>
      <w:tr w:rsidR="0084303C">
        <w:trPr>
          <w:jc w:val="center"/>
        </w:trPr>
        <w:tc>
          <w:tcPr>
            <w:tcW w:w="14122" w:type="dxa"/>
            <w:gridSpan w:val="5"/>
          </w:tcPr>
          <w:p w:rsidR="0084303C" w:rsidRDefault="0042057C">
            <w:pPr>
              <w:pStyle w:val="a3"/>
              <w:ind w:firstLineChars="0" w:firstLine="0"/>
              <w:jc w:val="center"/>
              <w:rPr>
                <w:rFonts w:ascii="楷体_GB2312" w:eastAsia="楷体_GB2312" w:hAnsi="微软雅黑"/>
                <w:b/>
                <w:sz w:val="24"/>
                <w:highlight w:val="yellow"/>
              </w:rPr>
            </w:pPr>
            <w:r>
              <w:rPr>
                <w:rFonts w:ascii="楷体_GB2312" w:eastAsia="楷体_GB2312" w:hAnsi="微软雅黑" w:hint="eastAsia"/>
                <w:b/>
                <w:sz w:val="28"/>
                <w:szCs w:val="28"/>
              </w:rPr>
              <w:t>样品展示件要求</w:t>
            </w:r>
          </w:p>
        </w:tc>
      </w:tr>
      <w:tr w:rsidR="0084303C">
        <w:trPr>
          <w:jc w:val="center"/>
        </w:trPr>
        <w:tc>
          <w:tcPr>
            <w:tcW w:w="2214" w:type="dxa"/>
            <w:vAlign w:val="center"/>
          </w:tcPr>
          <w:p w:rsidR="0084303C" w:rsidRDefault="0084303C">
            <w:pPr>
              <w:pStyle w:val="a3"/>
              <w:ind w:firstLineChars="0" w:firstLine="0"/>
              <w:jc w:val="center"/>
              <w:rPr>
                <w:rFonts w:ascii="仿宋" w:eastAsia="仿宋" w:hAnsi="仿宋" w:cs="仿宋"/>
                <w:sz w:val="24"/>
              </w:rPr>
            </w:pPr>
          </w:p>
        </w:tc>
        <w:tc>
          <w:tcPr>
            <w:tcW w:w="2360" w:type="dxa"/>
            <w:vAlign w:val="center"/>
          </w:tcPr>
          <w:p w:rsidR="0084303C" w:rsidRDefault="0042057C">
            <w:pPr>
              <w:pStyle w:val="a3"/>
              <w:ind w:firstLineChars="0" w:firstLine="0"/>
              <w:jc w:val="center"/>
              <w:rPr>
                <w:rFonts w:ascii="仿宋" w:eastAsia="仿宋" w:hAnsi="仿宋" w:cs="仿宋"/>
                <w:sz w:val="24"/>
              </w:rPr>
            </w:pPr>
            <w:r>
              <w:rPr>
                <w:rFonts w:ascii="仿宋" w:eastAsia="仿宋" w:hAnsi="仿宋" w:cs="仿宋" w:hint="eastAsia"/>
                <w:sz w:val="24"/>
              </w:rPr>
              <w:t>名称</w:t>
            </w:r>
          </w:p>
        </w:tc>
        <w:tc>
          <w:tcPr>
            <w:tcW w:w="930" w:type="dxa"/>
            <w:vAlign w:val="center"/>
          </w:tcPr>
          <w:p w:rsidR="0084303C" w:rsidRDefault="0042057C">
            <w:pPr>
              <w:pStyle w:val="a3"/>
              <w:ind w:firstLineChars="0" w:firstLine="0"/>
              <w:jc w:val="center"/>
              <w:rPr>
                <w:rFonts w:ascii="仿宋" w:eastAsia="仿宋" w:hAnsi="仿宋" w:cs="仿宋"/>
                <w:sz w:val="24"/>
              </w:rPr>
            </w:pPr>
            <w:r>
              <w:rPr>
                <w:rFonts w:ascii="仿宋" w:eastAsia="仿宋" w:hAnsi="仿宋" w:cs="仿宋" w:hint="eastAsia"/>
                <w:sz w:val="24"/>
              </w:rPr>
              <w:t>数量</w:t>
            </w:r>
          </w:p>
        </w:tc>
        <w:tc>
          <w:tcPr>
            <w:tcW w:w="4740" w:type="dxa"/>
            <w:vAlign w:val="center"/>
          </w:tcPr>
          <w:p w:rsidR="0084303C" w:rsidRDefault="0042057C">
            <w:pPr>
              <w:pStyle w:val="a3"/>
              <w:ind w:firstLineChars="0" w:firstLine="0"/>
              <w:jc w:val="center"/>
              <w:rPr>
                <w:rFonts w:ascii="仿宋" w:eastAsia="仿宋" w:hAnsi="仿宋" w:cs="仿宋"/>
                <w:sz w:val="24"/>
              </w:rPr>
            </w:pPr>
            <w:r>
              <w:rPr>
                <w:rFonts w:ascii="仿宋" w:eastAsia="仿宋" w:hAnsi="仿宋" w:cs="仿宋" w:hint="eastAsia"/>
                <w:sz w:val="24"/>
              </w:rPr>
              <w:t>要求</w:t>
            </w:r>
          </w:p>
        </w:tc>
        <w:tc>
          <w:tcPr>
            <w:tcW w:w="3878" w:type="dxa"/>
            <w:vAlign w:val="center"/>
          </w:tcPr>
          <w:p w:rsidR="0084303C" w:rsidRDefault="0042057C">
            <w:pPr>
              <w:pStyle w:val="a3"/>
              <w:ind w:firstLineChars="0" w:firstLine="0"/>
              <w:jc w:val="center"/>
              <w:rPr>
                <w:rFonts w:ascii="仿宋" w:eastAsia="仿宋" w:hAnsi="仿宋" w:cs="仿宋"/>
                <w:sz w:val="24"/>
              </w:rPr>
            </w:pPr>
            <w:r>
              <w:rPr>
                <w:rFonts w:ascii="仿宋" w:eastAsia="仿宋" w:hAnsi="仿宋" w:cs="仿宋" w:hint="eastAsia"/>
                <w:sz w:val="24"/>
              </w:rPr>
              <w:t>备注</w:t>
            </w:r>
          </w:p>
        </w:tc>
      </w:tr>
      <w:tr w:rsidR="0084303C">
        <w:trPr>
          <w:jc w:val="center"/>
        </w:trPr>
        <w:tc>
          <w:tcPr>
            <w:tcW w:w="2214" w:type="dxa"/>
            <w:vAlign w:val="center"/>
          </w:tcPr>
          <w:p w:rsidR="0084303C" w:rsidRDefault="0042057C">
            <w:pPr>
              <w:pStyle w:val="a3"/>
              <w:ind w:firstLineChars="0" w:firstLine="0"/>
              <w:jc w:val="center"/>
              <w:rPr>
                <w:rFonts w:ascii="仿宋" w:eastAsia="仿宋" w:hAnsi="仿宋" w:cs="仿宋"/>
                <w:sz w:val="24"/>
              </w:rPr>
            </w:pPr>
            <w:r>
              <w:rPr>
                <w:rFonts w:ascii="仿宋" w:eastAsia="仿宋" w:hAnsi="仿宋" w:cs="仿宋" w:hint="eastAsia"/>
                <w:sz w:val="24"/>
              </w:rPr>
              <w:t>产品样本</w:t>
            </w:r>
          </w:p>
        </w:tc>
        <w:tc>
          <w:tcPr>
            <w:tcW w:w="2360" w:type="dxa"/>
            <w:vAlign w:val="center"/>
          </w:tcPr>
          <w:p w:rsidR="0084303C" w:rsidRDefault="0042057C">
            <w:pPr>
              <w:pStyle w:val="a3"/>
              <w:ind w:firstLineChars="0" w:firstLine="0"/>
              <w:jc w:val="center"/>
              <w:rPr>
                <w:rFonts w:ascii="仿宋" w:eastAsia="仿宋" w:hAnsi="仿宋" w:cs="仿宋"/>
                <w:sz w:val="24"/>
              </w:rPr>
            </w:pPr>
            <w:r>
              <w:rPr>
                <w:rFonts w:ascii="仿宋" w:eastAsia="仿宋" w:hAnsi="仿宋" w:cs="仿宋" w:hint="eastAsia"/>
                <w:sz w:val="24"/>
              </w:rPr>
              <w:t>中型折叠条桌</w:t>
            </w:r>
          </w:p>
        </w:tc>
        <w:tc>
          <w:tcPr>
            <w:tcW w:w="930" w:type="dxa"/>
            <w:vAlign w:val="center"/>
          </w:tcPr>
          <w:p w:rsidR="0084303C" w:rsidRDefault="0042057C">
            <w:pPr>
              <w:pStyle w:val="a3"/>
              <w:ind w:firstLineChars="0" w:firstLine="0"/>
              <w:jc w:val="center"/>
              <w:rPr>
                <w:rFonts w:ascii="仿宋" w:eastAsia="仿宋" w:hAnsi="仿宋" w:cs="仿宋"/>
                <w:sz w:val="24"/>
              </w:rPr>
            </w:pPr>
            <w:r>
              <w:rPr>
                <w:rFonts w:ascii="仿宋" w:eastAsia="仿宋" w:hAnsi="仿宋" w:cs="仿宋" w:hint="eastAsia"/>
                <w:sz w:val="24"/>
              </w:rPr>
              <w:t>1</w:t>
            </w:r>
          </w:p>
        </w:tc>
        <w:tc>
          <w:tcPr>
            <w:tcW w:w="4740" w:type="dxa"/>
            <w:vAlign w:val="center"/>
          </w:tcPr>
          <w:p w:rsidR="0084303C" w:rsidRDefault="0042057C">
            <w:pPr>
              <w:pStyle w:val="a3"/>
              <w:ind w:firstLineChars="0" w:firstLine="0"/>
              <w:jc w:val="left"/>
              <w:rPr>
                <w:rFonts w:ascii="仿宋" w:eastAsia="仿宋" w:hAnsi="仿宋" w:cs="仿宋"/>
                <w:sz w:val="24"/>
              </w:rPr>
            </w:pPr>
            <w:r>
              <w:rPr>
                <w:rFonts w:ascii="仿宋" w:eastAsia="仿宋" w:hAnsi="仿宋" w:cs="仿宋" w:hint="eastAsia"/>
                <w:sz w:val="24"/>
              </w:rPr>
              <w:t>提供可供货款产品样本，样本颜色无要求</w:t>
            </w:r>
          </w:p>
        </w:tc>
        <w:tc>
          <w:tcPr>
            <w:tcW w:w="3878" w:type="dxa"/>
            <w:vAlign w:val="center"/>
          </w:tcPr>
          <w:p w:rsidR="0084303C" w:rsidRDefault="0042057C">
            <w:pPr>
              <w:pStyle w:val="a3"/>
              <w:ind w:firstLineChars="0" w:firstLine="0"/>
              <w:jc w:val="left"/>
              <w:rPr>
                <w:rFonts w:ascii="仿宋" w:eastAsia="仿宋" w:hAnsi="仿宋" w:cs="仿宋"/>
                <w:sz w:val="24"/>
              </w:rPr>
            </w:pPr>
            <w:r>
              <w:rPr>
                <w:rFonts w:ascii="仿宋" w:eastAsia="仿宋" w:hAnsi="仿宋" w:cs="仿宋" w:hint="eastAsia"/>
                <w:sz w:val="24"/>
              </w:rPr>
              <w:t>若有多款可供选择，可以展示多款样品</w:t>
            </w:r>
          </w:p>
        </w:tc>
      </w:tr>
      <w:tr w:rsidR="0084303C">
        <w:trPr>
          <w:jc w:val="center"/>
        </w:trPr>
        <w:tc>
          <w:tcPr>
            <w:tcW w:w="2214" w:type="dxa"/>
            <w:vAlign w:val="center"/>
          </w:tcPr>
          <w:p w:rsidR="0084303C" w:rsidRDefault="0042057C">
            <w:pPr>
              <w:pStyle w:val="a3"/>
              <w:ind w:firstLineChars="0" w:firstLine="0"/>
              <w:jc w:val="center"/>
              <w:rPr>
                <w:rFonts w:ascii="仿宋" w:eastAsia="仿宋" w:hAnsi="仿宋" w:cs="仿宋"/>
                <w:sz w:val="24"/>
              </w:rPr>
            </w:pPr>
            <w:r>
              <w:rPr>
                <w:rFonts w:ascii="仿宋" w:eastAsia="仿宋" w:hAnsi="仿宋" w:cs="仿宋" w:hint="eastAsia"/>
                <w:sz w:val="24"/>
              </w:rPr>
              <w:t>产品样本</w:t>
            </w:r>
          </w:p>
        </w:tc>
        <w:tc>
          <w:tcPr>
            <w:tcW w:w="2360" w:type="dxa"/>
            <w:vAlign w:val="center"/>
          </w:tcPr>
          <w:p w:rsidR="0084303C" w:rsidRDefault="0042057C">
            <w:pPr>
              <w:pStyle w:val="a3"/>
              <w:ind w:firstLineChars="0" w:firstLine="0"/>
              <w:jc w:val="center"/>
              <w:rPr>
                <w:rFonts w:ascii="仿宋" w:eastAsia="仿宋" w:hAnsi="仿宋" w:cs="仿宋"/>
                <w:sz w:val="24"/>
              </w:rPr>
            </w:pPr>
            <w:r>
              <w:rPr>
                <w:rFonts w:ascii="仿宋" w:eastAsia="仿宋" w:hAnsi="仿宋" w:cs="仿宋" w:hint="eastAsia"/>
                <w:sz w:val="24"/>
              </w:rPr>
              <w:t>非软垫座椅</w:t>
            </w:r>
          </w:p>
        </w:tc>
        <w:tc>
          <w:tcPr>
            <w:tcW w:w="930" w:type="dxa"/>
            <w:vAlign w:val="center"/>
          </w:tcPr>
          <w:p w:rsidR="0084303C" w:rsidRDefault="0042057C">
            <w:pPr>
              <w:pStyle w:val="a3"/>
              <w:ind w:firstLineChars="0" w:firstLine="0"/>
              <w:jc w:val="center"/>
              <w:rPr>
                <w:rFonts w:ascii="仿宋" w:eastAsia="仿宋" w:hAnsi="仿宋" w:cs="仿宋"/>
                <w:sz w:val="24"/>
              </w:rPr>
            </w:pPr>
            <w:r>
              <w:rPr>
                <w:rFonts w:ascii="仿宋" w:eastAsia="仿宋" w:hAnsi="仿宋" w:cs="仿宋" w:hint="eastAsia"/>
                <w:sz w:val="24"/>
              </w:rPr>
              <w:t>1</w:t>
            </w:r>
          </w:p>
        </w:tc>
        <w:tc>
          <w:tcPr>
            <w:tcW w:w="4740" w:type="dxa"/>
            <w:vAlign w:val="center"/>
          </w:tcPr>
          <w:p w:rsidR="0084303C" w:rsidRDefault="0042057C">
            <w:pPr>
              <w:pStyle w:val="a3"/>
              <w:ind w:firstLineChars="0" w:firstLine="0"/>
              <w:jc w:val="left"/>
              <w:rPr>
                <w:rFonts w:ascii="仿宋" w:eastAsia="仿宋" w:hAnsi="仿宋" w:cs="仿宋"/>
                <w:sz w:val="24"/>
              </w:rPr>
            </w:pPr>
            <w:r>
              <w:rPr>
                <w:rFonts w:ascii="仿宋" w:eastAsia="仿宋" w:hAnsi="仿宋" w:cs="仿宋" w:hint="eastAsia"/>
                <w:sz w:val="24"/>
              </w:rPr>
              <w:t>提供可供货款产品样本，样本颜色无要求</w:t>
            </w:r>
          </w:p>
        </w:tc>
        <w:tc>
          <w:tcPr>
            <w:tcW w:w="3878" w:type="dxa"/>
            <w:vAlign w:val="center"/>
          </w:tcPr>
          <w:p w:rsidR="0084303C" w:rsidRDefault="0042057C">
            <w:pPr>
              <w:pStyle w:val="a3"/>
              <w:ind w:firstLineChars="0" w:firstLine="0"/>
              <w:jc w:val="left"/>
              <w:rPr>
                <w:rFonts w:ascii="仿宋" w:eastAsia="仿宋" w:hAnsi="仿宋" w:cs="仿宋"/>
                <w:sz w:val="24"/>
              </w:rPr>
            </w:pPr>
            <w:r>
              <w:rPr>
                <w:rFonts w:ascii="仿宋" w:eastAsia="仿宋" w:hAnsi="仿宋" w:cs="仿宋" w:hint="eastAsia"/>
                <w:sz w:val="24"/>
              </w:rPr>
              <w:t>若有多款可供选择，可以展示多款样品</w:t>
            </w:r>
          </w:p>
        </w:tc>
      </w:tr>
      <w:tr w:rsidR="0084303C">
        <w:trPr>
          <w:trHeight w:val="462"/>
          <w:jc w:val="center"/>
        </w:trPr>
        <w:tc>
          <w:tcPr>
            <w:tcW w:w="2214" w:type="dxa"/>
            <w:vAlign w:val="center"/>
          </w:tcPr>
          <w:p w:rsidR="0084303C" w:rsidRDefault="0042057C">
            <w:pPr>
              <w:pStyle w:val="a3"/>
              <w:ind w:firstLineChars="0" w:firstLine="0"/>
              <w:jc w:val="center"/>
              <w:rPr>
                <w:rFonts w:ascii="仿宋" w:eastAsia="仿宋" w:hAnsi="仿宋" w:cs="仿宋"/>
                <w:sz w:val="24"/>
              </w:rPr>
            </w:pPr>
            <w:r>
              <w:rPr>
                <w:rFonts w:ascii="仿宋" w:eastAsia="仿宋" w:hAnsi="仿宋" w:cs="仿宋" w:hint="eastAsia"/>
                <w:sz w:val="24"/>
              </w:rPr>
              <w:t>产品样本</w:t>
            </w:r>
          </w:p>
        </w:tc>
        <w:tc>
          <w:tcPr>
            <w:tcW w:w="2360" w:type="dxa"/>
            <w:vAlign w:val="center"/>
          </w:tcPr>
          <w:p w:rsidR="0084303C" w:rsidRDefault="0042057C">
            <w:pPr>
              <w:pStyle w:val="a3"/>
              <w:ind w:firstLineChars="0" w:firstLine="0"/>
              <w:jc w:val="center"/>
              <w:rPr>
                <w:rFonts w:ascii="仿宋" w:eastAsia="仿宋" w:hAnsi="仿宋" w:cs="仿宋"/>
                <w:sz w:val="24"/>
              </w:rPr>
            </w:pPr>
            <w:r>
              <w:rPr>
                <w:rFonts w:ascii="仿宋" w:eastAsia="仿宋" w:hAnsi="仿宋" w:cs="仿宋" w:hint="eastAsia"/>
                <w:kern w:val="0"/>
                <w:sz w:val="22"/>
                <w:szCs w:val="22"/>
              </w:rPr>
              <w:t>单人沙发</w:t>
            </w:r>
          </w:p>
        </w:tc>
        <w:tc>
          <w:tcPr>
            <w:tcW w:w="930" w:type="dxa"/>
            <w:vAlign w:val="center"/>
          </w:tcPr>
          <w:p w:rsidR="0084303C" w:rsidRDefault="0042057C">
            <w:pPr>
              <w:pStyle w:val="a3"/>
              <w:ind w:firstLineChars="0" w:firstLine="0"/>
              <w:jc w:val="center"/>
              <w:rPr>
                <w:rFonts w:ascii="仿宋" w:eastAsia="仿宋" w:hAnsi="仿宋" w:cs="仿宋"/>
                <w:sz w:val="24"/>
              </w:rPr>
            </w:pPr>
            <w:r>
              <w:rPr>
                <w:rFonts w:ascii="仿宋" w:eastAsia="仿宋" w:hAnsi="仿宋" w:cs="仿宋" w:hint="eastAsia"/>
                <w:sz w:val="24"/>
              </w:rPr>
              <w:t>1</w:t>
            </w:r>
          </w:p>
        </w:tc>
        <w:tc>
          <w:tcPr>
            <w:tcW w:w="4740" w:type="dxa"/>
            <w:vAlign w:val="center"/>
          </w:tcPr>
          <w:p w:rsidR="0084303C" w:rsidRDefault="0042057C">
            <w:pPr>
              <w:pStyle w:val="a3"/>
              <w:ind w:firstLineChars="0" w:firstLine="0"/>
              <w:jc w:val="left"/>
              <w:rPr>
                <w:rFonts w:ascii="仿宋" w:eastAsia="仿宋" w:hAnsi="仿宋" w:cs="仿宋"/>
                <w:sz w:val="24"/>
              </w:rPr>
            </w:pPr>
            <w:r>
              <w:rPr>
                <w:rFonts w:ascii="仿宋" w:eastAsia="仿宋" w:hAnsi="仿宋" w:cs="仿宋" w:hint="eastAsia"/>
                <w:sz w:val="24"/>
              </w:rPr>
              <w:t>提供可供货款产品样本，样本颜色无要求</w:t>
            </w:r>
          </w:p>
        </w:tc>
        <w:tc>
          <w:tcPr>
            <w:tcW w:w="3878" w:type="dxa"/>
            <w:vAlign w:val="center"/>
          </w:tcPr>
          <w:p w:rsidR="0084303C" w:rsidRDefault="0042057C">
            <w:pPr>
              <w:pStyle w:val="a3"/>
              <w:ind w:firstLineChars="0" w:firstLine="0"/>
              <w:jc w:val="left"/>
              <w:rPr>
                <w:rFonts w:ascii="仿宋" w:eastAsia="仿宋" w:hAnsi="仿宋" w:cs="仿宋"/>
                <w:szCs w:val="21"/>
              </w:rPr>
            </w:pPr>
            <w:r>
              <w:rPr>
                <w:rFonts w:ascii="仿宋" w:eastAsia="仿宋" w:hAnsi="仿宋" w:cs="仿宋" w:hint="eastAsia"/>
                <w:sz w:val="24"/>
              </w:rPr>
              <w:t>若有多款可供选择，可以展示多款样品</w:t>
            </w:r>
          </w:p>
        </w:tc>
      </w:tr>
      <w:tr w:rsidR="0084303C">
        <w:trPr>
          <w:jc w:val="center"/>
        </w:trPr>
        <w:tc>
          <w:tcPr>
            <w:tcW w:w="2214" w:type="dxa"/>
            <w:vMerge w:val="restart"/>
            <w:vAlign w:val="center"/>
          </w:tcPr>
          <w:p w:rsidR="0084303C" w:rsidRDefault="0042057C">
            <w:pPr>
              <w:pStyle w:val="a3"/>
              <w:ind w:firstLineChars="0" w:firstLine="0"/>
              <w:jc w:val="center"/>
              <w:rPr>
                <w:rFonts w:ascii="仿宋" w:eastAsia="仿宋" w:hAnsi="仿宋" w:cs="仿宋"/>
                <w:sz w:val="24"/>
              </w:rPr>
            </w:pPr>
            <w:r>
              <w:rPr>
                <w:rFonts w:ascii="仿宋" w:eastAsia="仿宋" w:hAnsi="仿宋" w:cs="仿宋" w:hint="eastAsia"/>
                <w:sz w:val="24"/>
              </w:rPr>
              <w:t>缝纫展示样本</w:t>
            </w:r>
          </w:p>
        </w:tc>
        <w:tc>
          <w:tcPr>
            <w:tcW w:w="2360" w:type="dxa"/>
            <w:vAlign w:val="center"/>
          </w:tcPr>
          <w:p w:rsidR="0084303C" w:rsidRDefault="0042057C">
            <w:pPr>
              <w:pStyle w:val="a3"/>
              <w:ind w:firstLineChars="0" w:firstLine="0"/>
              <w:jc w:val="center"/>
              <w:rPr>
                <w:rFonts w:ascii="仿宋" w:eastAsia="仿宋" w:hAnsi="仿宋" w:cs="仿宋"/>
                <w:sz w:val="24"/>
              </w:rPr>
            </w:pPr>
            <w:r>
              <w:rPr>
                <w:rFonts w:ascii="仿宋" w:eastAsia="仿宋" w:hAnsi="仿宋" w:cs="仿宋" w:hint="eastAsia"/>
                <w:sz w:val="24"/>
              </w:rPr>
              <w:t>窗帘</w:t>
            </w:r>
          </w:p>
        </w:tc>
        <w:tc>
          <w:tcPr>
            <w:tcW w:w="930" w:type="dxa"/>
            <w:vAlign w:val="center"/>
          </w:tcPr>
          <w:p w:rsidR="0084303C" w:rsidRDefault="0042057C">
            <w:pPr>
              <w:pStyle w:val="a3"/>
              <w:ind w:firstLineChars="0" w:firstLine="0"/>
              <w:jc w:val="center"/>
              <w:rPr>
                <w:rFonts w:ascii="仿宋" w:eastAsia="仿宋" w:hAnsi="仿宋" w:cs="仿宋"/>
                <w:sz w:val="24"/>
              </w:rPr>
            </w:pPr>
            <w:r>
              <w:rPr>
                <w:rFonts w:ascii="仿宋" w:eastAsia="仿宋" w:hAnsi="仿宋" w:cs="仿宋" w:hint="eastAsia"/>
                <w:sz w:val="24"/>
              </w:rPr>
              <w:t>1</w:t>
            </w:r>
          </w:p>
        </w:tc>
        <w:tc>
          <w:tcPr>
            <w:tcW w:w="4740" w:type="dxa"/>
            <w:vAlign w:val="center"/>
          </w:tcPr>
          <w:p w:rsidR="0084303C" w:rsidRDefault="0042057C">
            <w:pPr>
              <w:pStyle w:val="a3"/>
              <w:ind w:firstLineChars="0" w:firstLine="0"/>
              <w:jc w:val="left"/>
              <w:rPr>
                <w:rFonts w:ascii="仿宋" w:eastAsia="仿宋" w:hAnsi="仿宋" w:cs="仿宋"/>
                <w:sz w:val="24"/>
              </w:rPr>
            </w:pPr>
            <w:r>
              <w:rPr>
                <w:rFonts w:ascii="仿宋" w:eastAsia="仿宋" w:hAnsi="仿宋" w:cs="仿宋" w:hint="eastAsia"/>
                <w:sz w:val="24"/>
              </w:rPr>
              <w:t>提供面积大于30cm×30cm展示小样</w:t>
            </w:r>
          </w:p>
        </w:tc>
        <w:tc>
          <w:tcPr>
            <w:tcW w:w="3878" w:type="dxa"/>
            <w:vAlign w:val="center"/>
          </w:tcPr>
          <w:p w:rsidR="0084303C" w:rsidRDefault="0042057C">
            <w:pPr>
              <w:pStyle w:val="a3"/>
              <w:ind w:firstLineChars="0" w:firstLine="0"/>
              <w:jc w:val="left"/>
              <w:rPr>
                <w:rFonts w:ascii="仿宋" w:eastAsia="仿宋" w:hAnsi="仿宋" w:cs="仿宋"/>
                <w:sz w:val="24"/>
              </w:rPr>
            </w:pPr>
            <w:r>
              <w:rPr>
                <w:rFonts w:ascii="仿宋" w:eastAsia="仿宋" w:hAnsi="仿宋" w:cs="仿宋" w:hint="eastAsia"/>
                <w:sz w:val="24"/>
              </w:rPr>
              <w:t>若有多款可供选择，可以展示多款</w:t>
            </w:r>
            <w:r>
              <w:rPr>
                <w:rFonts w:ascii="仿宋" w:eastAsia="仿宋" w:hAnsi="仿宋" w:cs="仿宋" w:hint="eastAsia"/>
                <w:sz w:val="24"/>
              </w:rPr>
              <w:lastRenderedPageBreak/>
              <w:t>样品</w:t>
            </w:r>
          </w:p>
        </w:tc>
      </w:tr>
      <w:tr w:rsidR="0084303C">
        <w:trPr>
          <w:jc w:val="center"/>
        </w:trPr>
        <w:tc>
          <w:tcPr>
            <w:tcW w:w="2214" w:type="dxa"/>
            <w:vMerge/>
            <w:vAlign w:val="center"/>
          </w:tcPr>
          <w:p w:rsidR="0084303C" w:rsidRDefault="0084303C">
            <w:pPr>
              <w:pStyle w:val="a3"/>
              <w:ind w:firstLineChars="0" w:firstLine="0"/>
              <w:jc w:val="center"/>
              <w:rPr>
                <w:rFonts w:ascii="仿宋" w:eastAsia="仿宋" w:hAnsi="仿宋" w:cs="仿宋"/>
                <w:sz w:val="24"/>
              </w:rPr>
            </w:pPr>
          </w:p>
        </w:tc>
        <w:tc>
          <w:tcPr>
            <w:tcW w:w="2360" w:type="dxa"/>
            <w:vAlign w:val="center"/>
          </w:tcPr>
          <w:p w:rsidR="0084303C" w:rsidRDefault="0042057C">
            <w:pPr>
              <w:pStyle w:val="a3"/>
              <w:ind w:firstLineChars="0" w:firstLine="0"/>
              <w:jc w:val="center"/>
              <w:rPr>
                <w:rFonts w:ascii="仿宋" w:eastAsia="仿宋" w:hAnsi="仿宋" w:cs="仿宋"/>
                <w:sz w:val="24"/>
              </w:rPr>
            </w:pPr>
            <w:r>
              <w:rPr>
                <w:rFonts w:ascii="仿宋" w:eastAsia="仿宋" w:hAnsi="仿宋" w:cs="仿宋" w:hint="eastAsia"/>
                <w:sz w:val="24"/>
              </w:rPr>
              <w:t>蜂巢帘叶片</w:t>
            </w:r>
          </w:p>
        </w:tc>
        <w:tc>
          <w:tcPr>
            <w:tcW w:w="930" w:type="dxa"/>
            <w:vAlign w:val="center"/>
          </w:tcPr>
          <w:p w:rsidR="0084303C" w:rsidRDefault="0042057C">
            <w:pPr>
              <w:pStyle w:val="a3"/>
              <w:ind w:firstLineChars="0" w:firstLine="0"/>
              <w:jc w:val="center"/>
              <w:rPr>
                <w:rFonts w:ascii="仿宋" w:eastAsia="仿宋" w:hAnsi="仿宋" w:cs="仿宋"/>
                <w:sz w:val="24"/>
              </w:rPr>
            </w:pPr>
            <w:r>
              <w:rPr>
                <w:rFonts w:ascii="仿宋" w:eastAsia="仿宋" w:hAnsi="仿宋" w:cs="仿宋" w:hint="eastAsia"/>
                <w:sz w:val="24"/>
              </w:rPr>
              <w:t>1</w:t>
            </w:r>
          </w:p>
        </w:tc>
        <w:tc>
          <w:tcPr>
            <w:tcW w:w="4740" w:type="dxa"/>
            <w:vAlign w:val="center"/>
          </w:tcPr>
          <w:p w:rsidR="0084303C" w:rsidRDefault="0042057C">
            <w:pPr>
              <w:pStyle w:val="a3"/>
              <w:ind w:firstLineChars="0" w:firstLine="0"/>
              <w:jc w:val="left"/>
              <w:rPr>
                <w:rFonts w:ascii="仿宋" w:eastAsia="仿宋" w:hAnsi="仿宋" w:cs="仿宋"/>
                <w:sz w:val="24"/>
              </w:rPr>
            </w:pPr>
            <w:r>
              <w:rPr>
                <w:rFonts w:ascii="仿宋" w:eastAsia="仿宋" w:hAnsi="仿宋" w:cs="仿宋" w:hint="eastAsia"/>
                <w:sz w:val="24"/>
              </w:rPr>
              <w:t>提供＞20cm样本</w:t>
            </w:r>
          </w:p>
        </w:tc>
        <w:tc>
          <w:tcPr>
            <w:tcW w:w="3878" w:type="dxa"/>
            <w:vAlign w:val="center"/>
          </w:tcPr>
          <w:p w:rsidR="0084303C" w:rsidRDefault="0042057C">
            <w:pPr>
              <w:pStyle w:val="a3"/>
              <w:ind w:firstLineChars="0" w:firstLine="0"/>
              <w:jc w:val="left"/>
              <w:rPr>
                <w:rFonts w:ascii="仿宋" w:eastAsia="仿宋" w:hAnsi="仿宋" w:cs="仿宋"/>
                <w:sz w:val="24"/>
              </w:rPr>
            </w:pPr>
            <w:r>
              <w:rPr>
                <w:rFonts w:ascii="仿宋" w:eastAsia="仿宋" w:hAnsi="仿宋" w:cs="仿宋" w:hint="eastAsia"/>
                <w:sz w:val="24"/>
              </w:rPr>
              <w:t>若有多款可供选择，可以展示多款样品</w:t>
            </w:r>
          </w:p>
        </w:tc>
      </w:tr>
      <w:tr w:rsidR="0084303C">
        <w:trPr>
          <w:jc w:val="center"/>
        </w:trPr>
        <w:tc>
          <w:tcPr>
            <w:tcW w:w="2214" w:type="dxa"/>
            <w:vMerge/>
            <w:vAlign w:val="center"/>
          </w:tcPr>
          <w:p w:rsidR="0084303C" w:rsidRDefault="0084303C">
            <w:pPr>
              <w:pStyle w:val="a3"/>
              <w:ind w:firstLineChars="0" w:firstLine="0"/>
              <w:jc w:val="center"/>
              <w:rPr>
                <w:rFonts w:ascii="仿宋" w:eastAsia="仿宋" w:hAnsi="仿宋" w:cs="仿宋"/>
                <w:sz w:val="24"/>
              </w:rPr>
            </w:pPr>
          </w:p>
        </w:tc>
        <w:tc>
          <w:tcPr>
            <w:tcW w:w="2360" w:type="dxa"/>
            <w:vAlign w:val="center"/>
          </w:tcPr>
          <w:p w:rsidR="0084303C" w:rsidRDefault="0042057C">
            <w:pPr>
              <w:pStyle w:val="a3"/>
              <w:ind w:firstLineChars="0" w:firstLine="0"/>
              <w:jc w:val="center"/>
              <w:rPr>
                <w:rFonts w:ascii="仿宋" w:eastAsia="仿宋" w:hAnsi="仿宋" w:cs="仿宋"/>
                <w:sz w:val="24"/>
              </w:rPr>
            </w:pPr>
            <w:r>
              <w:rPr>
                <w:rFonts w:ascii="仿宋" w:eastAsia="仿宋" w:hAnsi="仿宋" w:cs="仿宋" w:hint="eastAsia"/>
                <w:sz w:val="24"/>
              </w:rPr>
              <w:t>桌布绗缝面料层</w:t>
            </w:r>
          </w:p>
        </w:tc>
        <w:tc>
          <w:tcPr>
            <w:tcW w:w="930" w:type="dxa"/>
            <w:vAlign w:val="center"/>
          </w:tcPr>
          <w:p w:rsidR="0084303C" w:rsidRDefault="0042057C">
            <w:pPr>
              <w:pStyle w:val="a3"/>
              <w:ind w:firstLineChars="0" w:firstLine="0"/>
              <w:jc w:val="center"/>
              <w:rPr>
                <w:rFonts w:ascii="仿宋" w:eastAsia="仿宋" w:hAnsi="仿宋" w:cs="仿宋"/>
                <w:sz w:val="24"/>
              </w:rPr>
            </w:pPr>
            <w:r>
              <w:rPr>
                <w:rFonts w:ascii="仿宋" w:eastAsia="仿宋" w:hAnsi="仿宋" w:cs="仿宋" w:hint="eastAsia"/>
                <w:sz w:val="24"/>
              </w:rPr>
              <w:t>1</w:t>
            </w:r>
          </w:p>
        </w:tc>
        <w:tc>
          <w:tcPr>
            <w:tcW w:w="4740" w:type="dxa"/>
            <w:vAlign w:val="center"/>
          </w:tcPr>
          <w:p w:rsidR="0084303C" w:rsidRDefault="0042057C">
            <w:pPr>
              <w:pStyle w:val="a3"/>
              <w:ind w:firstLineChars="0" w:firstLine="0"/>
              <w:jc w:val="left"/>
              <w:rPr>
                <w:rFonts w:ascii="仿宋" w:eastAsia="仿宋" w:hAnsi="仿宋" w:cs="仿宋"/>
                <w:sz w:val="24"/>
              </w:rPr>
            </w:pPr>
            <w:r>
              <w:rPr>
                <w:rFonts w:ascii="仿宋" w:eastAsia="仿宋" w:hAnsi="仿宋" w:cs="仿宋" w:hint="eastAsia"/>
                <w:sz w:val="24"/>
              </w:rPr>
              <w:t>提供30cm×30cm展示小样</w:t>
            </w:r>
          </w:p>
        </w:tc>
        <w:tc>
          <w:tcPr>
            <w:tcW w:w="3878" w:type="dxa"/>
            <w:vAlign w:val="center"/>
          </w:tcPr>
          <w:p w:rsidR="0084303C" w:rsidRDefault="0042057C">
            <w:pPr>
              <w:pStyle w:val="a3"/>
              <w:ind w:firstLineChars="0" w:firstLine="0"/>
              <w:jc w:val="left"/>
              <w:rPr>
                <w:rFonts w:ascii="仿宋" w:eastAsia="仿宋" w:hAnsi="仿宋" w:cs="仿宋"/>
                <w:sz w:val="24"/>
              </w:rPr>
            </w:pPr>
            <w:r>
              <w:rPr>
                <w:rFonts w:ascii="仿宋" w:eastAsia="仿宋" w:hAnsi="仿宋" w:cs="仿宋" w:hint="eastAsia"/>
                <w:sz w:val="24"/>
              </w:rPr>
              <w:t>若有多款可供选择，可以展示多款样品</w:t>
            </w:r>
          </w:p>
        </w:tc>
      </w:tr>
      <w:tr w:rsidR="0084303C">
        <w:trPr>
          <w:jc w:val="center"/>
        </w:trPr>
        <w:tc>
          <w:tcPr>
            <w:tcW w:w="2214" w:type="dxa"/>
            <w:vAlign w:val="center"/>
          </w:tcPr>
          <w:p w:rsidR="0084303C" w:rsidRDefault="0042057C">
            <w:pPr>
              <w:pStyle w:val="a3"/>
              <w:ind w:firstLineChars="0" w:firstLine="0"/>
              <w:jc w:val="center"/>
              <w:rPr>
                <w:rFonts w:ascii="仿宋" w:eastAsia="仿宋" w:hAnsi="仿宋" w:cs="仿宋"/>
                <w:sz w:val="24"/>
              </w:rPr>
            </w:pPr>
            <w:r>
              <w:rPr>
                <w:rFonts w:ascii="仿宋" w:eastAsia="仿宋" w:hAnsi="仿宋" w:cs="仿宋" w:hint="eastAsia"/>
                <w:sz w:val="24"/>
              </w:rPr>
              <w:t>海绵展示样本</w:t>
            </w:r>
          </w:p>
        </w:tc>
        <w:tc>
          <w:tcPr>
            <w:tcW w:w="2360" w:type="dxa"/>
            <w:vAlign w:val="center"/>
          </w:tcPr>
          <w:p w:rsidR="0084303C" w:rsidRDefault="0042057C">
            <w:pPr>
              <w:pStyle w:val="a3"/>
              <w:ind w:firstLineChars="0" w:firstLine="0"/>
              <w:jc w:val="center"/>
              <w:rPr>
                <w:rFonts w:ascii="仿宋" w:eastAsia="仿宋" w:hAnsi="仿宋" w:cs="仿宋"/>
                <w:sz w:val="24"/>
              </w:rPr>
            </w:pPr>
            <w:r>
              <w:rPr>
                <w:rFonts w:ascii="仿宋" w:eastAsia="仿宋" w:hAnsi="仿宋" w:cs="仿宋" w:hint="eastAsia"/>
                <w:sz w:val="24"/>
              </w:rPr>
              <w:t>海绵展示样本</w:t>
            </w:r>
          </w:p>
        </w:tc>
        <w:tc>
          <w:tcPr>
            <w:tcW w:w="930" w:type="dxa"/>
            <w:vAlign w:val="center"/>
          </w:tcPr>
          <w:p w:rsidR="0084303C" w:rsidRDefault="0042057C">
            <w:pPr>
              <w:pStyle w:val="a3"/>
              <w:ind w:firstLineChars="0" w:firstLine="0"/>
              <w:jc w:val="center"/>
              <w:rPr>
                <w:rFonts w:ascii="仿宋" w:eastAsia="仿宋" w:hAnsi="仿宋" w:cs="仿宋"/>
                <w:sz w:val="24"/>
              </w:rPr>
            </w:pPr>
            <w:r>
              <w:rPr>
                <w:rFonts w:ascii="仿宋" w:eastAsia="仿宋" w:hAnsi="仿宋" w:cs="仿宋" w:hint="eastAsia"/>
                <w:sz w:val="24"/>
              </w:rPr>
              <w:t>1</w:t>
            </w:r>
          </w:p>
        </w:tc>
        <w:tc>
          <w:tcPr>
            <w:tcW w:w="4740" w:type="dxa"/>
            <w:vAlign w:val="center"/>
          </w:tcPr>
          <w:p w:rsidR="0084303C" w:rsidRDefault="0042057C">
            <w:pPr>
              <w:pStyle w:val="a3"/>
              <w:ind w:firstLineChars="0" w:firstLine="0"/>
              <w:jc w:val="left"/>
              <w:rPr>
                <w:rFonts w:ascii="仿宋" w:eastAsia="仿宋" w:hAnsi="仿宋" w:cs="仿宋"/>
                <w:sz w:val="24"/>
              </w:rPr>
            </w:pPr>
            <w:r>
              <w:rPr>
                <w:rFonts w:ascii="仿宋" w:eastAsia="仿宋" w:hAnsi="仿宋" w:cs="仿宋" w:hint="eastAsia"/>
                <w:sz w:val="24"/>
              </w:rPr>
              <w:t>提供面积大于30cm×30cm展示小样即可</w:t>
            </w:r>
          </w:p>
        </w:tc>
        <w:tc>
          <w:tcPr>
            <w:tcW w:w="3878" w:type="dxa"/>
            <w:vAlign w:val="center"/>
          </w:tcPr>
          <w:p w:rsidR="0084303C" w:rsidRDefault="0084303C">
            <w:pPr>
              <w:pStyle w:val="a3"/>
              <w:ind w:firstLineChars="0" w:firstLine="0"/>
              <w:jc w:val="left"/>
              <w:rPr>
                <w:rFonts w:ascii="仿宋" w:eastAsia="仿宋" w:hAnsi="仿宋" w:cs="仿宋"/>
                <w:sz w:val="24"/>
              </w:rPr>
            </w:pPr>
          </w:p>
        </w:tc>
      </w:tr>
      <w:tr w:rsidR="0084303C">
        <w:trPr>
          <w:jc w:val="center"/>
        </w:trPr>
        <w:tc>
          <w:tcPr>
            <w:tcW w:w="2214" w:type="dxa"/>
            <w:vAlign w:val="center"/>
          </w:tcPr>
          <w:p w:rsidR="0084303C" w:rsidRDefault="0042057C">
            <w:pPr>
              <w:pStyle w:val="a3"/>
              <w:ind w:firstLineChars="0" w:firstLine="0"/>
              <w:jc w:val="center"/>
              <w:rPr>
                <w:rFonts w:ascii="仿宋" w:eastAsia="仿宋" w:hAnsi="仿宋" w:cs="仿宋"/>
                <w:sz w:val="24"/>
              </w:rPr>
            </w:pPr>
            <w:r>
              <w:rPr>
                <w:rFonts w:ascii="仿宋" w:eastAsia="仿宋" w:hAnsi="仿宋" w:cs="仿宋" w:hint="eastAsia"/>
                <w:sz w:val="24"/>
              </w:rPr>
              <w:t>金属件展示样本</w:t>
            </w:r>
          </w:p>
        </w:tc>
        <w:tc>
          <w:tcPr>
            <w:tcW w:w="2360" w:type="dxa"/>
            <w:vAlign w:val="center"/>
          </w:tcPr>
          <w:p w:rsidR="0084303C" w:rsidRDefault="0042057C">
            <w:pPr>
              <w:pStyle w:val="a3"/>
              <w:ind w:firstLineChars="0" w:firstLine="0"/>
              <w:jc w:val="center"/>
              <w:rPr>
                <w:rFonts w:ascii="仿宋" w:eastAsia="仿宋" w:hAnsi="仿宋" w:cs="仿宋"/>
                <w:sz w:val="24"/>
              </w:rPr>
            </w:pPr>
            <w:r>
              <w:rPr>
                <w:rFonts w:ascii="仿宋" w:eastAsia="仿宋" w:hAnsi="仿宋" w:cs="仿宋" w:hint="eastAsia"/>
                <w:sz w:val="24"/>
              </w:rPr>
              <w:t>桌腿</w:t>
            </w:r>
          </w:p>
        </w:tc>
        <w:tc>
          <w:tcPr>
            <w:tcW w:w="930" w:type="dxa"/>
            <w:vAlign w:val="center"/>
          </w:tcPr>
          <w:p w:rsidR="0084303C" w:rsidRDefault="0042057C">
            <w:pPr>
              <w:pStyle w:val="a3"/>
              <w:ind w:firstLineChars="0" w:firstLine="0"/>
              <w:jc w:val="center"/>
              <w:rPr>
                <w:rFonts w:ascii="仿宋" w:eastAsia="仿宋" w:hAnsi="仿宋" w:cs="仿宋"/>
                <w:sz w:val="24"/>
              </w:rPr>
            </w:pPr>
            <w:r>
              <w:rPr>
                <w:rFonts w:ascii="仿宋" w:eastAsia="仿宋" w:hAnsi="仿宋" w:cs="仿宋" w:hint="eastAsia"/>
                <w:sz w:val="24"/>
              </w:rPr>
              <w:t>不限</w:t>
            </w:r>
          </w:p>
        </w:tc>
        <w:tc>
          <w:tcPr>
            <w:tcW w:w="4740" w:type="dxa"/>
            <w:vAlign w:val="center"/>
          </w:tcPr>
          <w:p w:rsidR="0084303C" w:rsidRDefault="0042057C">
            <w:pPr>
              <w:pStyle w:val="a3"/>
              <w:ind w:firstLineChars="0" w:firstLine="0"/>
              <w:jc w:val="left"/>
              <w:rPr>
                <w:rFonts w:ascii="仿宋" w:eastAsia="仿宋" w:hAnsi="仿宋" w:cs="仿宋"/>
                <w:sz w:val="24"/>
              </w:rPr>
            </w:pPr>
            <w:r>
              <w:rPr>
                <w:rFonts w:ascii="仿宋" w:eastAsia="仿宋" w:hAnsi="仿宋" w:cs="仿宋" w:hint="eastAsia"/>
                <w:sz w:val="24"/>
              </w:rPr>
              <w:t>提供会议桌、软垫折叠椅等带腿产品样品，每款＞20cm</w:t>
            </w:r>
          </w:p>
        </w:tc>
        <w:tc>
          <w:tcPr>
            <w:tcW w:w="3878" w:type="dxa"/>
            <w:vAlign w:val="center"/>
          </w:tcPr>
          <w:p w:rsidR="0084303C" w:rsidRDefault="0042057C">
            <w:pPr>
              <w:pStyle w:val="a3"/>
              <w:ind w:firstLineChars="0" w:firstLine="0"/>
              <w:jc w:val="left"/>
              <w:rPr>
                <w:rFonts w:ascii="仿宋" w:eastAsia="仿宋" w:hAnsi="仿宋" w:cs="仿宋"/>
                <w:sz w:val="24"/>
              </w:rPr>
            </w:pPr>
            <w:r>
              <w:rPr>
                <w:rFonts w:ascii="仿宋" w:eastAsia="仿宋" w:hAnsi="仿宋" w:cs="仿宋" w:hint="eastAsia"/>
                <w:sz w:val="24"/>
              </w:rPr>
              <w:t>提供各款带腿家具桌腿样本</w:t>
            </w:r>
          </w:p>
        </w:tc>
      </w:tr>
      <w:tr w:rsidR="0084303C">
        <w:trPr>
          <w:jc w:val="center"/>
        </w:trPr>
        <w:tc>
          <w:tcPr>
            <w:tcW w:w="2214" w:type="dxa"/>
            <w:vAlign w:val="center"/>
          </w:tcPr>
          <w:p w:rsidR="0084303C" w:rsidRDefault="0042057C">
            <w:pPr>
              <w:pStyle w:val="a3"/>
              <w:ind w:firstLineChars="0" w:firstLine="0"/>
              <w:jc w:val="center"/>
              <w:rPr>
                <w:rFonts w:ascii="仿宋" w:eastAsia="仿宋" w:hAnsi="仿宋" w:cs="仿宋"/>
                <w:sz w:val="24"/>
              </w:rPr>
            </w:pPr>
            <w:r>
              <w:rPr>
                <w:rFonts w:ascii="仿宋" w:eastAsia="仿宋" w:hAnsi="仿宋" w:cs="仿宋" w:hint="eastAsia"/>
                <w:sz w:val="24"/>
              </w:rPr>
              <w:t>皮革展示样本</w:t>
            </w:r>
          </w:p>
        </w:tc>
        <w:tc>
          <w:tcPr>
            <w:tcW w:w="2360" w:type="dxa"/>
            <w:vAlign w:val="center"/>
          </w:tcPr>
          <w:p w:rsidR="0084303C" w:rsidRDefault="0042057C">
            <w:pPr>
              <w:pStyle w:val="a3"/>
              <w:ind w:firstLineChars="0" w:firstLine="0"/>
              <w:jc w:val="center"/>
              <w:rPr>
                <w:rFonts w:ascii="仿宋" w:eastAsia="仿宋" w:hAnsi="仿宋" w:cs="仿宋"/>
                <w:sz w:val="24"/>
              </w:rPr>
            </w:pPr>
            <w:r>
              <w:rPr>
                <w:rFonts w:ascii="仿宋" w:eastAsia="仿宋" w:hAnsi="仿宋" w:cs="仿宋" w:hint="eastAsia"/>
                <w:sz w:val="24"/>
              </w:rPr>
              <w:t>沙发、座椅等配件皮革</w:t>
            </w:r>
          </w:p>
        </w:tc>
        <w:tc>
          <w:tcPr>
            <w:tcW w:w="930" w:type="dxa"/>
            <w:vAlign w:val="center"/>
          </w:tcPr>
          <w:p w:rsidR="0084303C" w:rsidRDefault="0042057C">
            <w:pPr>
              <w:pStyle w:val="a3"/>
              <w:ind w:firstLineChars="0" w:firstLine="0"/>
              <w:jc w:val="center"/>
              <w:rPr>
                <w:rFonts w:ascii="仿宋" w:eastAsia="仿宋" w:hAnsi="仿宋" w:cs="仿宋"/>
                <w:sz w:val="24"/>
              </w:rPr>
            </w:pPr>
            <w:r>
              <w:rPr>
                <w:rFonts w:ascii="仿宋" w:eastAsia="仿宋" w:hAnsi="仿宋" w:cs="仿宋" w:hint="eastAsia"/>
                <w:sz w:val="24"/>
              </w:rPr>
              <w:t>不限</w:t>
            </w:r>
          </w:p>
        </w:tc>
        <w:tc>
          <w:tcPr>
            <w:tcW w:w="4740" w:type="dxa"/>
            <w:vAlign w:val="center"/>
          </w:tcPr>
          <w:p w:rsidR="0084303C" w:rsidRDefault="0042057C">
            <w:pPr>
              <w:pStyle w:val="a3"/>
              <w:ind w:firstLineChars="0" w:firstLine="0"/>
              <w:jc w:val="left"/>
              <w:rPr>
                <w:rFonts w:ascii="仿宋" w:eastAsia="仿宋" w:hAnsi="仿宋" w:cs="仿宋"/>
                <w:sz w:val="24"/>
              </w:rPr>
            </w:pPr>
            <w:r>
              <w:rPr>
                <w:rFonts w:ascii="仿宋" w:eastAsia="仿宋" w:hAnsi="仿宋" w:cs="仿宋" w:hint="eastAsia"/>
                <w:sz w:val="24"/>
              </w:rPr>
              <w:t>提供面积大于30cm×30cm展示小样</w:t>
            </w:r>
          </w:p>
        </w:tc>
        <w:tc>
          <w:tcPr>
            <w:tcW w:w="3878" w:type="dxa"/>
            <w:vAlign w:val="center"/>
          </w:tcPr>
          <w:p w:rsidR="0084303C" w:rsidRDefault="0042057C">
            <w:pPr>
              <w:pStyle w:val="a3"/>
              <w:ind w:firstLineChars="0" w:firstLine="0"/>
              <w:jc w:val="left"/>
              <w:rPr>
                <w:rFonts w:ascii="仿宋" w:eastAsia="仿宋" w:hAnsi="仿宋" w:cs="仿宋"/>
                <w:sz w:val="24"/>
              </w:rPr>
            </w:pPr>
            <w:r>
              <w:rPr>
                <w:rFonts w:ascii="仿宋" w:eastAsia="仿宋" w:hAnsi="仿宋" w:cs="仿宋" w:hint="eastAsia"/>
                <w:sz w:val="24"/>
              </w:rPr>
              <w:t>沙发、座椅等配件皮革均需提供样本，若有多款可供选择，可以展示多款样品</w:t>
            </w:r>
          </w:p>
        </w:tc>
      </w:tr>
      <w:tr w:rsidR="0084303C">
        <w:trPr>
          <w:jc w:val="center"/>
        </w:trPr>
        <w:tc>
          <w:tcPr>
            <w:tcW w:w="2214" w:type="dxa"/>
            <w:vAlign w:val="center"/>
          </w:tcPr>
          <w:p w:rsidR="0084303C" w:rsidRDefault="0042057C">
            <w:pPr>
              <w:pStyle w:val="a3"/>
              <w:ind w:firstLineChars="0" w:firstLine="0"/>
              <w:jc w:val="center"/>
              <w:rPr>
                <w:rFonts w:ascii="仿宋" w:eastAsia="仿宋" w:hAnsi="仿宋" w:cs="仿宋"/>
                <w:sz w:val="24"/>
                <w:highlight w:val="yellow"/>
              </w:rPr>
            </w:pPr>
            <w:r>
              <w:rPr>
                <w:rFonts w:ascii="仿宋" w:eastAsia="仿宋" w:hAnsi="仿宋" w:cs="仿宋" w:hint="eastAsia"/>
                <w:sz w:val="24"/>
              </w:rPr>
              <w:t>板材样本</w:t>
            </w:r>
          </w:p>
        </w:tc>
        <w:tc>
          <w:tcPr>
            <w:tcW w:w="2360" w:type="dxa"/>
            <w:vAlign w:val="center"/>
          </w:tcPr>
          <w:p w:rsidR="0084303C" w:rsidRDefault="0042057C">
            <w:pPr>
              <w:pStyle w:val="a3"/>
              <w:ind w:firstLineChars="0" w:firstLine="0"/>
              <w:jc w:val="center"/>
              <w:rPr>
                <w:rFonts w:ascii="仿宋" w:eastAsia="仿宋" w:hAnsi="仿宋" w:cs="仿宋"/>
                <w:sz w:val="24"/>
              </w:rPr>
            </w:pPr>
            <w:r>
              <w:rPr>
                <w:rFonts w:ascii="仿宋" w:eastAsia="仿宋" w:hAnsi="仿宋" w:cs="仿宋" w:hint="eastAsia"/>
                <w:sz w:val="24"/>
              </w:rPr>
              <w:t>办公桌椅、会议桌、茶几等基材</w:t>
            </w:r>
          </w:p>
        </w:tc>
        <w:tc>
          <w:tcPr>
            <w:tcW w:w="930" w:type="dxa"/>
            <w:vAlign w:val="center"/>
          </w:tcPr>
          <w:p w:rsidR="0084303C" w:rsidRDefault="0042057C">
            <w:pPr>
              <w:pStyle w:val="a3"/>
              <w:ind w:firstLineChars="0" w:firstLine="0"/>
              <w:jc w:val="center"/>
              <w:rPr>
                <w:rFonts w:ascii="仿宋" w:eastAsia="仿宋" w:hAnsi="仿宋" w:cs="仿宋"/>
                <w:sz w:val="24"/>
              </w:rPr>
            </w:pPr>
            <w:r>
              <w:rPr>
                <w:rFonts w:ascii="仿宋" w:eastAsia="仿宋" w:hAnsi="仿宋" w:cs="仿宋" w:hint="eastAsia"/>
                <w:sz w:val="24"/>
              </w:rPr>
              <w:t>不限</w:t>
            </w:r>
          </w:p>
        </w:tc>
        <w:tc>
          <w:tcPr>
            <w:tcW w:w="4740" w:type="dxa"/>
            <w:vAlign w:val="center"/>
          </w:tcPr>
          <w:p w:rsidR="0084303C" w:rsidRDefault="0042057C">
            <w:pPr>
              <w:pStyle w:val="a3"/>
              <w:ind w:firstLineChars="0" w:firstLine="0"/>
              <w:jc w:val="left"/>
              <w:rPr>
                <w:rFonts w:ascii="仿宋" w:eastAsia="仿宋" w:hAnsi="仿宋" w:cs="仿宋"/>
                <w:sz w:val="24"/>
              </w:rPr>
            </w:pPr>
            <w:r>
              <w:rPr>
                <w:rFonts w:ascii="仿宋" w:eastAsia="仿宋" w:hAnsi="仿宋" w:cs="仿宋" w:hint="eastAsia"/>
                <w:sz w:val="24"/>
              </w:rPr>
              <w:t>提供面积大于15cm×15cm展示小样</w:t>
            </w:r>
          </w:p>
        </w:tc>
        <w:tc>
          <w:tcPr>
            <w:tcW w:w="3878" w:type="dxa"/>
            <w:vAlign w:val="center"/>
          </w:tcPr>
          <w:p w:rsidR="0084303C" w:rsidRDefault="0042057C">
            <w:pPr>
              <w:pStyle w:val="a3"/>
              <w:ind w:firstLineChars="0" w:firstLine="0"/>
              <w:jc w:val="left"/>
              <w:rPr>
                <w:rFonts w:ascii="仿宋" w:eastAsia="仿宋" w:hAnsi="仿宋" w:cs="仿宋"/>
                <w:sz w:val="24"/>
                <w:highlight w:val="yellow"/>
              </w:rPr>
            </w:pPr>
            <w:r>
              <w:rPr>
                <w:rFonts w:ascii="仿宋" w:eastAsia="仿宋" w:hAnsi="仿宋" w:cs="仿宋" w:hint="eastAsia"/>
                <w:sz w:val="24"/>
              </w:rPr>
              <w:t>办公桌椅、会议桌、茶几等均需提供样本，如基材一致，提供一份</w:t>
            </w:r>
          </w:p>
        </w:tc>
      </w:tr>
      <w:tr w:rsidR="0084303C">
        <w:trPr>
          <w:jc w:val="center"/>
        </w:trPr>
        <w:tc>
          <w:tcPr>
            <w:tcW w:w="2214" w:type="dxa"/>
            <w:vAlign w:val="center"/>
          </w:tcPr>
          <w:p w:rsidR="0084303C" w:rsidRDefault="0042057C">
            <w:pPr>
              <w:pStyle w:val="a3"/>
              <w:ind w:firstLineChars="0" w:firstLine="0"/>
              <w:jc w:val="center"/>
              <w:rPr>
                <w:rFonts w:ascii="仿宋" w:eastAsia="仿宋" w:hAnsi="仿宋" w:cs="仿宋"/>
                <w:sz w:val="24"/>
                <w:highlight w:val="yellow"/>
              </w:rPr>
            </w:pPr>
            <w:r>
              <w:rPr>
                <w:rFonts w:ascii="仿宋" w:eastAsia="仿宋" w:hAnsi="仿宋" w:cs="仿宋" w:hint="eastAsia"/>
                <w:sz w:val="24"/>
              </w:rPr>
              <w:t>辅材样本</w:t>
            </w:r>
          </w:p>
        </w:tc>
        <w:tc>
          <w:tcPr>
            <w:tcW w:w="2360" w:type="dxa"/>
            <w:vAlign w:val="center"/>
          </w:tcPr>
          <w:p w:rsidR="0084303C" w:rsidRDefault="0042057C">
            <w:pPr>
              <w:pStyle w:val="a3"/>
              <w:ind w:firstLineChars="0" w:firstLine="0"/>
              <w:jc w:val="center"/>
              <w:rPr>
                <w:rFonts w:ascii="仿宋" w:eastAsia="仿宋" w:hAnsi="仿宋" w:cs="仿宋"/>
                <w:sz w:val="24"/>
              </w:rPr>
            </w:pPr>
            <w:r>
              <w:rPr>
                <w:rFonts w:ascii="仿宋" w:eastAsia="仿宋" w:hAnsi="仿宋" w:cs="仿宋" w:hint="eastAsia"/>
                <w:sz w:val="24"/>
              </w:rPr>
              <w:t>组装用五金件</w:t>
            </w:r>
          </w:p>
        </w:tc>
        <w:tc>
          <w:tcPr>
            <w:tcW w:w="930" w:type="dxa"/>
            <w:vAlign w:val="center"/>
          </w:tcPr>
          <w:p w:rsidR="0084303C" w:rsidRDefault="0042057C">
            <w:pPr>
              <w:pStyle w:val="a3"/>
              <w:ind w:firstLineChars="0" w:firstLine="0"/>
              <w:jc w:val="center"/>
              <w:rPr>
                <w:rFonts w:ascii="仿宋" w:eastAsia="仿宋" w:hAnsi="仿宋" w:cs="仿宋"/>
                <w:sz w:val="24"/>
              </w:rPr>
            </w:pPr>
            <w:r>
              <w:rPr>
                <w:rFonts w:ascii="仿宋" w:eastAsia="仿宋" w:hAnsi="仿宋" w:cs="仿宋" w:hint="eastAsia"/>
                <w:sz w:val="24"/>
              </w:rPr>
              <w:t>不限</w:t>
            </w:r>
          </w:p>
        </w:tc>
        <w:tc>
          <w:tcPr>
            <w:tcW w:w="4740" w:type="dxa"/>
            <w:vAlign w:val="center"/>
          </w:tcPr>
          <w:p w:rsidR="0084303C" w:rsidRDefault="0042057C">
            <w:pPr>
              <w:pStyle w:val="a3"/>
              <w:ind w:firstLineChars="0" w:firstLine="0"/>
              <w:jc w:val="left"/>
              <w:rPr>
                <w:rFonts w:ascii="仿宋" w:eastAsia="仿宋" w:hAnsi="仿宋" w:cs="仿宋"/>
                <w:sz w:val="24"/>
              </w:rPr>
            </w:pPr>
            <w:r>
              <w:rPr>
                <w:rFonts w:ascii="仿宋" w:eastAsia="仿宋" w:hAnsi="仿宋" w:cs="仿宋" w:hint="eastAsia"/>
                <w:sz w:val="24"/>
              </w:rPr>
              <w:t>配件样品若干</w:t>
            </w:r>
          </w:p>
        </w:tc>
        <w:tc>
          <w:tcPr>
            <w:tcW w:w="3878" w:type="dxa"/>
            <w:vAlign w:val="center"/>
          </w:tcPr>
          <w:p w:rsidR="0084303C" w:rsidRDefault="0084303C">
            <w:pPr>
              <w:pStyle w:val="a3"/>
              <w:ind w:firstLineChars="0" w:firstLine="0"/>
              <w:jc w:val="left"/>
              <w:rPr>
                <w:rFonts w:ascii="仿宋_GB2312" w:eastAsia="仿宋_GB2312" w:hAnsi="微软雅黑"/>
                <w:sz w:val="24"/>
                <w:highlight w:val="yellow"/>
              </w:rPr>
            </w:pPr>
          </w:p>
        </w:tc>
      </w:tr>
    </w:tbl>
    <w:p w:rsidR="0084303C" w:rsidRDefault="0042057C">
      <w:pPr>
        <w:spacing w:line="500" w:lineRule="exact"/>
        <w:outlineLvl w:val="1"/>
        <w:rPr>
          <w:rFonts w:ascii="仿宋_GB2312" w:eastAsia="仿宋_GB2312" w:hAnsi="仿宋"/>
          <w:b/>
          <w:bCs/>
          <w:sz w:val="24"/>
          <w:lang w:val="zh-CN"/>
        </w:rPr>
      </w:pPr>
      <w:r>
        <w:rPr>
          <w:rFonts w:ascii="仿宋_GB2312" w:eastAsia="仿宋_GB2312" w:hAnsi="仿宋" w:hint="eastAsia"/>
          <w:b/>
          <w:bCs/>
          <w:sz w:val="24"/>
          <w:lang w:val="zh-CN"/>
        </w:rPr>
        <w:t>3.项目评分</w:t>
      </w:r>
    </w:p>
    <w:p w:rsidR="0084303C" w:rsidRDefault="0042057C">
      <w:pPr>
        <w:spacing w:afterLines="50" w:after="156" w:line="500" w:lineRule="exact"/>
        <w:rPr>
          <w:rFonts w:ascii="仿宋_GB2312" w:eastAsia="仿宋_GB2312" w:hAnsi="仿宋"/>
          <w:highlight w:val="yellow"/>
        </w:rPr>
      </w:pPr>
      <w:r>
        <w:rPr>
          <w:rFonts w:ascii="仿宋_GB2312" w:eastAsia="仿宋_GB2312" w:hAnsi="仿宋" w:hint="eastAsia"/>
          <w:b/>
          <w:bCs/>
          <w:sz w:val="24"/>
          <w:lang w:val="zh-CN"/>
        </w:rPr>
        <w:t>3.1</w:t>
      </w:r>
      <w:r>
        <w:rPr>
          <w:rFonts w:ascii="仿宋_GB2312" w:eastAsia="仿宋_GB2312" w:hAnsi="仿宋" w:hint="eastAsia"/>
          <w:b/>
          <w:bCs/>
          <w:sz w:val="24"/>
        </w:rPr>
        <w:t>适用于货物类</w:t>
      </w:r>
    </w:p>
    <w:tbl>
      <w:tblPr>
        <w:tblW w:w="139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1246"/>
        <w:gridCol w:w="1068"/>
        <w:gridCol w:w="9493"/>
        <w:gridCol w:w="1307"/>
      </w:tblGrid>
      <w:tr w:rsidR="0084303C">
        <w:trPr>
          <w:trHeight w:val="467"/>
        </w:trPr>
        <w:tc>
          <w:tcPr>
            <w:tcW w:w="817" w:type="dxa"/>
            <w:vAlign w:val="center"/>
          </w:tcPr>
          <w:p w:rsidR="0084303C" w:rsidRDefault="0042057C">
            <w:pPr>
              <w:pStyle w:val="a3"/>
              <w:ind w:firstLineChars="0" w:firstLine="0"/>
              <w:jc w:val="center"/>
              <w:rPr>
                <w:rFonts w:ascii="仿宋" w:eastAsia="仿宋" w:hAnsi="仿宋" w:cs="仿宋"/>
                <w:b/>
                <w:bCs/>
                <w:kern w:val="0"/>
                <w:sz w:val="24"/>
              </w:rPr>
            </w:pPr>
            <w:r>
              <w:rPr>
                <w:rFonts w:ascii="仿宋" w:eastAsia="仿宋" w:hAnsi="仿宋" w:cs="仿宋" w:hint="eastAsia"/>
                <w:b/>
                <w:bCs/>
                <w:kern w:val="0"/>
                <w:sz w:val="24"/>
              </w:rPr>
              <w:t>序号</w:t>
            </w:r>
          </w:p>
        </w:tc>
        <w:tc>
          <w:tcPr>
            <w:tcW w:w="1246" w:type="dxa"/>
            <w:vAlign w:val="center"/>
          </w:tcPr>
          <w:p w:rsidR="0084303C" w:rsidRDefault="0042057C">
            <w:pPr>
              <w:pStyle w:val="a3"/>
              <w:ind w:firstLineChars="0" w:firstLine="0"/>
              <w:jc w:val="center"/>
              <w:rPr>
                <w:rFonts w:ascii="仿宋" w:eastAsia="仿宋" w:hAnsi="仿宋" w:cs="仿宋"/>
                <w:b/>
                <w:bCs/>
                <w:kern w:val="0"/>
                <w:sz w:val="24"/>
              </w:rPr>
            </w:pPr>
            <w:r>
              <w:rPr>
                <w:rFonts w:ascii="仿宋" w:eastAsia="仿宋" w:hAnsi="仿宋" w:cs="仿宋" w:hint="eastAsia"/>
                <w:b/>
                <w:bCs/>
                <w:kern w:val="0"/>
                <w:sz w:val="24"/>
              </w:rPr>
              <w:t>类别</w:t>
            </w:r>
          </w:p>
        </w:tc>
        <w:tc>
          <w:tcPr>
            <w:tcW w:w="1068" w:type="dxa"/>
            <w:vAlign w:val="center"/>
          </w:tcPr>
          <w:p w:rsidR="0084303C" w:rsidRDefault="0042057C">
            <w:pPr>
              <w:pStyle w:val="a3"/>
              <w:ind w:firstLineChars="0" w:firstLine="0"/>
              <w:jc w:val="center"/>
              <w:rPr>
                <w:rFonts w:ascii="仿宋" w:eastAsia="仿宋" w:hAnsi="仿宋" w:cs="仿宋"/>
                <w:b/>
                <w:bCs/>
                <w:kern w:val="0"/>
                <w:sz w:val="24"/>
              </w:rPr>
            </w:pPr>
            <w:r>
              <w:rPr>
                <w:rFonts w:ascii="仿宋" w:eastAsia="仿宋" w:hAnsi="仿宋" w:cs="仿宋" w:hint="eastAsia"/>
                <w:b/>
                <w:bCs/>
                <w:kern w:val="0"/>
                <w:sz w:val="24"/>
              </w:rPr>
              <w:t>总分</w:t>
            </w:r>
          </w:p>
        </w:tc>
        <w:tc>
          <w:tcPr>
            <w:tcW w:w="9493" w:type="dxa"/>
            <w:vAlign w:val="center"/>
          </w:tcPr>
          <w:p w:rsidR="0084303C" w:rsidRDefault="0042057C">
            <w:pPr>
              <w:pStyle w:val="a3"/>
              <w:ind w:firstLineChars="0" w:firstLine="0"/>
              <w:jc w:val="center"/>
              <w:rPr>
                <w:rFonts w:ascii="仿宋" w:eastAsia="仿宋" w:hAnsi="仿宋" w:cs="仿宋"/>
                <w:b/>
                <w:bCs/>
                <w:kern w:val="0"/>
                <w:sz w:val="24"/>
                <w:highlight w:val="yellow"/>
              </w:rPr>
            </w:pPr>
            <w:r>
              <w:rPr>
                <w:rFonts w:ascii="仿宋" w:eastAsia="仿宋" w:hAnsi="仿宋" w:cs="仿宋" w:hint="eastAsia"/>
                <w:b/>
                <w:bCs/>
                <w:kern w:val="0"/>
                <w:sz w:val="24"/>
              </w:rPr>
              <w:t>要求</w:t>
            </w:r>
          </w:p>
        </w:tc>
        <w:tc>
          <w:tcPr>
            <w:tcW w:w="1307" w:type="dxa"/>
            <w:vAlign w:val="center"/>
          </w:tcPr>
          <w:p w:rsidR="0084303C" w:rsidRDefault="0042057C">
            <w:pPr>
              <w:pStyle w:val="a3"/>
              <w:ind w:firstLineChars="0" w:firstLine="0"/>
              <w:jc w:val="center"/>
              <w:rPr>
                <w:rFonts w:ascii="仿宋" w:eastAsia="仿宋" w:hAnsi="仿宋" w:cs="仿宋"/>
                <w:b/>
                <w:bCs/>
                <w:kern w:val="0"/>
                <w:sz w:val="24"/>
                <w:highlight w:val="yellow"/>
              </w:rPr>
            </w:pPr>
            <w:r>
              <w:rPr>
                <w:rFonts w:ascii="仿宋" w:eastAsia="仿宋" w:hAnsi="仿宋" w:cs="仿宋" w:hint="eastAsia"/>
                <w:b/>
                <w:bCs/>
                <w:kern w:val="0"/>
                <w:sz w:val="24"/>
              </w:rPr>
              <w:t>分值</w:t>
            </w:r>
          </w:p>
        </w:tc>
      </w:tr>
      <w:tr w:rsidR="0084303C">
        <w:trPr>
          <w:trHeight w:val="280"/>
        </w:trPr>
        <w:tc>
          <w:tcPr>
            <w:tcW w:w="817" w:type="dxa"/>
            <w:vAlign w:val="center"/>
          </w:tcPr>
          <w:p w:rsidR="0084303C" w:rsidRDefault="0042057C">
            <w:pPr>
              <w:pStyle w:val="a3"/>
              <w:ind w:firstLineChars="0" w:firstLine="0"/>
              <w:jc w:val="center"/>
              <w:rPr>
                <w:rFonts w:ascii="仿宋" w:eastAsia="仿宋" w:hAnsi="仿宋" w:cs="仿宋"/>
                <w:kern w:val="0"/>
                <w:sz w:val="24"/>
              </w:rPr>
            </w:pPr>
            <w:r>
              <w:rPr>
                <w:rFonts w:ascii="仿宋" w:eastAsia="仿宋" w:hAnsi="仿宋" w:cs="仿宋" w:hint="eastAsia"/>
                <w:sz w:val="24"/>
              </w:rPr>
              <w:t>1</w:t>
            </w:r>
          </w:p>
        </w:tc>
        <w:tc>
          <w:tcPr>
            <w:tcW w:w="1246" w:type="dxa"/>
            <w:vAlign w:val="center"/>
          </w:tcPr>
          <w:p w:rsidR="0084303C" w:rsidRDefault="0042057C">
            <w:pPr>
              <w:pStyle w:val="a3"/>
              <w:ind w:firstLineChars="0" w:firstLine="0"/>
              <w:jc w:val="center"/>
              <w:rPr>
                <w:rFonts w:ascii="仿宋" w:eastAsia="仿宋" w:hAnsi="仿宋" w:cs="仿宋"/>
                <w:sz w:val="24"/>
              </w:rPr>
            </w:pPr>
            <w:r>
              <w:rPr>
                <w:rFonts w:ascii="仿宋" w:eastAsia="仿宋" w:hAnsi="仿宋" w:cs="仿宋" w:hint="eastAsia"/>
                <w:sz w:val="24"/>
              </w:rPr>
              <w:t>报价部分</w:t>
            </w:r>
          </w:p>
        </w:tc>
        <w:tc>
          <w:tcPr>
            <w:tcW w:w="1068" w:type="dxa"/>
            <w:vAlign w:val="center"/>
          </w:tcPr>
          <w:p w:rsidR="0084303C" w:rsidRDefault="0042057C">
            <w:pPr>
              <w:pStyle w:val="a3"/>
              <w:ind w:firstLineChars="0" w:firstLine="0"/>
              <w:jc w:val="center"/>
              <w:rPr>
                <w:rFonts w:ascii="仿宋" w:eastAsia="仿宋" w:hAnsi="仿宋" w:cs="仿宋"/>
                <w:kern w:val="0"/>
                <w:sz w:val="24"/>
              </w:rPr>
            </w:pPr>
            <w:r>
              <w:rPr>
                <w:rFonts w:ascii="仿宋" w:eastAsia="仿宋" w:hAnsi="仿宋" w:cs="仿宋" w:hint="eastAsia"/>
                <w:sz w:val="24"/>
              </w:rPr>
              <w:t>30分</w:t>
            </w:r>
          </w:p>
        </w:tc>
        <w:tc>
          <w:tcPr>
            <w:tcW w:w="9493" w:type="dxa"/>
            <w:vAlign w:val="center"/>
          </w:tcPr>
          <w:p w:rsidR="0084303C" w:rsidRDefault="0042057C">
            <w:pPr>
              <w:autoSpaceDE w:val="0"/>
              <w:autoSpaceDN w:val="0"/>
              <w:adjustRightInd w:val="0"/>
              <w:jc w:val="left"/>
              <w:rPr>
                <w:rFonts w:ascii="仿宋" w:eastAsia="仿宋" w:hAnsi="仿宋" w:cs="仿宋"/>
                <w:sz w:val="24"/>
              </w:rPr>
            </w:pPr>
            <w:r>
              <w:rPr>
                <w:rFonts w:ascii="仿宋" w:eastAsia="仿宋" w:hAnsi="仿宋" w:cs="仿宋" w:hint="eastAsia"/>
                <w:sz w:val="24"/>
              </w:rPr>
              <w:t>1、按满足招标文件要求且根据采购人核定的采购基准价设定评分标准，投标报价对应评分标准获得相应得分，满分30。</w:t>
            </w:r>
          </w:p>
          <w:p w:rsidR="0084303C" w:rsidRDefault="0042057C">
            <w:pPr>
              <w:autoSpaceDE w:val="0"/>
              <w:autoSpaceDN w:val="0"/>
              <w:adjustRightInd w:val="0"/>
              <w:jc w:val="left"/>
              <w:rPr>
                <w:rFonts w:ascii="仿宋" w:eastAsia="仿宋" w:hAnsi="仿宋" w:cs="仿宋"/>
                <w:sz w:val="24"/>
              </w:rPr>
            </w:pPr>
            <w:r>
              <w:rPr>
                <w:rFonts w:ascii="仿宋" w:eastAsia="仿宋" w:hAnsi="仿宋" w:cs="仿宋" w:hint="eastAsia"/>
                <w:sz w:val="24"/>
              </w:rPr>
              <w:t>2、投标报价评定标准（投标报价分保留2位小数，第3位四舍五入）</w:t>
            </w:r>
          </w:p>
          <w:p w:rsidR="0084303C" w:rsidRDefault="0042057C">
            <w:pPr>
              <w:autoSpaceDE w:val="0"/>
              <w:autoSpaceDN w:val="0"/>
              <w:adjustRightInd w:val="0"/>
              <w:jc w:val="left"/>
              <w:rPr>
                <w:rFonts w:ascii="仿宋" w:eastAsia="仿宋" w:hAnsi="仿宋" w:cs="仿宋"/>
                <w:sz w:val="24"/>
              </w:rPr>
            </w:pPr>
            <w:r>
              <w:rPr>
                <w:rFonts w:ascii="仿宋" w:eastAsia="仿宋" w:hAnsi="仿宋" w:cs="仿宋" w:hint="eastAsia"/>
                <w:sz w:val="24"/>
              </w:rPr>
              <w:t>（1）基准价为所有有效标中的最低价。以下投标人的投标报价均指投标报价中大写的投标总价。</w:t>
            </w:r>
          </w:p>
          <w:p w:rsidR="0084303C" w:rsidRDefault="0042057C">
            <w:pPr>
              <w:autoSpaceDE w:val="0"/>
              <w:autoSpaceDN w:val="0"/>
              <w:adjustRightInd w:val="0"/>
              <w:jc w:val="left"/>
              <w:rPr>
                <w:rFonts w:ascii="仿宋" w:eastAsia="仿宋" w:hAnsi="仿宋" w:cs="仿宋"/>
                <w:sz w:val="24"/>
              </w:rPr>
            </w:pPr>
            <w:r>
              <w:rPr>
                <w:rFonts w:ascii="仿宋" w:eastAsia="仿宋" w:hAnsi="仿宋" w:cs="仿宋" w:hint="eastAsia"/>
                <w:sz w:val="24"/>
              </w:rPr>
              <w:lastRenderedPageBreak/>
              <w:t>（2）投标响应人的报价等于基准价的得满分（30分）。</w:t>
            </w:r>
          </w:p>
          <w:p w:rsidR="0084303C" w:rsidRDefault="0042057C">
            <w:pPr>
              <w:jc w:val="left"/>
              <w:rPr>
                <w:rFonts w:ascii="仿宋" w:eastAsia="仿宋" w:hAnsi="仿宋" w:cs="仿宋"/>
                <w:sz w:val="24"/>
              </w:rPr>
            </w:pPr>
            <w:r>
              <w:rPr>
                <w:rFonts w:ascii="仿宋" w:eastAsia="仿宋" w:hAnsi="仿宋" w:cs="仿宋" w:hint="eastAsia"/>
                <w:sz w:val="24"/>
              </w:rPr>
              <w:t>（3）投标报价在基准价以上：投标报价得分=(基准价／投标报价)×价格权值30。</w:t>
            </w:r>
          </w:p>
        </w:tc>
        <w:tc>
          <w:tcPr>
            <w:tcW w:w="1307" w:type="dxa"/>
            <w:vAlign w:val="center"/>
          </w:tcPr>
          <w:p w:rsidR="0084303C" w:rsidRDefault="0042057C">
            <w:pPr>
              <w:pStyle w:val="a3"/>
              <w:ind w:firstLineChars="0" w:firstLine="0"/>
              <w:jc w:val="center"/>
              <w:rPr>
                <w:rFonts w:ascii="仿宋" w:eastAsia="仿宋" w:hAnsi="仿宋" w:cs="仿宋"/>
                <w:kern w:val="0"/>
                <w:sz w:val="24"/>
              </w:rPr>
            </w:pPr>
            <w:r>
              <w:rPr>
                <w:rFonts w:ascii="仿宋" w:eastAsia="仿宋" w:hAnsi="仿宋" w:cs="仿宋" w:hint="eastAsia"/>
                <w:sz w:val="24"/>
              </w:rPr>
              <w:lastRenderedPageBreak/>
              <w:t>0-30分</w:t>
            </w:r>
          </w:p>
        </w:tc>
      </w:tr>
      <w:tr w:rsidR="0084303C">
        <w:trPr>
          <w:trHeight w:val="280"/>
        </w:trPr>
        <w:tc>
          <w:tcPr>
            <w:tcW w:w="817" w:type="dxa"/>
            <w:vAlign w:val="center"/>
          </w:tcPr>
          <w:p w:rsidR="0084303C" w:rsidRDefault="0042057C">
            <w:pPr>
              <w:pStyle w:val="a3"/>
              <w:ind w:firstLineChars="0" w:firstLine="0"/>
              <w:jc w:val="center"/>
              <w:rPr>
                <w:rFonts w:ascii="仿宋" w:eastAsia="仿宋" w:hAnsi="仿宋" w:cs="仿宋"/>
                <w:kern w:val="0"/>
                <w:sz w:val="24"/>
              </w:rPr>
            </w:pPr>
            <w:r>
              <w:rPr>
                <w:rFonts w:ascii="仿宋" w:eastAsia="仿宋" w:hAnsi="仿宋" w:cs="仿宋" w:hint="eastAsia"/>
                <w:kern w:val="0"/>
                <w:sz w:val="24"/>
              </w:rPr>
              <w:t>2</w:t>
            </w:r>
          </w:p>
        </w:tc>
        <w:tc>
          <w:tcPr>
            <w:tcW w:w="1246" w:type="dxa"/>
            <w:vMerge w:val="restart"/>
            <w:vAlign w:val="center"/>
          </w:tcPr>
          <w:p w:rsidR="0084303C" w:rsidRDefault="0042057C">
            <w:pPr>
              <w:pStyle w:val="a3"/>
              <w:ind w:firstLineChars="0" w:firstLine="0"/>
              <w:jc w:val="center"/>
              <w:rPr>
                <w:rFonts w:ascii="仿宋" w:eastAsia="仿宋" w:hAnsi="仿宋" w:cs="仿宋"/>
                <w:kern w:val="0"/>
                <w:sz w:val="24"/>
              </w:rPr>
            </w:pPr>
            <w:r>
              <w:rPr>
                <w:rFonts w:ascii="仿宋" w:eastAsia="仿宋" w:hAnsi="仿宋" w:cs="仿宋" w:hint="eastAsia"/>
                <w:sz w:val="24"/>
              </w:rPr>
              <w:t>资信与商 务部分</w:t>
            </w:r>
          </w:p>
        </w:tc>
        <w:tc>
          <w:tcPr>
            <w:tcW w:w="1068" w:type="dxa"/>
            <w:vMerge w:val="restart"/>
            <w:vAlign w:val="center"/>
          </w:tcPr>
          <w:p w:rsidR="0084303C" w:rsidRDefault="0042057C">
            <w:pPr>
              <w:pStyle w:val="a3"/>
              <w:ind w:firstLineChars="0" w:firstLine="0"/>
              <w:jc w:val="center"/>
              <w:rPr>
                <w:rFonts w:ascii="仿宋" w:eastAsia="仿宋" w:hAnsi="仿宋" w:cs="仿宋"/>
                <w:kern w:val="0"/>
                <w:sz w:val="24"/>
              </w:rPr>
            </w:pPr>
            <w:r>
              <w:rPr>
                <w:rFonts w:ascii="仿宋" w:eastAsia="仿宋" w:hAnsi="仿宋" w:cs="仿宋" w:hint="eastAsia"/>
                <w:kern w:val="0"/>
                <w:sz w:val="24"/>
              </w:rPr>
              <w:t>12分</w:t>
            </w:r>
          </w:p>
        </w:tc>
        <w:tc>
          <w:tcPr>
            <w:tcW w:w="9493" w:type="dxa"/>
            <w:vAlign w:val="center"/>
          </w:tcPr>
          <w:p w:rsidR="0084303C" w:rsidRDefault="0042057C">
            <w:pPr>
              <w:pStyle w:val="a3"/>
              <w:spacing w:line="320" w:lineRule="exact"/>
              <w:ind w:firstLineChars="0" w:firstLine="0"/>
              <w:jc w:val="left"/>
              <w:rPr>
                <w:rFonts w:ascii="仿宋" w:eastAsia="仿宋" w:hAnsi="仿宋" w:cs="仿宋"/>
                <w:kern w:val="0"/>
                <w:sz w:val="24"/>
                <w:highlight w:val="yellow"/>
              </w:rPr>
            </w:pPr>
            <w:r>
              <w:rPr>
                <w:rFonts w:ascii="仿宋" w:eastAsia="仿宋" w:hAnsi="仿宋" w:cs="仿宋" w:hint="eastAsia"/>
                <w:sz w:val="24"/>
              </w:rPr>
              <w:t>主要产品的生产厂家具有有效期内的ISO9001质量管理体系认证证书、ISO14001环境管理体系认证证书、ISO45001职业健康安全管理体系认证证书或(GB/T 28001职业健康安全管理体系认证证书)，提供证书复印件，每提供一份得1分，最高得3分，没有不得分。</w:t>
            </w:r>
          </w:p>
        </w:tc>
        <w:tc>
          <w:tcPr>
            <w:tcW w:w="1307" w:type="dxa"/>
            <w:vAlign w:val="center"/>
          </w:tcPr>
          <w:p w:rsidR="0084303C" w:rsidRDefault="0042057C">
            <w:pPr>
              <w:pStyle w:val="a3"/>
              <w:ind w:firstLineChars="0" w:firstLine="0"/>
              <w:jc w:val="center"/>
              <w:rPr>
                <w:rFonts w:ascii="仿宋" w:eastAsia="仿宋" w:hAnsi="仿宋" w:cs="仿宋"/>
                <w:kern w:val="0"/>
                <w:sz w:val="24"/>
              </w:rPr>
            </w:pPr>
            <w:r>
              <w:rPr>
                <w:rFonts w:ascii="仿宋" w:eastAsia="仿宋" w:hAnsi="仿宋" w:cs="仿宋" w:hint="eastAsia"/>
                <w:kern w:val="0"/>
                <w:sz w:val="24"/>
              </w:rPr>
              <w:t>0-3分</w:t>
            </w:r>
          </w:p>
        </w:tc>
      </w:tr>
      <w:tr w:rsidR="0084303C">
        <w:trPr>
          <w:trHeight w:val="272"/>
        </w:trPr>
        <w:tc>
          <w:tcPr>
            <w:tcW w:w="817" w:type="dxa"/>
            <w:vAlign w:val="center"/>
          </w:tcPr>
          <w:p w:rsidR="0084303C" w:rsidRDefault="0042057C">
            <w:pPr>
              <w:pStyle w:val="a3"/>
              <w:ind w:firstLineChars="0" w:firstLine="0"/>
              <w:jc w:val="center"/>
              <w:rPr>
                <w:rFonts w:ascii="仿宋" w:eastAsia="仿宋" w:hAnsi="仿宋" w:cs="仿宋"/>
                <w:kern w:val="0"/>
                <w:sz w:val="24"/>
                <w:highlight w:val="yellow"/>
              </w:rPr>
            </w:pPr>
            <w:r>
              <w:rPr>
                <w:rFonts w:ascii="仿宋" w:eastAsia="仿宋" w:hAnsi="仿宋" w:cs="仿宋" w:hint="eastAsia"/>
                <w:kern w:val="0"/>
                <w:sz w:val="24"/>
              </w:rPr>
              <w:t>3</w:t>
            </w:r>
          </w:p>
        </w:tc>
        <w:tc>
          <w:tcPr>
            <w:tcW w:w="1246" w:type="dxa"/>
            <w:vMerge/>
            <w:vAlign w:val="center"/>
          </w:tcPr>
          <w:p w:rsidR="0084303C" w:rsidRDefault="0084303C">
            <w:pPr>
              <w:pStyle w:val="a3"/>
              <w:ind w:firstLineChars="0" w:firstLine="0"/>
              <w:jc w:val="left"/>
              <w:rPr>
                <w:rFonts w:ascii="仿宋" w:eastAsia="仿宋" w:hAnsi="仿宋" w:cs="仿宋"/>
                <w:kern w:val="0"/>
                <w:sz w:val="24"/>
                <w:highlight w:val="yellow"/>
              </w:rPr>
            </w:pPr>
          </w:p>
        </w:tc>
        <w:tc>
          <w:tcPr>
            <w:tcW w:w="1068" w:type="dxa"/>
            <w:vMerge/>
            <w:vAlign w:val="center"/>
          </w:tcPr>
          <w:p w:rsidR="0084303C" w:rsidRDefault="0084303C">
            <w:pPr>
              <w:pStyle w:val="a3"/>
              <w:ind w:firstLineChars="0" w:firstLine="0"/>
              <w:jc w:val="left"/>
              <w:rPr>
                <w:rFonts w:ascii="仿宋" w:eastAsia="仿宋" w:hAnsi="仿宋" w:cs="仿宋"/>
                <w:kern w:val="0"/>
                <w:sz w:val="24"/>
                <w:highlight w:val="yellow"/>
              </w:rPr>
            </w:pPr>
          </w:p>
        </w:tc>
        <w:tc>
          <w:tcPr>
            <w:tcW w:w="9493" w:type="dxa"/>
            <w:vAlign w:val="center"/>
          </w:tcPr>
          <w:p w:rsidR="0084303C" w:rsidRDefault="0042057C">
            <w:pPr>
              <w:pStyle w:val="a3"/>
              <w:spacing w:line="320" w:lineRule="exact"/>
              <w:ind w:firstLineChars="0" w:firstLine="0"/>
              <w:jc w:val="left"/>
              <w:rPr>
                <w:rFonts w:ascii="仿宋" w:eastAsia="仿宋" w:hAnsi="仿宋" w:cs="仿宋"/>
                <w:kern w:val="0"/>
                <w:sz w:val="24"/>
                <w:highlight w:val="yellow"/>
              </w:rPr>
            </w:pPr>
            <w:r>
              <w:rPr>
                <w:rFonts w:ascii="仿宋" w:eastAsia="仿宋" w:hAnsi="仿宋" w:cs="仿宋" w:hint="eastAsia"/>
                <w:sz w:val="24"/>
              </w:rPr>
              <w:t>主要产品及其生产厂家具有有效期内的CQC中国环保产品认证证书、CEC家具产品环保卫士认证证书、CQTA品质验证证书，提供证书复印件，每提供一份得1分，最高得3分，没有不得分</w:t>
            </w:r>
          </w:p>
        </w:tc>
        <w:tc>
          <w:tcPr>
            <w:tcW w:w="1307" w:type="dxa"/>
            <w:vAlign w:val="center"/>
          </w:tcPr>
          <w:p w:rsidR="0084303C" w:rsidRDefault="0042057C">
            <w:pPr>
              <w:pStyle w:val="a3"/>
              <w:ind w:firstLineChars="0" w:firstLine="0"/>
              <w:jc w:val="center"/>
              <w:rPr>
                <w:rFonts w:ascii="仿宋" w:eastAsia="仿宋" w:hAnsi="仿宋" w:cs="仿宋"/>
                <w:kern w:val="0"/>
                <w:sz w:val="24"/>
              </w:rPr>
            </w:pPr>
            <w:r>
              <w:rPr>
                <w:rFonts w:ascii="仿宋" w:eastAsia="仿宋" w:hAnsi="仿宋" w:cs="仿宋" w:hint="eastAsia"/>
                <w:kern w:val="0"/>
                <w:sz w:val="24"/>
              </w:rPr>
              <w:t>0-3分</w:t>
            </w:r>
          </w:p>
        </w:tc>
      </w:tr>
      <w:tr w:rsidR="0084303C">
        <w:trPr>
          <w:trHeight w:val="634"/>
        </w:trPr>
        <w:tc>
          <w:tcPr>
            <w:tcW w:w="817" w:type="dxa"/>
            <w:vAlign w:val="center"/>
          </w:tcPr>
          <w:p w:rsidR="0084303C" w:rsidRDefault="0042057C">
            <w:pPr>
              <w:pStyle w:val="a3"/>
              <w:ind w:firstLineChars="0" w:firstLine="0"/>
              <w:jc w:val="center"/>
              <w:rPr>
                <w:rFonts w:ascii="仿宋" w:eastAsia="仿宋" w:hAnsi="仿宋" w:cs="仿宋"/>
                <w:kern w:val="0"/>
                <w:sz w:val="24"/>
                <w:highlight w:val="yellow"/>
              </w:rPr>
            </w:pPr>
            <w:r>
              <w:rPr>
                <w:rFonts w:ascii="仿宋" w:eastAsia="仿宋" w:hAnsi="仿宋" w:cs="仿宋" w:hint="eastAsia"/>
                <w:kern w:val="0"/>
                <w:sz w:val="24"/>
              </w:rPr>
              <w:t>4</w:t>
            </w:r>
          </w:p>
        </w:tc>
        <w:tc>
          <w:tcPr>
            <w:tcW w:w="1246" w:type="dxa"/>
            <w:vMerge/>
            <w:vAlign w:val="center"/>
          </w:tcPr>
          <w:p w:rsidR="0084303C" w:rsidRDefault="0084303C">
            <w:pPr>
              <w:pStyle w:val="a3"/>
              <w:ind w:firstLineChars="0" w:firstLine="0"/>
              <w:jc w:val="left"/>
              <w:rPr>
                <w:rFonts w:ascii="仿宋" w:eastAsia="仿宋" w:hAnsi="仿宋" w:cs="仿宋"/>
                <w:kern w:val="0"/>
                <w:sz w:val="24"/>
                <w:highlight w:val="yellow"/>
              </w:rPr>
            </w:pPr>
          </w:p>
        </w:tc>
        <w:tc>
          <w:tcPr>
            <w:tcW w:w="1068" w:type="dxa"/>
            <w:vMerge/>
            <w:vAlign w:val="center"/>
          </w:tcPr>
          <w:p w:rsidR="0084303C" w:rsidRDefault="0084303C">
            <w:pPr>
              <w:pStyle w:val="a3"/>
              <w:ind w:firstLineChars="0" w:firstLine="0"/>
              <w:jc w:val="left"/>
              <w:rPr>
                <w:rFonts w:ascii="仿宋" w:eastAsia="仿宋" w:hAnsi="仿宋" w:cs="仿宋"/>
                <w:kern w:val="0"/>
                <w:sz w:val="24"/>
                <w:highlight w:val="yellow"/>
              </w:rPr>
            </w:pPr>
          </w:p>
        </w:tc>
        <w:tc>
          <w:tcPr>
            <w:tcW w:w="9493" w:type="dxa"/>
            <w:vAlign w:val="center"/>
          </w:tcPr>
          <w:p w:rsidR="0084303C" w:rsidRDefault="0042057C">
            <w:pPr>
              <w:pStyle w:val="a3"/>
              <w:spacing w:line="320" w:lineRule="exact"/>
              <w:ind w:firstLineChars="0" w:firstLine="0"/>
              <w:jc w:val="left"/>
              <w:rPr>
                <w:rFonts w:ascii="仿宋" w:eastAsia="仿宋" w:hAnsi="仿宋" w:cs="仿宋"/>
                <w:kern w:val="0"/>
                <w:sz w:val="24"/>
                <w:highlight w:val="yellow"/>
              </w:rPr>
            </w:pPr>
            <w:r>
              <w:rPr>
                <w:rFonts w:ascii="仿宋" w:eastAsia="仿宋" w:hAnsi="仿宋" w:cs="仿宋" w:hint="eastAsia"/>
                <w:sz w:val="24"/>
              </w:rPr>
              <w:t>投标产品列入财政部、生态环境部等部门发布的“环境标志产品品目清单”，且获得指定认证机构出具的环境标志产品认证证书的，每项产品得0.5分，最高得3分。供应商须提供国家确定的认证机构出具的、处于有效期之内的环境标志产品认证证书复印件，否则不得分。</w:t>
            </w:r>
          </w:p>
        </w:tc>
        <w:tc>
          <w:tcPr>
            <w:tcW w:w="1307" w:type="dxa"/>
            <w:vAlign w:val="center"/>
          </w:tcPr>
          <w:p w:rsidR="0084303C" w:rsidRDefault="0042057C">
            <w:pPr>
              <w:pStyle w:val="a3"/>
              <w:ind w:firstLineChars="0" w:firstLine="0"/>
              <w:jc w:val="center"/>
              <w:rPr>
                <w:rFonts w:ascii="仿宋" w:eastAsia="仿宋" w:hAnsi="仿宋" w:cs="仿宋"/>
                <w:kern w:val="0"/>
                <w:sz w:val="24"/>
              </w:rPr>
            </w:pPr>
            <w:r>
              <w:rPr>
                <w:rFonts w:ascii="仿宋" w:eastAsia="仿宋" w:hAnsi="仿宋" w:cs="仿宋" w:hint="eastAsia"/>
                <w:kern w:val="0"/>
                <w:sz w:val="24"/>
              </w:rPr>
              <w:t>0-3分</w:t>
            </w:r>
          </w:p>
        </w:tc>
      </w:tr>
      <w:tr w:rsidR="0084303C">
        <w:trPr>
          <w:trHeight w:val="695"/>
        </w:trPr>
        <w:tc>
          <w:tcPr>
            <w:tcW w:w="817" w:type="dxa"/>
            <w:vAlign w:val="center"/>
          </w:tcPr>
          <w:p w:rsidR="0084303C" w:rsidRDefault="0042057C">
            <w:pPr>
              <w:pStyle w:val="a3"/>
              <w:ind w:firstLineChars="0" w:firstLine="0"/>
              <w:jc w:val="center"/>
              <w:rPr>
                <w:rFonts w:ascii="仿宋" w:eastAsia="仿宋" w:hAnsi="仿宋" w:cs="仿宋"/>
                <w:kern w:val="0"/>
                <w:sz w:val="24"/>
                <w:highlight w:val="yellow"/>
              </w:rPr>
            </w:pPr>
            <w:r>
              <w:rPr>
                <w:rFonts w:ascii="仿宋" w:eastAsia="仿宋" w:hAnsi="仿宋" w:cs="仿宋" w:hint="eastAsia"/>
                <w:kern w:val="0"/>
                <w:sz w:val="24"/>
              </w:rPr>
              <w:t>5</w:t>
            </w:r>
          </w:p>
        </w:tc>
        <w:tc>
          <w:tcPr>
            <w:tcW w:w="1246" w:type="dxa"/>
            <w:vMerge/>
            <w:vAlign w:val="center"/>
          </w:tcPr>
          <w:p w:rsidR="0084303C" w:rsidRDefault="0084303C">
            <w:pPr>
              <w:pStyle w:val="a3"/>
              <w:ind w:firstLineChars="0" w:firstLine="0"/>
              <w:jc w:val="left"/>
              <w:rPr>
                <w:rFonts w:ascii="仿宋" w:eastAsia="仿宋" w:hAnsi="仿宋" w:cs="仿宋"/>
                <w:kern w:val="0"/>
                <w:sz w:val="24"/>
                <w:highlight w:val="yellow"/>
              </w:rPr>
            </w:pPr>
          </w:p>
        </w:tc>
        <w:tc>
          <w:tcPr>
            <w:tcW w:w="1068" w:type="dxa"/>
            <w:vMerge/>
            <w:vAlign w:val="center"/>
          </w:tcPr>
          <w:p w:rsidR="0084303C" w:rsidRDefault="0084303C">
            <w:pPr>
              <w:pStyle w:val="a3"/>
              <w:ind w:firstLineChars="0" w:firstLine="0"/>
              <w:jc w:val="left"/>
              <w:rPr>
                <w:rFonts w:ascii="仿宋" w:eastAsia="仿宋" w:hAnsi="仿宋" w:cs="仿宋"/>
                <w:kern w:val="0"/>
                <w:sz w:val="24"/>
                <w:highlight w:val="yellow"/>
              </w:rPr>
            </w:pPr>
          </w:p>
        </w:tc>
        <w:tc>
          <w:tcPr>
            <w:tcW w:w="9493" w:type="dxa"/>
            <w:vAlign w:val="center"/>
          </w:tcPr>
          <w:p w:rsidR="0084303C" w:rsidRDefault="0042057C">
            <w:pPr>
              <w:pStyle w:val="a3"/>
              <w:spacing w:line="320" w:lineRule="exact"/>
              <w:ind w:firstLineChars="0" w:firstLine="0"/>
              <w:jc w:val="left"/>
              <w:rPr>
                <w:rFonts w:ascii="仿宋" w:eastAsia="仿宋" w:hAnsi="仿宋" w:cs="仿宋"/>
                <w:kern w:val="0"/>
                <w:sz w:val="24"/>
                <w:highlight w:val="yellow"/>
              </w:rPr>
            </w:pPr>
            <w:r>
              <w:rPr>
                <w:rFonts w:ascii="仿宋" w:eastAsia="仿宋" w:hAnsi="仿宋" w:cs="仿宋" w:hint="eastAsia"/>
                <w:kern w:val="0"/>
                <w:sz w:val="24"/>
              </w:rPr>
              <w:t>投标响应人近3年以来（以合同签订时间为准）的同类案例，每个案例需提供合同、发票和验收报告复印件，每个案例得0.5分，最高得3分（同类案例是指与采购标的同品类的产品案例）。（须提供合同复印件）</w:t>
            </w:r>
          </w:p>
        </w:tc>
        <w:tc>
          <w:tcPr>
            <w:tcW w:w="1307" w:type="dxa"/>
            <w:vAlign w:val="center"/>
          </w:tcPr>
          <w:p w:rsidR="0084303C" w:rsidRDefault="0042057C">
            <w:pPr>
              <w:pStyle w:val="a3"/>
              <w:ind w:firstLineChars="0" w:firstLine="0"/>
              <w:jc w:val="center"/>
              <w:rPr>
                <w:rFonts w:ascii="仿宋" w:eastAsia="仿宋" w:hAnsi="仿宋" w:cs="仿宋"/>
                <w:kern w:val="0"/>
                <w:sz w:val="24"/>
                <w:highlight w:val="yellow"/>
              </w:rPr>
            </w:pPr>
            <w:r>
              <w:rPr>
                <w:rFonts w:ascii="仿宋" w:eastAsia="仿宋" w:hAnsi="仿宋" w:cs="仿宋" w:hint="eastAsia"/>
                <w:kern w:val="0"/>
                <w:sz w:val="24"/>
              </w:rPr>
              <w:t>0-3分</w:t>
            </w:r>
          </w:p>
        </w:tc>
      </w:tr>
      <w:tr w:rsidR="0084303C">
        <w:tc>
          <w:tcPr>
            <w:tcW w:w="817" w:type="dxa"/>
            <w:vAlign w:val="center"/>
          </w:tcPr>
          <w:p w:rsidR="0084303C" w:rsidRDefault="0042057C">
            <w:pPr>
              <w:pStyle w:val="a3"/>
              <w:ind w:firstLineChars="0" w:firstLine="0"/>
              <w:jc w:val="center"/>
              <w:rPr>
                <w:rFonts w:ascii="仿宋" w:eastAsia="仿宋" w:hAnsi="仿宋" w:cs="仿宋"/>
                <w:kern w:val="0"/>
                <w:sz w:val="24"/>
                <w:highlight w:val="yellow"/>
              </w:rPr>
            </w:pPr>
            <w:r>
              <w:rPr>
                <w:rFonts w:ascii="仿宋" w:eastAsia="仿宋" w:hAnsi="仿宋" w:cs="仿宋" w:hint="eastAsia"/>
                <w:kern w:val="0"/>
                <w:sz w:val="24"/>
              </w:rPr>
              <w:t>6</w:t>
            </w:r>
          </w:p>
        </w:tc>
        <w:tc>
          <w:tcPr>
            <w:tcW w:w="1246" w:type="dxa"/>
            <w:vMerge w:val="restart"/>
            <w:vAlign w:val="center"/>
          </w:tcPr>
          <w:p w:rsidR="0084303C" w:rsidRDefault="0042057C">
            <w:pPr>
              <w:pStyle w:val="a3"/>
              <w:ind w:firstLineChars="0" w:firstLine="0"/>
              <w:jc w:val="left"/>
              <w:rPr>
                <w:rFonts w:ascii="仿宋" w:eastAsia="仿宋" w:hAnsi="仿宋" w:cs="仿宋"/>
                <w:kern w:val="0"/>
                <w:sz w:val="24"/>
                <w:highlight w:val="yellow"/>
              </w:rPr>
            </w:pPr>
            <w:r>
              <w:rPr>
                <w:rFonts w:ascii="仿宋" w:eastAsia="仿宋" w:hAnsi="仿宋" w:cs="仿宋" w:hint="eastAsia"/>
                <w:kern w:val="0"/>
                <w:sz w:val="24"/>
              </w:rPr>
              <w:t>技术部分</w:t>
            </w:r>
          </w:p>
        </w:tc>
        <w:tc>
          <w:tcPr>
            <w:tcW w:w="1068" w:type="dxa"/>
            <w:vMerge w:val="restart"/>
            <w:vAlign w:val="center"/>
          </w:tcPr>
          <w:p w:rsidR="0084303C" w:rsidRDefault="0042057C">
            <w:pPr>
              <w:pStyle w:val="a3"/>
              <w:ind w:firstLineChars="0" w:firstLine="0"/>
              <w:jc w:val="center"/>
              <w:rPr>
                <w:rFonts w:ascii="仿宋" w:eastAsia="仿宋" w:hAnsi="仿宋" w:cs="仿宋"/>
                <w:kern w:val="0"/>
                <w:sz w:val="24"/>
                <w:highlight w:val="yellow"/>
              </w:rPr>
            </w:pPr>
            <w:r>
              <w:rPr>
                <w:rFonts w:ascii="仿宋" w:eastAsia="仿宋" w:hAnsi="仿宋" w:cs="仿宋" w:hint="eastAsia"/>
                <w:kern w:val="0"/>
                <w:sz w:val="24"/>
              </w:rPr>
              <w:t>58分</w:t>
            </w:r>
          </w:p>
        </w:tc>
        <w:tc>
          <w:tcPr>
            <w:tcW w:w="9493" w:type="dxa"/>
            <w:vAlign w:val="center"/>
          </w:tcPr>
          <w:p w:rsidR="0084303C" w:rsidRDefault="0042057C">
            <w:pPr>
              <w:pStyle w:val="a3"/>
              <w:spacing w:line="320" w:lineRule="exact"/>
              <w:ind w:firstLineChars="0" w:firstLine="0"/>
              <w:jc w:val="left"/>
              <w:rPr>
                <w:rFonts w:ascii="仿宋" w:eastAsia="仿宋" w:hAnsi="仿宋" w:cs="仿宋"/>
                <w:kern w:val="0"/>
                <w:sz w:val="24"/>
                <w:highlight w:val="yellow"/>
                <w:lang w:val="zh-CN"/>
              </w:rPr>
            </w:pPr>
            <w:r>
              <w:rPr>
                <w:rFonts w:ascii="仿宋" w:eastAsia="仿宋" w:hAnsi="仿宋" w:cs="仿宋" w:hint="eastAsia"/>
                <w:sz w:val="24"/>
              </w:rPr>
              <w:t>与投标标的相关的外观、结构、工艺及技术专利（发明、实用新型、外观设计得分不同，专利须在保护期内）： 每项发明专利得0.25分，每项实用新型专利得0.25分，每项外观专利得0.25分。提供专利证书复印件，本项目合计最高得1分。</w:t>
            </w:r>
          </w:p>
        </w:tc>
        <w:tc>
          <w:tcPr>
            <w:tcW w:w="1307" w:type="dxa"/>
            <w:vAlign w:val="center"/>
          </w:tcPr>
          <w:p w:rsidR="0084303C" w:rsidRDefault="0042057C">
            <w:pPr>
              <w:pStyle w:val="a3"/>
              <w:ind w:firstLineChars="0" w:firstLine="0"/>
              <w:jc w:val="center"/>
              <w:rPr>
                <w:rFonts w:ascii="仿宋" w:eastAsia="仿宋" w:hAnsi="仿宋" w:cs="仿宋"/>
                <w:kern w:val="0"/>
                <w:sz w:val="24"/>
                <w:highlight w:val="yellow"/>
              </w:rPr>
            </w:pPr>
            <w:r>
              <w:rPr>
                <w:rFonts w:ascii="仿宋" w:eastAsia="仿宋" w:hAnsi="仿宋" w:cs="仿宋" w:hint="eastAsia"/>
                <w:kern w:val="0"/>
                <w:sz w:val="24"/>
              </w:rPr>
              <w:t>0-1分</w:t>
            </w:r>
          </w:p>
        </w:tc>
      </w:tr>
      <w:tr w:rsidR="0084303C">
        <w:tc>
          <w:tcPr>
            <w:tcW w:w="817" w:type="dxa"/>
            <w:vAlign w:val="center"/>
          </w:tcPr>
          <w:p w:rsidR="0084303C" w:rsidRDefault="0042057C">
            <w:pPr>
              <w:pStyle w:val="a3"/>
              <w:ind w:firstLineChars="0" w:firstLine="0"/>
              <w:jc w:val="center"/>
              <w:rPr>
                <w:rFonts w:ascii="仿宋" w:eastAsia="仿宋" w:hAnsi="仿宋" w:cs="仿宋"/>
                <w:kern w:val="0"/>
                <w:sz w:val="24"/>
                <w:highlight w:val="yellow"/>
              </w:rPr>
            </w:pPr>
            <w:r>
              <w:rPr>
                <w:rFonts w:ascii="仿宋" w:eastAsia="仿宋" w:hAnsi="仿宋" w:cs="仿宋" w:hint="eastAsia"/>
                <w:kern w:val="0"/>
                <w:sz w:val="24"/>
              </w:rPr>
              <w:t>7</w:t>
            </w:r>
          </w:p>
        </w:tc>
        <w:tc>
          <w:tcPr>
            <w:tcW w:w="1246" w:type="dxa"/>
            <w:vMerge/>
            <w:vAlign w:val="center"/>
          </w:tcPr>
          <w:p w:rsidR="0084303C" w:rsidRDefault="0084303C">
            <w:pPr>
              <w:pStyle w:val="a3"/>
              <w:ind w:firstLineChars="0" w:firstLine="0"/>
              <w:jc w:val="left"/>
              <w:rPr>
                <w:rFonts w:ascii="仿宋" w:eastAsia="仿宋" w:hAnsi="仿宋" w:cs="仿宋"/>
                <w:kern w:val="0"/>
                <w:sz w:val="24"/>
                <w:highlight w:val="yellow"/>
              </w:rPr>
            </w:pPr>
          </w:p>
        </w:tc>
        <w:tc>
          <w:tcPr>
            <w:tcW w:w="1068" w:type="dxa"/>
            <w:vMerge/>
            <w:vAlign w:val="center"/>
          </w:tcPr>
          <w:p w:rsidR="0084303C" w:rsidRDefault="0084303C">
            <w:pPr>
              <w:pStyle w:val="a3"/>
              <w:ind w:firstLineChars="0" w:firstLine="0"/>
              <w:jc w:val="left"/>
              <w:rPr>
                <w:rFonts w:ascii="仿宋" w:eastAsia="仿宋" w:hAnsi="仿宋" w:cs="仿宋"/>
                <w:kern w:val="0"/>
                <w:sz w:val="24"/>
                <w:highlight w:val="yellow"/>
              </w:rPr>
            </w:pPr>
          </w:p>
        </w:tc>
        <w:tc>
          <w:tcPr>
            <w:tcW w:w="9493" w:type="dxa"/>
            <w:vAlign w:val="center"/>
          </w:tcPr>
          <w:p w:rsidR="0084303C" w:rsidRDefault="0042057C">
            <w:pPr>
              <w:pStyle w:val="a3"/>
              <w:spacing w:line="320" w:lineRule="exact"/>
              <w:ind w:firstLineChars="0" w:firstLine="0"/>
              <w:jc w:val="left"/>
              <w:rPr>
                <w:rFonts w:ascii="仿宋" w:eastAsia="仿宋" w:hAnsi="仿宋" w:cs="仿宋"/>
                <w:sz w:val="24"/>
              </w:rPr>
            </w:pPr>
            <w:r>
              <w:rPr>
                <w:rFonts w:ascii="仿宋" w:eastAsia="仿宋" w:hAnsi="仿宋" w:cs="仿宋" w:hint="eastAsia"/>
                <w:sz w:val="24"/>
              </w:rPr>
              <w:t>提供符合核心技术性能要求的与采购标的同品类（如桌、椅、柜、架、床、沙发等）的家具成品检测报告（招标公告发布日前1年内有效）：</w:t>
            </w:r>
          </w:p>
          <w:p w:rsidR="0084303C" w:rsidRDefault="0042057C">
            <w:pPr>
              <w:pStyle w:val="a3"/>
              <w:spacing w:line="320" w:lineRule="exact"/>
              <w:ind w:firstLineChars="0" w:firstLine="0"/>
              <w:jc w:val="left"/>
              <w:rPr>
                <w:rFonts w:ascii="仿宋" w:eastAsia="仿宋" w:hAnsi="仿宋" w:cs="仿宋"/>
                <w:sz w:val="24"/>
              </w:rPr>
            </w:pPr>
            <w:r>
              <w:rPr>
                <w:rFonts w:ascii="仿宋" w:eastAsia="仿宋" w:hAnsi="仿宋" w:cs="仿宋" w:hint="eastAsia"/>
                <w:sz w:val="24"/>
              </w:rPr>
              <w:t>每个品类的核心技术指标评分内容如下：</w:t>
            </w:r>
          </w:p>
          <w:p w:rsidR="0084303C" w:rsidRDefault="0042057C">
            <w:pPr>
              <w:pStyle w:val="a3"/>
              <w:spacing w:line="320" w:lineRule="exact"/>
              <w:ind w:firstLineChars="0" w:firstLine="0"/>
              <w:jc w:val="left"/>
              <w:rPr>
                <w:rFonts w:ascii="仿宋" w:eastAsia="仿宋" w:hAnsi="仿宋" w:cs="仿宋"/>
                <w:sz w:val="24"/>
              </w:rPr>
            </w:pPr>
            <w:r>
              <w:rPr>
                <w:rFonts w:ascii="仿宋" w:eastAsia="仿宋" w:hAnsi="仿宋" w:cs="仿宋" w:hint="eastAsia"/>
                <w:sz w:val="24"/>
              </w:rPr>
              <w:t>1.力学性能(稳定性全项、符合采购需求的强度及耐久性全项），符合得1.5分,不符合不得分；</w:t>
            </w:r>
          </w:p>
          <w:p w:rsidR="0084303C" w:rsidRDefault="0042057C">
            <w:pPr>
              <w:pStyle w:val="a3"/>
              <w:spacing w:line="320" w:lineRule="exact"/>
              <w:ind w:firstLineChars="0" w:firstLine="0"/>
              <w:jc w:val="left"/>
              <w:rPr>
                <w:rFonts w:ascii="仿宋" w:eastAsia="仿宋" w:hAnsi="仿宋" w:cs="仿宋"/>
                <w:sz w:val="24"/>
              </w:rPr>
            </w:pPr>
            <w:r>
              <w:rPr>
                <w:rFonts w:ascii="仿宋" w:eastAsia="仿宋" w:hAnsi="仿宋" w:cs="仿宋" w:hint="eastAsia"/>
                <w:sz w:val="24"/>
              </w:rPr>
              <w:t xml:space="preserve">2.产品涉及的表面理化性能（如：漆膜、软硬质覆面、金属件、封边条表面胶合强度等）， </w:t>
            </w:r>
            <w:r>
              <w:rPr>
                <w:rFonts w:ascii="仿宋" w:eastAsia="仿宋" w:hAnsi="仿宋" w:cs="仿宋" w:hint="eastAsia"/>
                <w:sz w:val="24"/>
              </w:rPr>
              <w:lastRenderedPageBreak/>
              <w:t xml:space="preserve">符合得0.5分，不符合不得分； </w:t>
            </w:r>
          </w:p>
          <w:p w:rsidR="0084303C" w:rsidRDefault="0042057C">
            <w:pPr>
              <w:pStyle w:val="a3"/>
              <w:spacing w:line="320" w:lineRule="exact"/>
              <w:ind w:firstLineChars="0" w:firstLine="0"/>
              <w:jc w:val="left"/>
              <w:rPr>
                <w:rFonts w:ascii="仿宋" w:eastAsia="仿宋" w:hAnsi="仿宋" w:cs="仿宋"/>
                <w:sz w:val="24"/>
              </w:rPr>
            </w:pPr>
            <w:r>
              <w:rPr>
                <w:rFonts w:ascii="仿宋" w:eastAsia="仿宋" w:hAnsi="仿宋" w:cs="仿宋" w:hint="eastAsia"/>
                <w:sz w:val="24"/>
              </w:rPr>
              <w:t>3.甲醛释放量按GB 18580-2017执行，甲醛释放量≤0.05mg/m³ 得1.5分,0.05（不含）～0.124mg/m³ 得1分；</w:t>
            </w:r>
          </w:p>
          <w:p w:rsidR="0084303C" w:rsidRDefault="0042057C">
            <w:pPr>
              <w:pStyle w:val="a3"/>
              <w:spacing w:line="320" w:lineRule="exact"/>
              <w:ind w:firstLineChars="0" w:firstLine="0"/>
              <w:jc w:val="left"/>
              <w:rPr>
                <w:rFonts w:ascii="仿宋" w:eastAsia="仿宋" w:hAnsi="仿宋" w:cs="仿宋"/>
                <w:sz w:val="24"/>
              </w:rPr>
            </w:pPr>
            <w:r>
              <w:rPr>
                <w:rFonts w:ascii="仿宋" w:eastAsia="仿宋" w:hAnsi="仿宋" w:cs="仿宋" w:hint="eastAsia"/>
                <w:sz w:val="24"/>
              </w:rPr>
              <w:t>4.除第3项所涉及的甲醛释放量以外的安全性能和有害物质限量，符合得1.5分，不符合不得分。</w:t>
            </w:r>
          </w:p>
          <w:p w:rsidR="0084303C" w:rsidRDefault="0042057C">
            <w:pPr>
              <w:pStyle w:val="a3"/>
              <w:spacing w:line="320" w:lineRule="exact"/>
              <w:ind w:firstLineChars="0" w:firstLine="0"/>
              <w:jc w:val="left"/>
              <w:rPr>
                <w:rFonts w:ascii="仿宋" w:eastAsia="仿宋" w:hAnsi="仿宋" w:cs="仿宋"/>
                <w:kern w:val="0"/>
                <w:sz w:val="24"/>
                <w:highlight w:val="yellow"/>
              </w:rPr>
            </w:pPr>
            <w:r>
              <w:rPr>
                <w:rFonts w:ascii="仿宋" w:eastAsia="仿宋" w:hAnsi="仿宋" w:cs="仿宋" w:hint="eastAsia"/>
                <w:sz w:val="24"/>
              </w:rPr>
              <w:t>备注：出具的检测报告必须由具备家具成品及其原辅材料检测能力并通过国家计量认证（CMA资质）的第三方检测机构提供。</w:t>
            </w:r>
          </w:p>
        </w:tc>
        <w:tc>
          <w:tcPr>
            <w:tcW w:w="1307" w:type="dxa"/>
            <w:vAlign w:val="center"/>
          </w:tcPr>
          <w:p w:rsidR="0084303C" w:rsidRDefault="0042057C">
            <w:pPr>
              <w:pStyle w:val="a3"/>
              <w:ind w:firstLineChars="0" w:firstLine="0"/>
              <w:jc w:val="center"/>
              <w:rPr>
                <w:rFonts w:ascii="仿宋" w:eastAsia="仿宋" w:hAnsi="仿宋" w:cs="仿宋"/>
                <w:kern w:val="0"/>
                <w:sz w:val="24"/>
                <w:highlight w:val="yellow"/>
              </w:rPr>
            </w:pPr>
            <w:r>
              <w:rPr>
                <w:rFonts w:ascii="仿宋" w:eastAsia="仿宋" w:hAnsi="仿宋" w:cs="仿宋" w:hint="eastAsia"/>
                <w:kern w:val="0"/>
                <w:sz w:val="24"/>
              </w:rPr>
              <w:lastRenderedPageBreak/>
              <w:t>0-5分</w:t>
            </w:r>
          </w:p>
        </w:tc>
      </w:tr>
      <w:tr w:rsidR="0084303C">
        <w:tc>
          <w:tcPr>
            <w:tcW w:w="817" w:type="dxa"/>
            <w:vAlign w:val="center"/>
          </w:tcPr>
          <w:p w:rsidR="0084303C" w:rsidRDefault="0042057C">
            <w:pPr>
              <w:pStyle w:val="a3"/>
              <w:ind w:firstLineChars="0" w:firstLine="0"/>
              <w:jc w:val="center"/>
              <w:rPr>
                <w:rFonts w:ascii="仿宋" w:eastAsia="仿宋" w:hAnsi="仿宋" w:cs="仿宋"/>
                <w:kern w:val="0"/>
                <w:sz w:val="24"/>
                <w:highlight w:val="yellow"/>
              </w:rPr>
            </w:pPr>
            <w:r>
              <w:rPr>
                <w:rFonts w:ascii="仿宋" w:eastAsia="仿宋" w:hAnsi="仿宋" w:cs="仿宋" w:hint="eastAsia"/>
                <w:kern w:val="0"/>
                <w:sz w:val="24"/>
              </w:rPr>
              <w:t>8</w:t>
            </w:r>
          </w:p>
        </w:tc>
        <w:tc>
          <w:tcPr>
            <w:tcW w:w="1246" w:type="dxa"/>
            <w:vMerge/>
          </w:tcPr>
          <w:p w:rsidR="0084303C" w:rsidRDefault="0084303C">
            <w:pPr>
              <w:pStyle w:val="a3"/>
              <w:ind w:firstLine="480"/>
              <w:jc w:val="left"/>
              <w:rPr>
                <w:rFonts w:ascii="仿宋" w:eastAsia="仿宋" w:hAnsi="仿宋" w:cs="仿宋"/>
                <w:kern w:val="0"/>
                <w:sz w:val="24"/>
                <w:highlight w:val="yellow"/>
              </w:rPr>
            </w:pPr>
          </w:p>
        </w:tc>
        <w:tc>
          <w:tcPr>
            <w:tcW w:w="1068" w:type="dxa"/>
            <w:vMerge/>
          </w:tcPr>
          <w:p w:rsidR="0084303C" w:rsidRDefault="0084303C">
            <w:pPr>
              <w:pStyle w:val="a3"/>
              <w:ind w:firstLine="480"/>
              <w:jc w:val="left"/>
              <w:rPr>
                <w:rFonts w:ascii="仿宋" w:eastAsia="仿宋" w:hAnsi="仿宋" w:cs="仿宋"/>
                <w:kern w:val="0"/>
                <w:sz w:val="24"/>
                <w:highlight w:val="yellow"/>
              </w:rPr>
            </w:pPr>
          </w:p>
        </w:tc>
        <w:tc>
          <w:tcPr>
            <w:tcW w:w="9493" w:type="dxa"/>
            <w:vAlign w:val="center"/>
          </w:tcPr>
          <w:p w:rsidR="0084303C" w:rsidRDefault="0042057C">
            <w:pPr>
              <w:spacing w:line="320" w:lineRule="exact"/>
              <w:rPr>
                <w:rFonts w:ascii="仿宋" w:eastAsia="仿宋" w:hAnsi="仿宋" w:cs="仿宋"/>
                <w:sz w:val="24"/>
              </w:rPr>
            </w:pPr>
            <w:r>
              <w:rPr>
                <w:rFonts w:ascii="仿宋" w:eastAsia="仿宋" w:hAnsi="仿宋" w:cs="仿宋" w:hint="eastAsia"/>
                <w:sz w:val="24"/>
              </w:rPr>
              <w:t>提供符合国家标准或行业标准要求的主要原材料（招标公告发布日前1年内有效）：如人造板、木材、皮革、面料、胶粘剂、海绵、导轨、铰链、锁具、钢板、水性油漆、气压棒、塑料件等检测报告复印件，由专家评委综合评定，每提供一个种类的原材料检测报告得0.5分,最高得4分。</w:t>
            </w:r>
          </w:p>
          <w:p w:rsidR="0084303C" w:rsidRDefault="0042057C">
            <w:pPr>
              <w:spacing w:line="320" w:lineRule="exact"/>
              <w:rPr>
                <w:rFonts w:ascii="仿宋" w:eastAsia="仿宋" w:hAnsi="仿宋" w:cs="仿宋"/>
                <w:sz w:val="24"/>
              </w:rPr>
            </w:pPr>
            <w:r>
              <w:rPr>
                <w:rFonts w:ascii="仿宋" w:eastAsia="仿宋" w:hAnsi="仿宋" w:cs="仿宋" w:hint="eastAsia"/>
                <w:sz w:val="24"/>
              </w:rPr>
              <w:t>原材料供应商提供符合上述要求的检测报告也可采用，但必须提供供应商购买对应原材料的发票复印件（招标公告发布日前1年内有效）。</w:t>
            </w:r>
          </w:p>
          <w:p w:rsidR="0084303C" w:rsidRDefault="0042057C">
            <w:pPr>
              <w:spacing w:line="320" w:lineRule="exact"/>
              <w:rPr>
                <w:rFonts w:ascii="仿宋" w:eastAsia="仿宋" w:hAnsi="仿宋" w:cs="仿宋"/>
                <w:kern w:val="0"/>
                <w:sz w:val="24"/>
                <w:highlight w:val="yellow"/>
                <w:lang w:val="zh-CN"/>
              </w:rPr>
            </w:pPr>
            <w:r>
              <w:rPr>
                <w:rFonts w:ascii="仿宋" w:eastAsia="仿宋" w:hAnsi="仿宋" w:cs="仿宋" w:hint="eastAsia"/>
                <w:sz w:val="24"/>
              </w:rPr>
              <w:t>备注：出具的检测报告必须由具备家具成品及其原辅材料检测能力并通过国家计量认证（CMA资质）的第三方检测机构提供。</w:t>
            </w:r>
          </w:p>
        </w:tc>
        <w:tc>
          <w:tcPr>
            <w:tcW w:w="1307" w:type="dxa"/>
            <w:vAlign w:val="center"/>
          </w:tcPr>
          <w:p w:rsidR="0084303C" w:rsidRDefault="0042057C">
            <w:pPr>
              <w:pStyle w:val="a3"/>
              <w:ind w:firstLineChars="0" w:firstLine="0"/>
              <w:jc w:val="center"/>
              <w:rPr>
                <w:rFonts w:ascii="仿宋" w:eastAsia="仿宋" w:hAnsi="仿宋" w:cs="仿宋"/>
                <w:kern w:val="0"/>
                <w:sz w:val="24"/>
              </w:rPr>
            </w:pPr>
            <w:r>
              <w:rPr>
                <w:rFonts w:ascii="仿宋" w:eastAsia="仿宋" w:hAnsi="仿宋" w:cs="仿宋" w:hint="eastAsia"/>
                <w:kern w:val="0"/>
                <w:sz w:val="24"/>
              </w:rPr>
              <w:t>0-4分</w:t>
            </w:r>
          </w:p>
        </w:tc>
      </w:tr>
      <w:tr w:rsidR="0084303C">
        <w:tc>
          <w:tcPr>
            <w:tcW w:w="817" w:type="dxa"/>
            <w:vAlign w:val="center"/>
          </w:tcPr>
          <w:p w:rsidR="0084303C" w:rsidRDefault="0042057C">
            <w:pPr>
              <w:pStyle w:val="a3"/>
              <w:ind w:firstLineChars="0" w:firstLine="0"/>
              <w:jc w:val="center"/>
              <w:rPr>
                <w:rFonts w:ascii="仿宋" w:eastAsia="仿宋" w:hAnsi="仿宋" w:cs="仿宋"/>
                <w:kern w:val="0"/>
                <w:sz w:val="24"/>
                <w:highlight w:val="yellow"/>
              </w:rPr>
            </w:pPr>
            <w:r>
              <w:rPr>
                <w:rFonts w:ascii="仿宋" w:eastAsia="仿宋" w:hAnsi="仿宋" w:cs="仿宋" w:hint="eastAsia"/>
                <w:kern w:val="0"/>
                <w:sz w:val="24"/>
              </w:rPr>
              <w:t>9</w:t>
            </w:r>
          </w:p>
        </w:tc>
        <w:tc>
          <w:tcPr>
            <w:tcW w:w="1246" w:type="dxa"/>
            <w:vMerge/>
          </w:tcPr>
          <w:p w:rsidR="0084303C" w:rsidRDefault="0084303C">
            <w:pPr>
              <w:pStyle w:val="a3"/>
              <w:ind w:firstLine="480"/>
              <w:jc w:val="left"/>
              <w:rPr>
                <w:rFonts w:ascii="仿宋" w:eastAsia="仿宋" w:hAnsi="仿宋" w:cs="仿宋"/>
                <w:kern w:val="0"/>
                <w:sz w:val="24"/>
                <w:highlight w:val="yellow"/>
              </w:rPr>
            </w:pPr>
          </w:p>
        </w:tc>
        <w:tc>
          <w:tcPr>
            <w:tcW w:w="1068" w:type="dxa"/>
            <w:vMerge/>
          </w:tcPr>
          <w:p w:rsidR="0084303C" w:rsidRDefault="0084303C">
            <w:pPr>
              <w:pStyle w:val="a3"/>
              <w:ind w:firstLine="480"/>
              <w:jc w:val="left"/>
              <w:rPr>
                <w:rFonts w:ascii="仿宋" w:eastAsia="仿宋" w:hAnsi="仿宋" w:cs="仿宋"/>
                <w:kern w:val="0"/>
                <w:sz w:val="24"/>
                <w:highlight w:val="yellow"/>
              </w:rPr>
            </w:pPr>
          </w:p>
        </w:tc>
        <w:tc>
          <w:tcPr>
            <w:tcW w:w="9493" w:type="dxa"/>
            <w:vAlign w:val="center"/>
          </w:tcPr>
          <w:p w:rsidR="0084303C" w:rsidRDefault="0042057C">
            <w:pPr>
              <w:pStyle w:val="a3"/>
              <w:spacing w:line="320" w:lineRule="exact"/>
              <w:ind w:firstLineChars="0" w:firstLine="0"/>
              <w:jc w:val="left"/>
              <w:rPr>
                <w:rFonts w:ascii="仿宋" w:eastAsia="仿宋" w:hAnsi="仿宋" w:cs="仿宋"/>
                <w:kern w:val="0"/>
                <w:sz w:val="24"/>
                <w:highlight w:val="yellow"/>
              </w:rPr>
            </w:pPr>
            <w:r>
              <w:rPr>
                <w:rFonts w:ascii="仿宋" w:eastAsia="仿宋" w:hAnsi="仿宋" w:cs="仿宋" w:hint="eastAsia"/>
                <w:spacing w:val="5"/>
                <w:sz w:val="24"/>
              </w:rPr>
              <w:t>其余技术规格响应情况</w:t>
            </w:r>
            <w:r>
              <w:rPr>
                <w:rFonts w:ascii="仿宋" w:eastAsia="仿宋" w:hAnsi="仿宋" w:cs="仿宋" w:hint="eastAsia"/>
                <w:spacing w:val="6"/>
                <w:sz w:val="24"/>
              </w:rPr>
              <w:t>。</w:t>
            </w:r>
            <w:r>
              <w:rPr>
                <w:rFonts w:ascii="仿宋" w:eastAsia="仿宋" w:hAnsi="仿宋" w:cs="仿宋" w:hint="eastAsia"/>
                <w:spacing w:val="5"/>
                <w:sz w:val="24"/>
              </w:rPr>
              <w:t>除核心性能技术指标外的其余技术规格均满足得</w:t>
            </w:r>
            <w:r>
              <w:rPr>
                <w:rFonts w:ascii="仿宋" w:eastAsia="仿宋" w:hAnsi="仿宋" w:cs="仿宋" w:hint="eastAsia"/>
                <w:spacing w:val="3"/>
                <w:sz w:val="24"/>
              </w:rPr>
              <w:t>1</w:t>
            </w:r>
            <w:r>
              <w:rPr>
                <w:rFonts w:ascii="仿宋" w:eastAsia="仿宋" w:hAnsi="仿宋" w:cs="仿宋" w:hint="eastAsia"/>
                <w:spacing w:val="5"/>
                <w:sz w:val="24"/>
              </w:rPr>
              <w:t>分</w:t>
            </w:r>
            <w:r>
              <w:rPr>
                <w:rFonts w:ascii="仿宋" w:eastAsia="仿宋" w:hAnsi="仿宋" w:cs="仿宋" w:hint="eastAsia"/>
                <w:spacing w:val="6"/>
                <w:sz w:val="24"/>
              </w:rPr>
              <w:t>，</w:t>
            </w:r>
            <w:r>
              <w:rPr>
                <w:rFonts w:ascii="仿宋" w:eastAsia="仿宋" w:hAnsi="仿宋" w:cs="仿宋" w:hint="eastAsia"/>
                <w:spacing w:val="5"/>
                <w:sz w:val="24"/>
              </w:rPr>
              <w:t>每一项负</w:t>
            </w:r>
            <w:r>
              <w:rPr>
                <w:rFonts w:ascii="仿宋" w:eastAsia="仿宋" w:hAnsi="仿宋" w:cs="仿宋" w:hint="eastAsia"/>
                <w:spacing w:val="4"/>
                <w:sz w:val="24"/>
              </w:rPr>
              <w:t>偏离扣</w:t>
            </w:r>
            <w:r>
              <w:rPr>
                <w:rFonts w:ascii="仿宋" w:eastAsia="仿宋" w:hAnsi="仿宋" w:cs="仿宋" w:hint="eastAsia"/>
                <w:spacing w:val="2"/>
                <w:sz w:val="24"/>
              </w:rPr>
              <w:t>0.5</w:t>
            </w:r>
            <w:r>
              <w:rPr>
                <w:rFonts w:ascii="仿宋" w:eastAsia="仿宋" w:hAnsi="仿宋" w:cs="仿宋" w:hint="eastAsia"/>
                <w:spacing w:val="4"/>
                <w:sz w:val="24"/>
              </w:rPr>
              <w:t>分</w:t>
            </w:r>
            <w:r>
              <w:rPr>
                <w:rFonts w:ascii="仿宋" w:eastAsia="仿宋" w:hAnsi="仿宋" w:cs="仿宋" w:hint="eastAsia"/>
                <w:spacing w:val="6"/>
                <w:sz w:val="24"/>
              </w:rPr>
              <w:t>，</w:t>
            </w:r>
            <w:r>
              <w:rPr>
                <w:rFonts w:ascii="仿宋" w:eastAsia="仿宋" w:hAnsi="仿宋" w:cs="仿宋" w:hint="eastAsia"/>
                <w:spacing w:val="4"/>
                <w:sz w:val="24"/>
              </w:rPr>
              <w:t>扣完为止</w:t>
            </w:r>
            <w:r>
              <w:rPr>
                <w:rFonts w:ascii="仿宋" w:eastAsia="仿宋" w:hAnsi="仿宋" w:cs="仿宋" w:hint="eastAsia"/>
                <w:spacing w:val="6"/>
                <w:sz w:val="24"/>
              </w:rPr>
              <w:t>。</w:t>
            </w:r>
          </w:p>
        </w:tc>
        <w:tc>
          <w:tcPr>
            <w:tcW w:w="1307" w:type="dxa"/>
            <w:vAlign w:val="center"/>
          </w:tcPr>
          <w:p w:rsidR="0084303C" w:rsidRDefault="0042057C">
            <w:pPr>
              <w:pStyle w:val="a3"/>
              <w:ind w:firstLineChars="0" w:firstLine="0"/>
              <w:jc w:val="center"/>
              <w:rPr>
                <w:rFonts w:ascii="仿宋" w:eastAsia="仿宋" w:hAnsi="仿宋" w:cs="仿宋"/>
                <w:kern w:val="0"/>
                <w:sz w:val="24"/>
              </w:rPr>
            </w:pPr>
            <w:r>
              <w:rPr>
                <w:rFonts w:ascii="仿宋" w:eastAsia="仿宋" w:hAnsi="仿宋" w:cs="仿宋" w:hint="eastAsia"/>
                <w:kern w:val="0"/>
                <w:sz w:val="24"/>
              </w:rPr>
              <w:t>0-1分</w:t>
            </w:r>
          </w:p>
        </w:tc>
      </w:tr>
      <w:tr w:rsidR="0084303C">
        <w:trPr>
          <w:trHeight w:val="90"/>
        </w:trPr>
        <w:tc>
          <w:tcPr>
            <w:tcW w:w="817" w:type="dxa"/>
            <w:vAlign w:val="center"/>
          </w:tcPr>
          <w:p w:rsidR="0084303C" w:rsidRDefault="0042057C">
            <w:pPr>
              <w:pStyle w:val="a3"/>
              <w:ind w:firstLineChars="0" w:firstLine="0"/>
              <w:jc w:val="center"/>
              <w:rPr>
                <w:rFonts w:ascii="仿宋" w:eastAsia="仿宋" w:hAnsi="仿宋" w:cs="仿宋"/>
                <w:kern w:val="0"/>
                <w:sz w:val="24"/>
                <w:highlight w:val="yellow"/>
              </w:rPr>
            </w:pPr>
            <w:r>
              <w:rPr>
                <w:rFonts w:ascii="仿宋" w:eastAsia="仿宋" w:hAnsi="仿宋" w:cs="仿宋" w:hint="eastAsia"/>
                <w:kern w:val="0"/>
                <w:sz w:val="24"/>
              </w:rPr>
              <w:t>10</w:t>
            </w:r>
          </w:p>
        </w:tc>
        <w:tc>
          <w:tcPr>
            <w:tcW w:w="1246" w:type="dxa"/>
            <w:vMerge/>
          </w:tcPr>
          <w:p w:rsidR="0084303C" w:rsidRDefault="0084303C">
            <w:pPr>
              <w:pStyle w:val="a3"/>
              <w:ind w:firstLine="480"/>
              <w:jc w:val="left"/>
              <w:rPr>
                <w:rFonts w:ascii="仿宋" w:eastAsia="仿宋" w:hAnsi="仿宋" w:cs="仿宋"/>
                <w:kern w:val="0"/>
                <w:sz w:val="24"/>
                <w:highlight w:val="yellow"/>
              </w:rPr>
            </w:pPr>
          </w:p>
        </w:tc>
        <w:tc>
          <w:tcPr>
            <w:tcW w:w="1068" w:type="dxa"/>
            <w:vMerge/>
          </w:tcPr>
          <w:p w:rsidR="0084303C" w:rsidRDefault="0084303C">
            <w:pPr>
              <w:pStyle w:val="a3"/>
              <w:ind w:firstLine="480"/>
              <w:jc w:val="left"/>
              <w:rPr>
                <w:rFonts w:ascii="仿宋" w:eastAsia="仿宋" w:hAnsi="仿宋" w:cs="仿宋"/>
                <w:kern w:val="0"/>
                <w:sz w:val="24"/>
                <w:highlight w:val="yellow"/>
              </w:rPr>
            </w:pPr>
          </w:p>
        </w:tc>
        <w:tc>
          <w:tcPr>
            <w:tcW w:w="9493" w:type="dxa"/>
            <w:vAlign w:val="center"/>
          </w:tcPr>
          <w:p w:rsidR="0084303C" w:rsidRDefault="0042057C">
            <w:pPr>
              <w:spacing w:line="320" w:lineRule="exact"/>
              <w:rPr>
                <w:rFonts w:ascii="仿宋" w:eastAsia="仿宋" w:hAnsi="仿宋" w:cs="仿宋"/>
                <w:sz w:val="24"/>
              </w:rPr>
            </w:pPr>
            <w:r>
              <w:rPr>
                <w:rFonts w:ascii="仿宋" w:eastAsia="仿宋" w:hAnsi="仿宋" w:cs="仿宋" w:hint="eastAsia"/>
                <w:spacing w:val="5"/>
                <w:sz w:val="24"/>
              </w:rPr>
              <w:t>提供生产厂家的核心专业生产设备购置发票复印件，每项</w:t>
            </w:r>
            <w:r>
              <w:rPr>
                <w:rFonts w:ascii="仿宋" w:eastAsia="仿宋" w:hAnsi="仿宋" w:cs="仿宋" w:hint="eastAsia"/>
                <w:spacing w:val="4"/>
                <w:sz w:val="24"/>
              </w:rPr>
              <w:t>设备得</w:t>
            </w:r>
            <w:r>
              <w:rPr>
                <w:rFonts w:ascii="仿宋" w:eastAsia="仿宋" w:hAnsi="仿宋" w:cs="仿宋" w:hint="eastAsia"/>
                <w:spacing w:val="2"/>
                <w:sz w:val="24"/>
              </w:rPr>
              <w:t>0.5</w:t>
            </w:r>
            <w:r>
              <w:rPr>
                <w:rFonts w:ascii="仿宋" w:eastAsia="仿宋" w:hAnsi="仿宋" w:cs="仿宋" w:hint="eastAsia"/>
                <w:spacing w:val="4"/>
                <w:sz w:val="24"/>
              </w:rPr>
              <w:t>分</w:t>
            </w:r>
            <w:r>
              <w:rPr>
                <w:rFonts w:ascii="仿宋" w:eastAsia="仿宋" w:hAnsi="仿宋" w:cs="仿宋" w:hint="eastAsia"/>
                <w:spacing w:val="5"/>
                <w:sz w:val="24"/>
              </w:rPr>
              <w:t>，</w:t>
            </w:r>
            <w:r>
              <w:rPr>
                <w:rFonts w:ascii="仿宋" w:eastAsia="仿宋" w:hAnsi="仿宋" w:cs="仿宋" w:hint="eastAsia"/>
                <w:spacing w:val="4"/>
                <w:sz w:val="24"/>
              </w:rPr>
              <w:t>最高得</w:t>
            </w:r>
            <w:r>
              <w:rPr>
                <w:rFonts w:ascii="仿宋" w:eastAsia="仿宋" w:hAnsi="仿宋" w:cs="仿宋" w:hint="eastAsia"/>
                <w:spacing w:val="2"/>
                <w:sz w:val="24"/>
              </w:rPr>
              <w:t>3</w:t>
            </w:r>
            <w:r>
              <w:rPr>
                <w:rFonts w:ascii="仿宋" w:eastAsia="仿宋" w:hAnsi="仿宋" w:cs="仿宋" w:hint="eastAsia"/>
                <w:spacing w:val="4"/>
                <w:sz w:val="24"/>
              </w:rPr>
              <w:t>分</w:t>
            </w:r>
            <w:r>
              <w:rPr>
                <w:rFonts w:ascii="仿宋" w:eastAsia="仿宋" w:hAnsi="仿宋" w:cs="仿宋" w:hint="eastAsia"/>
                <w:spacing w:val="5"/>
                <w:sz w:val="24"/>
              </w:rPr>
              <w:t>。</w:t>
            </w:r>
          </w:p>
          <w:p w:rsidR="0084303C" w:rsidRDefault="0042057C">
            <w:pPr>
              <w:spacing w:line="320" w:lineRule="exact"/>
              <w:rPr>
                <w:rFonts w:ascii="仿宋" w:eastAsia="仿宋" w:hAnsi="仿宋" w:cs="仿宋"/>
                <w:sz w:val="24"/>
              </w:rPr>
            </w:pPr>
            <w:r>
              <w:rPr>
                <w:rFonts w:ascii="仿宋" w:eastAsia="仿宋" w:hAnsi="仿宋" w:cs="仿宋" w:hint="eastAsia"/>
                <w:spacing w:val="4"/>
                <w:sz w:val="24"/>
              </w:rPr>
              <w:t>核心生产设备按品类</w:t>
            </w:r>
            <w:r>
              <w:rPr>
                <w:rFonts w:ascii="仿宋" w:eastAsia="仿宋" w:hAnsi="仿宋" w:cs="仿宋" w:hint="eastAsia"/>
                <w:spacing w:val="6"/>
                <w:sz w:val="24"/>
              </w:rPr>
              <w:t>，</w:t>
            </w:r>
            <w:r>
              <w:rPr>
                <w:rFonts w:ascii="仿宋" w:eastAsia="仿宋" w:hAnsi="仿宋" w:cs="仿宋" w:hint="eastAsia"/>
                <w:spacing w:val="4"/>
                <w:sz w:val="24"/>
              </w:rPr>
              <w:t>具体要求如下</w:t>
            </w:r>
            <w:r>
              <w:rPr>
                <w:rFonts w:ascii="仿宋" w:eastAsia="仿宋" w:hAnsi="仿宋" w:cs="仿宋" w:hint="eastAsia"/>
                <w:spacing w:val="5"/>
                <w:sz w:val="24"/>
              </w:rPr>
              <w:t>：</w:t>
            </w:r>
          </w:p>
          <w:p w:rsidR="0084303C" w:rsidRDefault="0042057C">
            <w:pPr>
              <w:spacing w:line="320" w:lineRule="exact"/>
              <w:rPr>
                <w:rFonts w:ascii="仿宋" w:eastAsia="仿宋" w:hAnsi="仿宋" w:cs="仿宋"/>
                <w:sz w:val="24"/>
              </w:rPr>
            </w:pPr>
            <w:r>
              <w:rPr>
                <w:rFonts w:ascii="仿宋" w:eastAsia="仿宋" w:hAnsi="仿宋" w:cs="仿宋" w:hint="eastAsia"/>
                <w:spacing w:val="2"/>
                <w:sz w:val="24"/>
              </w:rPr>
              <w:t>1.</w:t>
            </w:r>
            <w:r>
              <w:rPr>
                <w:rFonts w:ascii="仿宋" w:eastAsia="仿宋" w:hAnsi="仿宋" w:cs="仿宋" w:hint="eastAsia"/>
                <w:spacing w:val="4"/>
                <w:sz w:val="24"/>
              </w:rPr>
              <w:t>人造板类</w:t>
            </w:r>
            <w:r>
              <w:rPr>
                <w:rFonts w:ascii="仿宋" w:eastAsia="仿宋" w:hAnsi="仿宋" w:cs="仿宋" w:hint="eastAsia"/>
                <w:spacing w:val="6"/>
                <w:sz w:val="24"/>
              </w:rPr>
              <w:t>：</w:t>
            </w:r>
            <w:r>
              <w:rPr>
                <w:rFonts w:ascii="仿宋" w:eastAsia="仿宋" w:hAnsi="仿宋" w:cs="仿宋" w:hint="eastAsia"/>
                <w:spacing w:val="4"/>
                <w:sz w:val="24"/>
              </w:rPr>
              <w:t>开料锯机</w:t>
            </w:r>
            <w:r>
              <w:rPr>
                <w:rFonts w:ascii="仿宋" w:eastAsia="仿宋" w:hAnsi="仿宋" w:cs="仿宋" w:hint="eastAsia"/>
                <w:spacing w:val="6"/>
                <w:sz w:val="24"/>
              </w:rPr>
              <w:t>、</w:t>
            </w:r>
            <w:r>
              <w:rPr>
                <w:rFonts w:ascii="仿宋" w:eastAsia="仿宋" w:hAnsi="仿宋" w:cs="仿宋" w:hint="eastAsia"/>
                <w:spacing w:val="4"/>
                <w:sz w:val="24"/>
              </w:rPr>
              <w:t>封边机</w:t>
            </w:r>
            <w:r>
              <w:rPr>
                <w:rFonts w:ascii="仿宋" w:eastAsia="仿宋" w:hAnsi="仿宋" w:cs="仿宋" w:hint="eastAsia"/>
                <w:spacing w:val="6"/>
                <w:sz w:val="24"/>
              </w:rPr>
              <w:t>、</w:t>
            </w:r>
            <w:r>
              <w:rPr>
                <w:rFonts w:ascii="仿宋" w:eastAsia="仿宋" w:hAnsi="仿宋" w:cs="仿宋" w:hint="eastAsia"/>
                <w:spacing w:val="4"/>
                <w:sz w:val="24"/>
              </w:rPr>
              <w:t>排钻床</w:t>
            </w:r>
            <w:r>
              <w:rPr>
                <w:rFonts w:ascii="仿宋" w:eastAsia="仿宋" w:hAnsi="仿宋" w:cs="仿宋" w:hint="eastAsia"/>
                <w:spacing w:val="6"/>
                <w:sz w:val="24"/>
              </w:rPr>
              <w:t>、</w:t>
            </w:r>
            <w:r>
              <w:rPr>
                <w:rFonts w:ascii="仿宋" w:eastAsia="仿宋" w:hAnsi="仿宋" w:cs="仿宋" w:hint="eastAsia"/>
                <w:spacing w:val="4"/>
                <w:sz w:val="24"/>
              </w:rPr>
              <w:t>冷压机</w:t>
            </w:r>
            <w:r>
              <w:rPr>
                <w:rFonts w:ascii="仿宋" w:eastAsia="仿宋" w:hAnsi="仿宋" w:cs="仿宋" w:hint="eastAsia"/>
                <w:spacing w:val="6"/>
                <w:sz w:val="24"/>
              </w:rPr>
              <w:t>、</w:t>
            </w:r>
            <w:r>
              <w:rPr>
                <w:rFonts w:ascii="仿宋" w:eastAsia="仿宋" w:hAnsi="仿宋" w:cs="仿宋" w:hint="eastAsia"/>
                <w:spacing w:val="4"/>
                <w:sz w:val="24"/>
              </w:rPr>
              <w:t>热压机</w:t>
            </w:r>
            <w:r>
              <w:rPr>
                <w:rFonts w:ascii="仿宋" w:eastAsia="仿宋" w:hAnsi="仿宋" w:cs="仿宋" w:hint="eastAsia"/>
                <w:spacing w:val="5"/>
                <w:sz w:val="24"/>
              </w:rPr>
              <w:t>、</w:t>
            </w:r>
            <w:r>
              <w:rPr>
                <w:rFonts w:ascii="仿宋" w:eastAsia="仿宋" w:hAnsi="仿宋" w:cs="仿宋" w:hint="eastAsia"/>
                <w:spacing w:val="4"/>
                <w:sz w:val="24"/>
              </w:rPr>
              <w:t>涂装设备</w:t>
            </w:r>
            <w:r>
              <w:rPr>
                <w:rFonts w:ascii="仿宋" w:eastAsia="仿宋" w:hAnsi="仿宋" w:cs="仿宋" w:hint="eastAsia"/>
                <w:spacing w:val="5"/>
                <w:sz w:val="24"/>
              </w:rPr>
              <w:t>、</w:t>
            </w:r>
            <w:r>
              <w:rPr>
                <w:rFonts w:ascii="仿宋" w:eastAsia="仿宋" w:hAnsi="仿宋" w:cs="仿宋" w:hint="eastAsia"/>
                <w:spacing w:val="4"/>
                <w:sz w:val="24"/>
              </w:rPr>
              <w:t>加工中心等</w:t>
            </w:r>
            <w:r>
              <w:rPr>
                <w:rFonts w:ascii="仿宋" w:eastAsia="仿宋" w:hAnsi="仿宋" w:cs="仿宋" w:hint="eastAsia"/>
                <w:spacing w:val="5"/>
                <w:sz w:val="24"/>
              </w:rPr>
              <w:t>；</w:t>
            </w:r>
          </w:p>
          <w:p w:rsidR="0084303C" w:rsidRDefault="0042057C">
            <w:pPr>
              <w:spacing w:line="320" w:lineRule="exact"/>
              <w:ind w:right="1882"/>
              <w:jc w:val="left"/>
              <w:rPr>
                <w:rFonts w:ascii="仿宋" w:eastAsia="仿宋" w:hAnsi="仿宋" w:cs="仿宋"/>
                <w:spacing w:val="4"/>
                <w:sz w:val="24"/>
              </w:rPr>
            </w:pPr>
            <w:r>
              <w:rPr>
                <w:rFonts w:ascii="仿宋" w:eastAsia="仿宋" w:hAnsi="仿宋" w:cs="仿宋" w:hint="eastAsia"/>
                <w:spacing w:val="2"/>
                <w:sz w:val="24"/>
              </w:rPr>
              <w:t>2.</w:t>
            </w:r>
            <w:r>
              <w:rPr>
                <w:rFonts w:ascii="仿宋" w:eastAsia="仿宋" w:hAnsi="仿宋" w:cs="仿宋" w:hint="eastAsia"/>
                <w:spacing w:val="4"/>
                <w:sz w:val="24"/>
              </w:rPr>
              <w:t>实木类：纵解锯机、横截锯机、平刨床、压刨床、拼板机、开榫机、加工中心、干燥房、涂装设备等；</w:t>
            </w:r>
          </w:p>
          <w:p w:rsidR="0084303C" w:rsidRDefault="0042057C">
            <w:pPr>
              <w:spacing w:line="320" w:lineRule="exact"/>
              <w:ind w:right="1882"/>
              <w:rPr>
                <w:rFonts w:ascii="仿宋" w:eastAsia="仿宋" w:hAnsi="仿宋" w:cs="仿宋"/>
                <w:sz w:val="24"/>
              </w:rPr>
            </w:pPr>
            <w:r>
              <w:rPr>
                <w:rFonts w:ascii="仿宋" w:eastAsia="仿宋" w:hAnsi="仿宋" w:cs="仿宋" w:hint="eastAsia"/>
                <w:spacing w:val="4"/>
                <w:sz w:val="24"/>
              </w:rPr>
              <w:t>3.</w:t>
            </w:r>
            <w:r>
              <w:rPr>
                <w:rFonts w:ascii="仿宋" w:eastAsia="仿宋" w:hAnsi="仿宋" w:cs="仿宋" w:hint="eastAsia"/>
                <w:spacing w:val="5"/>
                <w:sz w:val="24"/>
              </w:rPr>
              <w:t>钢制类</w:t>
            </w:r>
            <w:r>
              <w:rPr>
                <w:rFonts w:ascii="仿宋" w:eastAsia="仿宋" w:hAnsi="仿宋" w:cs="仿宋" w:hint="eastAsia"/>
                <w:spacing w:val="6"/>
                <w:sz w:val="24"/>
              </w:rPr>
              <w:t>：</w:t>
            </w:r>
            <w:r>
              <w:rPr>
                <w:rFonts w:ascii="仿宋" w:eastAsia="仿宋" w:hAnsi="仿宋" w:cs="仿宋" w:hint="eastAsia"/>
                <w:spacing w:val="5"/>
                <w:sz w:val="24"/>
              </w:rPr>
              <w:t>切</w:t>
            </w:r>
            <w:r>
              <w:rPr>
                <w:rFonts w:ascii="仿宋" w:eastAsia="仿宋" w:hAnsi="仿宋" w:cs="仿宋" w:hint="eastAsia"/>
                <w:spacing w:val="7"/>
                <w:sz w:val="24"/>
              </w:rPr>
              <w:t>割设备、折弯机、焊接设备、涂装设备、冲床、钻床、加工中心等；</w:t>
            </w:r>
          </w:p>
          <w:p w:rsidR="0084303C" w:rsidRDefault="0042057C">
            <w:pPr>
              <w:spacing w:line="320" w:lineRule="exact"/>
              <w:rPr>
                <w:rFonts w:ascii="仿宋" w:eastAsia="仿宋" w:hAnsi="仿宋" w:cs="仿宋"/>
                <w:sz w:val="24"/>
              </w:rPr>
            </w:pPr>
            <w:r>
              <w:rPr>
                <w:rFonts w:ascii="仿宋" w:eastAsia="仿宋" w:hAnsi="仿宋" w:cs="仿宋" w:hint="eastAsia"/>
                <w:spacing w:val="4"/>
                <w:sz w:val="24"/>
              </w:rPr>
              <w:lastRenderedPageBreak/>
              <w:t>4.</w:t>
            </w:r>
            <w:r>
              <w:rPr>
                <w:rFonts w:ascii="仿宋" w:eastAsia="仿宋" w:hAnsi="仿宋" w:cs="仿宋" w:hint="eastAsia"/>
                <w:spacing w:val="5"/>
                <w:sz w:val="24"/>
              </w:rPr>
              <w:t>钢木类</w:t>
            </w:r>
            <w:r>
              <w:rPr>
                <w:rFonts w:ascii="仿宋" w:eastAsia="仿宋" w:hAnsi="仿宋" w:cs="仿宋" w:hint="eastAsia"/>
                <w:spacing w:val="7"/>
                <w:sz w:val="24"/>
              </w:rPr>
              <w:t>：</w:t>
            </w:r>
            <w:r>
              <w:rPr>
                <w:rFonts w:ascii="仿宋" w:eastAsia="仿宋" w:hAnsi="仿宋" w:cs="仿宋" w:hint="eastAsia"/>
                <w:spacing w:val="5"/>
                <w:sz w:val="24"/>
              </w:rPr>
              <w:t>切</w:t>
            </w:r>
            <w:r>
              <w:rPr>
                <w:rFonts w:ascii="仿宋" w:eastAsia="仿宋" w:hAnsi="仿宋" w:cs="仿宋" w:hint="eastAsia"/>
                <w:spacing w:val="4"/>
                <w:sz w:val="24"/>
              </w:rPr>
              <w:t>割设备</w:t>
            </w:r>
            <w:r>
              <w:rPr>
                <w:rFonts w:ascii="仿宋" w:eastAsia="仿宋" w:hAnsi="仿宋" w:cs="仿宋" w:hint="eastAsia"/>
                <w:spacing w:val="7"/>
                <w:sz w:val="24"/>
              </w:rPr>
              <w:t>、</w:t>
            </w:r>
            <w:r>
              <w:rPr>
                <w:rFonts w:ascii="仿宋" w:eastAsia="仿宋" w:hAnsi="仿宋" w:cs="仿宋" w:hint="eastAsia"/>
                <w:spacing w:val="4"/>
                <w:sz w:val="24"/>
              </w:rPr>
              <w:t>弯管机</w:t>
            </w:r>
            <w:r>
              <w:rPr>
                <w:rFonts w:ascii="仿宋" w:eastAsia="仿宋" w:hAnsi="仿宋" w:cs="仿宋" w:hint="eastAsia"/>
                <w:spacing w:val="7"/>
                <w:sz w:val="24"/>
              </w:rPr>
              <w:t>、</w:t>
            </w:r>
            <w:r>
              <w:rPr>
                <w:rFonts w:ascii="仿宋" w:eastAsia="仿宋" w:hAnsi="仿宋" w:cs="仿宋" w:hint="eastAsia"/>
                <w:spacing w:val="4"/>
                <w:sz w:val="24"/>
              </w:rPr>
              <w:t>焊接设备</w:t>
            </w:r>
            <w:r>
              <w:rPr>
                <w:rFonts w:ascii="仿宋" w:eastAsia="仿宋" w:hAnsi="仿宋" w:cs="仿宋" w:hint="eastAsia"/>
                <w:spacing w:val="7"/>
                <w:sz w:val="24"/>
              </w:rPr>
              <w:t>、</w:t>
            </w:r>
            <w:r>
              <w:rPr>
                <w:rFonts w:ascii="仿宋" w:eastAsia="仿宋" w:hAnsi="仿宋" w:cs="仿宋" w:hint="eastAsia"/>
                <w:spacing w:val="4"/>
                <w:sz w:val="24"/>
              </w:rPr>
              <w:t>涂装设备</w:t>
            </w:r>
            <w:r>
              <w:rPr>
                <w:rFonts w:ascii="仿宋" w:eastAsia="仿宋" w:hAnsi="仿宋" w:cs="仿宋" w:hint="eastAsia"/>
                <w:spacing w:val="7"/>
                <w:sz w:val="24"/>
              </w:rPr>
              <w:t>、</w:t>
            </w:r>
            <w:r>
              <w:rPr>
                <w:rFonts w:ascii="仿宋" w:eastAsia="仿宋" w:hAnsi="仿宋" w:cs="仿宋" w:hint="eastAsia"/>
                <w:spacing w:val="4"/>
                <w:sz w:val="24"/>
              </w:rPr>
              <w:t>开料锯机</w:t>
            </w:r>
            <w:r>
              <w:rPr>
                <w:rFonts w:ascii="仿宋" w:eastAsia="仿宋" w:hAnsi="仿宋" w:cs="仿宋" w:hint="eastAsia"/>
                <w:spacing w:val="7"/>
                <w:sz w:val="24"/>
              </w:rPr>
              <w:t>、</w:t>
            </w:r>
            <w:r>
              <w:rPr>
                <w:rFonts w:ascii="仿宋" w:eastAsia="仿宋" w:hAnsi="仿宋" w:cs="仿宋" w:hint="eastAsia"/>
                <w:spacing w:val="4"/>
                <w:sz w:val="24"/>
              </w:rPr>
              <w:t>封边机</w:t>
            </w:r>
            <w:r>
              <w:rPr>
                <w:rFonts w:ascii="仿宋" w:eastAsia="仿宋" w:hAnsi="仿宋" w:cs="仿宋" w:hint="eastAsia"/>
                <w:spacing w:val="7"/>
                <w:sz w:val="24"/>
              </w:rPr>
              <w:t>、</w:t>
            </w:r>
            <w:r>
              <w:rPr>
                <w:rFonts w:ascii="仿宋" w:eastAsia="仿宋" w:hAnsi="仿宋" w:cs="仿宋" w:hint="eastAsia"/>
                <w:spacing w:val="4"/>
                <w:sz w:val="24"/>
              </w:rPr>
              <w:t>排钻床等</w:t>
            </w:r>
            <w:r>
              <w:rPr>
                <w:rFonts w:ascii="仿宋" w:eastAsia="仿宋" w:hAnsi="仿宋" w:cs="仿宋" w:hint="eastAsia"/>
                <w:spacing w:val="7"/>
                <w:sz w:val="24"/>
              </w:rPr>
              <w:t>；</w:t>
            </w:r>
          </w:p>
          <w:p w:rsidR="0084303C" w:rsidRDefault="0042057C">
            <w:pPr>
              <w:spacing w:line="320" w:lineRule="exact"/>
              <w:jc w:val="left"/>
              <w:rPr>
                <w:rFonts w:ascii="仿宋" w:eastAsia="仿宋" w:hAnsi="仿宋" w:cs="仿宋"/>
                <w:kern w:val="0"/>
                <w:sz w:val="24"/>
                <w:highlight w:val="yellow"/>
              </w:rPr>
            </w:pPr>
            <w:r>
              <w:rPr>
                <w:rFonts w:ascii="仿宋" w:eastAsia="仿宋" w:hAnsi="仿宋" w:cs="仿宋" w:hint="eastAsia"/>
                <w:spacing w:val="3"/>
                <w:position w:val="1"/>
                <w:sz w:val="24"/>
              </w:rPr>
              <w:t>5.</w:t>
            </w:r>
            <w:r>
              <w:rPr>
                <w:rFonts w:ascii="仿宋" w:eastAsia="仿宋" w:hAnsi="仿宋" w:cs="仿宋" w:hint="eastAsia"/>
                <w:spacing w:val="4"/>
                <w:position w:val="1"/>
                <w:sz w:val="24"/>
              </w:rPr>
              <w:t>软体类</w:t>
            </w:r>
            <w:r>
              <w:rPr>
                <w:rFonts w:ascii="仿宋" w:eastAsia="仿宋" w:hAnsi="仿宋" w:cs="仿宋" w:hint="eastAsia"/>
                <w:spacing w:val="5"/>
                <w:position w:val="1"/>
                <w:sz w:val="24"/>
              </w:rPr>
              <w:t>：</w:t>
            </w:r>
            <w:r>
              <w:rPr>
                <w:rFonts w:ascii="仿宋" w:eastAsia="仿宋" w:hAnsi="仿宋" w:cs="仿宋" w:hint="eastAsia"/>
                <w:spacing w:val="4"/>
                <w:position w:val="1"/>
                <w:sz w:val="24"/>
              </w:rPr>
              <w:t>核心专业生产设备不</w:t>
            </w:r>
            <w:r>
              <w:rPr>
                <w:rFonts w:ascii="仿宋" w:eastAsia="仿宋" w:hAnsi="仿宋" w:cs="仿宋" w:hint="eastAsia"/>
                <w:spacing w:val="3"/>
                <w:position w:val="1"/>
                <w:sz w:val="24"/>
              </w:rPr>
              <w:t>单列</w:t>
            </w:r>
            <w:r>
              <w:rPr>
                <w:rFonts w:ascii="仿宋" w:eastAsia="仿宋" w:hAnsi="仿宋" w:cs="仿宋" w:hint="eastAsia"/>
                <w:spacing w:val="5"/>
                <w:position w:val="1"/>
                <w:sz w:val="24"/>
              </w:rPr>
              <w:t>。</w:t>
            </w:r>
          </w:p>
        </w:tc>
        <w:tc>
          <w:tcPr>
            <w:tcW w:w="1307" w:type="dxa"/>
            <w:vAlign w:val="center"/>
          </w:tcPr>
          <w:p w:rsidR="0084303C" w:rsidRDefault="0042057C">
            <w:pPr>
              <w:pStyle w:val="a3"/>
              <w:ind w:firstLineChars="0" w:firstLine="0"/>
              <w:jc w:val="center"/>
              <w:rPr>
                <w:rFonts w:ascii="仿宋" w:eastAsia="仿宋" w:hAnsi="仿宋" w:cs="仿宋"/>
                <w:kern w:val="0"/>
                <w:sz w:val="24"/>
                <w:highlight w:val="yellow"/>
              </w:rPr>
            </w:pPr>
            <w:r>
              <w:rPr>
                <w:rFonts w:ascii="仿宋" w:eastAsia="仿宋" w:hAnsi="仿宋" w:cs="仿宋" w:hint="eastAsia"/>
                <w:kern w:val="0"/>
                <w:sz w:val="24"/>
              </w:rPr>
              <w:lastRenderedPageBreak/>
              <w:t>0-3分</w:t>
            </w:r>
          </w:p>
        </w:tc>
      </w:tr>
      <w:tr w:rsidR="0084303C">
        <w:trPr>
          <w:trHeight w:val="582"/>
        </w:trPr>
        <w:tc>
          <w:tcPr>
            <w:tcW w:w="817" w:type="dxa"/>
            <w:vAlign w:val="center"/>
          </w:tcPr>
          <w:p w:rsidR="0084303C" w:rsidRDefault="0042057C">
            <w:pPr>
              <w:pStyle w:val="a3"/>
              <w:ind w:firstLineChars="0" w:firstLine="0"/>
              <w:jc w:val="center"/>
              <w:rPr>
                <w:rFonts w:ascii="仿宋" w:eastAsia="仿宋" w:hAnsi="仿宋" w:cs="仿宋"/>
                <w:kern w:val="0"/>
                <w:sz w:val="24"/>
                <w:highlight w:val="yellow"/>
              </w:rPr>
            </w:pPr>
            <w:r>
              <w:rPr>
                <w:rFonts w:ascii="仿宋" w:eastAsia="仿宋" w:hAnsi="仿宋" w:cs="仿宋" w:hint="eastAsia"/>
                <w:kern w:val="0"/>
                <w:sz w:val="24"/>
              </w:rPr>
              <w:t>11</w:t>
            </w:r>
          </w:p>
        </w:tc>
        <w:tc>
          <w:tcPr>
            <w:tcW w:w="1246" w:type="dxa"/>
            <w:vMerge/>
          </w:tcPr>
          <w:p w:rsidR="0084303C" w:rsidRDefault="0084303C">
            <w:pPr>
              <w:pStyle w:val="a3"/>
              <w:ind w:firstLine="480"/>
              <w:jc w:val="left"/>
              <w:rPr>
                <w:rFonts w:ascii="仿宋" w:eastAsia="仿宋" w:hAnsi="仿宋" w:cs="仿宋"/>
                <w:kern w:val="0"/>
                <w:sz w:val="24"/>
                <w:highlight w:val="yellow"/>
              </w:rPr>
            </w:pPr>
          </w:p>
        </w:tc>
        <w:tc>
          <w:tcPr>
            <w:tcW w:w="1068" w:type="dxa"/>
            <w:vMerge/>
          </w:tcPr>
          <w:p w:rsidR="0084303C" w:rsidRDefault="0084303C">
            <w:pPr>
              <w:pStyle w:val="a3"/>
              <w:ind w:firstLine="480"/>
              <w:jc w:val="left"/>
              <w:rPr>
                <w:rFonts w:ascii="仿宋" w:eastAsia="仿宋" w:hAnsi="仿宋" w:cs="仿宋"/>
                <w:kern w:val="0"/>
                <w:sz w:val="24"/>
                <w:highlight w:val="yellow"/>
              </w:rPr>
            </w:pPr>
          </w:p>
        </w:tc>
        <w:tc>
          <w:tcPr>
            <w:tcW w:w="9493" w:type="dxa"/>
          </w:tcPr>
          <w:p w:rsidR="0084303C" w:rsidRDefault="0042057C">
            <w:pPr>
              <w:spacing w:line="320" w:lineRule="exact"/>
              <w:ind w:right="178"/>
              <w:rPr>
                <w:rFonts w:ascii="仿宋" w:eastAsia="仿宋" w:hAnsi="仿宋" w:cs="仿宋"/>
                <w:kern w:val="0"/>
                <w:sz w:val="24"/>
                <w:highlight w:val="yellow"/>
              </w:rPr>
            </w:pPr>
            <w:r>
              <w:rPr>
                <w:rFonts w:ascii="仿宋" w:eastAsia="仿宋" w:hAnsi="仿宋" w:cs="仿宋" w:hint="eastAsia"/>
                <w:spacing w:val="5"/>
                <w:sz w:val="24"/>
              </w:rPr>
              <w:t>技术团队履历及能力说明</w:t>
            </w:r>
            <w:r>
              <w:rPr>
                <w:rFonts w:ascii="仿宋" w:eastAsia="仿宋" w:hAnsi="仿宋" w:cs="仿宋" w:hint="eastAsia"/>
                <w:spacing w:val="6"/>
                <w:sz w:val="24"/>
              </w:rPr>
              <w:t>，</w:t>
            </w:r>
            <w:r>
              <w:rPr>
                <w:rFonts w:ascii="仿宋" w:eastAsia="仿宋" w:hAnsi="仿宋" w:cs="仿宋" w:hint="eastAsia"/>
                <w:spacing w:val="5"/>
                <w:sz w:val="24"/>
              </w:rPr>
              <w:t>须提供项目负责人</w:t>
            </w:r>
            <w:r>
              <w:rPr>
                <w:rFonts w:ascii="仿宋" w:eastAsia="仿宋" w:hAnsi="仿宋" w:cs="仿宋" w:hint="eastAsia"/>
                <w:spacing w:val="6"/>
                <w:sz w:val="24"/>
              </w:rPr>
              <w:t>、</w:t>
            </w:r>
            <w:r>
              <w:rPr>
                <w:rFonts w:ascii="仿宋" w:eastAsia="仿宋" w:hAnsi="仿宋" w:cs="仿宋" w:hint="eastAsia"/>
                <w:spacing w:val="5"/>
                <w:sz w:val="24"/>
              </w:rPr>
              <w:t>专业技术人员的资格证（如有</w:t>
            </w:r>
            <w:r>
              <w:rPr>
                <w:rFonts w:ascii="仿宋" w:eastAsia="仿宋" w:hAnsi="仿宋" w:cs="仿宋" w:hint="eastAsia"/>
                <w:spacing w:val="6"/>
                <w:sz w:val="24"/>
              </w:rPr>
              <w:t>）、</w:t>
            </w:r>
            <w:r>
              <w:rPr>
                <w:rFonts w:ascii="仿宋" w:eastAsia="仿宋" w:hAnsi="仿宋" w:cs="仿宋" w:hint="eastAsia"/>
                <w:spacing w:val="5"/>
                <w:sz w:val="24"/>
              </w:rPr>
              <w:t>职称证明（如有</w:t>
            </w:r>
            <w:r>
              <w:rPr>
                <w:rFonts w:ascii="仿宋" w:eastAsia="仿宋" w:hAnsi="仿宋" w:cs="仿宋" w:hint="eastAsia"/>
                <w:spacing w:val="6"/>
                <w:sz w:val="24"/>
              </w:rPr>
              <w:t>）</w:t>
            </w:r>
            <w:r>
              <w:rPr>
                <w:rFonts w:ascii="仿宋" w:eastAsia="仿宋" w:hAnsi="仿宋" w:cs="仿宋" w:hint="eastAsia"/>
                <w:spacing w:val="5"/>
                <w:sz w:val="24"/>
              </w:rPr>
              <w:t>和社</w:t>
            </w:r>
            <w:r>
              <w:rPr>
                <w:rFonts w:ascii="仿宋" w:eastAsia="仿宋" w:hAnsi="仿宋" w:cs="仿宋" w:hint="eastAsia"/>
                <w:spacing w:val="4"/>
                <w:sz w:val="24"/>
              </w:rPr>
              <w:t>保证明</w:t>
            </w:r>
            <w:r>
              <w:rPr>
                <w:rFonts w:ascii="仿宋" w:eastAsia="仿宋" w:hAnsi="仿宋" w:cs="仿宋" w:hint="eastAsia"/>
                <w:spacing w:val="6"/>
                <w:sz w:val="24"/>
              </w:rPr>
              <w:t>，</w:t>
            </w:r>
            <w:r>
              <w:rPr>
                <w:rFonts w:ascii="仿宋" w:eastAsia="仿宋" w:hAnsi="仿宋" w:cs="仿宋" w:hint="eastAsia"/>
                <w:spacing w:val="4"/>
                <w:sz w:val="24"/>
              </w:rPr>
              <w:t>由评审小组判定评分，</w:t>
            </w:r>
            <w:r>
              <w:rPr>
                <w:rFonts w:ascii="仿宋" w:eastAsia="仿宋" w:hAnsi="仿宋" w:cs="仿宋" w:hint="eastAsia"/>
                <w:spacing w:val="3"/>
                <w:sz w:val="24"/>
              </w:rPr>
              <w:t>最高得</w:t>
            </w:r>
            <w:r>
              <w:rPr>
                <w:rFonts w:ascii="仿宋" w:eastAsia="仿宋" w:hAnsi="仿宋" w:cs="仿宋" w:hint="eastAsia"/>
                <w:spacing w:val="1"/>
                <w:sz w:val="24"/>
              </w:rPr>
              <w:t>2</w:t>
            </w:r>
            <w:r>
              <w:rPr>
                <w:rFonts w:ascii="仿宋" w:eastAsia="仿宋" w:hAnsi="仿宋" w:cs="仿宋" w:hint="eastAsia"/>
                <w:spacing w:val="3"/>
                <w:sz w:val="24"/>
              </w:rPr>
              <w:t>分</w:t>
            </w:r>
            <w:r>
              <w:rPr>
                <w:rFonts w:ascii="仿宋" w:eastAsia="仿宋" w:hAnsi="仿宋" w:cs="仿宋" w:hint="eastAsia"/>
                <w:spacing w:val="4"/>
                <w:sz w:val="24"/>
              </w:rPr>
              <w:t>。</w:t>
            </w:r>
          </w:p>
        </w:tc>
        <w:tc>
          <w:tcPr>
            <w:tcW w:w="1307" w:type="dxa"/>
            <w:vAlign w:val="center"/>
          </w:tcPr>
          <w:p w:rsidR="0084303C" w:rsidRDefault="0042057C">
            <w:pPr>
              <w:spacing w:before="293"/>
              <w:jc w:val="center"/>
              <w:rPr>
                <w:rFonts w:ascii="仿宋" w:eastAsia="仿宋" w:hAnsi="仿宋" w:cs="仿宋"/>
                <w:kern w:val="0"/>
                <w:sz w:val="24"/>
              </w:rPr>
            </w:pPr>
            <w:r>
              <w:rPr>
                <w:rFonts w:ascii="仿宋" w:eastAsia="仿宋" w:hAnsi="仿宋" w:cs="仿宋" w:hint="eastAsia"/>
                <w:sz w:val="24"/>
              </w:rPr>
              <w:t>0-2分</w:t>
            </w:r>
          </w:p>
        </w:tc>
      </w:tr>
      <w:tr w:rsidR="0084303C">
        <w:trPr>
          <w:trHeight w:val="582"/>
        </w:trPr>
        <w:tc>
          <w:tcPr>
            <w:tcW w:w="817" w:type="dxa"/>
            <w:vAlign w:val="center"/>
          </w:tcPr>
          <w:p w:rsidR="0084303C" w:rsidRDefault="0042057C">
            <w:pPr>
              <w:pStyle w:val="a3"/>
              <w:ind w:firstLineChars="0" w:firstLine="0"/>
              <w:jc w:val="center"/>
              <w:rPr>
                <w:rFonts w:ascii="仿宋" w:eastAsia="仿宋" w:hAnsi="仿宋" w:cs="仿宋"/>
                <w:kern w:val="0"/>
                <w:sz w:val="24"/>
                <w:highlight w:val="yellow"/>
              </w:rPr>
            </w:pPr>
            <w:r>
              <w:rPr>
                <w:rFonts w:ascii="仿宋" w:eastAsia="仿宋" w:hAnsi="仿宋" w:cs="仿宋" w:hint="eastAsia"/>
                <w:kern w:val="0"/>
                <w:sz w:val="24"/>
              </w:rPr>
              <w:t>12</w:t>
            </w:r>
          </w:p>
        </w:tc>
        <w:tc>
          <w:tcPr>
            <w:tcW w:w="1246" w:type="dxa"/>
            <w:vMerge/>
          </w:tcPr>
          <w:p w:rsidR="0084303C" w:rsidRDefault="0084303C">
            <w:pPr>
              <w:pStyle w:val="a3"/>
              <w:ind w:firstLine="480"/>
              <w:jc w:val="left"/>
              <w:rPr>
                <w:rFonts w:ascii="仿宋" w:eastAsia="仿宋" w:hAnsi="仿宋" w:cs="仿宋"/>
                <w:kern w:val="0"/>
                <w:sz w:val="24"/>
                <w:highlight w:val="yellow"/>
              </w:rPr>
            </w:pPr>
          </w:p>
        </w:tc>
        <w:tc>
          <w:tcPr>
            <w:tcW w:w="1068" w:type="dxa"/>
            <w:vMerge/>
          </w:tcPr>
          <w:p w:rsidR="0084303C" w:rsidRDefault="0084303C">
            <w:pPr>
              <w:pStyle w:val="a3"/>
              <w:ind w:firstLine="480"/>
              <w:jc w:val="left"/>
              <w:rPr>
                <w:rFonts w:ascii="仿宋" w:eastAsia="仿宋" w:hAnsi="仿宋" w:cs="仿宋"/>
                <w:kern w:val="0"/>
                <w:sz w:val="24"/>
                <w:highlight w:val="yellow"/>
              </w:rPr>
            </w:pPr>
          </w:p>
        </w:tc>
        <w:tc>
          <w:tcPr>
            <w:tcW w:w="9493" w:type="dxa"/>
          </w:tcPr>
          <w:p w:rsidR="0084303C" w:rsidRDefault="0042057C">
            <w:pPr>
              <w:spacing w:line="320" w:lineRule="exact"/>
              <w:ind w:right="178"/>
              <w:rPr>
                <w:rFonts w:ascii="仿宋" w:eastAsia="仿宋" w:hAnsi="仿宋" w:cs="仿宋"/>
                <w:kern w:val="0"/>
                <w:sz w:val="24"/>
                <w:highlight w:val="yellow"/>
              </w:rPr>
            </w:pPr>
            <w:r>
              <w:rPr>
                <w:rFonts w:ascii="仿宋" w:eastAsia="仿宋" w:hAnsi="仿宋" w:cs="仿宋" w:hint="eastAsia"/>
                <w:spacing w:val="5"/>
                <w:sz w:val="24"/>
              </w:rPr>
              <w:t>项目实施规划方案</w:t>
            </w:r>
            <w:r>
              <w:rPr>
                <w:rFonts w:ascii="仿宋" w:eastAsia="仿宋" w:hAnsi="仿宋" w:cs="仿宋" w:hint="eastAsia"/>
                <w:spacing w:val="6"/>
                <w:sz w:val="24"/>
              </w:rPr>
              <w:t>，</w:t>
            </w:r>
            <w:r>
              <w:rPr>
                <w:rFonts w:ascii="仿宋" w:eastAsia="仿宋" w:hAnsi="仿宋" w:cs="仿宋" w:hint="eastAsia"/>
                <w:spacing w:val="5"/>
                <w:sz w:val="24"/>
              </w:rPr>
              <w:t>提出合理的项目整体实施方案</w:t>
            </w:r>
            <w:r>
              <w:rPr>
                <w:rFonts w:ascii="仿宋" w:eastAsia="仿宋" w:hAnsi="仿宋" w:cs="仿宋" w:hint="eastAsia"/>
                <w:spacing w:val="6"/>
                <w:sz w:val="24"/>
              </w:rPr>
              <w:t>，</w:t>
            </w:r>
            <w:r>
              <w:rPr>
                <w:rFonts w:ascii="仿宋" w:eastAsia="仿宋" w:hAnsi="仿宋" w:cs="仿宋" w:hint="eastAsia"/>
                <w:spacing w:val="5"/>
                <w:sz w:val="24"/>
              </w:rPr>
              <w:t>能按照项目分解节点</w:t>
            </w:r>
            <w:r>
              <w:rPr>
                <w:rFonts w:ascii="仿宋" w:eastAsia="仿宋" w:hAnsi="仿宋" w:cs="仿宋" w:hint="eastAsia"/>
                <w:spacing w:val="6"/>
                <w:sz w:val="24"/>
              </w:rPr>
              <w:t>，</w:t>
            </w:r>
            <w:r>
              <w:rPr>
                <w:rFonts w:ascii="仿宋" w:eastAsia="仿宋" w:hAnsi="仿宋" w:cs="仿宋" w:hint="eastAsia"/>
                <w:spacing w:val="5"/>
                <w:sz w:val="24"/>
              </w:rPr>
              <w:t>并可跟踪实施</w:t>
            </w:r>
            <w:r>
              <w:rPr>
                <w:rFonts w:ascii="仿宋" w:eastAsia="仿宋" w:hAnsi="仿宋" w:cs="仿宋" w:hint="eastAsia"/>
                <w:spacing w:val="6"/>
                <w:sz w:val="24"/>
              </w:rPr>
              <w:t>。</w:t>
            </w:r>
            <w:r>
              <w:rPr>
                <w:rFonts w:ascii="仿宋" w:eastAsia="仿宋" w:hAnsi="仿宋" w:cs="仿宋" w:hint="eastAsia"/>
                <w:spacing w:val="5"/>
                <w:sz w:val="24"/>
              </w:rPr>
              <w:t>根据供应商提</w:t>
            </w:r>
            <w:r>
              <w:rPr>
                <w:rFonts w:ascii="仿宋" w:eastAsia="仿宋" w:hAnsi="仿宋" w:cs="仿宋" w:hint="eastAsia"/>
                <w:spacing w:val="4"/>
                <w:sz w:val="24"/>
              </w:rPr>
              <w:t>供的方案能否满</w:t>
            </w:r>
            <w:r>
              <w:rPr>
                <w:rFonts w:ascii="仿宋" w:eastAsia="仿宋" w:hAnsi="仿宋" w:cs="仿宋" w:hint="eastAsia"/>
                <w:spacing w:val="5"/>
                <w:sz w:val="24"/>
              </w:rPr>
              <w:t>足采购需求，</w:t>
            </w:r>
            <w:r>
              <w:rPr>
                <w:rFonts w:ascii="仿宋" w:eastAsia="仿宋" w:hAnsi="仿宋" w:cs="仿宋" w:hint="eastAsia"/>
                <w:spacing w:val="4"/>
                <w:sz w:val="24"/>
              </w:rPr>
              <w:t>由评审小组判定评分</w:t>
            </w:r>
            <w:r>
              <w:rPr>
                <w:rFonts w:ascii="仿宋" w:eastAsia="仿宋" w:hAnsi="仿宋" w:cs="仿宋" w:hint="eastAsia"/>
                <w:spacing w:val="5"/>
                <w:sz w:val="24"/>
              </w:rPr>
              <w:t>，</w:t>
            </w:r>
            <w:r>
              <w:rPr>
                <w:rFonts w:ascii="仿宋" w:eastAsia="仿宋" w:hAnsi="仿宋" w:cs="仿宋" w:hint="eastAsia"/>
                <w:spacing w:val="4"/>
                <w:sz w:val="24"/>
              </w:rPr>
              <w:t>最高得</w:t>
            </w:r>
            <w:r>
              <w:rPr>
                <w:rFonts w:ascii="仿宋" w:eastAsia="仿宋" w:hAnsi="仿宋" w:cs="仿宋" w:hint="eastAsia"/>
                <w:spacing w:val="2"/>
                <w:sz w:val="24"/>
              </w:rPr>
              <w:t>2</w:t>
            </w:r>
            <w:r>
              <w:rPr>
                <w:rFonts w:ascii="仿宋" w:eastAsia="仿宋" w:hAnsi="仿宋" w:cs="仿宋" w:hint="eastAsia"/>
                <w:spacing w:val="4"/>
                <w:sz w:val="24"/>
              </w:rPr>
              <w:t>分</w:t>
            </w:r>
            <w:r>
              <w:rPr>
                <w:rFonts w:ascii="仿宋" w:eastAsia="仿宋" w:hAnsi="仿宋" w:cs="仿宋" w:hint="eastAsia"/>
                <w:spacing w:val="5"/>
                <w:sz w:val="24"/>
              </w:rPr>
              <w:t>。</w:t>
            </w:r>
          </w:p>
        </w:tc>
        <w:tc>
          <w:tcPr>
            <w:tcW w:w="1307" w:type="dxa"/>
            <w:vAlign w:val="center"/>
          </w:tcPr>
          <w:p w:rsidR="0084303C" w:rsidRDefault="0042057C">
            <w:pPr>
              <w:spacing w:before="292"/>
              <w:jc w:val="center"/>
              <w:rPr>
                <w:rFonts w:ascii="仿宋" w:eastAsia="仿宋" w:hAnsi="仿宋" w:cs="仿宋"/>
                <w:kern w:val="0"/>
                <w:sz w:val="24"/>
              </w:rPr>
            </w:pPr>
            <w:r>
              <w:rPr>
                <w:rFonts w:ascii="仿宋" w:eastAsia="仿宋" w:hAnsi="仿宋" w:cs="仿宋" w:hint="eastAsia"/>
                <w:sz w:val="24"/>
              </w:rPr>
              <w:t>0-2分</w:t>
            </w:r>
          </w:p>
        </w:tc>
      </w:tr>
      <w:tr w:rsidR="0084303C">
        <w:trPr>
          <w:trHeight w:val="582"/>
        </w:trPr>
        <w:tc>
          <w:tcPr>
            <w:tcW w:w="817" w:type="dxa"/>
            <w:vAlign w:val="center"/>
          </w:tcPr>
          <w:p w:rsidR="0084303C" w:rsidRDefault="0042057C">
            <w:pPr>
              <w:pStyle w:val="a3"/>
              <w:ind w:firstLineChars="0" w:firstLine="0"/>
              <w:jc w:val="center"/>
              <w:rPr>
                <w:rFonts w:ascii="仿宋" w:eastAsia="仿宋" w:hAnsi="仿宋" w:cs="仿宋"/>
                <w:kern w:val="0"/>
                <w:sz w:val="24"/>
                <w:highlight w:val="yellow"/>
              </w:rPr>
            </w:pPr>
            <w:r>
              <w:rPr>
                <w:rFonts w:ascii="仿宋" w:eastAsia="仿宋" w:hAnsi="仿宋" w:cs="仿宋" w:hint="eastAsia"/>
                <w:kern w:val="0"/>
                <w:sz w:val="24"/>
              </w:rPr>
              <w:t>13</w:t>
            </w:r>
          </w:p>
        </w:tc>
        <w:tc>
          <w:tcPr>
            <w:tcW w:w="1246" w:type="dxa"/>
            <w:vMerge/>
          </w:tcPr>
          <w:p w:rsidR="0084303C" w:rsidRDefault="0084303C">
            <w:pPr>
              <w:pStyle w:val="a3"/>
              <w:ind w:firstLine="480"/>
              <w:jc w:val="left"/>
              <w:rPr>
                <w:rFonts w:ascii="仿宋" w:eastAsia="仿宋" w:hAnsi="仿宋" w:cs="仿宋"/>
                <w:kern w:val="0"/>
                <w:sz w:val="24"/>
                <w:highlight w:val="yellow"/>
              </w:rPr>
            </w:pPr>
          </w:p>
        </w:tc>
        <w:tc>
          <w:tcPr>
            <w:tcW w:w="1068" w:type="dxa"/>
            <w:vMerge/>
          </w:tcPr>
          <w:p w:rsidR="0084303C" w:rsidRDefault="0084303C">
            <w:pPr>
              <w:pStyle w:val="a3"/>
              <w:ind w:firstLine="480"/>
              <w:jc w:val="left"/>
              <w:rPr>
                <w:rFonts w:ascii="仿宋" w:eastAsia="仿宋" w:hAnsi="仿宋" w:cs="仿宋"/>
                <w:kern w:val="0"/>
                <w:sz w:val="24"/>
                <w:highlight w:val="yellow"/>
              </w:rPr>
            </w:pPr>
          </w:p>
        </w:tc>
        <w:tc>
          <w:tcPr>
            <w:tcW w:w="9493" w:type="dxa"/>
          </w:tcPr>
          <w:p w:rsidR="0084303C" w:rsidRDefault="0042057C">
            <w:pPr>
              <w:spacing w:line="320" w:lineRule="exact"/>
              <w:ind w:right="178"/>
              <w:rPr>
                <w:rFonts w:ascii="仿宋" w:eastAsia="仿宋" w:hAnsi="仿宋" w:cs="仿宋"/>
                <w:kern w:val="0"/>
                <w:sz w:val="24"/>
                <w:highlight w:val="yellow"/>
              </w:rPr>
            </w:pPr>
            <w:r>
              <w:rPr>
                <w:rFonts w:ascii="仿宋" w:eastAsia="仿宋" w:hAnsi="仿宋" w:cs="仿宋" w:hint="eastAsia"/>
                <w:spacing w:val="5"/>
                <w:sz w:val="24"/>
              </w:rPr>
              <w:t>生产实施方案</w:t>
            </w:r>
            <w:r>
              <w:rPr>
                <w:rFonts w:ascii="仿宋" w:eastAsia="仿宋" w:hAnsi="仿宋" w:cs="仿宋" w:hint="eastAsia"/>
                <w:spacing w:val="6"/>
                <w:sz w:val="24"/>
              </w:rPr>
              <w:t>，</w:t>
            </w:r>
            <w:r>
              <w:rPr>
                <w:rFonts w:ascii="仿宋" w:eastAsia="仿宋" w:hAnsi="仿宋" w:cs="仿宋" w:hint="eastAsia"/>
                <w:spacing w:val="5"/>
                <w:sz w:val="24"/>
              </w:rPr>
              <w:t>要具备生产能力</w:t>
            </w:r>
            <w:r>
              <w:rPr>
                <w:rFonts w:ascii="仿宋" w:eastAsia="仿宋" w:hAnsi="仿宋" w:cs="仿宋" w:hint="eastAsia"/>
                <w:spacing w:val="6"/>
                <w:sz w:val="24"/>
              </w:rPr>
              <w:t>，</w:t>
            </w:r>
            <w:r>
              <w:rPr>
                <w:rFonts w:ascii="仿宋" w:eastAsia="仿宋" w:hAnsi="仿宋" w:cs="仿宋" w:hint="eastAsia"/>
                <w:spacing w:val="5"/>
                <w:sz w:val="24"/>
              </w:rPr>
              <w:t>在规定的时间内有计划的完成项目需求产品的生产装配</w:t>
            </w:r>
            <w:r>
              <w:rPr>
                <w:rFonts w:ascii="仿宋" w:eastAsia="仿宋" w:hAnsi="仿宋" w:cs="仿宋" w:hint="eastAsia"/>
                <w:spacing w:val="6"/>
                <w:sz w:val="24"/>
              </w:rPr>
              <w:t>。</w:t>
            </w:r>
            <w:r>
              <w:rPr>
                <w:rFonts w:ascii="仿宋" w:eastAsia="仿宋" w:hAnsi="仿宋" w:cs="仿宋" w:hint="eastAsia"/>
                <w:spacing w:val="5"/>
                <w:sz w:val="24"/>
              </w:rPr>
              <w:t>根据供应商提供的方</w:t>
            </w:r>
            <w:r>
              <w:rPr>
                <w:rFonts w:ascii="仿宋" w:eastAsia="仿宋" w:hAnsi="仿宋" w:cs="仿宋" w:hint="eastAsia"/>
                <w:spacing w:val="4"/>
                <w:sz w:val="24"/>
              </w:rPr>
              <w:t>案能否满</w:t>
            </w:r>
            <w:r>
              <w:rPr>
                <w:rFonts w:ascii="仿宋" w:eastAsia="仿宋" w:hAnsi="仿宋" w:cs="仿宋" w:hint="eastAsia"/>
                <w:spacing w:val="5"/>
                <w:sz w:val="24"/>
              </w:rPr>
              <w:t>足采购需求，</w:t>
            </w:r>
            <w:r>
              <w:rPr>
                <w:rFonts w:ascii="仿宋" w:eastAsia="仿宋" w:hAnsi="仿宋" w:cs="仿宋" w:hint="eastAsia"/>
                <w:spacing w:val="4"/>
                <w:sz w:val="24"/>
              </w:rPr>
              <w:t>由评审小组判定评分</w:t>
            </w:r>
            <w:r>
              <w:rPr>
                <w:rFonts w:ascii="仿宋" w:eastAsia="仿宋" w:hAnsi="仿宋" w:cs="仿宋" w:hint="eastAsia"/>
                <w:spacing w:val="5"/>
                <w:sz w:val="24"/>
              </w:rPr>
              <w:t>，</w:t>
            </w:r>
            <w:r>
              <w:rPr>
                <w:rFonts w:ascii="仿宋" w:eastAsia="仿宋" w:hAnsi="仿宋" w:cs="仿宋" w:hint="eastAsia"/>
                <w:spacing w:val="4"/>
                <w:sz w:val="24"/>
              </w:rPr>
              <w:t>最高得</w:t>
            </w:r>
            <w:r>
              <w:rPr>
                <w:rFonts w:ascii="仿宋" w:eastAsia="仿宋" w:hAnsi="仿宋" w:cs="仿宋" w:hint="eastAsia"/>
                <w:spacing w:val="2"/>
                <w:sz w:val="24"/>
              </w:rPr>
              <w:t>2</w:t>
            </w:r>
            <w:r>
              <w:rPr>
                <w:rFonts w:ascii="仿宋" w:eastAsia="仿宋" w:hAnsi="仿宋" w:cs="仿宋" w:hint="eastAsia"/>
                <w:spacing w:val="4"/>
                <w:sz w:val="24"/>
              </w:rPr>
              <w:t>分</w:t>
            </w:r>
            <w:r>
              <w:rPr>
                <w:rFonts w:ascii="仿宋" w:eastAsia="仿宋" w:hAnsi="仿宋" w:cs="仿宋" w:hint="eastAsia"/>
                <w:spacing w:val="5"/>
                <w:sz w:val="24"/>
              </w:rPr>
              <w:t>。</w:t>
            </w:r>
          </w:p>
        </w:tc>
        <w:tc>
          <w:tcPr>
            <w:tcW w:w="1307" w:type="dxa"/>
            <w:vAlign w:val="center"/>
          </w:tcPr>
          <w:p w:rsidR="0084303C" w:rsidRDefault="0042057C">
            <w:pPr>
              <w:spacing w:before="294"/>
              <w:jc w:val="center"/>
              <w:rPr>
                <w:rFonts w:ascii="仿宋" w:eastAsia="仿宋" w:hAnsi="仿宋" w:cs="仿宋"/>
                <w:kern w:val="0"/>
                <w:sz w:val="24"/>
              </w:rPr>
            </w:pPr>
            <w:r>
              <w:rPr>
                <w:rFonts w:ascii="仿宋" w:eastAsia="仿宋" w:hAnsi="仿宋" w:cs="仿宋" w:hint="eastAsia"/>
                <w:sz w:val="24"/>
              </w:rPr>
              <w:t>0-2分</w:t>
            </w:r>
          </w:p>
        </w:tc>
      </w:tr>
      <w:tr w:rsidR="0084303C">
        <w:trPr>
          <w:trHeight w:val="582"/>
        </w:trPr>
        <w:tc>
          <w:tcPr>
            <w:tcW w:w="817" w:type="dxa"/>
            <w:vAlign w:val="center"/>
          </w:tcPr>
          <w:p w:rsidR="0084303C" w:rsidRDefault="0042057C">
            <w:pPr>
              <w:pStyle w:val="a3"/>
              <w:ind w:firstLineChars="0" w:firstLine="0"/>
              <w:jc w:val="center"/>
              <w:rPr>
                <w:rFonts w:ascii="仿宋" w:eastAsia="仿宋" w:hAnsi="仿宋" w:cs="仿宋"/>
                <w:kern w:val="0"/>
                <w:sz w:val="24"/>
                <w:highlight w:val="yellow"/>
              </w:rPr>
            </w:pPr>
            <w:r>
              <w:rPr>
                <w:rFonts w:ascii="仿宋" w:eastAsia="仿宋" w:hAnsi="仿宋" w:cs="仿宋" w:hint="eastAsia"/>
                <w:kern w:val="0"/>
                <w:sz w:val="24"/>
              </w:rPr>
              <w:t>14</w:t>
            </w:r>
          </w:p>
        </w:tc>
        <w:tc>
          <w:tcPr>
            <w:tcW w:w="1246" w:type="dxa"/>
            <w:vMerge/>
          </w:tcPr>
          <w:p w:rsidR="0084303C" w:rsidRDefault="0084303C">
            <w:pPr>
              <w:pStyle w:val="a3"/>
              <w:ind w:firstLine="480"/>
              <w:jc w:val="left"/>
              <w:rPr>
                <w:rFonts w:ascii="仿宋" w:eastAsia="仿宋" w:hAnsi="仿宋" w:cs="仿宋"/>
                <w:kern w:val="0"/>
                <w:sz w:val="24"/>
                <w:highlight w:val="yellow"/>
              </w:rPr>
            </w:pPr>
          </w:p>
        </w:tc>
        <w:tc>
          <w:tcPr>
            <w:tcW w:w="1068" w:type="dxa"/>
            <w:vMerge/>
          </w:tcPr>
          <w:p w:rsidR="0084303C" w:rsidRDefault="0084303C">
            <w:pPr>
              <w:pStyle w:val="a3"/>
              <w:ind w:firstLine="480"/>
              <w:jc w:val="left"/>
              <w:rPr>
                <w:rFonts w:ascii="仿宋" w:eastAsia="仿宋" w:hAnsi="仿宋" w:cs="仿宋"/>
                <w:kern w:val="0"/>
                <w:sz w:val="24"/>
                <w:highlight w:val="yellow"/>
              </w:rPr>
            </w:pPr>
          </w:p>
        </w:tc>
        <w:tc>
          <w:tcPr>
            <w:tcW w:w="9493" w:type="dxa"/>
          </w:tcPr>
          <w:p w:rsidR="0084303C" w:rsidRDefault="0042057C">
            <w:pPr>
              <w:spacing w:line="320" w:lineRule="exact"/>
              <w:ind w:right="178"/>
              <w:rPr>
                <w:rFonts w:ascii="仿宋" w:eastAsia="仿宋" w:hAnsi="仿宋" w:cs="仿宋"/>
                <w:kern w:val="0"/>
                <w:sz w:val="24"/>
                <w:highlight w:val="yellow"/>
              </w:rPr>
            </w:pPr>
            <w:r>
              <w:rPr>
                <w:rFonts w:ascii="仿宋" w:eastAsia="仿宋" w:hAnsi="仿宋" w:cs="仿宋" w:hint="eastAsia"/>
                <w:spacing w:val="5"/>
                <w:sz w:val="24"/>
              </w:rPr>
              <w:t>品质管理管控过程，有独立品管部门和专门品管人员，确保产品生产过程中的</w:t>
            </w:r>
            <w:r>
              <w:rPr>
                <w:rFonts w:ascii="仿宋" w:eastAsia="仿宋" w:hAnsi="仿宋" w:cs="仿宋" w:hint="eastAsia"/>
                <w:spacing w:val="4"/>
                <w:sz w:val="24"/>
              </w:rPr>
              <w:t>质量控制完善</w:t>
            </w:r>
            <w:r>
              <w:rPr>
                <w:rFonts w:ascii="仿宋" w:eastAsia="仿宋" w:hAnsi="仿宋" w:cs="仿宋" w:hint="eastAsia"/>
                <w:spacing w:val="5"/>
                <w:sz w:val="24"/>
              </w:rPr>
              <w:t>。</w:t>
            </w:r>
            <w:r>
              <w:rPr>
                <w:rFonts w:ascii="仿宋" w:eastAsia="仿宋" w:hAnsi="仿宋" w:cs="仿宋" w:hint="eastAsia"/>
                <w:spacing w:val="4"/>
                <w:sz w:val="24"/>
              </w:rPr>
              <w:t>由评审小组对响应方案评审后评分，</w:t>
            </w:r>
            <w:r>
              <w:rPr>
                <w:rFonts w:ascii="仿宋" w:eastAsia="仿宋" w:hAnsi="仿宋" w:cs="仿宋" w:hint="eastAsia"/>
                <w:spacing w:val="3"/>
                <w:sz w:val="24"/>
              </w:rPr>
              <w:t>最高得</w:t>
            </w:r>
            <w:r>
              <w:rPr>
                <w:rFonts w:ascii="仿宋" w:eastAsia="仿宋" w:hAnsi="仿宋" w:cs="仿宋" w:hint="eastAsia"/>
                <w:spacing w:val="1"/>
                <w:sz w:val="24"/>
              </w:rPr>
              <w:t>1</w:t>
            </w:r>
            <w:r>
              <w:rPr>
                <w:rFonts w:ascii="仿宋" w:eastAsia="仿宋" w:hAnsi="仿宋" w:cs="仿宋" w:hint="eastAsia"/>
                <w:spacing w:val="3"/>
                <w:sz w:val="24"/>
              </w:rPr>
              <w:t>分</w:t>
            </w:r>
            <w:r>
              <w:rPr>
                <w:rFonts w:ascii="仿宋" w:eastAsia="仿宋" w:hAnsi="仿宋" w:cs="仿宋" w:hint="eastAsia"/>
                <w:spacing w:val="4"/>
                <w:sz w:val="24"/>
              </w:rPr>
              <w:t>。</w:t>
            </w:r>
          </w:p>
        </w:tc>
        <w:tc>
          <w:tcPr>
            <w:tcW w:w="1307" w:type="dxa"/>
            <w:vAlign w:val="center"/>
          </w:tcPr>
          <w:p w:rsidR="0084303C" w:rsidRDefault="0042057C">
            <w:pPr>
              <w:spacing w:before="293"/>
              <w:jc w:val="center"/>
              <w:rPr>
                <w:rFonts w:ascii="仿宋" w:eastAsia="仿宋" w:hAnsi="仿宋" w:cs="仿宋"/>
                <w:kern w:val="0"/>
                <w:sz w:val="24"/>
              </w:rPr>
            </w:pPr>
            <w:r>
              <w:rPr>
                <w:rFonts w:ascii="仿宋" w:eastAsia="仿宋" w:hAnsi="仿宋" w:cs="仿宋" w:hint="eastAsia"/>
                <w:sz w:val="24"/>
              </w:rPr>
              <w:t>0-1分</w:t>
            </w:r>
          </w:p>
        </w:tc>
      </w:tr>
      <w:tr w:rsidR="0084303C">
        <w:trPr>
          <w:trHeight w:val="401"/>
        </w:trPr>
        <w:tc>
          <w:tcPr>
            <w:tcW w:w="817" w:type="dxa"/>
            <w:vAlign w:val="center"/>
          </w:tcPr>
          <w:p w:rsidR="0084303C" w:rsidRDefault="0042057C">
            <w:pPr>
              <w:pStyle w:val="a3"/>
              <w:ind w:firstLineChars="0" w:firstLine="0"/>
              <w:jc w:val="center"/>
              <w:rPr>
                <w:rFonts w:ascii="仿宋" w:eastAsia="仿宋" w:hAnsi="仿宋" w:cs="仿宋"/>
                <w:kern w:val="0"/>
                <w:sz w:val="24"/>
                <w:highlight w:val="yellow"/>
              </w:rPr>
            </w:pPr>
            <w:r>
              <w:rPr>
                <w:rFonts w:ascii="仿宋" w:eastAsia="仿宋" w:hAnsi="仿宋" w:cs="仿宋" w:hint="eastAsia"/>
                <w:kern w:val="0"/>
                <w:sz w:val="24"/>
              </w:rPr>
              <w:t>15</w:t>
            </w:r>
          </w:p>
        </w:tc>
        <w:tc>
          <w:tcPr>
            <w:tcW w:w="1246" w:type="dxa"/>
            <w:vMerge/>
          </w:tcPr>
          <w:p w:rsidR="0084303C" w:rsidRDefault="0084303C">
            <w:pPr>
              <w:pStyle w:val="a3"/>
              <w:ind w:firstLine="480"/>
              <w:jc w:val="left"/>
              <w:rPr>
                <w:rFonts w:ascii="仿宋" w:eastAsia="仿宋" w:hAnsi="仿宋" w:cs="仿宋"/>
                <w:kern w:val="0"/>
                <w:sz w:val="24"/>
                <w:highlight w:val="yellow"/>
              </w:rPr>
            </w:pPr>
          </w:p>
        </w:tc>
        <w:tc>
          <w:tcPr>
            <w:tcW w:w="1068" w:type="dxa"/>
            <w:vMerge/>
          </w:tcPr>
          <w:p w:rsidR="0084303C" w:rsidRDefault="0084303C">
            <w:pPr>
              <w:pStyle w:val="a3"/>
              <w:ind w:firstLine="480"/>
              <w:jc w:val="left"/>
              <w:rPr>
                <w:rFonts w:ascii="仿宋" w:eastAsia="仿宋" w:hAnsi="仿宋" w:cs="仿宋"/>
                <w:kern w:val="0"/>
                <w:sz w:val="24"/>
                <w:highlight w:val="yellow"/>
              </w:rPr>
            </w:pPr>
          </w:p>
        </w:tc>
        <w:tc>
          <w:tcPr>
            <w:tcW w:w="9493" w:type="dxa"/>
          </w:tcPr>
          <w:p w:rsidR="0084303C" w:rsidRDefault="0042057C">
            <w:pPr>
              <w:spacing w:line="320" w:lineRule="exact"/>
              <w:ind w:right="178"/>
              <w:rPr>
                <w:rFonts w:ascii="仿宋" w:eastAsia="仿宋" w:hAnsi="仿宋" w:cs="仿宋"/>
                <w:kern w:val="0"/>
                <w:sz w:val="24"/>
                <w:highlight w:val="yellow"/>
              </w:rPr>
            </w:pPr>
            <w:r>
              <w:rPr>
                <w:rFonts w:ascii="仿宋" w:eastAsia="仿宋" w:hAnsi="仿宋" w:cs="仿宋" w:hint="eastAsia"/>
                <w:spacing w:val="5"/>
                <w:sz w:val="24"/>
              </w:rPr>
              <w:t>安装服务实施方案</w:t>
            </w:r>
            <w:r>
              <w:rPr>
                <w:rFonts w:ascii="仿宋" w:eastAsia="仿宋" w:hAnsi="仿宋" w:cs="仿宋" w:hint="eastAsia"/>
                <w:spacing w:val="6"/>
                <w:sz w:val="24"/>
              </w:rPr>
              <w:t>，</w:t>
            </w:r>
            <w:r>
              <w:rPr>
                <w:rFonts w:ascii="仿宋" w:eastAsia="仿宋" w:hAnsi="仿宋" w:cs="仿宋" w:hint="eastAsia"/>
                <w:spacing w:val="5"/>
                <w:sz w:val="24"/>
              </w:rPr>
              <w:t>安装方案的制定</w:t>
            </w:r>
            <w:r>
              <w:rPr>
                <w:rFonts w:ascii="仿宋" w:eastAsia="仿宋" w:hAnsi="仿宋" w:cs="仿宋" w:hint="eastAsia"/>
                <w:spacing w:val="6"/>
                <w:sz w:val="24"/>
              </w:rPr>
              <w:t>，</w:t>
            </w:r>
            <w:r>
              <w:rPr>
                <w:rFonts w:ascii="仿宋" w:eastAsia="仿宋" w:hAnsi="仿宋" w:cs="仿宋" w:hint="eastAsia"/>
                <w:spacing w:val="5"/>
                <w:sz w:val="24"/>
              </w:rPr>
              <w:t>根据货物交付时间节点</w:t>
            </w:r>
            <w:r>
              <w:rPr>
                <w:rFonts w:ascii="仿宋" w:eastAsia="仿宋" w:hAnsi="仿宋" w:cs="仿宋" w:hint="eastAsia"/>
                <w:spacing w:val="6"/>
                <w:sz w:val="24"/>
              </w:rPr>
              <w:t>，</w:t>
            </w:r>
            <w:r>
              <w:rPr>
                <w:rFonts w:ascii="仿宋" w:eastAsia="仿宋" w:hAnsi="仿宋" w:cs="仿宋" w:hint="eastAsia"/>
                <w:spacing w:val="5"/>
                <w:sz w:val="24"/>
              </w:rPr>
              <w:t>落实送货安装时间和人员安排</w:t>
            </w:r>
            <w:r>
              <w:rPr>
                <w:rFonts w:ascii="仿宋" w:eastAsia="仿宋" w:hAnsi="仿宋" w:cs="仿宋" w:hint="eastAsia"/>
                <w:spacing w:val="6"/>
                <w:sz w:val="24"/>
              </w:rPr>
              <w:t>，</w:t>
            </w:r>
            <w:r>
              <w:rPr>
                <w:rFonts w:ascii="仿宋" w:eastAsia="仿宋" w:hAnsi="仿宋" w:cs="仿宋" w:hint="eastAsia"/>
                <w:spacing w:val="5"/>
                <w:sz w:val="24"/>
              </w:rPr>
              <w:t>确</w:t>
            </w:r>
            <w:r>
              <w:rPr>
                <w:rFonts w:ascii="仿宋" w:eastAsia="仿宋" w:hAnsi="仿宋" w:cs="仿宋" w:hint="eastAsia"/>
                <w:spacing w:val="4"/>
                <w:sz w:val="24"/>
              </w:rPr>
              <w:t>保按期交付使用</w:t>
            </w:r>
            <w:r>
              <w:rPr>
                <w:rFonts w:ascii="仿宋" w:eastAsia="仿宋" w:hAnsi="仿宋" w:cs="仿宋" w:hint="eastAsia"/>
                <w:spacing w:val="6"/>
                <w:sz w:val="24"/>
              </w:rPr>
              <w:t>。</w:t>
            </w:r>
            <w:r>
              <w:rPr>
                <w:rFonts w:ascii="仿宋" w:eastAsia="仿宋" w:hAnsi="仿宋" w:cs="仿宋" w:hint="eastAsia"/>
                <w:spacing w:val="4"/>
                <w:sz w:val="24"/>
              </w:rPr>
              <w:t>根据</w:t>
            </w:r>
            <w:r>
              <w:rPr>
                <w:rFonts w:ascii="仿宋" w:eastAsia="仿宋" w:hAnsi="仿宋" w:cs="仿宋" w:hint="eastAsia"/>
                <w:spacing w:val="5"/>
                <w:sz w:val="24"/>
              </w:rPr>
              <w:t>供应商提供的方案能否满足采购需求，由评审小组判</w:t>
            </w:r>
            <w:r>
              <w:rPr>
                <w:rFonts w:ascii="仿宋" w:eastAsia="仿宋" w:hAnsi="仿宋" w:cs="仿宋" w:hint="eastAsia"/>
                <w:spacing w:val="4"/>
                <w:sz w:val="24"/>
              </w:rPr>
              <w:t>定评分</w:t>
            </w:r>
            <w:r>
              <w:rPr>
                <w:rFonts w:ascii="仿宋" w:eastAsia="仿宋" w:hAnsi="仿宋" w:cs="仿宋" w:hint="eastAsia"/>
                <w:spacing w:val="5"/>
                <w:sz w:val="24"/>
              </w:rPr>
              <w:t>，</w:t>
            </w:r>
            <w:r>
              <w:rPr>
                <w:rFonts w:ascii="仿宋" w:eastAsia="仿宋" w:hAnsi="仿宋" w:cs="仿宋" w:hint="eastAsia"/>
                <w:spacing w:val="4"/>
                <w:sz w:val="24"/>
              </w:rPr>
              <w:t>最高得</w:t>
            </w:r>
            <w:r>
              <w:rPr>
                <w:rFonts w:ascii="仿宋" w:eastAsia="仿宋" w:hAnsi="仿宋" w:cs="仿宋" w:hint="eastAsia"/>
                <w:spacing w:val="2"/>
                <w:sz w:val="24"/>
              </w:rPr>
              <w:t>2</w:t>
            </w:r>
            <w:r>
              <w:rPr>
                <w:rFonts w:ascii="仿宋" w:eastAsia="仿宋" w:hAnsi="仿宋" w:cs="仿宋" w:hint="eastAsia"/>
                <w:spacing w:val="4"/>
                <w:sz w:val="24"/>
              </w:rPr>
              <w:t>分</w:t>
            </w:r>
            <w:r>
              <w:rPr>
                <w:rFonts w:ascii="仿宋" w:eastAsia="仿宋" w:hAnsi="仿宋" w:cs="仿宋" w:hint="eastAsia"/>
                <w:spacing w:val="5"/>
                <w:sz w:val="24"/>
              </w:rPr>
              <w:t>。</w:t>
            </w:r>
          </w:p>
        </w:tc>
        <w:tc>
          <w:tcPr>
            <w:tcW w:w="1307" w:type="dxa"/>
            <w:vAlign w:val="center"/>
          </w:tcPr>
          <w:p w:rsidR="0084303C" w:rsidRDefault="0042057C">
            <w:pPr>
              <w:spacing w:before="295"/>
              <w:jc w:val="center"/>
              <w:rPr>
                <w:rFonts w:ascii="仿宋" w:eastAsia="仿宋" w:hAnsi="仿宋" w:cs="仿宋"/>
                <w:kern w:val="0"/>
                <w:sz w:val="24"/>
              </w:rPr>
            </w:pPr>
            <w:r>
              <w:rPr>
                <w:rFonts w:ascii="仿宋" w:eastAsia="仿宋" w:hAnsi="仿宋" w:cs="仿宋" w:hint="eastAsia"/>
                <w:sz w:val="24"/>
              </w:rPr>
              <w:t>0-2分</w:t>
            </w:r>
          </w:p>
        </w:tc>
      </w:tr>
      <w:tr w:rsidR="0084303C">
        <w:trPr>
          <w:trHeight w:val="582"/>
        </w:trPr>
        <w:tc>
          <w:tcPr>
            <w:tcW w:w="817" w:type="dxa"/>
            <w:vAlign w:val="center"/>
          </w:tcPr>
          <w:p w:rsidR="0084303C" w:rsidRDefault="0042057C">
            <w:pPr>
              <w:pStyle w:val="a3"/>
              <w:ind w:firstLineChars="0" w:firstLine="0"/>
              <w:jc w:val="center"/>
              <w:rPr>
                <w:rFonts w:ascii="仿宋" w:eastAsia="仿宋" w:hAnsi="仿宋" w:cs="仿宋"/>
                <w:kern w:val="0"/>
                <w:sz w:val="24"/>
                <w:highlight w:val="yellow"/>
              </w:rPr>
            </w:pPr>
            <w:r>
              <w:rPr>
                <w:rFonts w:ascii="仿宋" w:eastAsia="仿宋" w:hAnsi="仿宋" w:cs="仿宋" w:hint="eastAsia"/>
                <w:kern w:val="0"/>
                <w:sz w:val="24"/>
              </w:rPr>
              <w:t>16</w:t>
            </w:r>
          </w:p>
        </w:tc>
        <w:tc>
          <w:tcPr>
            <w:tcW w:w="1246" w:type="dxa"/>
            <w:vMerge/>
          </w:tcPr>
          <w:p w:rsidR="0084303C" w:rsidRDefault="0084303C">
            <w:pPr>
              <w:pStyle w:val="a3"/>
              <w:ind w:firstLine="480"/>
              <w:jc w:val="left"/>
              <w:rPr>
                <w:rFonts w:ascii="仿宋" w:eastAsia="仿宋" w:hAnsi="仿宋" w:cs="仿宋"/>
                <w:kern w:val="0"/>
                <w:sz w:val="24"/>
                <w:highlight w:val="yellow"/>
              </w:rPr>
            </w:pPr>
          </w:p>
        </w:tc>
        <w:tc>
          <w:tcPr>
            <w:tcW w:w="1068" w:type="dxa"/>
            <w:vMerge/>
          </w:tcPr>
          <w:p w:rsidR="0084303C" w:rsidRDefault="0084303C">
            <w:pPr>
              <w:pStyle w:val="a3"/>
              <w:ind w:firstLine="480"/>
              <w:jc w:val="left"/>
              <w:rPr>
                <w:rFonts w:ascii="仿宋" w:eastAsia="仿宋" w:hAnsi="仿宋" w:cs="仿宋"/>
                <w:kern w:val="0"/>
                <w:sz w:val="24"/>
                <w:highlight w:val="yellow"/>
              </w:rPr>
            </w:pPr>
          </w:p>
        </w:tc>
        <w:tc>
          <w:tcPr>
            <w:tcW w:w="9493" w:type="dxa"/>
          </w:tcPr>
          <w:p w:rsidR="0084303C" w:rsidRDefault="0042057C">
            <w:pPr>
              <w:spacing w:line="320" w:lineRule="exact"/>
              <w:rPr>
                <w:rFonts w:ascii="仿宋" w:eastAsia="仿宋" w:hAnsi="仿宋" w:cs="仿宋"/>
                <w:sz w:val="24"/>
              </w:rPr>
            </w:pPr>
            <w:r>
              <w:rPr>
                <w:rFonts w:ascii="仿宋" w:eastAsia="仿宋" w:hAnsi="仿宋" w:cs="仿宋" w:hint="eastAsia"/>
                <w:spacing w:val="4"/>
                <w:sz w:val="24"/>
              </w:rPr>
              <w:t>售后服务应对方案及承</w:t>
            </w:r>
            <w:r>
              <w:rPr>
                <w:rFonts w:ascii="仿宋" w:eastAsia="仿宋" w:hAnsi="仿宋" w:cs="仿宋" w:hint="eastAsia"/>
                <w:spacing w:val="3"/>
                <w:sz w:val="24"/>
              </w:rPr>
              <w:t>诺</w:t>
            </w:r>
            <w:r>
              <w:rPr>
                <w:rFonts w:ascii="仿宋" w:eastAsia="仿宋" w:hAnsi="仿宋" w:cs="仿宋" w:hint="eastAsia"/>
                <w:spacing w:val="5"/>
                <w:sz w:val="24"/>
              </w:rPr>
              <w:t>：</w:t>
            </w:r>
          </w:p>
          <w:p w:rsidR="0084303C" w:rsidRDefault="0042057C">
            <w:pPr>
              <w:numPr>
                <w:ilvl w:val="0"/>
                <w:numId w:val="12"/>
              </w:numPr>
              <w:spacing w:line="320" w:lineRule="exact"/>
              <w:ind w:right="178"/>
              <w:rPr>
                <w:rFonts w:ascii="仿宋" w:eastAsia="仿宋" w:hAnsi="仿宋" w:cs="仿宋"/>
                <w:spacing w:val="2"/>
                <w:sz w:val="24"/>
              </w:rPr>
            </w:pPr>
            <w:r>
              <w:rPr>
                <w:rFonts w:ascii="仿宋" w:eastAsia="仿宋" w:hAnsi="仿宋" w:cs="仿宋" w:hint="eastAsia"/>
                <w:spacing w:val="2"/>
                <w:sz w:val="24"/>
              </w:rPr>
              <w:t>提供产品</w:t>
            </w:r>
            <w:r>
              <w:rPr>
                <w:rFonts w:ascii="仿宋" w:eastAsia="仿宋" w:hAnsi="仿宋" w:cs="仿宋" w:hint="eastAsia"/>
                <w:spacing w:val="1"/>
                <w:sz w:val="24"/>
              </w:rPr>
              <w:t>5</w:t>
            </w:r>
            <w:r>
              <w:rPr>
                <w:rFonts w:ascii="仿宋" w:eastAsia="仿宋" w:hAnsi="仿宋" w:cs="仿宋" w:hint="eastAsia"/>
                <w:spacing w:val="2"/>
                <w:sz w:val="24"/>
              </w:rPr>
              <w:t>年质量保证期（</w:t>
            </w:r>
            <w:r>
              <w:rPr>
                <w:rFonts w:ascii="仿宋" w:eastAsia="仿宋" w:hAnsi="仿宋" w:cs="仿宋" w:hint="eastAsia"/>
                <w:spacing w:val="1"/>
                <w:sz w:val="24"/>
              </w:rPr>
              <w:t>5</w:t>
            </w:r>
            <w:r>
              <w:rPr>
                <w:rFonts w:ascii="仿宋" w:eastAsia="仿宋" w:hAnsi="仿宋" w:cs="仿宋" w:hint="eastAsia"/>
                <w:spacing w:val="2"/>
                <w:sz w:val="24"/>
              </w:rPr>
              <w:t>年内免费维修</w:t>
            </w:r>
            <w:r>
              <w:rPr>
                <w:rFonts w:ascii="仿宋" w:eastAsia="仿宋" w:hAnsi="仿宋" w:cs="仿宋" w:hint="eastAsia"/>
                <w:spacing w:val="3"/>
                <w:sz w:val="24"/>
              </w:rPr>
              <w:t>，</w:t>
            </w:r>
            <w:r>
              <w:rPr>
                <w:rFonts w:ascii="仿宋" w:eastAsia="仿宋" w:hAnsi="仿宋" w:cs="仿宋" w:hint="eastAsia"/>
                <w:spacing w:val="2"/>
                <w:sz w:val="24"/>
              </w:rPr>
              <w:t>不能维修免费更换</w:t>
            </w:r>
            <w:r>
              <w:rPr>
                <w:rFonts w:ascii="仿宋" w:eastAsia="仿宋" w:hAnsi="仿宋" w:cs="仿宋" w:hint="eastAsia"/>
                <w:spacing w:val="3"/>
                <w:sz w:val="24"/>
              </w:rPr>
              <w:t>）</w:t>
            </w:r>
            <w:r>
              <w:rPr>
                <w:rFonts w:ascii="仿宋" w:eastAsia="仿宋" w:hAnsi="仿宋" w:cs="仿宋" w:hint="eastAsia"/>
                <w:spacing w:val="2"/>
                <w:sz w:val="24"/>
              </w:rPr>
              <w:t>，</w:t>
            </w:r>
            <w:r>
              <w:rPr>
                <w:rFonts w:ascii="仿宋" w:eastAsia="仿宋" w:hAnsi="仿宋" w:cs="仿宋" w:hint="eastAsia"/>
                <w:sz w:val="24"/>
              </w:rPr>
              <w:t xml:space="preserve"> </w:t>
            </w:r>
            <w:r>
              <w:rPr>
                <w:rFonts w:ascii="仿宋" w:eastAsia="仿宋" w:hAnsi="仿宋" w:cs="仿宋" w:hint="eastAsia"/>
                <w:spacing w:val="2"/>
                <w:sz w:val="24"/>
              </w:rPr>
              <w:t>超过</w:t>
            </w:r>
            <w:r>
              <w:rPr>
                <w:rFonts w:ascii="仿宋" w:eastAsia="仿宋" w:hAnsi="仿宋" w:cs="仿宋" w:hint="eastAsia"/>
                <w:spacing w:val="1"/>
                <w:sz w:val="24"/>
              </w:rPr>
              <w:t>5</w:t>
            </w:r>
            <w:r>
              <w:rPr>
                <w:rFonts w:ascii="仿宋" w:eastAsia="仿宋" w:hAnsi="仿宋" w:cs="仿宋" w:hint="eastAsia"/>
                <w:spacing w:val="2"/>
                <w:sz w:val="24"/>
              </w:rPr>
              <w:t>年的每一年加</w:t>
            </w:r>
            <w:r>
              <w:rPr>
                <w:rFonts w:ascii="仿宋" w:eastAsia="仿宋" w:hAnsi="仿宋" w:cs="仿宋" w:hint="eastAsia"/>
                <w:spacing w:val="1"/>
                <w:sz w:val="24"/>
              </w:rPr>
              <w:t>1</w:t>
            </w:r>
            <w:r>
              <w:rPr>
                <w:rFonts w:ascii="仿宋" w:eastAsia="仿宋" w:hAnsi="仿宋" w:cs="仿宋" w:hint="eastAsia"/>
                <w:spacing w:val="2"/>
                <w:sz w:val="24"/>
              </w:rPr>
              <w:t>分，最高得</w:t>
            </w:r>
            <w:r>
              <w:rPr>
                <w:rFonts w:ascii="仿宋" w:eastAsia="仿宋" w:hAnsi="仿宋" w:cs="仿宋" w:hint="eastAsia"/>
                <w:spacing w:val="1"/>
                <w:sz w:val="24"/>
              </w:rPr>
              <w:t>2</w:t>
            </w:r>
            <w:r>
              <w:rPr>
                <w:rFonts w:ascii="仿宋" w:eastAsia="仿宋" w:hAnsi="仿宋" w:cs="仿宋" w:hint="eastAsia"/>
                <w:spacing w:val="2"/>
                <w:sz w:val="24"/>
              </w:rPr>
              <w:t>分；</w:t>
            </w:r>
          </w:p>
          <w:p w:rsidR="0084303C" w:rsidRDefault="0042057C">
            <w:pPr>
              <w:numPr>
                <w:ilvl w:val="0"/>
                <w:numId w:val="12"/>
              </w:numPr>
              <w:spacing w:line="320" w:lineRule="exact"/>
              <w:ind w:right="178"/>
              <w:rPr>
                <w:rFonts w:ascii="仿宋" w:eastAsia="仿宋" w:hAnsi="仿宋" w:cs="仿宋"/>
                <w:kern w:val="0"/>
                <w:sz w:val="24"/>
                <w:highlight w:val="yellow"/>
              </w:rPr>
            </w:pPr>
            <w:r>
              <w:rPr>
                <w:rFonts w:ascii="仿宋" w:eastAsia="仿宋" w:hAnsi="仿宋" w:cs="仿宋" w:hint="eastAsia"/>
                <w:spacing w:val="5"/>
                <w:sz w:val="24"/>
              </w:rPr>
              <w:t>提供详细完整的“三包”措施及售后服务措施和方案（包括服务措施</w:t>
            </w:r>
            <w:r>
              <w:rPr>
                <w:rFonts w:ascii="仿宋" w:eastAsia="仿宋" w:hAnsi="仿宋" w:cs="仿宋" w:hint="eastAsia"/>
                <w:spacing w:val="6"/>
                <w:sz w:val="24"/>
              </w:rPr>
              <w:t>、</w:t>
            </w:r>
            <w:r>
              <w:rPr>
                <w:rFonts w:ascii="仿宋" w:eastAsia="仿宋" w:hAnsi="仿宋" w:cs="仿宋" w:hint="eastAsia"/>
                <w:spacing w:val="5"/>
                <w:sz w:val="24"/>
              </w:rPr>
              <w:t>产品质量保证</w:t>
            </w:r>
            <w:r>
              <w:rPr>
                <w:rFonts w:ascii="仿宋" w:eastAsia="仿宋" w:hAnsi="仿宋" w:cs="仿宋" w:hint="eastAsia"/>
                <w:spacing w:val="6"/>
                <w:sz w:val="24"/>
              </w:rPr>
              <w:t>、</w:t>
            </w:r>
            <w:r>
              <w:rPr>
                <w:rFonts w:ascii="仿宋" w:eastAsia="仿宋" w:hAnsi="仿宋" w:cs="仿宋" w:hint="eastAsia"/>
                <w:spacing w:val="5"/>
                <w:sz w:val="24"/>
              </w:rPr>
              <w:t>回访</w:t>
            </w:r>
            <w:r>
              <w:rPr>
                <w:rFonts w:ascii="仿宋" w:eastAsia="仿宋" w:hAnsi="仿宋" w:cs="仿宋" w:hint="eastAsia"/>
                <w:spacing w:val="6"/>
                <w:sz w:val="24"/>
              </w:rPr>
              <w:t>、</w:t>
            </w:r>
            <w:r>
              <w:rPr>
                <w:rFonts w:ascii="仿宋" w:eastAsia="仿宋" w:hAnsi="仿宋" w:cs="仿宋" w:hint="eastAsia"/>
                <w:spacing w:val="5"/>
                <w:sz w:val="24"/>
              </w:rPr>
              <w:t>技</w:t>
            </w:r>
            <w:r>
              <w:rPr>
                <w:rFonts w:ascii="仿宋" w:eastAsia="仿宋" w:hAnsi="仿宋" w:cs="仿宋" w:hint="eastAsia"/>
                <w:spacing w:val="4"/>
                <w:sz w:val="24"/>
              </w:rPr>
              <w:t>术培训等</w:t>
            </w:r>
            <w:r>
              <w:rPr>
                <w:rFonts w:ascii="仿宋" w:eastAsia="仿宋" w:hAnsi="仿宋" w:cs="仿宋" w:hint="eastAsia"/>
                <w:spacing w:val="6"/>
                <w:sz w:val="24"/>
              </w:rPr>
              <w:t>）。</w:t>
            </w:r>
            <w:r>
              <w:rPr>
                <w:rFonts w:ascii="仿宋" w:eastAsia="仿宋" w:hAnsi="仿宋" w:cs="仿宋" w:hint="eastAsia"/>
                <w:spacing w:val="4"/>
                <w:sz w:val="24"/>
              </w:rPr>
              <w:t>根据供应</w:t>
            </w:r>
            <w:r>
              <w:rPr>
                <w:rFonts w:ascii="仿宋" w:eastAsia="仿宋" w:hAnsi="仿宋" w:cs="仿宋" w:hint="eastAsia"/>
                <w:sz w:val="24"/>
              </w:rPr>
              <w:t xml:space="preserve"> </w:t>
            </w:r>
            <w:r>
              <w:rPr>
                <w:rFonts w:ascii="仿宋" w:eastAsia="仿宋" w:hAnsi="仿宋" w:cs="仿宋" w:hint="eastAsia"/>
                <w:spacing w:val="5"/>
                <w:sz w:val="24"/>
              </w:rPr>
              <w:t>商提供的方案能否满足采购需求，由评审</w:t>
            </w:r>
            <w:r>
              <w:rPr>
                <w:rFonts w:ascii="仿宋" w:eastAsia="仿宋" w:hAnsi="仿宋" w:cs="仿宋" w:hint="eastAsia"/>
                <w:spacing w:val="4"/>
                <w:sz w:val="24"/>
              </w:rPr>
              <w:t>小组判定评分</w:t>
            </w:r>
            <w:r>
              <w:rPr>
                <w:rFonts w:ascii="仿宋" w:eastAsia="仿宋" w:hAnsi="仿宋" w:cs="仿宋" w:hint="eastAsia"/>
                <w:spacing w:val="5"/>
                <w:sz w:val="24"/>
              </w:rPr>
              <w:t>，</w:t>
            </w:r>
            <w:r>
              <w:rPr>
                <w:rFonts w:ascii="仿宋" w:eastAsia="仿宋" w:hAnsi="仿宋" w:cs="仿宋" w:hint="eastAsia"/>
                <w:spacing w:val="4"/>
                <w:sz w:val="24"/>
              </w:rPr>
              <w:t>最高得</w:t>
            </w:r>
            <w:r>
              <w:rPr>
                <w:rFonts w:ascii="仿宋" w:eastAsia="仿宋" w:hAnsi="仿宋" w:cs="仿宋" w:hint="eastAsia"/>
                <w:spacing w:val="2"/>
                <w:sz w:val="24"/>
              </w:rPr>
              <w:t>2</w:t>
            </w:r>
            <w:r>
              <w:rPr>
                <w:rFonts w:ascii="仿宋" w:eastAsia="仿宋" w:hAnsi="仿宋" w:cs="仿宋" w:hint="eastAsia"/>
                <w:spacing w:val="4"/>
                <w:sz w:val="24"/>
              </w:rPr>
              <w:t>分</w:t>
            </w:r>
            <w:r>
              <w:rPr>
                <w:rFonts w:ascii="仿宋" w:eastAsia="仿宋" w:hAnsi="仿宋" w:cs="仿宋" w:hint="eastAsia"/>
                <w:spacing w:val="5"/>
                <w:sz w:val="24"/>
              </w:rPr>
              <w:t>。</w:t>
            </w:r>
          </w:p>
        </w:tc>
        <w:tc>
          <w:tcPr>
            <w:tcW w:w="1307" w:type="dxa"/>
            <w:vAlign w:val="center"/>
          </w:tcPr>
          <w:p w:rsidR="0084303C" w:rsidRDefault="0042057C">
            <w:pPr>
              <w:spacing w:before="74"/>
              <w:jc w:val="center"/>
              <w:rPr>
                <w:rFonts w:ascii="仿宋" w:eastAsia="仿宋" w:hAnsi="仿宋" w:cs="仿宋"/>
                <w:kern w:val="0"/>
                <w:sz w:val="24"/>
              </w:rPr>
            </w:pPr>
            <w:r>
              <w:rPr>
                <w:rFonts w:ascii="仿宋" w:eastAsia="仿宋" w:hAnsi="仿宋" w:cs="仿宋" w:hint="eastAsia"/>
                <w:sz w:val="24"/>
              </w:rPr>
              <w:t>0-4分</w:t>
            </w:r>
          </w:p>
        </w:tc>
      </w:tr>
      <w:tr w:rsidR="0084303C">
        <w:trPr>
          <w:trHeight w:val="582"/>
        </w:trPr>
        <w:tc>
          <w:tcPr>
            <w:tcW w:w="817" w:type="dxa"/>
            <w:vAlign w:val="center"/>
          </w:tcPr>
          <w:p w:rsidR="0084303C" w:rsidRDefault="0042057C">
            <w:pPr>
              <w:pStyle w:val="a3"/>
              <w:ind w:firstLineChars="0" w:firstLine="0"/>
              <w:jc w:val="center"/>
              <w:rPr>
                <w:rFonts w:ascii="仿宋" w:eastAsia="仿宋" w:hAnsi="仿宋" w:cs="仿宋"/>
                <w:kern w:val="0"/>
                <w:sz w:val="24"/>
                <w:highlight w:val="yellow"/>
              </w:rPr>
            </w:pPr>
            <w:r>
              <w:rPr>
                <w:rFonts w:ascii="仿宋" w:eastAsia="仿宋" w:hAnsi="仿宋" w:cs="仿宋" w:hint="eastAsia"/>
                <w:kern w:val="0"/>
                <w:sz w:val="24"/>
              </w:rPr>
              <w:t>17</w:t>
            </w:r>
          </w:p>
        </w:tc>
        <w:tc>
          <w:tcPr>
            <w:tcW w:w="1246" w:type="dxa"/>
            <w:vMerge/>
          </w:tcPr>
          <w:p w:rsidR="0084303C" w:rsidRDefault="0084303C">
            <w:pPr>
              <w:pStyle w:val="a3"/>
              <w:ind w:firstLine="480"/>
              <w:jc w:val="left"/>
              <w:rPr>
                <w:rFonts w:ascii="仿宋" w:eastAsia="仿宋" w:hAnsi="仿宋" w:cs="仿宋"/>
                <w:kern w:val="0"/>
                <w:sz w:val="24"/>
                <w:highlight w:val="yellow"/>
              </w:rPr>
            </w:pPr>
          </w:p>
        </w:tc>
        <w:tc>
          <w:tcPr>
            <w:tcW w:w="1068" w:type="dxa"/>
            <w:vMerge/>
          </w:tcPr>
          <w:p w:rsidR="0084303C" w:rsidRDefault="0084303C">
            <w:pPr>
              <w:pStyle w:val="a3"/>
              <w:ind w:firstLine="480"/>
              <w:jc w:val="left"/>
              <w:rPr>
                <w:rFonts w:ascii="仿宋" w:eastAsia="仿宋" w:hAnsi="仿宋" w:cs="仿宋"/>
                <w:kern w:val="0"/>
                <w:sz w:val="24"/>
                <w:highlight w:val="yellow"/>
              </w:rPr>
            </w:pPr>
          </w:p>
        </w:tc>
        <w:tc>
          <w:tcPr>
            <w:tcW w:w="9493" w:type="dxa"/>
            <w:vAlign w:val="center"/>
          </w:tcPr>
          <w:p w:rsidR="0084303C" w:rsidRDefault="0042057C">
            <w:pPr>
              <w:pStyle w:val="a3"/>
              <w:spacing w:line="320" w:lineRule="exact"/>
              <w:ind w:firstLineChars="0" w:firstLine="0"/>
              <w:jc w:val="left"/>
              <w:rPr>
                <w:rFonts w:ascii="仿宋" w:eastAsia="仿宋" w:hAnsi="仿宋" w:cs="仿宋"/>
                <w:kern w:val="0"/>
                <w:sz w:val="24"/>
                <w:highlight w:val="yellow"/>
              </w:rPr>
            </w:pPr>
            <w:r>
              <w:rPr>
                <w:rFonts w:ascii="仿宋" w:eastAsia="仿宋" w:hAnsi="仿宋" w:cs="仿宋" w:hint="eastAsia"/>
                <w:sz w:val="24"/>
              </w:rPr>
              <w:t>质保期内能提供24小时响应保修服务，得2分；提供48小时响应保修服务，得1分。超过48小时响应保修服务，得0分。</w:t>
            </w:r>
          </w:p>
        </w:tc>
        <w:tc>
          <w:tcPr>
            <w:tcW w:w="1307" w:type="dxa"/>
            <w:vAlign w:val="center"/>
          </w:tcPr>
          <w:p w:rsidR="0084303C" w:rsidRDefault="0042057C">
            <w:pPr>
              <w:pStyle w:val="a3"/>
              <w:ind w:firstLineChars="0" w:firstLine="0"/>
              <w:jc w:val="center"/>
              <w:rPr>
                <w:rFonts w:ascii="仿宋" w:eastAsia="仿宋" w:hAnsi="仿宋" w:cs="仿宋"/>
                <w:kern w:val="0"/>
                <w:sz w:val="24"/>
              </w:rPr>
            </w:pPr>
            <w:r>
              <w:rPr>
                <w:rFonts w:ascii="仿宋" w:eastAsia="仿宋" w:hAnsi="仿宋" w:cs="仿宋" w:hint="eastAsia"/>
                <w:kern w:val="0"/>
                <w:sz w:val="24"/>
              </w:rPr>
              <w:t>0-2分</w:t>
            </w:r>
          </w:p>
        </w:tc>
      </w:tr>
      <w:tr w:rsidR="0084303C">
        <w:trPr>
          <w:trHeight w:val="582"/>
        </w:trPr>
        <w:tc>
          <w:tcPr>
            <w:tcW w:w="817" w:type="dxa"/>
            <w:vAlign w:val="center"/>
          </w:tcPr>
          <w:p w:rsidR="0084303C" w:rsidRDefault="0042057C">
            <w:pPr>
              <w:pStyle w:val="a3"/>
              <w:ind w:firstLineChars="0" w:firstLine="0"/>
              <w:jc w:val="center"/>
              <w:rPr>
                <w:rFonts w:ascii="仿宋" w:eastAsia="仿宋" w:hAnsi="仿宋" w:cs="仿宋"/>
                <w:kern w:val="0"/>
                <w:sz w:val="24"/>
                <w:highlight w:val="yellow"/>
              </w:rPr>
            </w:pPr>
            <w:r>
              <w:rPr>
                <w:rFonts w:ascii="仿宋" w:eastAsia="仿宋" w:hAnsi="仿宋" w:cs="仿宋" w:hint="eastAsia"/>
                <w:kern w:val="0"/>
                <w:sz w:val="24"/>
              </w:rPr>
              <w:lastRenderedPageBreak/>
              <w:t>18</w:t>
            </w:r>
          </w:p>
        </w:tc>
        <w:tc>
          <w:tcPr>
            <w:tcW w:w="1246" w:type="dxa"/>
            <w:vMerge/>
          </w:tcPr>
          <w:p w:rsidR="0084303C" w:rsidRDefault="0084303C">
            <w:pPr>
              <w:pStyle w:val="a3"/>
              <w:ind w:firstLine="480"/>
              <w:jc w:val="left"/>
              <w:rPr>
                <w:rFonts w:ascii="仿宋" w:eastAsia="仿宋" w:hAnsi="仿宋" w:cs="仿宋"/>
                <w:kern w:val="0"/>
                <w:sz w:val="24"/>
                <w:highlight w:val="yellow"/>
              </w:rPr>
            </w:pPr>
          </w:p>
        </w:tc>
        <w:tc>
          <w:tcPr>
            <w:tcW w:w="1068" w:type="dxa"/>
            <w:vMerge/>
          </w:tcPr>
          <w:p w:rsidR="0084303C" w:rsidRDefault="0084303C">
            <w:pPr>
              <w:pStyle w:val="a3"/>
              <w:ind w:firstLine="480"/>
              <w:jc w:val="left"/>
              <w:rPr>
                <w:rFonts w:ascii="仿宋" w:eastAsia="仿宋" w:hAnsi="仿宋" w:cs="仿宋"/>
                <w:kern w:val="0"/>
                <w:sz w:val="24"/>
                <w:highlight w:val="yellow"/>
              </w:rPr>
            </w:pPr>
          </w:p>
        </w:tc>
        <w:tc>
          <w:tcPr>
            <w:tcW w:w="9493" w:type="dxa"/>
            <w:vAlign w:val="center"/>
          </w:tcPr>
          <w:p w:rsidR="0084303C" w:rsidRDefault="0042057C">
            <w:pPr>
              <w:spacing w:line="320" w:lineRule="exact"/>
              <w:rPr>
                <w:rFonts w:ascii="仿宋" w:eastAsia="仿宋" w:hAnsi="仿宋" w:cs="仿宋"/>
                <w:spacing w:val="5"/>
                <w:sz w:val="24"/>
              </w:rPr>
            </w:pPr>
            <w:r>
              <w:rPr>
                <w:rFonts w:ascii="仿宋" w:eastAsia="仿宋" w:hAnsi="仿宋" w:cs="仿宋" w:hint="eastAsia"/>
                <w:spacing w:val="5"/>
                <w:sz w:val="24"/>
              </w:rPr>
              <w:t>本项目合理化建议及实质性优惠措施，由评审小组</w:t>
            </w:r>
            <w:r>
              <w:rPr>
                <w:rFonts w:ascii="仿宋" w:eastAsia="仿宋" w:hAnsi="仿宋" w:cs="仿宋" w:hint="eastAsia"/>
                <w:spacing w:val="4"/>
                <w:sz w:val="24"/>
              </w:rPr>
              <w:t>判定评分</w:t>
            </w:r>
            <w:r>
              <w:rPr>
                <w:rFonts w:ascii="仿宋" w:eastAsia="仿宋" w:hAnsi="仿宋" w:cs="仿宋" w:hint="eastAsia"/>
                <w:spacing w:val="5"/>
                <w:sz w:val="24"/>
              </w:rPr>
              <w:t>，</w:t>
            </w:r>
            <w:r>
              <w:rPr>
                <w:rFonts w:ascii="仿宋" w:eastAsia="仿宋" w:hAnsi="仿宋" w:cs="仿宋" w:hint="eastAsia"/>
                <w:spacing w:val="4"/>
                <w:sz w:val="24"/>
              </w:rPr>
              <w:t>最高得</w:t>
            </w:r>
            <w:r>
              <w:rPr>
                <w:rFonts w:ascii="仿宋" w:eastAsia="仿宋" w:hAnsi="仿宋" w:cs="仿宋" w:hint="eastAsia"/>
                <w:spacing w:val="2"/>
                <w:sz w:val="24"/>
              </w:rPr>
              <w:t>1</w:t>
            </w:r>
            <w:r>
              <w:rPr>
                <w:rFonts w:ascii="仿宋" w:eastAsia="仿宋" w:hAnsi="仿宋" w:cs="仿宋" w:hint="eastAsia"/>
                <w:spacing w:val="4"/>
                <w:sz w:val="24"/>
              </w:rPr>
              <w:t>分</w:t>
            </w:r>
            <w:r>
              <w:rPr>
                <w:rFonts w:ascii="仿宋" w:eastAsia="仿宋" w:hAnsi="仿宋" w:cs="仿宋" w:hint="eastAsia"/>
                <w:spacing w:val="5"/>
                <w:sz w:val="24"/>
              </w:rPr>
              <w:t>。</w:t>
            </w:r>
          </w:p>
        </w:tc>
        <w:tc>
          <w:tcPr>
            <w:tcW w:w="1307" w:type="dxa"/>
          </w:tcPr>
          <w:p w:rsidR="0084303C" w:rsidRDefault="0042057C">
            <w:pPr>
              <w:spacing w:before="294"/>
              <w:jc w:val="center"/>
              <w:rPr>
                <w:rFonts w:ascii="仿宋" w:eastAsia="仿宋" w:hAnsi="仿宋" w:cs="仿宋"/>
                <w:kern w:val="0"/>
                <w:sz w:val="24"/>
              </w:rPr>
            </w:pPr>
            <w:r>
              <w:rPr>
                <w:rFonts w:ascii="仿宋" w:eastAsia="仿宋" w:hAnsi="仿宋" w:cs="仿宋" w:hint="eastAsia"/>
                <w:kern w:val="0"/>
                <w:sz w:val="24"/>
              </w:rPr>
              <w:t>0-1分</w:t>
            </w:r>
          </w:p>
        </w:tc>
      </w:tr>
      <w:tr w:rsidR="0084303C">
        <w:trPr>
          <w:trHeight w:val="619"/>
        </w:trPr>
        <w:tc>
          <w:tcPr>
            <w:tcW w:w="817" w:type="dxa"/>
            <w:vAlign w:val="center"/>
          </w:tcPr>
          <w:p w:rsidR="0084303C" w:rsidRDefault="0042057C">
            <w:pPr>
              <w:pStyle w:val="a3"/>
              <w:ind w:firstLineChars="0" w:firstLine="0"/>
              <w:jc w:val="center"/>
              <w:rPr>
                <w:rFonts w:ascii="仿宋" w:eastAsia="仿宋" w:hAnsi="仿宋" w:cs="仿宋"/>
                <w:kern w:val="0"/>
                <w:sz w:val="24"/>
                <w:highlight w:val="yellow"/>
              </w:rPr>
            </w:pPr>
            <w:r>
              <w:rPr>
                <w:rFonts w:ascii="仿宋" w:eastAsia="仿宋" w:hAnsi="仿宋" w:cs="仿宋" w:hint="eastAsia"/>
                <w:kern w:val="0"/>
                <w:sz w:val="24"/>
              </w:rPr>
              <w:t>19</w:t>
            </w:r>
          </w:p>
        </w:tc>
        <w:tc>
          <w:tcPr>
            <w:tcW w:w="1246" w:type="dxa"/>
            <w:vMerge/>
          </w:tcPr>
          <w:p w:rsidR="0084303C" w:rsidRDefault="0084303C">
            <w:pPr>
              <w:pStyle w:val="a3"/>
              <w:ind w:firstLine="480"/>
              <w:jc w:val="left"/>
              <w:rPr>
                <w:rFonts w:ascii="仿宋" w:eastAsia="仿宋" w:hAnsi="仿宋" w:cs="仿宋"/>
                <w:kern w:val="0"/>
                <w:sz w:val="24"/>
                <w:highlight w:val="yellow"/>
              </w:rPr>
            </w:pPr>
          </w:p>
        </w:tc>
        <w:tc>
          <w:tcPr>
            <w:tcW w:w="1068" w:type="dxa"/>
            <w:vMerge/>
          </w:tcPr>
          <w:p w:rsidR="0084303C" w:rsidRDefault="0084303C">
            <w:pPr>
              <w:pStyle w:val="a3"/>
              <w:ind w:firstLine="480"/>
              <w:jc w:val="left"/>
              <w:rPr>
                <w:rFonts w:ascii="仿宋" w:eastAsia="仿宋" w:hAnsi="仿宋" w:cs="仿宋"/>
                <w:kern w:val="0"/>
                <w:sz w:val="24"/>
                <w:highlight w:val="yellow"/>
              </w:rPr>
            </w:pPr>
          </w:p>
        </w:tc>
        <w:tc>
          <w:tcPr>
            <w:tcW w:w="9493" w:type="dxa"/>
          </w:tcPr>
          <w:p w:rsidR="0084303C" w:rsidRDefault="0042057C">
            <w:pPr>
              <w:spacing w:line="320" w:lineRule="exact"/>
              <w:jc w:val="left"/>
              <w:rPr>
                <w:rFonts w:ascii="仿宋_GB2312" w:eastAsia="仿宋_GB2312" w:hAnsi="微软雅黑"/>
                <w:sz w:val="24"/>
              </w:rPr>
            </w:pPr>
            <w:r>
              <w:rPr>
                <w:rFonts w:ascii="仿宋_GB2312" w:eastAsia="仿宋_GB2312" w:hAnsi="微软雅黑" w:hint="eastAsia"/>
                <w:sz w:val="24"/>
              </w:rPr>
              <w:t>窗帘采用棉、麻等天然材质的得1分；桌椅、沙发等采用优质实木做辅材的得1分；沙发采用头层牛皮的得1分。</w:t>
            </w:r>
          </w:p>
        </w:tc>
        <w:tc>
          <w:tcPr>
            <w:tcW w:w="1307" w:type="dxa"/>
          </w:tcPr>
          <w:p w:rsidR="0084303C" w:rsidRDefault="0042057C">
            <w:pPr>
              <w:spacing w:before="294"/>
              <w:jc w:val="center"/>
              <w:rPr>
                <w:rFonts w:ascii="仿宋" w:eastAsia="仿宋" w:hAnsi="仿宋" w:cs="仿宋"/>
                <w:kern w:val="0"/>
                <w:sz w:val="24"/>
              </w:rPr>
            </w:pPr>
            <w:r>
              <w:rPr>
                <w:rFonts w:ascii="仿宋" w:eastAsia="仿宋" w:hAnsi="仿宋" w:cs="仿宋" w:hint="eastAsia"/>
                <w:kern w:val="0"/>
                <w:sz w:val="24"/>
              </w:rPr>
              <w:t>0-3分</w:t>
            </w:r>
          </w:p>
        </w:tc>
      </w:tr>
      <w:tr w:rsidR="0084303C">
        <w:trPr>
          <w:trHeight w:val="567"/>
        </w:trPr>
        <w:tc>
          <w:tcPr>
            <w:tcW w:w="817" w:type="dxa"/>
            <w:vAlign w:val="center"/>
          </w:tcPr>
          <w:p w:rsidR="0084303C" w:rsidRDefault="0042057C">
            <w:pPr>
              <w:pStyle w:val="a3"/>
              <w:ind w:firstLineChars="0" w:firstLine="0"/>
              <w:jc w:val="center"/>
              <w:rPr>
                <w:rFonts w:ascii="仿宋" w:eastAsia="仿宋" w:hAnsi="仿宋" w:cs="仿宋"/>
                <w:kern w:val="0"/>
                <w:sz w:val="24"/>
                <w:highlight w:val="yellow"/>
              </w:rPr>
            </w:pPr>
            <w:r>
              <w:rPr>
                <w:rFonts w:ascii="仿宋" w:eastAsia="仿宋" w:hAnsi="仿宋" w:cs="仿宋" w:hint="eastAsia"/>
                <w:kern w:val="0"/>
                <w:sz w:val="24"/>
              </w:rPr>
              <w:t>20</w:t>
            </w:r>
          </w:p>
        </w:tc>
        <w:tc>
          <w:tcPr>
            <w:tcW w:w="1246" w:type="dxa"/>
            <w:vMerge/>
          </w:tcPr>
          <w:p w:rsidR="0084303C" w:rsidRDefault="0084303C">
            <w:pPr>
              <w:pStyle w:val="a3"/>
              <w:ind w:firstLine="480"/>
              <w:jc w:val="left"/>
              <w:rPr>
                <w:rFonts w:ascii="仿宋" w:eastAsia="仿宋" w:hAnsi="仿宋" w:cs="仿宋"/>
                <w:kern w:val="0"/>
                <w:sz w:val="24"/>
                <w:highlight w:val="yellow"/>
              </w:rPr>
            </w:pPr>
          </w:p>
        </w:tc>
        <w:tc>
          <w:tcPr>
            <w:tcW w:w="1068" w:type="dxa"/>
            <w:vMerge/>
          </w:tcPr>
          <w:p w:rsidR="0084303C" w:rsidRDefault="0084303C">
            <w:pPr>
              <w:pStyle w:val="a3"/>
              <w:ind w:firstLine="480"/>
              <w:jc w:val="left"/>
              <w:rPr>
                <w:rFonts w:ascii="仿宋" w:eastAsia="仿宋" w:hAnsi="仿宋" w:cs="仿宋"/>
                <w:kern w:val="0"/>
                <w:sz w:val="24"/>
                <w:highlight w:val="yellow"/>
              </w:rPr>
            </w:pPr>
          </w:p>
        </w:tc>
        <w:tc>
          <w:tcPr>
            <w:tcW w:w="9493" w:type="dxa"/>
          </w:tcPr>
          <w:p w:rsidR="0084303C" w:rsidRDefault="0042057C">
            <w:pPr>
              <w:spacing w:line="320" w:lineRule="exact"/>
              <w:jc w:val="left"/>
              <w:rPr>
                <w:rFonts w:ascii="仿宋" w:eastAsia="仿宋" w:hAnsi="仿宋" w:cs="仿宋"/>
                <w:sz w:val="24"/>
              </w:rPr>
            </w:pPr>
            <w:r>
              <w:rPr>
                <w:rFonts w:ascii="仿宋" w:eastAsia="仿宋" w:hAnsi="仿宋" w:cs="仿宋" w:hint="eastAsia"/>
                <w:spacing w:val="7"/>
                <w:sz w:val="24"/>
              </w:rPr>
              <w:t>样品评分标准如下，严</w:t>
            </w:r>
            <w:r>
              <w:rPr>
                <w:rFonts w:ascii="仿宋" w:eastAsia="仿宋" w:hAnsi="仿宋" w:cs="仿宋" w:hint="eastAsia"/>
                <w:spacing w:val="6"/>
                <w:sz w:val="24"/>
              </w:rPr>
              <w:t>重偏离样品要求不得分</w:t>
            </w:r>
            <w:r>
              <w:rPr>
                <w:rFonts w:ascii="仿宋" w:eastAsia="仿宋" w:hAnsi="仿宋" w:cs="仿宋" w:hint="eastAsia"/>
                <w:spacing w:val="7"/>
                <w:sz w:val="24"/>
              </w:rPr>
              <w:t>：</w:t>
            </w:r>
          </w:p>
          <w:p w:rsidR="0084303C" w:rsidRDefault="0042057C">
            <w:pPr>
              <w:spacing w:line="320" w:lineRule="exact"/>
              <w:jc w:val="left"/>
              <w:rPr>
                <w:rFonts w:ascii="仿宋" w:eastAsia="仿宋" w:hAnsi="仿宋" w:cs="仿宋"/>
                <w:sz w:val="24"/>
              </w:rPr>
            </w:pPr>
            <w:r>
              <w:rPr>
                <w:rFonts w:ascii="仿宋" w:eastAsia="仿宋" w:hAnsi="仿宋" w:cs="仿宋" w:hint="eastAsia"/>
                <w:spacing w:val="6"/>
                <w:sz w:val="24"/>
              </w:rPr>
              <w:t>样品评分细则（共</w:t>
            </w:r>
            <w:r>
              <w:rPr>
                <w:rFonts w:ascii="仿宋" w:eastAsia="仿宋" w:hAnsi="仿宋" w:cs="仿宋" w:hint="eastAsia"/>
                <w:spacing w:val="3"/>
                <w:sz w:val="24"/>
              </w:rPr>
              <w:t>25</w:t>
            </w:r>
            <w:r>
              <w:rPr>
                <w:rFonts w:ascii="仿宋" w:eastAsia="仿宋" w:hAnsi="仿宋" w:cs="仿宋" w:hint="eastAsia"/>
                <w:spacing w:val="5"/>
                <w:sz w:val="24"/>
              </w:rPr>
              <w:t>分</w:t>
            </w:r>
            <w:r>
              <w:rPr>
                <w:rFonts w:ascii="仿宋" w:eastAsia="仿宋" w:hAnsi="仿宋" w:cs="仿宋" w:hint="eastAsia"/>
                <w:spacing w:val="7"/>
                <w:sz w:val="24"/>
              </w:rPr>
              <w:t>）：</w:t>
            </w:r>
          </w:p>
          <w:p w:rsidR="0084303C" w:rsidRDefault="0042057C">
            <w:pPr>
              <w:spacing w:line="320" w:lineRule="exact"/>
              <w:jc w:val="left"/>
              <w:rPr>
                <w:rFonts w:ascii="仿宋" w:eastAsia="仿宋" w:hAnsi="仿宋" w:cs="仿宋"/>
                <w:sz w:val="24"/>
              </w:rPr>
            </w:pPr>
            <w:r>
              <w:rPr>
                <w:rFonts w:ascii="仿宋" w:eastAsia="仿宋" w:hAnsi="仿宋" w:cs="仿宋" w:hint="eastAsia"/>
                <w:spacing w:val="1"/>
                <w:sz w:val="24"/>
              </w:rPr>
              <w:t>一、</w:t>
            </w:r>
            <w:r>
              <w:rPr>
                <w:rFonts w:ascii="仿宋" w:eastAsia="仿宋" w:hAnsi="仿宋" w:cs="仿宋" w:hint="eastAsia"/>
                <w:sz w:val="24"/>
              </w:rPr>
              <w:t>材料要求（4分</w:t>
            </w:r>
            <w:r>
              <w:rPr>
                <w:rFonts w:ascii="仿宋" w:eastAsia="仿宋" w:hAnsi="仿宋" w:cs="仿宋" w:hint="eastAsia"/>
                <w:spacing w:val="1"/>
                <w:sz w:val="24"/>
              </w:rPr>
              <w:t>）</w:t>
            </w:r>
            <w:r>
              <w:rPr>
                <w:rFonts w:ascii="仿宋" w:eastAsia="仿宋" w:hAnsi="仿宋" w:cs="仿宋" w:hint="eastAsia"/>
                <w:sz w:val="24"/>
              </w:rPr>
              <w:t>： 每个不合格项扣0.5分，扣完为止。</w:t>
            </w:r>
          </w:p>
          <w:p w:rsidR="0084303C" w:rsidRDefault="0042057C">
            <w:pPr>
              <w:spacing w:line="320" w:lineRule="exact"/>
              <w:jc w:val="left"/>
              <w:rPr>
                <w:rFonts w:ascii="仿宋" w:eastAsia="仿宋" w:hAnsi="仿宋" w:cs="仿宋"/>
                <w:spacing w:val="6"/>
                <w:sz w:val="24"/>
              </w:rPr>
            </w:pPr>
            <w:r>
              <w:rPr>
                <w:rFonts w:ascii="仿宋" w:eastAsia="仿宋" w:hAnsi="仿宋" w:cs="仿宋" w:hint="eastAsia"/>
                <w:spacing w:val="5"/>
                <w:sz w:val="24"/>
              </w:rPr>
              <w:t>样品所选用板材</w:t>
            </w:r>
            <w:r>
              <w:rPr>
                <w:rFonts w:ascii="仿宋" w:eastAsia="仿宋" w:hAnsi="仿宋" w:cs="仿宋" w:hint="eastAsia"/>
                <w:spacing w:val="6"/>
                <w:sz w:val="24"/>
              </w:rPr>
              <w:t>、</w:t>
            </w:r>
            <w:r>
              <w:rPr>
                <w:rFonts w:ascii="仿宋" w:eastAsia="仿宋" w:hAnsi="仿宋" w:cs="仿宋" w:hint="eastAsia"/>
                <w:spacing w:val="5"/>
                <w:sz w:val="24"/>
              </w:rPr>
              <w:t>钢板</w:t>
            </w:r>
            <w:r>
              <w:rPr>
                <w:rFonts w:ascii="仿宋" w:eastAsia="仿宋" w:hAnsi="仿宋" w:cs="仿宋" w:hint="eastAsia"/>
                <w:spacing w:val="6"/>
                <w:sz w:val="24"/>
              </w:rPr>
              <w:t>、</w:t>
            </w:r>
            <w:r>
              <w:rPr>
                <w:rFonts w:ascii="仿宋" w:eastAsia="仿宋" w:hAnsi="仿宋" w:cs="仿宋" w:hint="eastAsia"/>
                <w:spacing w:val="5"/>
                <w:sz w:val="24"/>
              </w:rPr>
              <w:t>五金</w:t>
            </w:r>
            <w:r>
              <w:rPr>
                <w:rFonts w:ascii="仿宋" w:eastAsia="仿宋" w:hAnsi="仿宋" w:cs="仿宋" w:hint="eastAsia"/>
                <w:spacing w:val="6"/>
                <w:sz w:val="24"/>
              </w:rPr>
              <w:t>、</w:t>
            </w:r>
            <w:r>
              <w:rPr>
                <w:rFonts w:ascii="仿宋" w:eastAsia="仿宋" w:hAnsi="仿宋" w:cs="仿宋" w:hint="eastAsia"/>
                <w:spacing w:val="5"/>
                <w:sz w:val="24"/>
              </w:rPr>
              <w:t>封边条</w:t>
            </w:r>
            <w:r>
              <w:rPr>
                <w:rFonts w:ascii="仿宋" w:eastAsia="仿宋" w:hAnsi="仿宋" w:cs="仿宋" w:hint="eastAsia"/>
                <w:spacing w:val="6"/>
                <w:sz w:val="24"/>
              </w:rPr>
              <w:t>、</w:t>
            </w:r>
            <w:r>
              <w:rPr>
                <w:rFonts w:ascii="仿宋" w:eastAsia="仿宋" w:hAnsi="仿宋" w:cs="仿宋" w:hint="eastAsia"/>
                <w:spacing w:val="5"/>
                <w:sz w:val="24"/>
              </w:rPr>
              <w:t>木皮</w:t>
            </w:r>
            <w:r>
              <w:rPr>
                <w:rFonts w:ascii="仿宋" w:eastAsia="仿宋" w:hAnsi="仿宋" w:cs="仿宋" w:hint="eastAsia"/>
                <w:spacing w:val="6"/>
                <w:sz w:val="24"/>
              </w:rPr>
              <w:t>、</w:t>
            </w:r>
            <w:r>
              <w:rPr>
                <w:rFonts w:ascii="仿宋" w:eastAsia="仿宋" w:hAnsi="仿宋" w:cs="仿宋" w:hint="eastAsia"/>
                <w:spacing w:val="5"/>
                <w:sz w:val="24"/>
              </w:rPr>
              <w:t>皮革</w:t>
            </w:r>
            <w:r>
              <w:rPr>
                <w:rFonts w:ascii="仿宋" w:eastAsia="仿宋" w:hAnsi="仿宋" w:cs="仿宋" w:hint="eastAsia"/>
                <w:spacing w:val="6"/>
                <w:sz w:val="24"/>
              </w:rPr>
              <w:t>、</w:t>
            </w:r>
            <w:r>
              <w:rPr>
                <w:rFonts w:ascii="仿宋" w:eastAsia="仿宋" w:hAnsi="仿宋" w:cs="仿宋" w:hint="eastAsia"/>
                <w:spacing w:val="5"/>
                <w:sz w:val="24"/>
              </w:rPr>
              <w:t>面料</w:t>
            </w:r>
            <w:r>
              <w:rPr>
                <w:rFonts w:ascii="仿宋" w:eastAsia="仿宋" w:hAnsi="仿宋" w:cs="仿宋" w:hint="eastAsia"/>
                <w:spacing w:val="6"/>
                <w:sz w:val="24"/>
              </w:rPr>
              <w:t>、</w:t>
            </w:r>
            <w:r>
              <w:rPr>
                <w:rFonts w:ascii="仿宋" w:eastAsia="仿宋" w:hAnsi="仿宋" w:cs="仿宋" w:hint="eastAsia"/>
                <w:spacing w:val="5"/>
                <w:sz w:val="24"/>
              </w:rPr>
              <w:t>脚轮等主要原材料</w:t>
            </w:r>
            <w:r>
              <w:rPr>
                <w:rFonts w:ascii="仿宋" w:eastAsia="仿宋" w:hAnsi="仿宋" w:cs="仿宋" w:hint="eastAsia"/>
                <w:spacing w:val="4"/>
                <w:sz w:val="24"/>
              </w:rPr>
              <w:t>的规格尺寸与采购需求一致</w:t>
            </w:r>
            <w:r>
              <w:rPr>
                <w:rFonts w:ascii="仿宋" w:eastAsia="仿宋" w:hAnsi="仿宋" w:cs="仿宋" w:hint="eastAsia"/>
                <w:spacing w:val="6"/>
                <w:sz w:val="24"/>
              </w:rPr>
              <w:t>。</w:t>
            </w:r>
          </w:p>
          <w:p w:rsidR="0084303C" w:rsidRDefault="0084303C">
            <w:pPr>
              <w:spacing w:line="320" w:lineRule="exact"/>
              <w:jc w:val="left"/>
              <w:rPr>
                <w:rFonts w:ascii="仿宋" w:eastAsia="仿宋" w:hAnsi="仿宋" w:cs="仿宋"/>
                <w:spacing w:val="6"/>
                <w:sz w:val="24"/>
              </w:rPr>
            </w:pPr>
          </w:p>
          <w:p w:rsidR="0084303C" w:rsidRDefault="0042057C">
            <w:pPr>
              <w:spacing w:line="320" w:lineRule="exact"/>
              <w:ind w:right="706"/>
              <w:jc w:val="left"/>
              <w:rPr>
                <w:rFonts w:ascii="仿宋" w:eastAsia="仿宋" w:hAnsi="仿宋" w:cs="仿宋"/>
                <w:sz w:val="24"/>
              </w:rPr>
            </w:pPr>
            <w:r>
              <w:rPr>
                <w:rFonts w:ascii="仿宋" w:eastAsia="仿宋" w:hAnsi="仿宋" w:cs="仿宋" w:hint="eastAsia"/>
                <w:spacing w:val="2"/>
                <w:sz w:val="24"/>
              </w:rPr>
              <w:t>二、</w:t>
            </w:r>
            <w:r>
              <w:rPr>
                <w:rFonts w:ascii="仿宋" w:eastAsia="仿宋" w:hAnsi="仿宋" w:cs="仿宋" w:hint="eastAsia"/>
                <w:spacing w:val="3"/>
                <w:sz w:val="24"/>
              </w:rPr>
              <w:t xml:space="preserve">功能性要求（5分）：每个不合格项扣0.5分，扣完为止。 </w:t>
            </w:r>
            <w:r>
              <w:rPr>
                <w:rFonts w:ascii="仿宋" w:eastAsia="仿宋" w:hAnsi="仿宋" w:cs="仿宋" w:hint="eastAsia"/>
                <w:spacing w:val="2"/>
                <w:sz w:val="24"/>
              </w:rPr>
              <w:t xml:space="preserve">  </w:t>
            </w:r>
            <w:r>
              <w:rPr>
                <w:rFonts w:ascii="仿宋" w:eastAsia="仿宋" w:hAnsi="仿宋" w:cs="仿宋" w:hint="eastAsia"/>
                <w:sz w:val="24"/>
              </w:rPr>
              <w:t xml:space="preserve">                                              </w:t>
            </w:r>
            <w:r>
              <w:rPr>
                <w:rFonts w:ascii="仿宋" w:eastAsia="仿宋" w:hAnsi="仿宋" w:cs="仿宋" w:hint="eastAsia"/>
                <w:spacing w:val="2"/>
                <w:sz w:val="24"/>
              </w:rPr>
              <w:t>1.</w:t>
            </w:r>
            <w:r>
              <w:rPr>
                <w:rFonts w:ascii="仿宋" w:eastAsia="仿宋" w:hAnsi="仿宋" w:cs="仿宋" w:hint="eastAsia"/>
                <w:spacing w:val="4"/>
                <w:sz w:val="24"/>
              </w:rPr>
              <w:t>铰链、合页、反弹装置、吸合装置、滑轨、倾</w:t>
            </w:r>
            <w:r>
              <w:rPr>
                <w:rFonts w:ascii="仿宋" w:eastAsia="仿宋" w:hAnsi="仿宋" w:cs="仿宋" w:hint="eastAsia"/>
                <w:spacing w:val="3"/>
                <w:sz w:val="24"/>
              </w:rPr>
              <w:t>斜机构</w:t>
            </w:r>
            <w:r>
              <w:rPr>
                <w:rFonts w:ascii="仿宋" w:eastAsia="仿宋" w:hAnsi="仿宋" w:cs="仿宋" w:hint="eastAsia"/>
                <w:spacing w:val="4"/>
                <w:sz w:val="24"/>
              </w:rPr>
              <w:t>、</w:t>
            </w:r>
            <w:r>
              <w:rPr>
                <w:rFonts w:ascii="仿宋" w:eastAsia="仿宋" w:hAnsi="仿宋" w:cs="仿宋" w:hint="eastAsia"/>
                <w:spacing w:val="3"/>
                <w:sz w:val="24"/>
              </w:rPr>
              <w:t>升降机构</w:t>
            </w:r>
            <w:r>
              <w:rPr>
                <w:rFonts w:ascii="仿宋" w:eastAsia="仿宋" w:hAnsi="仿宋" w:cs="仿宋" w:hint="eastAsia"/>
                <w:spacing w:val="4"/>
                <w:sz w:val="24"/>
              </w:rPr>
              <w:t>、</w:t>
            </w:r>
            <w:r>
              <w:rPr>
                <w:rFonts w:ascii="仿宋" w:eastAsia="仿宋" w:hAnsi="仿宋" w:cs="仿宋" w:hint="eastAsia"/>
                <w:spacing w:val="3"/>
                <w:sz w:val="24"/>
              </w:rPr>
              <w:t>翻转机构、插销等部件</w:t>
            </w:r>
            <w:r>
              <w:rPr>
                <w:rFonts w:ascii="仿宋" w:eastAsia="仿宋" w:hAnsi="仿宋" w:cs="仿宋" w:hint="eastAsia"/>
                <w:spacing w:val="4"/>
                <w:sz w:val="24"/>
              </w:rPr>
              <w:t>，</w:t>
            </w:r>
            <w:r>
              <w:rPr>
                <w:rFonts w:ascii="仿宋" w:eastAsia="仿宋" w:hAnsi="仿宋" w:cs="仿宋" w:hint="eastAsia"/>
                <w:spacing w:val="3"/>
                <w:sz w:val="24"/>
              </w:rPr>
              <w:t>安装后应灵活使用</w:t>
            </w:r>
            <w:r>
              <w:rPr>
                <w:rFonts w:ascii="仿宋" w:eastAsia="仿宋" w:hAnsi="仿宋" w:cs="仿宋" w:hint="eastAsia"/>
                <w:spacing w:val="4"/>
                <w:sz w:val="24"/>
              </w:rPr>
              <w:t>；</w:t>
            </w:r>
          </w:p>
          <w:p w:rsidR="0084303C" w:rsidRDefault="0042057C">
            <w:pPr>
              <w:spacing w:line="320" w:lineRule="exact"/>
              <w:jc w:val="left"/>
              <w:rPr>
                <w:rFonts w:ascii="仿宋" w:eastAsia="仿宋" w:hAnsi="仿宋" w:cs="仿宋"/>
                <w:sz w:val="24"/>
              </w:rPr>
            </w:pPr>
            <w:r>
              <w:rPr>
                <w:rFonts w:ascii="仿宋" w:eastAsia="仿宋" w:hAnsi="仿宋" w:cs="仿宋" w:hint="eastAsia"/>
                <w:spacing w:val="3"/>
                <w:sz w:val="24"/>
              </w:rPr>
              <w:t>2.</w:t>
            </w:r>
            <w:r>
              <w:rPr>
                <w:rFonts w:ascii="仿宋" w:eastAsia="仿宋" w:hAnsi="仿宋" w:cs="仿宋" w:hint="eastAsia"/>
                <w:spacing w:val="4"/>
                <w:sz w:val="24"/>
              </w:rPr>
              <w:t>折叠机构</w:t>
            </w:r>
            <w:r>
              <w:rPr>
                <w:rFonts w:ascii="仿宋" w:eastAsia="仿宋" w:hAnsi="仿宋" w:cs="仿宋" w:hint="eastAsia"/>
                <w:spacing w:val="5"/>
                <w:sz w:val="24"/>
              </w:rPr>
              <w:t>：</w:t>
            </w:r>
            <w:r>
              <w:rPr>
                <w:rFonts w:ascii="仿宋" w:eastAsia="仿宋" w:hAnsi="仿宋" w:cs="仿宋" w:hint="eastAsia"/>
                <w:spacing w:val="4"/>
                <w:sz w:val="24"/>
              </w:rPr>
              <w:t>无非预期的自行折叠现象</w:t>
            </w:r>
            <w:r>
              <w:rPr>
                <w:rFonts w:ascii="仿宋" w:eastAsia="仿宋" w:hAnsi="仿宋" w:cs="仿宋" w:hint="eastAsia"/>
                <w:spacing w:val="5"/>
                <w:sz w:val="24"/>
              </w:rPr>
              <w:t>；</w:t>
            </w:r>
          </w:p>
          <w:p w:rsidR="0084303C" w:rsidRDefault="0042057C">
            <w:pPr>
              <w:spacing w:line="320" w:lineRule="exact"/>
              <w:jc w:val="left"/>
              <w:rPr>
                <w:rFonts w:ascii="仿宋" w:eastAsia="仿宋" w:hAnsi="仿宋" w:cs="仿宋"/>
                <w:sz w:val="24"/>
              </w:rPr>
            </w:pPr>
            <w:r>
              <w:rPr>
                <w:rFonts w:ascii="仿宋" w:eastAsia="仿宋" w:hAnsi="仿宋" w:cs="仿宋" w:hint="eastAsia"/>
                <w:spacing w:val="2"/>
                <w:sz w:val="24"/>
              </w:rPr>
              <w:t>3.</w:t>
            </w:r>
            <w:r>
              <w:rPr>
                <w:rFonts w:ascii="仿宋" w:eastAsia="仿宋" w:hAnsi="仿宋" w:cs="仿宋" w:hint="eastAsia"/>
                <w:spacing w:val="4"/>
                <w:sz w:val="24"/>
              </w:rPr>
              <w:t>家具锁锁定到位</w:t>
            </w:r>
            <w:r>
              <w:rPr>
                <w:rFonts w:ascii="仿宋" w:eastAsia="仿宋" w:hAnsi="仿宋" w:cs="仿宋" w:hint="eastAsia"/>
                <w:spacing w:val="5"/>
                <w:sz w:val="24"/>
              </w:rPr>
              <w:t>，</w:t>
            </w:r>
            <w:r>
              <w:rPr>
                <w:rFonts w:ascii="仿宋" w:eastAsia="仿宋" w:hAnsi="仿宋" w:cs="仿宋" w:hint="eastAsia"/>
                <w:spacing w:val="4"/>
                <w:sz w:val="24"/>
              </w:rPr>
              <w:t>开</w:t>
            </w:r>
            <w:r>
              <w:rPr>
                <w:rFonts w:ascii="仿宋" w:eastAsia="仿宋" w:hAnsi="仿宋" w:cs="仿宋" w:hint="eastAsia"/>
                <w:spacing w:val="3"/>
                <w:sz w:val="24"/>
              </w:rPr>
              <w:t>启应灵活</w:t>
            </w:r>
            <w:r>
              <w:rPr>
                <w:rFonts w:ascii="仿宋" w:eastAsia="仿宋" w:hAnsi="仿宋" w:cs="仿宋" w:hint="eastAsia"/>
                <w:spacing w:val="5"/>
                <w:sz w:val="24"/>
              </w:rPr>
              <w:t>；</w:t>
            </w:r>
          </w:p>
          <w:p w:rsidR="0084303C" w:rsidRDefault="0042057C">
            <w:pPr>
              <w:spacing w:line="320" w:lineRule="exact"/>
              <w:jc w:val="left"/>
              <w:rPr>
                <w:rFonts w:ascii="仿宋" w:eastAsia="仿宋" w:hAnsi="仿宋" w:cs="仿宋"/>
                <w:spacing w:val="5"/>
                <w:sz w:val="24"/>
              </w:rPr>
            </w:pPr>
            <w:r>
              <w:rPr>
                <w:rFonts w:ascii="仿宋" w:eastAsia="仿宋" w:hAnsi="仿宋" w:cs="仿宋" w:hint="eastAsia"/>
                <w:spacing w:val="3"/>
                <w:sz w:val="24"/>
              </w:rPr>
              <w:t>4.</w:t>
            </w:r>
            <w:r>
              <w:rPr>
                <w:rFonts w:ascii="仿宋" w:eastAsia="仿宋" w:hAnsi="仿宋" w:cs="仿宋" w:hint="eastAsia"/>
                <w:spacing w:val="5"/>
                <w:sz w:val="24"/>
              </w:rPr>
              <w:t>锁定脚轮的锁定装置完好，在</w:t>
            </w:r>
            <w:r>
              <w:rPr>
                <w:rFonts w:ascii="仿宋" w:eastAsia="仿宋" w:hAnsi="仿宋" w:cs="仿宋" w:hint="eastAsia"/>
                <w:spacing w:val="4"/>
                <w:sz w:val="24"/>
              </w:rPr>
              <w:t>开锁状态下应运动灵活</w:t>
            </w:r>
            <w:r>
              <w:rPr>
                <w:rFonts w:ascii="仿宋" w:eastAsia="仿宋" w:hAnsi="仿宋" w:cs="仿宋" w:hint="eastAsia"/>
                <w:spacing w:val="5"/>
                <w:sz w:val="24"/>
              </w:rPr>
              <w:t>；</w:t>
            </w:r>
          </w:p>
          <w:p w:rsidR="0084303C" w:rsidRDefault="0042057C">
            <w:pPr>
              <w:spacing w:line="320" w:lineRule="exact"/>
              <w:jc w:val="left"/>
              <w:rPr>
                <w:rFonts w:ascii="仿宋" w:eastAsia="仿宋" w:hAnsi="仿宋" w:cs="仿宋"/>
                <w:spacing w:val="5"/>
                <w:position w:val="1"/>
                <w:sz w:val="24"/>
              </w:rPr>
            </w:pPr>
            <w:r>
              <w:rPr>
                <w:rFonts w:ascii="仿宋" w:eastAsia="仿宋" w:hAnsi="仿宋" w:cs="仿宋" w:hint="eastAsia"/>
                <w:spacing w:val="3"/>
                <w:position w:val="1"/>
                <w:sz w:val="24"/>
              </w:rPr>
              <w:t>5.</w:t>
            </w:r>
            <w:r>
              <w:rPr>
                <w:rFonts w:ascii="仿宋" w:eastAsia="仿宋" w:hAnsi="仿宋" w:cs="仿宋" w:hint="eastAsia"/>
                <w:spacing w:val="5"/>
                <w:position w:val="1"/>
                <w:sz w:val="24"/>
              </w:rPr>
              <w:t>设计美观、</w:t>
            </w:r>
            <w:r>
              <w:rPr>
                <w:rFonts w:ascii="仿宋" w:eastAsia="仿宋" w:hAnsi="仿宋" w:cs="仿宋" w:hint="eastAsia"/>
                <w:spacing w:val="4"/>
                <w:position w:val="1"/>
                <w:sz w:val="24"/>
              </w:rPr>
              <w:t>实用</w:t>
            </w:r>
            <w:r>
              <w:rPr>
                <w:rFonts w:ascii="仿宋" w:eastAsia="仿宋" w:hAnsi="仿宋" w:cs="仿宋" w:hint="eastAsia"/>
                <w:spacing w:val="5"/>
                <w:position w:val="1"/>
                <w:sz w:val="24"/>
              </w:rPr>
              <w:t>，</w:t>
            </w:r>
            <w:r>
              <w:rPr>
                <w:rFonts w:ascii="仿宋" w:eastAsia="仿宋" w:hAnsi="仿宋" w:cs="仿宋" w:hint="eastAsia"/>
                <w:spacing w:val="4"/>
                <w:position w:val="1"/>
                <w:sz w:val="24"/>
              </w:rPr>
              <w:t>能够实现产品的整体使用功能</w:t>
            </w:r>
            <w:r>
              <w:rPr>
                <w:rFonts w:ascii="仿宋" w:eastAsia="仿宋" w:hAnsi="仿宋" w:cs="仿宋" w:hint="eastAsia"/>
                <w:spacing w:val="5"/>
                <w:position w:val="1"/>
                <w:sz w:val="24"/>
              </w:rPr>
              <w:t>。</w:t>
            </w:r>
          </w:p>
          <w:p w:rsidR="0084303C" w:rsidRDefault="0084303C">
            <w:pPr>
              <w:spacing w:line="320" w:lineRule="exact"/>
              <w:jc w:val="left"/>
              <w:rPr>
                <w:rFonts w:ascii="仿宋" w:eastAsia="仿宋" w:hAnsi="仿宋" w:cs="仿宋"/>
                <w:spacing w:val="5"/>
                <w:position w:val="1"/>
                <w:sz w:val="24"/>
              </w:rPr>
            </w:pPr>
          </w:p>
          <w:p w:rsidR="0084303C" w:rsidRDefault="0042057C">
            <w:pPr>
              <w:spacing w:line="320" w:lineRule="exact"/>
              <w:jc w:val="left"/>
              <w:rPr>
                <w:rFonts w:ascii="仿宋" w:eastAsia="仿宋" w:hAnsi="仿宋" w:cs="仿宋"/>
                <w:spacing w:val="5"/>
                <w:position w:val="1"/>
                <w:sz w:val="24"/>
              </w:rPr>
            </w:pPr>
            <w:r>
              <w:rPr>
                <w:rFonts w:ascii="仿宋" w:eastAsia="仿宋" w:hAnsi="仿宋" w:cs="仿宋" w:hint="eastAsia"/>
                <w:spacing w:val="2"/>
                <w:sz w:val="24"/>
              </w:rPr>
              <w:t>三、样品外观（5分）：</w:t>
            </w:r>
            <w:r>
              <w:rPr>
                <w:rFonts w:ascii="仿宋" w:eastAsia="仿宋" w:hAnsi="仿宋" w:cs="仿宋" w:hint="eastAsia"/>
                <w:sz w:val="24"/>
              </w:rPr>
              <w:t xml:space="preserve"> </w:t>
            </w:r>
            <w:r>
              <w:rPr>
                <w:rFonts w:ascii="仿宋" w:eastAsia="仿宋" w:hAnsi="仿宋" w:cs="仿宋" w:hint="eastAsia"/>
                <w:spacing w:val="1"/>
                <w:sz w:val="24"/>
              </w:rPr>
              <w:t>每个不合格项扣0.5分</w:t>
            </w:r>
            <w:r>
              <w:rPr>
                <w:rFonts w:ascii="仿宋" w:eastAsia="仿宋" w:hAnsi="仿宋" w:cs="仿宋" w:hint="eastAsia"/>
                <w:spacing w:val="2"/>
                <w:sz w:val="24"/>
              </w:rPr>
              <w:t>，</w:t>
            </w:r>
            <w:r>
              <w:rPr>
                <w:rFonts w:ascii="仿宋" w:eastAsia="仿宋" w:hAnsi="仿宋" w:cs="仿宋" w:hint="eastAsia"/>
                <w:spacing w:val="1"/>
                <w:sz w:val="24"/>
              </w:rPr>
              <w:t>扣完为止</w:t>
            </w:r>
            <w:r>
              <w:rPr>
                <w:rFonts w:ascii="仿宋" w:eastAsia="仿宋" w:hAnsi="仿宋" w:cs="仿宋" w:hint="eastAsia"/>
                <w:spacing w:val="2"/>
                <w:sz w:val="24"/>
              </w:rPr>
              <w:t>。</w:t>
            </w:r>
          </w:p>
          <w:p w:rsidR="0084303C" w:rsidRDefault="0042057C">
            <w:pPr>
              <w:spacing w:line="320" w:lineRule="exact"/>
              <w:ind w:right="6565"/>
              <w:jc w:val="left"/>
              <w:rPr>
                <w:rFonts w:ascii="仿宋" w:eastAsia="仿宋" w:hAnsi="仿宋" w:cs="仿宋"/>
                <w:sz w:val="24"/>
              </w:rPr>
            </w:pPr>
            <w:r>
              <w:rPr>
                <w:rFonts w:ascii="仿宋" w:eastAsia="仿宋" w:hAnsi="仿宋" w:cs="仿宋" w:hint="eastAsia"/>
                <w:sz w:val="24"/>
              </w:rPr>
              <w:t>1.金属件</w:t>
            </w:r>
            <w:r>
              <w:rPr>
                <w:rFonts w:ascii="仿宋" w:eastAsia="仿宋" w:hAnsi="仿宋" w:cs="仿宋" w:hint="eastAsia"/>
                <w:spacing w:val="-6"/>
                <w:sz w:val="24"/>
              </w:rPr>
              <w:t>：</w:t>
            </w:r>
          </w:p>
          <w:p w:rsidR="0084303C" w:rsidRDefault="0042057C">
            <w:pPr>
              <w:spacing w:line="320" w:lineRule="exact"/>
              <w:jc w:val="left"/>
              <w:rPr>
                <w:rFonts w:ascii="仿宋" w:eastAsia="仿宋" w:hAnsi="仿宋" w:cs="仿宋"/>
                <w:sz w:val="24"/>
              </w:rPr>
            </w:pPr>
            <w:r>
              <w:rPr>
                <w:rFonts w:ascii="仿宋" w:eastAsia="仿宋" w:hAnsi="仿宋" w:cs="仿宋" w:hint="eastAsia"/>
                <w:spacing w:val="2"/>
                <w:sz w:val="24"/>
              </w:rPr>
              <w:t>(1)</w:t>
            </w:r>
            <w:r>
              <w:rPr>
                <w:rFonts w:ascii="仿宋" w:eastAsia="仿宋" w:hAnsi="仿宋" w:cs="仿宋" w:hint="eastAsia"/>
                <w:spacing w:val="3"/>
                <w:sz w:val="24"/>
              </w:rPr>
              <w:t>管材</w:t>
            </w:r>
            <w:r>
              <w:rPr>
                <w:rFonts w:ascii="仿宋" w:eastAsia="仿宋" w:hAnsi="仿宋" w:cs="仿宋" w:hint="eastAsia"/>
                <w:spacing w:val="4"/>
                <w:sz w:val="24"/>
              </w:rPr>
              <w:t>：</w:t>
            </w:r>
            <w:r>
              <w:rPr>
                <w:rFonts w:ascii="仿宋" w:eastAsia="仿宋" w:hAnsi="仿宋" w:cs="仿宋" w:hint="eastAsia"/>
                <w:spacing w:val="3"/>
                <w:sz w:val="24"/>
              </w:rPr>
              <w:t>管材应无裂缝</w:t>
            </w:r>
            <w:r>
              <w:rPr>
                <w:rFonts w:ascii="仿宋" w:eastAsia="仿宋" w:hAnsi="仿宋" w:cs="仿宋" w:hint="eastAsia"/>
                <w:spacing w:val="4"/>
                <w:sz w:val="24"/>
              </w:rPr>
              <w:t>、</w:t>
            </w:r>
            <w:r>
              <w:rPr>
                <w:rFonts w:ascii="仿宋" w:eastAsia="仿宋" w:hAnsi="仿宋" w:cs="仿宋" w:hint="eastAsia"/>
                <w:spacing w:val="3"/>
                <w:sz w:val="24"/>
              </w:rPr>
              <w:t>叠缝</w:t>
            </w:r>
            <w:r>
              <w:rPr>
                <w:rFonts w:ascii="仿宋" w:eastAsia="仿宋" w:hAnsi="仿宋" w:cs="仿宋" w:hint="eastAsia"/>
                <w:spacing w:val="4"/>
                <w:sz w:val="24"/>
              </w:rPr>
              <w:t>，</w:t>
            </w:r>
            <w:r>
              <w:rPr>
                <w:rFonts w:ascii="仿宋" w:eastAsia="仿宋" w:hAnsi="仿宋" w:cs="仿宋" w:hint="eastAsia"/>
                <w:spacing w:val="3"/>
                <w:sz w:val="24"/>
              </w:rPr>
              <w:t>外露</w:t>
            </w:r>
            <w:r>
              <w:rPr>
                <w:rFonts w:ascii="仿宋" w:eastAsia="仿宋" w:hAnsi="仿宋" w:cs="仿宋" w:hint="eastAsia"/>
                <w:spacing w:val="2"/>
                <w:sz w:val="24"/>
              </w:rPr>
              <w:t>管口端面应封闭</w:t>
            </w:r>
            <w:r>
              <w:rPr>
                <w:rFonts w:ascii="仿宋" w:eastAsia="仿宋" w:hAnsi="仿宋" w:cs="仿宋" w:hint="eastAsia"/>
                <w:spacing w:val="4"/>
                <w:sz w:val="24"/>
              </w:rPr>
              <w:t>；</w:t>
            </w:r>
          </w:p>
          <w:p w:rsidR="0084303C" w:rsidRDefault="0042057C">
            <w:pPr>
              <w:spacing w:line="320" w:lineRule="exact"/>
              <w:ind w:right="296"/>
              <w:jc w:val="left"/>
              <w:rPr>
                <w:rFonts w:ascii="仿宋" w:eastAsia="仿宋" w:hAnsi="仿宋" w:cs="仿宋"/>
                <w:sz w:val="24"/>
              </w:rPr>
            </w:pPr>
            <w:r>
              <w:rPr>
                <w:rFonts w:ascii="仿宋" w:eastAsia="仿宋" w:hAnsi="仿宋" w:cs="仿宋" w:hint="eastAsia"/>
                <w:spacing w:val="2"/>
                <w:sz w:val="24"/>
              </w:rPr>
              <w:t>(2)</w:t>
            </w:r>
            <w:r>
              <w:rPr>
                <w:rFonts w:ascii="仿宋" w:eastAsia="仿宋" w:hAnsi="仿宋" w:cs="仿宋" w:hint="eastAsia"/>
                <w:spacing w:val="4"/>
                <w:sz w:val="24"/>
              </w:rPr>
              <w:t>焊接件</w:t>
            </w:r>
            <w:r>
              <w:rPr>
                <w:rFonts w:ascii="仿宋" w:eastAsia="仿宋" w:hAnsi="仿宋" w:cs="仿宋" w:hint="eastAsia"/>
                <w:spacing w:val="5"/>
                <w:sz w:val="24"/>
              </w:rPr>
              <w:t>：</w:t>
            </w:r>
            <w:r>
              <w:rPr>
                <w:rFonts w:ascii="仿宋" w:eastAsia="仿宋" w:hAnsi="仿宋" w:cs="仿宋" w:hint="eastAsia"/>
                <w:spacing w:val="4"/>
                <w:sz w:val="24"/>
              </w:rPr>
              <w:t>焊接处应无脱焊</w:t>
            </w:r>
            <w:r>
              <w:rPr>
                <w:rFonts w:ascii="仿宋" w:eastAsia="仿宋" w:hAnsi="仿宋" w:cs="仿宋" w:hint="eastAsia"/>
                <w:spacing w:val="5"/>
                <w:sz w:val="24"/>
              </w:rPr>
              <w:t>、</w:t>
            </w:r>
            <w:r>
              <w:rPr>
                <w:rFonts w:ascii="仿宋" w:eastAsia="仿宋" w:hAnsi="仿宋" w:cs="仿宋" w:hint="eastAsia"/>
                <w:spacing w:val="4"/>
                <w:sz w:val="24"/>
              </w:rPr>
              <w:t>虚焊</w:t>
            </w:r>
            <w:r>
              <w:rPr>
                <w:rFonts w:ascii="仿宋" w:eastAsia="仿宋" w:hAnsi="仿宋" w:cs="仿宋" w:hint="eastAsia"/>
                <w:spacing w:val="5"/>
                <w:sz w:val="24"/>
              </w:rPr>
              <w:t>、</w:t>
            </w:r>
            <w:r>
              <w:rPr>
                <w:rFonts w:ascii="仿宋" w:eastAsia="仿宋" w:hAnsi="仿宋" w:cs="仿宋" w:hint="eastAsia"/>
                <w:spacing w:val="4"/>
                <w:sz w:val="24"/>
              </w:rPr>
              <w:t>焊穿</w:t>
            </w:r>
            <w:r>
              <w:rPr>
                <w:rFonts w:ascii="仿宋" w:eastAsia="仿宋" w:hAnsi="仿宋" w:cs="仿宋" w:hint="eastAsia"/>
                <w:spacing w:val="5"/>
                <w:sz w:val="24"/>
              </w:rPr>
              <w:t>、</w:t>
            </w:r>
            <w:r>
              <w:rPr>
                <w:rFonts w:ascii="仿宋" w:eastAsia="仿宋" w:hAnsi="仿宋" w:cs="仿宋" w:hint="eastAsia"/>
                <w:spacing w:val="4"/>
                <w:sz w:val="24"/>
              </w:rPr>
              <w:t>错位</w:t>
            </w:r>
            <w:r>
              <w:rPr>
                <w:rFonts w:ascii="仿宋" w:eastAsia="仿宋" w:hAnsi="仿宋" w:cs="仿宋" w:hint="eastAsia"/>
                <w:spacing w:val="5"/>
                <w:sz w:val="24"/>
              </w:rPr>
              <w:t>，</w:t>
            </w:r>
            <w:r>
              <w:rPr>
                <w:rFonts w:ascii="仿宋" w:eastAsia="仿宋" w:hAnsi="仿宋" w:cs="仿宋" w:hint="eastAsia"/>
                <w:spacing w:val="4"/>
                <w:sz w:val="24"/>
              </w:rPr>
              <w:t>焊接处应无夹渣</w:t>
            </w:r>
            <w:r>
              <w:rPr>
                <w:rFonts w:ascii="仿宋" w:eastAsia="仿宋" w:hAnsi="仿宋" w:cs="仿宋" w:hint="eastAsia"/>
                <w:spacing w:val="5"/>
                <w:sz w:val="24"/>
              </w:rPr>
              <w:t>、</w:t>
            </w:r>
            <w:r>
              <w:rPr>
                <w:rFonts w:ascii="仿宋" w:eastAsia="仿宋" w:hAnsi="仿宋" w:cs="仿宋" w:hint="eastAsia"/>
                <w:spacing w:val="4"/>
                <w:sz w:val="24"/>
              </w:rPr>
              <w:t>气孔</w:t>
            </w:r>
            <w:r>
              <w:rPr>
                <w:rFonts w:ascii="仿宋" w:eastAsia="仿宋" w:hAnsi="仿宋" w:cs="仿宋" w:hint="eastAsia"/>
                <w:spacing w:val="5"/>
                <w:sz w:val="24"/>
              </w:rPr>
              <w:t>、</w:t>
            </w:r>
            <w:r>
              <w:rPr>
                <w:rFonts w:ascii="仿宋" w:eastAsia="仿宋" w:hAnsi="仿宋" w:cs="仿宋" w:hint="eastAsia"/>
                <w:spacing w:val="4"/>
                <w:sz w:val="24"/>
              </w:rPr>
              <w:t>焊瘤</w:t>
            </w:r>
            <w:r>
              <w:rPr>
                <w:rFonts w:ascii="仿宋" w:eastAsia="仿宋" w:hAnsi="仿宋" w:cs="仿宋" w:hint="eastAsia"/>
                <w:spacing w:val="5"/>
                <w:sz w:val="24"/>
              </w:rPr>
              <w:t>、</w:t>
            </w:r>
            <w:r>
              <w:rPr>
                <w:rFonts w:ascii="仿宋" w:eastAsia="仿宋" w:hAnsi="仿宋" w:cs="仿宋" w:hint="eastAsia"/>
                <w:spacing w:val="4"/>
                <w:sz w:val="24"/>
              </w:rPr>
              <w:t>焊丝头</w:t>
            </w:r>
            <w:r>
              <w:rPr>
                <w:rFonts w:ascii="仿宋" w:eastAsia="仿宋" w:hAnsi="仿宋" w:cs="仿宋" w:hint="eastAsia"/>
                <w:spacing w:val="5"/>
                <w:sz w:val="24"/>
              </w:rPr>
              <w:t>、</w:t>
            </w:r>
            <w:r>
              <w:rPr>
                <w:rFonts w:ascii="仿宋" w:eastAsia="仿宋" w:hAnsi="仿宋" w:cs="仿宋" w:hint="eastAsia"/>
                <w:spacing w:val="4"/>
                <w:sz w:val="24"/>
              </w:rPr>
              <w:t>咬边</w:t>
            </w:r>
            <w:r>
              <w:rPr>
                <w:rFonts w:ascii="仿宋" w:eastAsia="仿宋" w:hAnsi="仿宋" w:cs="仿宋" w:hint="eastAsia"/>
                <w:spacing w:val="5"/>
                <w:sz w:val="24"/>
              </w:rPr>
              <w:t>、</w:t>
            </w:r>
            <w:r>
              <w:rPr>
                <w:rFonts w:ascii="仿宋" w:eastAsia="仿宋" w:hAnsi="仿宋" w:cs="仿宋" w:hint="eastAsia"/>
                <w:spacing w:val="4"/>
                <w:sz w:val="24"/>
              </w:rPr>
              <w:t>飞溅</w:t>
            </w:r>
            <w:r>
              <w:rPr>
                <w:rFonts w:ascii="仿宋" w:eastAsia="仿宋" w:hAnsi="仿宋" w:cs="仿宋" w:hint="eastAsia"/>
                <w:spacing w:val="5"/>
                <w:sz w:val="24"/>
              </w:rPr>
              <w:t>，</w:t>
            </w:r>
            <w:r>
              <w:rPr>
                <w:rFonts w:ascii="仿宋" w:eastAsia="仿宋" w:hAnsi="仿宋" w:cs="仿宋" w:hint="eastAsia"/>
                <w:spacing w:val="4"/>
                <w:sz w:val="24"/>
              </w:rPr>
              <w:t>焊接处</w:t>
            </w:r>
            <w:r>
              <w:rPr>
                <w:rFonts w:ascii="仿宋" w:eastAsia="仿宋" w:hAnsi="仿宋" w:cs="仿宋" w:hint="eastAsia"/>
                <w:spacing w:val="3"/>
                <w:sz w:val="24"/>
              </w:rPr>
              <w:t>表</w:t>
            </w:r>
            <w:r>
              <w:rPr>
                <w:rFonts w:ascii="仿宋" w:eastAsia="仿宋" w:hAnsi="仿宋" w:cs="仿宋" w:hint="eastAsia"/>
                <w:sz w:val="24"/>
              </w:rPr>
              <w:t xml:space="preserve"> </w:t>
            </w:r>
            <w:r>
              <w:rPr>
                <w:rFonts w:ascii="仿宋" w:eastAsia="仿宋" w:hAnsi="仿宋" w:cs="仿宋" w:hint="eastAsia"/>
                <w:spacing w:val="3"/>
                <w:sz w:val="24"/>
              </w:rPr>
              <w:t>面波纹应均</w:t>
            </w:r>
            <w:r>
              <w:rPr>
                <w:rFonts w:ascii="仿宋" w:eastAsia="仿宋" w:hAnsi="仿宋" w:cs="仿宋" w:hint="eastAsia"/>
                <w:spacing w:val="2"/>
                <w:sz w:val="24"/>
              </w:rPr>
              <w:t>匀</w:t>
            </w:r>
            <w:r>
              <w:rPr>
                <w:rFonts w:ascii="仿宋" w:eastAsia="仿宋" w:hAnsi="仿宋" w:cs="仿宋" w:hint="eastAsia"/>
                <w:spacing w:val="4"/>
                <w:sz w:val="24"/>
              </w:rPr>
              <w:t>；</w:t>
            </w:r>
          </w:p>
          <w:p w:rsidR="0084303C" w:rsidRDefault="0042057C">
            <w:pPr>
              <w:spacing w:line="320" w:lineRule="exact"/>
              <w:jc w:val="left"/>
              <w:rPr>
                <w:rFonts w:ascii="仿宋" w:eastAsia="仿宋" w:hAnsi="仿宋" w:cs="仿宋"/>
                <w:sz w:val="24"/>
              </w:rPr>
            </w:pPr>
            <w:r>
              <w:rPr>
                <w:rFonts w:ascii="仿宋" w:eastAsia="仿宋" w:hAnsi="仿宋" w:cs="仿宋" w:hint="eastAsia"/>
                <w:spacing w:val="2"/>
                <w:sz w:val="24"/>
              </w:rPr>
              <w:t>(3)冲压件</w:t>
            </w:r>
            <w:r>
              <w:rPr>
                <w:rFonts w:ascii="仿宋" w:eastAsia="仿宋" w:hAnsi="仿宋" w:cs="仿宋" w:hint="eastAsia"/>
                <w:spacing w:val="3"/>
                <w:sz w:val="24"/>
              </w:rPr>
              <w:t>：</w:t>
            </w:r>
            <w:r>
              <w:rPr>
                <w:rFonts w:ascii="仿宋" w:eastAsia="仿宋" w:hAnsi="仿宋" w:cs="仿宋" w:hint="eastAsia"/>
                <w:spacing w:val="1"/>
                <w:sz w:val="24"/>
              </w:rPr>
              <w:t>冲压件应无脱层</w:t>
            </w:r>
            <w:r>
              <w:rPr>
                <w:rFonts w:ascii="仿宋" w:eastAsia="仿宋" w:hAnsi="仿宋" w:cs="仿宋" w:hint="eastAsia"/>
                <w:spacing w:val="3"/>
                <w:sz w:val="24"/>
              </w:rPr>
              <w:t>、</w:t>
            </w:r>
            <w:r>
              <w:rPr>
                <w:rFonts w:ascii="仿宋" w:eastAsia="仿宋" w:hAnsi="仿宋" w:cs="仿宋" w:hint="eastAsia"/>
                <w:spacing w:val="1"/>
                <w:sz w:val="24"/>
              </w:rPr>
              <w:t>裂缝</w:t>
            </w:r>
            <w:r>
              <w:rPr>
                <w:rFonts w:ascii="仿宋" w:eastAsia="仿宋" w:hAnsi="仿宋" w:cs="仿宋" w:hint="eastAsia"/>
                <w:spacing w:val="3"/>
                <w:sz w:val="24"/>
              </w:rPr>
              <w:t>；</w:t>
            </w:r>
          </w:p>
          <w:p w:rsidR="0084303C" w:rsidRDefault="0042057C">
            <w:pPr>
              <w:spacing w:line="320" w:lineRule="exact"/>
              <w:jc w:val="left"/>
              <w:rPr>
                <w:rFonts w:ascii="仿宋" w:eastAsia="仿宋" w:hAnsi="仿宋" w:cs="仿宋"/>
                <w:sz w:val="24"/>
              </w:rPr>
            </w:pPr>
            <w:r>
              <w:rPr>
                <w:rFonts w:ascii="仿宋" w:eastAsia="仿宋" w:hAnsi="仿宋" w:cs="仿宋" w:hint="eastAsia"/>
                <w:spacing w:val="2"/>
                <w:sz w:val="24"/>
              </w:rPr>
              <w:lastRenderedPageBreak/>
              <w:t>(4)</w:t>
            </w:r>
            <w:r>
              <w:rPr>
                <w:rFonts w:ascii="仿宋" w:eastAsia="仿宋" w:hAnsi="仿宋" w:cs="仿宋" w:hint="eastAsia"/>
                <w:spacing w:val="4"/>
                <w:sz w:val="24"/>
              </w:rPr>
              <w:t>铆接件：铆接处应铆接牢固，无漏铆、脱</w:t>
            </w:r>
            <w:r>
              <w:rPr>
                <w:rFonts w:ascii="仿宋" w:eastAsia="仿宋" w:hAnsi="仿宋" w:cs="仿宋" w:hint="eastAsia"/>
                <w:spacing w:val="3"/>
                <w:sz w:val="24"/>
              </w:rPr>
              <w:t>铆</w:t>
            </w:r>
            <w:r>
              <w:rPr>
                <w:rFonts w:ascii="仿宋" w:eastAsia="仿宋" w:hAnsi="仿宋" w:cs="仿宋" w:hint="eastAsia"/>
                <w:spacing w:val="4"/>
                <w:sz w:val="24"/>
              </w:rPr>
              <w:t>，</w:t>
            </w:r>
            <w:r>
              <w:rPr>
                <w:rFonts w:ascii="仿宋" w:eastAsia="仿宋" w:hAnsi="仿宋" w:cs="仿宋" w:hint="eastAsia"/>
                <w:spacing w:val="3"/>
                <w:sz w:val="24"/>
              </w:rPr>
              <w:t>铆钉应端正圆滑</w:t>
            </w:r>
            <w:r>
              <w:rPr>
                <w:rFonts w:ascii="仿宋" w:eastAsia="仿宋" w:hAnsi="仿宋" w:cs="仿宋" w:hint="eastAsia"/>
                <w:spacing w:val="4"/>
                <w:sz w:val="24"/>
              </w:rPr>
              <w:t>，</w:t>
            </w:r>
            <w:r>
              <w:rPr>
                <w:rFonts w:ascii="仿宋" w:eastAsia="仿宋" w:hAnsi="仿宋" w:cs="仿宋" w:hint="eastAsia"/>
                <w:spacing w:val="3"/>
                <w:sz w:val="24"/>
              </w:rPr>
              <w:t>无明显锤印</w:t>
            </w:r>
            <w:r>
              <w:rPr>
                <w:rFonts w:ascii="仿宋" w:eastAsia="仿宋" w:hAnsi="仿宋" w:cs="仿宋" w:hint="eastAsia"/>
                <w:spacing w:val="4"/>
                <w:sz w:val="24"/>
              </w:rPr>
              <w:t>；</w:t>
            </w:r>
          </w:p>
          <w:p w:rsidR="0084303C" w:rsidRDefault="0042057C">
            <w:pPr>
              <w:spacing w:line="320" w:lineRule="exact"/>
              <w:jc w:val="left"/>
              <w:rPr>
                <w:rFonts w:ascii="仿宋" w:eastAsia="仿宋" w:hAnsi="仿宋" w:cs="仿宋"/>
                <w:sz w:val="24"/>
              </w:rPr>
            </w:pPr>
            <w:r>
              <w:rPr>
                <w:rFonts w:ascii="仿宋" w:eastAsia="仿宋" w:hAnsi="仿宋" w:cs="仿宋" w:hint="eastAsia"/>
                <w:spacing w:val="2"/>
                <w:sz w:val="24"/>
              </w:rPr>
              <w:t>(5)</w:t>
            </w:r>
            <w:r>
              <w:rPr>
                <w:rFonts w:ascii="仿宋" w:eastAsia="仿宋" w:hAnsi="仿宋" w:cs="仿宋" w:hint="eastAsia"/>
                <w:spacing w:val="4"/>
                <w:sz w:val="24"/>
              </w:rPr>
              <w:t>金属合金件</w:t>
            </w:r>
            <w:r>
              <w:rPr>
                <w:rFonts w:ascii="仿宋" w:eastAsia="仿宋" w:hAnsi="仿宋" w:cs="仿宋" w:hint="eastAsia"/>
                <w:spacing w:val="5"/>
                <w:sz w:val="24"/>
              </w:rPr>
              <w:t>：</w:t>
            </w:r>
            <w:r>
              <w:rPr>
                <w:rFonts w:ascii="仿宋" w:eastAsia="仿宋" w:hAnsi="仿宋" w:cs="仿宋" w:hint="eastAsia"/>
                <w:spacing w:val="4"/>
                <w:sz w:val="24"/>
              </w:rPr>
              <w:t>无锈蚀</w:t>
            </w:r>
            <w:r>
              <w:rPr>
                <w:rFonts w:ascii="仿宋" w:eastAsia="仿宋" w:hAnsi="仿宋" w:cs="仿宋" w:hint="eastAsia"/>
                <w:spacing w:val="5"/>
                <w:sz w:val="24"/>
              </w:rPr>
              <w:t>、</w:t>
            </w:r>
            <w:r>
              <w:rPr>
                <w:rFonts w:ascii="仿宋" w:eastAsia="仿宋" w:hAnsi="仿宋" w:cs="仿宋" w:hint="eastAsia"/>
                <w:spacing w:val="4"/>
                <w:sz w:val="24"/>
              </w:rPr>
              <w:t>氧化膜脱落</w:t>
            </w:r>
            <w:r>
              <w:rPr>
                <w:rFonts w:ascii="仿宋" w:eastAsia="仿宋" w:hAnsi="仿宋" w:cs="仿宋" w:hint="eastAsia"/>
                <w:spacing w:val="5"/>
                <w:sz w:val="24"/>
              </w:rPr>
              <w:t>、</w:t>
            </w:r>
            <w:r>
              <w:rPr>
                <w:rFonts w:ascii="仿宋" w:eastAsia="仿宋" w:hAnsi="仿宋" w:cs="仿宋" w:hint="eastAsia"/>
                <w:spacing w:val="4"/>
                <w:sz w:val="24"/>
              </w:rPr>
              <w:t>刃口</w:t>
            </w:r>
            <w:r>
              <w:rPr>
                <w:rFonts w:ascii="仿宋" w:eastAsia="仿宋" w:hAnsi="仿宋" w:cs="仿宋" w:hint="eastAsia"/>
                <w:spacing w:val="5"/>
                <w:sz w:val="24"/>
              </w:rPr>
              <w:t>、</w:t>
            </w:r>
            <w:r>
              <w:rPr>
                <w:rFonts w:ascii="仿宋" w:eastAsia="仿宋" w:hAnsi="仿宋" w:cs="仿宋" w:hint="eastAsia"/>
                <w:spacing w:val="4"/>
                <w:sz w:val="24"/>
              </w:rPr>
              <w:t>锐棱</w:t>
            </w:r>
            <w:r>
              <w:rPr>
                <w:rFonts w:ascii="仿宋" w:eastAsia="仿宋" w:hAnsi="仿宋" w:cs="仿宋" w:hint="eastAsia"/>
                <w:spacing w:val="5"/>
                <w:sz w:val="24"/>
              </w:rPr>
              <w:t>，</w:t>
            </w:r>
            <w:r>
              <w:rPr>
                <w:rFonts w:ascii="仿宋" w:eastAsia="仿宋" w:hAnsi="仿宋" w:cs="仿宋" w:hint="eastAsia"/>
                <w:spacing w:val="4"/>
                <w:sz w:val="24"/>
              </w:rPr>
              <w:t>表</w:t>
            </w:r>
            <w:r>
              <w:rPr>
                <w:rFonts w:ascii="仿宋" w:eastAsia="仿宋" w:hAnsi="仿宋" w:cs="仿宋" w:hint="eastAsia"/>
                <w:spacing w:val="3"/>
                <w:sz w:val="24"/>
              </w:rPr>
              <w:t>面细密</w:t>
            </w:r>
            <w:r>
              <w:rPr>
                <w:rFonts w:ascii="仿宋" w:eastAsia="仿宋" w:hAnsi="仿宋" w:cs="仿宋" w:hint="eastAsia"/>
                <w:spacing w:val="5"/>
                <w:sz w:val="24"/>
              </w:rPr>
              <w:t>，</w:t>
            </w:r>
            <w:r>
              <w:rPr>
                <w:rFonts w:ascii="仿宋" w:eastAsia="仿宋" w:hAnsi="仿宋" w:cs="仿宋" w:hint="eastAsia"/>
                <w:spacing w:val="3"/>
                <w:sz w:val="24"/>
              </w:rPr>
              <w:t>应无裂纹</w:t>
            </w:r>
            <w:r>
              <w:rPr>
                <w:rFonts w:ascii="仿宋" w:eastAsia="仿宋" w:hAnsi="仿宋" w:cs="仿宋" w:hint="eastAsia"/>
                <w:spacing w:val="5"/>
                <w:sz w:val="24"/>
              </w:rPr>
              <w:t>、</w:t>
            </w:r>
            <w:r>
              <w:rPr>
                <w:rFonts w:ascii="仿宋" w:eastAsia="仿宋" w:hAnsi="仿宋" w:cs="仿宋" w:hint="eastAsia"/>
                <w:spacing w:val="3"/>
                <w:sz w:val="24"/>
              </w:rPr>
              <w:t>毛刺</w:t>
            </w:r>
            <w:r>
              <w:rPr>
                <w:rFonts w:ascii="仿宋" w:eastAsia="仿宋" w:hAnsi="仿宋" w:cs="仿宋" w:hint="eastAsia"/>
                <w:spacing w:val="5"/>
                <w:sz w:val="24"/>
              </w:rPr>
              <w:t>、</w:t>
            </w:r>
            <w:r>
              <w:rPr>
                <w:rFonts w:ascii="仿宋" w:eastAsia="仿宋" w:hAnsi="仿宋" w:cs="仿宋" w:hint="eastAsia"/>
                <w:spacing w:val="3"/>
                <w:sz w:val="24"/>
              </w:rPr>
              <w:t>黑斑等缺陷</w:t>
            </w:r>
            <w:r>
              <w:rPr>
                <w:rFonts w:ascii="仿宋" w:eastAsia="仿宋" w:hAnsi="仿宋" w:cs="仿宋" w:hint="eastAsia"/>
                <w:spacing w:val="5"/>
                <w:sz w:val="24"/>
              </w:rPr>
              <w:t>；</w:t>
            </w:r>
          </w:p>
          <w:p w:rsidR="0084303C" w:rsidRDefault="0042057C">
            <w:pPr>
              <w:spacing w:line="320" w:lineRule="exact"/>
              <w:jc w:val="left"/>
              <w:rPr>
                <w:rFonts w:ascii="仿宋" w:eastAsia="仿宋" w:hAnsi="仿宋" w:cs="仿宋"/>
                <w:sz w:val="24"/>
              </w:rPr>
            </w:pPr>
            <w:r>
              <w:rPr>
                <w:rFonts w:ascii="仿宋" w:eastAsia="仿宋" w:hAnsi="仿宋" w:cs="仿宋" w:hint="eastAsia"/>
                <w:spacing w:val="2"/>
                <w:sz w:val="24"/>
              </w:rPr>
              <w:t>(6)</w:t>
            </w:r>
            <w:r>
              <w:rPr>
                <w:rFonts w:ascii="仿宋" w:eastAsia="仿宋" w:hAnsi="仿宋" w:cs="仿宋" w:hint="eastAsia"/>
                <w:spacing w:val="3"/>
                <w:sz w:val="24"/>
              </w:rPr>
              <w:t>皱纹或波纹</w:t>
            </w:r>
            <w:r>
              <w:rPr>
                <w:rFonts w:ascii="仿宋" w:eastAsia="仿宋" w:hAnsi="仿宋" w:cs="仿宋" w:hint="eastAsia"/>
                <w:spacing w:val="4"/>
                <w:sz w:val="24"/>
              </w:rPr>
              <w:t>：</w:t>
            </w:r>
            <w:r>
              <w:rPr>
                <w:rFonts w:ascii="仿宋" w:eastAsia="仿宋" w:hAnsi="仿宋" w:cs="仿宋" w:hint="eastAsia"/>
                <w:spacing w:val="3"/>
                <w:sz w:val="24"/>
              </w:rPr>
              <w:t>圆管和扁线管弯曲处弧</w:t>
            </w:r>
            <w:r>
              <w:rPr>
                <w:rFonts w:ascii="仿宋" w:eastAsia="仿宋" w:hAnsi="仿宋" w:cs="仿宋" w:hint="eastAsia"/>
                <w:spacing w:val="2"/>
                <w:sz w:val="24"/>
              </w:rPr>
              <w:t>形应圆滑一致</w:t>
            </w:r>
            <w:r>
              <w:rPr>
                <w:rFonts w:ascii="仿宋" w:eastAsia="仿宋" w:hAnsi="仿宋" w:cs="仿宋" w:hint="eastAsia"/>
                <w:spacing w:val="4"/>
                <w:sz w:val="24"/>
              </w:rPr>
              <w:t>；</w:t>
            </w:r>
          </w:p>
          <w:p w:rsidR="0084303C" w:rsidRDefault="0042057C">
            <w:pPr>
              <w:spacing w:line="320" w:lineRule="exact"/>
              <w:ind w:right="296"/>
              <w:jc w:val="left"/>
              <w:rPr>
                <w:rFonts w:ascii="仿宋" w:eastAsia="仿宋" w:hAnsi="仿宋" w:cs="仿宋"/>
                <w:sz w:val="24"/>
              </w:rPr>
            </w:pPr>
            <w:r>
              <w:rPr>
                <w:rFonts w:ascii="仿宋" w:eastAsia="仿宋" w:hAnsi="仿宋" w:cs="仿宋" w:hint="eastAsia"/>
                <w:spacing w:val="2"/>
                <w:sz w:val="24"/>
              </w:rPr>
              <w:t>(7)</w:t>
            </w:r>
            <w:r>
              <w:rPr>
                <w:rFonts w:ascii="仿宋" w:eastAsia="仿宋" w:hAnsi="仿宋" w:cs="仿宋" w:hint="eastAsia"/>
                <w:spacing w:val="4"/>
                <w:sz w:val="24"/>
              </w:rPr>
              <w:t>喷涂层</w:t>
            </w:r>
            <w:r>
              <w:rPr>
                <w:rFonts w:ascii="仿宋" w:eastAsia="仿宋" w:hAnsi="仿宋" w:cs="仿宋" w:hint="eastAsia"/>
                <w:spacing w:val="6"/>
                <w:sz w:val="24"/>
              </w:rPr>
              <w:t>：</w:t>
            </w:r>
            <w:r>
              <w:rPr>
                <w:rFonts w:ascii="仿宋" w:eastAsia="仿宋" w:hAnsi="仿宋" w:cs="仿宋" w:hint="eastAsia"/>
                <w:spacing w:val="4"/>
                <w:sz w:val="24"/>
              </w:rPr>
              <w:t>涂层应无漏喷</w:t>
            </w:r>
            <w:r>
              <w:rPr>
                <w:rFonts w:ascii="仿宋" w:eastAsia="仿宋" w:hAnsi="仿宋" w:cs="仿宋" w:hint="eastAsia"/>
                <w:spacing w:val="5"/>
                <w:sz w:val="24"/>
              </w:rPr>
              <w:t>、</w:t>
            </w:r>
            <w:r>
              <w:rPr>
                <w:rFonts w:ascii="仿宋" w:eastAsia="仿宋" w:hAnsi="仿宋" w:cs="仿宋" w:hint="eastAsia"/>
                <w:spacing w:val="4"/>
                <w:sz w:val="24"/>
              </w:rPr>
              <w:t>锈蚀和脱色</w:t>
            </w:r>
            <w:r>
              <w:rPr>
                <w:rFonts w:ascii="仿宋" w:eastAsia="仿宋" w:hAnsi="仿宋" w:cs="仿宋" w:hint="eastAsia"/>
                <w:spacing w:val="5"/>
                <w:sz w:val="24"/>
              </w:rPr>
              <w:t>、</w:t>
            </w:r>
            <w:r>
              <w:rPr>
                <w:rFonts w:ascii="仿宋" w:eastAsia="仿宋" w:hAnsi="仿宋" w:cs="仿宋" w:hint="eastAsia"/>
                <w:spacing w:val="4"/>
                <w:sz w:val="24"/>
              </w:rPr>
              <w:t>掉色现象</w:t>
            </w:r>
            <w:r>
              <w:rPr>
                <w:rFonts w:ascii="仿宋" w:eastAsia="仿宋" w:hAnsi="仿宋" w:cs="仿宋" w:hint="eastAsia"/>
                <w:spacing w:val="5"/>
                <w:sz w:val="24"/>
              </w:rPr>
              <w:t>，</w:t>
            </w:r>
            <w:r>
              <w:rPr>
                <w:rFonts w:ascii="仿宋" w:eastAsia="仿宋" w:hAnsi="仿宋" w:cs="仿宋" w:hint="eastAsia"/>
                <w:spacing w:val="4"/>
                <w:sz w:val="24"/>
              </w:rPr>
              <w:t>涂层应光滑均匀</w:t>
            </w:r>
            <w:r>
              <w:rPr>
                <w:rFonts w:ascii="仿宋" w:eastAsia="仿宋" w:hAnsi="仿宋" w:cs="仿宋" w:hint="eastAsia"/>
                <w:spacing w:val="5"/>
                <w:sz w:val="24"/>
              </w:rPr>
              <w:t>，</w:t>
            </w:r>
            <w:r>
              <w:rPr>
                <w:rFonts w:ascii="仿宋" w:eastAsia="仿宋" w:hAnsi="仿宋" w:cs="仿宋" w:hint="eastAsia"/>
                <w:spacing w:val="4"/>
                <w:sz w:val="24"/>
              </w:rPr>
              <w:t>色泽一致</w:t>
            </w:r>
            <w:r>
              <w:rPr>
                <w:rFonts w:ascii="仿宋" w:eastAsia="仿宋" w:hAnsi="仿宋" w:cs="仿宋" w:hint="eastAsia"/>
                <w:spacing w:val="5"/>
                <w:sz w:val="24"/>
              </w:rPr>
              <w:t>，</w:t>
            </w:r>
            <w:r>
              <w:rPr>
                <w:rFonts w:ascii="仿宋" w:eastAsia="仿宋" w:hAnsi="仿宋" w:cs="仿宋" w:hint="eastAsia"/>
                <w:spacing w:val="4"/>
                <w:sz w:val="24"/>
              </w:rPr>
              <w:t>应无流挂</w:t>
            </w:r>
            <w:r>
              <w:rPr>
                <w:rFonts w:ascii="仿宋" w:eastAsia="仿宋" w:hAnsi="仿宋" w:cs="仿宋" w:hint="eastAsia"/>
                <w:spacing w:val="5"/>
                <w:sz w:val="24"/>
              </w:rPr>
              <w:t>、</w:t>
            </w:r>
            <w:r>
              <w:rPr>
                <w:rFonts w:ascii="仿宋" w:eastAsia="仿宋" w:hAnsi="仿宋" w:cs="仿宋" w:hint="eastAsia"/>
                <w:spacing w:val="4"/>
                <w:sz w:val="24"/>
              </w:rPr>
              <w:t>疙瘩</w:t>
            </w:r>
            <w:r>
              <w:rPr>
                <w:rFonts w:ascii="仿宋" w:eastAsia="仿宋" w:hAnsi="仿宋" w:cs="仿宋" w:hint="eastAsia"/>
                <w:spacing w:val="5"/>
                <w:sz w:val="24"/>
              </w:rPr>
              <w:t>、</w:t>
            </w:r>
            <w:r>
              <w:rPr>
                <w:rFonts w:ascii="仿宋" w:eastAsia="仿宋" w:hAnsi="仿宋" w:cs="仿宋" w:hint="eastAsia"/>
                <w:spacing w:val="4"/>
                <w:sz w:val="24"/>
              </w:rPr>
              <w:t>皱皮</w:t>
            </w:r>
            <w:r>
              <w:rPr>
                <w:rFonts w:ascii="仿宋" w:eastAsia="仿宋" w:hAnsi="仿宋" w:cs="仿宋" w:hint="eastAsia"/>
                <w:spacing w:val="5"/>
                <w:sz w:val="24"/>
              </w:rPr>
              <w:t>、</w:t>
            </w:r>
            <w:r>
              <w:rPr>
                <w:rFonts w:ascii="仿宋" w:eastAsia="仿宋" w:hAnsi="仿宋" w:cs="仿宋" w:hint="eastAsia"/>
                <w:spacing w:val="4"/>
                <w:sz w:val="24"/>
              </w:rPr>
              <w:t>飞漆等</w:t>
            </w:r>
            <w:r>
              <w:rPr>
                <w:rFonts w:ascii="仿宋" w:eastAsia="仿宋" w:hAnsi="仿宋" w:cs="仿宋" w:hint="eastAsia"/>
                <w:sz w:val="24"/>
              </w:rPr>
              <w:t xml:space="preserve"> 缺陷</w:t>
            </w:r>
            <w:r>
              <w:rPr>
                <w:rFonts w:ascii="仿宋" w:eastAsia="仿宋" w:hAnsi="仿宋" w:cs="仿宋" w:hint="eastAsia"/>
                <w:spacing w:val="1"/>
                <w:sz w:val="24"/>
              </w:rPr>
              <w:t>；</w:t>
            </w:r>
          </w:p>
          <w:p w:rsidR="0084303C" w:rsidRDefault="0042057C">
            <w:pPr>
              <w:spacing w:line="320" w:lineRule="exact"/>
              <w:jc w:val="left"/>
              <w:rPr>
                <w:rFonts w:ascii="仿宋" w:eastAsia="仿宋" w:hAnsi="仿宋" w:cs="仿宋"/>
                <w:sz w:val="24"/>
              </w:rPr>
            </w:pPr>
            <w:r>
              <w:rPr>
                <w:rFonts w:ascii="仿宋" w:eastAsia="仿宋" w:hAnsi="仿宋" w:cs="仿宋" w:hint="eastAsia"/>
                <w:spacing w:val="2"/>
                <w:sz w:val="24"/>
              </w:rPr>
              <w:t>(8)</w:t>
            </w:r>
            <w:r>
              <w:rPr>
                <w:rFonts w:ascii="仿宋" w:eastAsia="仿宋" w:hAnsi="仿宋" w:cs="仿宋" w:hint="eastAsia"/>
                <w:spacing w:val="4"/>
                <w:sz w:val="24"/>
              </w:rPr>
              <w:t>电镀层</w:t>
            </w:r>
            <w:r>
              <w:rPr>
                <w:rFonts w:ascii="仿宋" w:eastAsia="仿宋" w:hAnsi="仿宋" w:cs="仿宋" w:hint="eastAsia"/>
                <w:spacing w:val="5"/>
                <w:sz w:val="24"/>
              </w:rPr>
              <w:t>：</w:t>
            </w:r>
            <w:r>
              <w:rPr>
                <w:rFonts w:ascii="仿宋" w:eastAsia="仿宋" w:hAnsi="仿宋" w:cs="仿宋" w:hint="eastAsia"/>
                <w:spacing w:val="4"/>
                <w:sz w:val="24"/>
              </w:rPr>
              <w:t>表面应无剥落</w:t>
            </w:r>
            <w:r>
              <w:rPr>
                <w:rFonts w:ascii="仿宋" w:eastAsia="仿宋" w:hAnsi="仿宋" w:cs="仿宋" w:hint="eastAsia"/>
                <w:spacing w:val="5"/>
                <w:sz w:val="24"/>
              </w:rPr>
              <w:t>、</w:t>
            </w:r>
            <w:r>
              <w:rPr>
                <w:rFonts w:ascii="仿宋" w:eastAsia="仿宋" w:hAnsi="仿宋" w:cs="仿宋" w:hint="eastAsia"/>
                <w:spacing w:val="4"/>
                <w:sz w:val="24"/>
              </w:rPr>
              <w:t>返锈</w:t>
            </w:r>
            <w:r>
              <w:rPr>
                <w:rFonts w:ascii="仿宋" w:eastAsia="仿宋" w:hAnsi="仿宋" w:cs="仿宋" w:hint="eastAsia"/>
                <w:spacing w:val="5"/>
                <w:sz w:val="24"/>
              </w:rPr>
              <w:t>、</w:t>
            </w:r>
            <w:r>
              <w:rPr>
                <w:rFonts w:ascii="仿宋" w:eastAsia="仿宋" w:hAnsi="仿宋" w:cs="仿宋" w:hint="eastAsia"/>
                <w:spacing w:val="4"/>
                <w:sz w:val="24"/>
              </w:rPr>
              <w:t>毛刺</w:t>
            </w:r>
            <w:r>
              <w:rPr>
                <w:rFonts w:ascii="仿宋" w:eastAsia="仿宋" w:hAnsi="仿宋" w:cs="仿宋" w:hint="eastAsia"/>
                <w:spacing w:val="5"/>
                <w:sz w:val="24"/>
              </w:rPr>
              <w:t>，</w:t>
            </w:r>
            <w:r>
              <w:rPr>
                <w:rFonts w:ascii="仿宋" w:eastAsia="仿宋" w:hAnsi="仿宋" w:cs="仿宋" w:hint="eastAsia"/>
                <w:spacing w:val="4"/>
                <w:sz w:val="24"/>
              </w:rPr>
              <w:t>表面应无烧焦</w:t>
            </w:r>
            <w:r>
              <w:rPr>
                <w:rFonts w:ascii="仿宋" w:eastAsia="仿宋" w:hAnsi="仿宋" w:cs="仿宋" w:hint="eastAsia"/>
                <w:spacing w:val="5"/>
                <w:sz w:val="24"/>
              </w:rPr>
              <w:t>、</w:t>
            </w:r>
            <w:r>
              <w:rPr>
                <w:rFonts w:ascii="仿宋" w:eastAsia="仿宋" w:hAnsi="仿宋" w:cs="仿宋" w:hint="eastAsia"/>
                <w:spacing w:val="4"/>
                <w:sz w:val="24"/>
              </w:rPr>
              <w:t>起泡</w:t>
            </w:r>
            <w:r>
              <w:rPr>
                <w:rFonts w:ascii="仿宋" w:eastAsia="仿宋" w:hAnsi="仿宋" w:cs="仿宋" w:hint="eastAsia"/>
                <w:spacing w:val="5"/>
                <w:sz w:val="24"/>
              </w:rPr>
              <w:t>、</w:t>
            </w:r>
            <w:r>
              <w:rPr>
                <w:rFonts w:ascii="仿宋" w:eastAsia="仿宋" w:hAnsi="仿宋" w:cs="仿宋" w:hint="eastAsia"/>
                <w:spacing w:val="4"/>
                <w:sz w:val="24"/>
              </w:rPr>
              <w:t>针孔</w:t>
            </w:r>
            <w:r>
              <w:rPr>
                <w:rFonts w:ascii="仿宋" w:eastAsia="仿宋" w:hAnsi="仿宋" w:cs="仿宋" w:hint="eastAsia"/>
                <w:spacing w:val="5"/>
                <w:sz w:val="24"/>
              </w:rPr>
              <w:t>、</w:t>
            </w:r>
            <w:r>
              <w:rPr>
                <w:rFonts w:ascii="仿宋" w:eastAsia="仿宋" w:hAnsi="仿宋" w:cs="仿宋" w:hint="eastAsia"/>
                <w:spacing w:val="4"/>
                <w:sz w:val="24"/>
              </w:rPr>
              <w:t>裂纹</w:t>
            </w:r>
            <w:r>
              <w:rPr>
                <w:rFonts w:ascii="仿宋" w:eastAsia="仿宋" w:hAnsi="仿宋" w:cs="仿宋" w:hint="eastAsia"/>
                <w:spacing w:val="5"/>
                <w:sz w:val="24"/>
              </w:rPr>
              <w:t>、</w:t>
            </w:r>
            <w:r>
              <w:rPr>
                <w:rFonts w:ascii="仿宋" w:eastAsia="仿宋" w:hAnsi="仿宋" w:cs="仿宋" w:hint="eastAsia"/>
                <w:spacing w:val="4"/>
                <w:sz w:val="24"/>
              </w:rPr>
              <w:t>花斑（不包</w:t>
            </w:r>
            <w:r>
              <w:rPr>
                <w:rFonts w:ascii="仿宋" w:eastAsia="仿宋" w:hAnsi="仿宋" w:cs="仿宋" w:hint="eastAsia"/>
                <w:spacing w:val="3"/>
                <w:sz w:val="24"/>
              </w:rPr>
              <w:t>括镀彩锌</w:t>
            </w:r>
            <w:r>
              <w:rPr>
                <w:rFonts w:ascii="仿宋" w:eastAsia="仿宋" w:hAnsi="仿宋" w:cs="仿宋" w:hint="eastAsia"/>
                <w:spacing w:val="5"/>
                <w:sz w:val="24"/>
              </w:rPr>
              <w:t>）</w:t>
            </w:r>
            <w:r>
              <w:rPr>
                <w:rFonts w:ascii="仿宋" w:eastAsia="仿宋" w:hAnsi="仿宋" w:cs="仿宋" w:hint="eastAsia"/>
                <w:spacing w:val="3"/>
                <w:sz w:val="24"/>
              </w:rPr>
              <w:t>和划痕</w:t>
            </w:r>
            <w:r>
              <w:rPr>
                <w:rFonts w:ascii="仿宋" w:eastAsia="仿宋" w:hAnsi="仿宋" w:cs="仿宋" w:hint="eastAsia"/>
                <w:spacing w:val="5"/>
                <w:sz w:val="24"/>
              </w:rPr>
              <w:t>。</w:t>
            </w:r>
          </w:p>
          <w:p w:rsidR="0084303C" w:rsidRDefault="0042057C">
            <w:pPr>
              <w:spacing w:line="320" w:lineRule="exact"/>
              <w:jc w:val="left"/>
              <w:rPr>
                <w:rFonts w:ascii="仿宋" w:eastAsia="仿宋" w:hAnsi="仿宋" w:cs="仿宋"/>
                <w:sz w:val="24"/>
              </w:rPr>
            </w:pPr>
            <w:r>
              <w:rPr>
                <w:rFonts w:ascii="仿宋" w:eastAsia="仿宋" w:hAnsi="仿宋" w:cs="仿宋" w:hint="eastAsia"/>
                <w:spacing w:val="2"/>
                <w:sz w:val="24"/>
              </w:rPr>
              <w:t>2</w:t>
            </w:r>
            <w:r>
              <w:rPr>
                <w:rFonts w:ascii="仿宋" w:eastAsia="仿宋" w:hAnsi="仿宋" w:cs="仿宋" w:hint="eastAsia"/>
                <w:spacing w:val="1"/>
                <w:sz w:val="24"/>
              </w:rPr>
              <w:t>.木制件</w:t>
            </w:r>
            <w:r>
              <w:rPr>
                <w:rFonts w:ascii="仿宋" w:eastAsia="仿宋" w:hAnsi="仿宋" w:cs="仿宋" w:hint="eastAsia"/>
                <w:spacing w:val="2"/>
                <w:sz w:val="24"/>
              </w:rPr>
              <w:t>：</w:t>
            </w:r>
          </w:p>
          <w:p w:rsidR="0084303C" w:rsidRDefault="0042057C">
            <w:pPr>
              <w:spacing w:line="320" w:lineRule="exact"/>
              <w:jc w:val="left"/>
              <w:rPr>
                <w:rFonts w:ascii="仿宋" w:eastAsia="仿宋" w:hAnsi="仿宋" w:cs="仿宋"/>
                <w:sz w:val="24"/>
              </w:rPr>
            </w:pPr>
            <w:r>
              <w:rPr>
                <w:rFonts w:ascii="仿宋" w:eastAsia="仿宋" w:hAnsi="仿宋" w:cs="仿宋" w:hint="eastAsia"/>
                <w:sz w:val="24"/>
              </w:rPr>
              <w:t>(1)不应有蛀虫现象</w:t>
            </w:r>
            <w:r>
              <w:rPr>
                <w:rFonts w:ascii="仿宋" w:eastAsia="仿宋" w:hAnsi="仿宋" w:cs="仿宋" w:hint="eastAsia"/>
                <w:spacing w:val="-7"/>
                <w:sz w:val="24"/>
              </w:rPr>
              <w:t>；</w:t>
            </w:r>
          </w:p>
          <w:p w:rsidR="0084303C" w:rsidRDefault="0042057C">
            <w:pPr>
              <w:spacing w:line="320" w:lineRule="exact"/>
              <w:jc w:val="left"/>
              <w:rPr>
                <w:rFonts w:ascii="仿宋" w:eastAsia="仿宋" w:hAnsi="仿宋" w:cs="仿宋"/>
                <w:sz w:val="24"/>
              </w:rPr>
            </w:pPr>
            <w:r>
              <w:rPr>
                <w:rFonts w:ascii="仿宋" w:eastAsia="仿宋" w:hAnsi="仿宋" w:cs="仿宋" w:hint="eastAsia"/>
                <w:sz w:val="24"/>
              </w:rPr>
              <w:t>(2)应无贯通裂缝</w:t>
            </w:r>
            <w:r>
              <w:rPr>
                <w:rFonts w:ascii="仿宋" w:eastAsia="仿宋" w:hAnsi="仿宋" w:cs="仿宋" w:hint="eastAsia"/>
                <w:spacing w:val="-12"/>
                <w:sz w:val="24"/>
              </w:rPr>
              <w:t>；</w:t>
            </w:r>
          </w:p>
          <w:p w:rsidR="0084303C" w:rsidRDefault="0042057C">
            <w:pPr>
              <w:spacing w:line="320" w:lineRule="exact"/>
              <w:jc w:val="left"/>
              <w:rPr>
                <w:rFonts w:ascii="仿宋" w:eastAsia="仿宋" w:hAnsi="仿宋" w:cs="仿宋"/>
                <w:sz w:val="24"/>
              </w:rPr>
            </w:pPr>
            <w:r>
              <w:rPr>
                <w:rFonts w:ascii="仿宋" w:eastAsia="仿宋" w:hAnsi="仿宋" w:cs="仿宋" w:hint="eastAsia"/>
                <w:spacing w:val="2"/>
                <w:sz w:val="24"/>
              </w:rPr>
              <w:t>(3)</w:t>
            </w:r>
            <w:r>
              <w:rPr>
                <w:rFonts w:ascii="仿宋" w:eastAsia="仿宋" w:hAnsi="仿宋" w:cs="仿宋" w:hint="eastAsia"/>
                <w:spacing w:val="4"/>
                <w:sz w:val="24"/>
              </w:rPr>
              <w:t>外表应</w:t>
            </w:r>
            <w:r>
              <w:rPr>
                <w:rFonts w:ascii="仿宋" w:eastAsia="仿宋" w:hAnsi="仿宋" w:cs="仿宋" w:hint="eastAsia"/>
                <w:spacing w:val="3"/>
                <w:sz w:val="24"/>
              </w:rPr>
              <w:t>无腐朽材</w:t>
            </w:r>
            <w:r>
              <w:rPr>
                <w:rFonts w:ascii="仿宋" w:eastAsia="仿宋" w:hAnsi="仿宋" w:cs="仿宋" w:hint="eastAsia"/>
                <w:spacing w:val="4"/>
                <w:sz w:val="24"/>
              </w:rPr>
              <w:t>，</w:t>
            </w:r>
            <w:r>
              <w:rPr>
                <w:rFonts w:ascii="仿宋" w:eastAsia="仿宋" w:hAnsi="仿宋" w:cs="仿宋" w:hint="eastAsia"/>
                <w:spacing w:val="3"/>
                <w:sz w:val="24"/>
              </w:rPr>
              <w:t>内表腐朽材面积不应超过零件面积的</w:t>
            </w:r>
            <w:r>
              <w:rPr>
                <w:rFonts w:ascii="仿宋" w:eastAsia="仿宋" w:hAnsi="仿宋" w:cs="仿宋" w:hint="eastAsia"/>
                <w:spacing w:val="1"/>
                <w:sz w:val="24"/>
              </w:rPr>
              <w:t>20%</w:t>
            </w:r>
            <w:r>
              <w:rPr>
                <w:rFonts w:ascii="仿宋" w:eastAsia="仿宋" w:hAnsi="仿宋" w:cs="仿宋" w:hint="eastAsia"/>
                <w:spacing w:val="4"/>
                <w:sz w:val="24"/>
              </w:rPr>
              <w:t>；</w:t>
            </w:r>
          </w:p>
          <w:p w:rsidR="0084303C" w:rsidRDefault="0042057C">
            <w:pPr>
              <w:spacing w:line="320" w:lineRule="exact"/>
              <w:jc w:val="left"/>
              <w:rPr>
                <w:rFonts w:ascii="仿宋" w:eastAsia="仿宋" w:hAnsi="仿宋" w:cs="仿宋"/>
                <w:sz w:val="24"/>
              </w:rPr>
            </w:pPr>
            <w:r>
              <w:rPr>
                <w:rFonts w:ascii="仿宋" w:eastAsia="仿宋" w:hAnsi="仿宋" w:cs="仿宋" w:hint="eastAsia"/>
                <w:spacing w:val="2"/>
                <w:sz w:val="24"/>
              </w:rPr>
              <w:t>(4)</w:t>
            </w:r>
            <w:r>
              <w:rPr>
                <w:rFonts w:ascii="仿宋" w:eastAsia="仿宋" w:hAnsi="仿宋" w:cs="仿宋" w:hint="eastAsia"/>
                <w:spacing w:val="3"/>
                <w:sz w:val="24"/>
              </w:rPr>
              <w:t>外表节子宽度不应超过材宽的</w:t>
            </w:r>
            <w:r>
              <w:rPr>
                <w:rFonts w:ascii="仿宋" w:eastAsia="仿宋" w:hAnsi="仿宋" w:cs="仿宋" w:hint="eastAsia"/>
                <w:spacing w:val="2"/>
                <w:sz w:val="24"/>
              </w:rPr>
              <w:t>1/3</w:t>
            </w:r>
            <w:r>
              <w:rPr>
                <w:rFonts w:ascii="仿宋" w:eastAsia="仿宋" w:hAnsi="仿宋" w:cs="仿宋" w:hint="eastAsia"/>
                <w:spacing w:val="4"/>
                <w:sz w:val="24"/>
              </w:rPr>
              <w:t>，</w:t>
            </w:r>
            <w:r>
              <w:rPr>
                <w:rFonts w:ascii="仿宋" w:eastAsia="仿宋" w:hAnsi="仿宋" w:cs="仿宋" w:hint="eastAsia"/>
                <w:spacing w:val="3"/>
                <w:sz w:val="24"/>
              </w:rPr>
              <w:t>直径不应超过</w:t>
            </w:r>
            <w:r>
              <w:rPr>
                <w:rFonts w:ascii="仿宋" w:eastAsia="仿宋" w:hAnsi="仿宋" w:cs="仿宋" w:hint="eastAsia"/>
                <w:spacing w:val="1"/>
                <w:sz w:val="24"/>
              </w:rPr>
              <w:t>12mm</w:t>
            </w:r>
            <w:r>
              <w:rPr>
                <w:rFonts w:ascii="仿宋" w:eastAsia="仿宋" w:hAnsi="仿宋" w:cs="仿宋" w:hint="eastAsia"/>
                <w:spacing w:val="2"/>
                <w:sz w:val="24"/>
              </w:rPr>
              <w:t>（特殊设计要求除外</w:t>
            </w:r>
            <w:r>
              <w:rPr>
                <w:rFonts w:ascii="仿宋" w:eastAsia="仿宋" w:hAnsi="仿宋" w:cs="仿宋" w:hint="eastAsia"/>
                <w:spacing w:val="4"/>
                <w:sz w:val="24"/>
              </w:rPr>
              <w:t>）；</w:t>
            </w:r>
          </w:p>
          <w:p w:rsidR="0084303C" w:rsidRDefault="0042057C">
            <w:pPr>
              <w:spacing w:line="320" w:lineRule="exact"/>
              <w:jc w:val="left"/>
              <w:rPr>
                <w:rFonts w:ascii="仿宋" w:eastAsia="仿宋" w:hAnsi="仿宋" w:cs="仿宋"/>
                <w:sz w:val="24"/>
              </w:rPr>
            </w:pPr>
            <w:r>
              <w:rPr>
                <w:rFonts w:ascii="仿宋" w:eastAsia="仿宋" w:hAnsi="仿宋" w:cs="仿宋" w:hint="eastAsia"/>
                <w:sz w:val="24"/>
              </w:rPr>
              <w:t>(5)结合处应无崩茬</w:t>
            </w:r>
            <w:r>
              <w:rPr>
                <w:rFonts w:ascii="仿宋" w:eastAsia="仿宋" w:hAnsi="仿宋" w:cs="仿宋" w:hint="eastAsia"/>
                <w:spacing w:val="-7"/>
                <w:sz w:val="24"/>
              </w:rPr>
              <w:t>；</w:t>
            </w:r>
          </w:p>
          <w:p w:rsidR="0084303C" w:rsidRDefault="0042057C">
            <w:pPr>
              <w:spacing w:line="320" w:lineRule="exact"/>
              <w:jc w:val="left"/>
              <w:rPr>
                <w:rFonts w:ascii="仿宋" w:eastAsia="仿宋" w:hAnsi="仿宋" w:cs="仿宋"/>
                <w:sz w:val="24"/>
              </w:rPr>
            </w:pPr>
            <w:r>
              <w:rPr>
                <w:rFonts w:ascii="仿宋" w:eastAsia="仿宋" w:hAnsi="仿宋" w:cs="仿宋" w:hint="eastAsia"/>
                <w:spacing w:val="2"/>
                <w:sz w:val="24"/>
              </w:rPr>
              <w:t>(6)</w:t>
            </w:r>
            <w:r>
              <w:rPr>
                <w:rFonts w:ascii="仿宋" w:eastAsia="仿宋" w:hAnsi="仿宋" w:cs="仿宋" w:hint="eastAsia"/>
                <w:spacing w:val="4"/>
                <w:sz w:val="24"/>
              </w:rPr>
              <w:t>薄木、塑料等材料贴面应</w:t>
            </w:r>
            <w:r>
              <w:rPr>
                <w:rFonts w:ascii="仿宋" w:eastAsia="仿宋" w:hAnsi="仿宋" w:cs="仿宋" w:hint="eastAsia"/>
                <w:spacing w:val="3"/>
                <w:sz w:val="24"/>
              </w:rPr>
              <w:t>无明显透胶</w:t>
            </w:r>
            <w:r>
              <w:rPr>
                <w:rFonts w:ascii="仿宋" w:eastAsia="仿宋" w:hAnsi="仿宋" w:cs="仿宋" w:hint="eastAsia"/>
                <w:spacing w:val="4"/>
                <w:sz w:val="24"/>
              </w:rPr>
              <w:t>、</w:t>
            </w:r>
            <w:r>
              <w:rPr>
                <w:rFonts w:ascii="仿宋" w:eastAsia="仿宋" w:hAnsi="仿宋" w:cs="仿宋" w:hint="eastAsia"/>
                <w:spacing w:val="3"/>
                <w:sz w:val="24"/>
              </w:rPr>
              <w:t>脱胶</w:t>
            </w:r>
            <w:r>
              <w:rPr>
                <w:rFonts w:ascii="仿宋" w:eastAsia="仿宋" w:hAnsi="仿宋" w:cs="仿宋" w:hint="eastAsia"/>
                <w:spacing w:val="4"/>
                <w:sz w:val="24"/>
              </w:rPr>
              <w:t>、</w:t>
            </w:r>
            <w:r>
              <w:rPr>
                <w:rFonts w:ascii="仿宋" w:eastAsia="仿宋" w:hAnsi="仿宋" w:cs="仿宋" w:hint="eastAsia"/>
                <w:spacing w:val="3"/>
                <w:sz w:val="24"/>
              </w:rPr>
              <w:t>凹陷</w:t>
            </w:r>
            <w:r>
              <w:rPr>
                <w:rFonts w:ascii="仿宋" w:eastAsia="仿宋" w:hAnsi="仿宋" w:cs="仿宋" w:hint="eastAsia"/>
                <w:spacing w:val="4"/>
                <w:sz w:val="24"/>
              </w:rPr>
              <w:t>、</w:t>
            </w:r>
            <w:r>
              <w:rPr>
                <w:rFonts w:ascii="仿宋" w:eastAsia="仿宋" w:hAnsi="仿宋" w:cs="仿宋" w:hint="eastAsia"/>
                <w:spacing w:val="3"/>
                <w:sz w:val="24"/>
              </w:rPr>
              <w:t>压痕</w:t>
            </w:r>
            <w:r>
              <w:rPr>
                <w:rFonts w:ascii="仿宋" w:eastAsia="仿宋" w:hAnsi="仿宋" w:cs="仿宋" w:hint="eastAsia"/>
                <w:spacing w:val="4"/>
                <w:sz w:val="24"/>
              </w:rPr>
              <w:t>、</w:t>
            </w:r>
            <w:r>
              <w:rPr>
                <w:rFonts w:ascii="仿宋" w:eastAsia="仿宋" w:hAnsi="仿宋" w:cs="仿宋" w:hint="eastAsia"/>
                <w:spacing w:val="3"/>
                <w:sz w:val="24"/>
              </w:rPr>
              <w:t>鼓泡</w:t>
            </w:r>
            <w:r>
              <w:rPr>
                <w:rFonts w:ascii="仿宋" w:eastAsia="仿宋" w:hAnsi="仿宋" w:cs="仿宋" w:hint="eastAsia"/>
                <w:spacing w:val="4"/>
                <w:sz w:val="24"/>
              </w:rPr>
              <w:t>、</w:t>
            </w:r>
            <w:r>
              <w:rPr>
                <w:rFonts w:ascii="仿宋" w:eastAsia="仿宋" w:hAnsi="仿宋" w:cs="仿宋" w:hint="eastAsia"/>
                <w:spacing w:val="3"/>
                <w:sz w:val="24"/>
              </w:rPr>
              <w:t>胶迹</w:t>
            </w:r>
            <w:r>
              <w:rPr>
                <w:rFonts w:ascii="仿宋" w:eastAsia="仿宋" w:hAnsi="仿宋" w:cs="仿宋" w:hint="eastAsia"/>
                <w:spacing w:val="4"/>
                <w:sz w:val="24"/>
              </w:rPr>
              <w:t>。</w:t>
            </w:r>
          </w:p>
          <w:p w:rsidR="0084303C" w:rsidRDefault="0042057C">
            <w:pPr>
              <w:spacing w:line="320" w:lineRule="exact"/>
              <w:jc w:val="left"/>
              <w:rPr>
                <w:rFonts w:ascii="仿宋" w:eastAsia="仿宋" w:hAnsi="仿宋" w:cs="仿宋"/>
                <w:sz w:val="24"/>
              </w:rPr>
            </w:pPr>
            <w:r>
              <w:rPr>
                <w:rFonts w:ascii="仿宋" w:eastAsia="仿宋" w:hAnsi="仿宋" w:cs="仿宋" w:hint="eastAsia"/>
                <w:spacing w:val="4"/>
                <w:sz w:val="24"/>
              </w:rPr>
              <w:t>3.</w:t>
            </w:r>
            <w:r>
              <w:rPr>
                <w:rFonts w:ascii="仿宋" w:eastAsia="仿宋" w:hAnsi="仿宋" w:cs="仿宋" w:hint="eastAsia"/>
                <w:spacing w:val="9"/>
                <w:sz w:val="24"/>
              </w:rPr>
              <w:t>人造板件外观</w:t>
            </w:r>
            <w:r>
              <w:rPr>
                <w:rFonts w:ascii="仿宋" w:eastAsia="仿宋" w:hAnsi="仿宋" w:cs="仿宋" w:hint="eastAsia"/>
                <w:spacing w:val="4"/>
                <w:sz w:val="24"/>
              </w:rPr>
              <w:t>:</w:t>
            </w:r>
          </w:p>
          <w:p w:rsidR="0084303C" w:rsidRDefault="0042057C">
            <w:pPr>
              <w:spacing w:line="320" w:lineRule="exact"/>
              <w:jc w:val="left"/>
              <w:rPr>
                <w:rFonts w:ascii="仿宋" w:eastAsia="仿宋" w:hAnsi="仿宋" w:cs="仿宋"/>
                <w:sz w:val="24"/>
              </w:rPr>
            </w:pPr>
            <w:r>
              <w:rPr>
                <w:rFonts w:ascii="仿宋" w:eastAsia="仿宋" w:hAnsi="仿宋" w:cs="仿宋" w:hint="eastAsia"/>
                <w:spacing w:val="2"/>
                <w:sz w:val="24"/>
              </w:rPr>
              <w:t>(1)</w:t>
            </w:r>
            <w:r>
              <w:rPr>
                <w:rFonts w:ascii="仿宋" w:eastAsia="仿宋" w:hAnsi="仿宋" w:cs="仿宋" w:hint="eastAsia"/>
                <w:spacing w:val="4"/>
                <w:sz w:val="24"/>
              </w:rPr>
              <w:t>外表</w:t>
            </w:r>
            <w:r>
              <w:rPr>
                <w:rFonts w:ascii="仿宋" w:eastAsia="仿宋" w:hAnsi="仿宋" w:cs="仿宋" w:hint="eastAsia"/>
                <w:spacing w:val="3"/>
                <w:sz w:val="24"/>
              </w:rPr>
              <w:t>应无干花</w:t>
            </w:r>
            <w:r>
              <w:rPr>
                <w:rFonts w:ascii="仿宋" w:eastAsia="仿宋" w:hAnsi="仿宋" w:cs="仿宋" w:hint="eastAsia"/>
                <w:spacing w:val="4"/>
                <w:sz w:val="24"/>
              </w:rPr>
              <w:t>、</w:t>
            </w:r>
            <w:r>
              <w:rPr>
                <w:rFonts w:ascii="仿宋" w:eastAsia="仿宋" w:hAnsi="仿宋" w:cs="仿宋" w:hint="eastAsia"/>
                <w:spacing w:val="3"/>
                <w:sz w:val="24"/>
              </w:rPr>
              <w:t>湿花</w:t>
            </w:r>
            <w:r>
              <w:rPr>
                <w:rFonts w:ascii="仿宋" w:eastAsia="仿宋" w:hAnsi="仿宋" w:cs="仿宋" w:hint="eastAsia"/>
                <w:spacing w:val="1"/>
                <w:sz w:val="24"/>
              </w:rPr>
              <w:t>,</w:t>
            </w:r>
            <w:r>
              <w:rPr>
                <w:rFonts w:ascii="仿宋" w:eastAsia="仿宋" w:hAnsi="仿宋" w:cs="仿宋" w:hint="eastAsia"/>
                <w:spacing w:val="3"/>
                <w:sz w:val="24"/>
              </w:rPr>
              <w:t>内表干花</w:t>
            </w:r>
            <w:r>
              <w:rPr>
                <w:rFonts w:ascii="仿宋" w:eastAsia="仿宋" w:hAnsi="仿宋" w:cs="仿宋" w:hint="eastAsia"/>
                <w:spacing w:val="4"/>
                <w:sz w:val="24"/>
              </w:rPr>
              <w:t>、</w:t>
            </w:r>
            <w:r>
              <w:rPr>
                <w:rFonts w:ascii="仿宋" w:eastAsia="仿宋" w:hAnsi="仿宋" w:cs="仿宋" w:hint="eastAsia"/>
                <w:spacing w:val="3"/>
                <w:sz w:val="24"/>
              </w:rPr>
              <w:t>湿花面积不超过板面的</w:t>
            </w:r>
            <w:r>
              <w:rPr>
                <w:rFonts w:ascii="仿宋" w:eastAsia="仿宋" w:hAnsi="仿宋" w:cs="仿宋" w:hint="eastAsia"/>
                <w:spacing w:val="1"/>
                <w:sz w:val="24"/>
              </w:rPr>
              <w:t>5%</w:t>
            </w:r>
            <w:r>
              <w:rPr>
                <w:rFonts w:ascii="仿宋" w:eastAsia="仿宋" w:hAnsi="仿宋" w:cs="仿宋" w:hint="eastAsia"/>
                <w:spacing w:val="4"/>
                <w:sz w:val="24"/>
              </w:rPr>
              <w:t>；</w:t>
            </w:r>
          </w:p>
          <w:p w:rsidR="0084303C" w:rsidRDefault="0042057C">
            <w:pPr>
              <w:spacing w:line="320" w:lineRule="exact"/>
              <w:jc w:val="left"/>
              <w:rPr>
                <w:rFonts w:ascii="仿宋" w:eastAsia="仿宋" w:hAnsi="仿宋" w:cs="仿宋"/>
                <w:sz w:val="24"/>
              </w:rPr>
            </w:pPr>
            <w:r>
              <w:rPr>
                <w:rFonts w:ascii="仿宋" w:eastAsia="仿宋" w:hAnsi="仿宋" w:cs="仿宋" w:hint="eastAsia"/>
                <w:spacing w:val="2"/>
                <w:sz w:val="24"/>
              </w:rPr>
              <w:t>(2)</w:t>
            </w:r>
            <w:r>
              <w:rPr>
                <w:rFonts w:ascii="仿宋" w:eastAsia="仿宋" w:hAnsi="仿宋" w:cs="仿宋" w:hint="eastAsia"/>
                <w:spacing w:val="3"/>
                <w:sz w:val="24"/>
              </w:rPr>
              <w:t>同一板面外表</w:t>
            </w:r>
            <w:r>
              <w:rPr>
                <w:rFonts w:ascii="仿宋" w:eastAsia="仿宋" w:hAnsi="仿宋" w:cs="仿宋" w:hint="eastAsia"/>
                <w:spacing w:val="4"/>
                <w:sz w:val="24"/>
              </w:rPr>
              <w:t>，</w:t>
            </w:r>
            <w:r>
              <w:rPr>
                <w:rFonts w:ascii="仿宋" w:eastAsia="仿宋" w:hAnsi="仿宋" w:cs="仿宋" w:hint="eastAsia"/>
                <w:spacing w:val="3"/>
                <w:sz w:val="24"/>
              </w:rPr>
              <w:t>允许</w:t>
            </w:r>
            <w:r>
              <w:rPr>
                <w:rFonts w:ascii="仿宋" w:eastAsia="仿宋" w:hAnsi="仿宋" w:cs="仿宋" w:hint="eastAsia"/>
                <w:spacing w:val="2"/>
                <w:sz w:val="24"/>
              </w:rPr>
              <w:t>1</w:t>
            </w:r>
            <w:r>
              <w:rPr>
                <w:rFonts w:ascii="仿宋" w:eastAsia="仿宋" w:hAnsi="仿宋" w:cs="仿宋" w:hint="eastAsia"/>
                <w:spacing w:val="3"/>
                <w:sz w:val="24"/>
              </w:rPr>
              <w:t>处</w:t>
            </w:r>
            <w:r>
              <w:rPr>
                <w:rFonts w:ascii="仿宋" w:eastAsia="仿宋" w:hAnsi="仿宋" w:cs="仿宋" w:hint="eastAsia"/>
                <w:spacing w:val="4"/>
                <w:sz w:val="24"/>
              </w:rPr>
              <w:t>，</w:t>
            </w:r>
            <w:r>
              <w:rPr>
                <w:rFonts w:ascii="仿宋" w:eastAsia="仿宋" w:hAnsi="仿宋" w:cs="仿宋" w:hint="eastAsia"/>
                <w:spacing w:val="2"/>
                <w:sz w:val="24"/>
              </w:rPr>
              <w:t>面积在</w:t>
            </w:r>
            <w:r>
              <w:rPr>
                <w:rFonts w:ascii="仿宋" w:eastAsia="仿宋" w:hAnsi="仿宋" w:cs="仿宋" w:hint="eastAsia"/>
                <w:spacing w:val="1"/>
                <w:sz w:val="24"/>
              </w:rPr>
              <w:t>3mm²</w:t>
            </w:r>
            <w:r>
              <w:rPr>
                <w:rFonts w:ascii="仿宋" w:eastAsia="仿宋" w:hAnsi="仿宋" w:cs="仿宋" w:hint="eastAsia"/>
                <w:spacing w:val="3"/>
                <w:sz w:val="24"/>
              </w:rPr>
              <w:t>～</w:t>
            </w:r>
            <w:r>
              <w:rPr>
                <w:rFonts w:ascii="仿宋" w:eastAsia="仿宋" w:hAnsi="仿宋" w:cs="仿宋" w:hint="eastAsia"/>
                <w:spacing w:val="1"/>
                <w:sz w:val="24"/>
              </w:rPr>
              <w:t>30mm²</w:t>
            </w:r>
            <w:r>
              <w:rPr>
                <w:rFonts w:ascii="仿宋" w:eastAsia="仿宋" w:hAnsi="仿宋" w:cs="仿宋" w:hint="eastAsia"/>
                <w:spacing w:val="2"/>
                <w:sz w:val="24"/>
              </w:rPr>
              <w:t>内</w:t>
            </w:r>
            <w:r>
              <w:rPr>
                <w:rFonts w:ascii="仿宋" w:eastAsia="仿宋" w:hAnsi="仿宋" w:cs="仿宋" w:hint="eastAsia"/>
                <w:spacing w:val="4"/>
                <w:sz w:val="24"/>
              </w:rPr>
              <w:t>；</w:t>
            </w:r>
          </w:p>
          <w:p w:rsidR="0084303C" w:rsidRDefault="0042057C">
            <w:pPr>
              <w:spacing w:line="320" w:lineRule="exact"/>
              <w:jc w:val="left"/>
              <w:rPr>
                <w:rFonts w:ascii="仿宋" w:eastAsia="仿宋" w:hAnsi="仿宋" w:cs="仿宋"/>
                <w:sz w:val="24"/>
              </w:rPr>
            </w:pPr>
            <w:r>
              <w:rPr>
                <w:rFonts w:ascii="仿宋" w:eastAsia="仿宋" w:hAnsi="仿宋" w:cs="仿宋" w:hint="eastAsia"/>
                <w:spacing w:val="1"/>
                <w:sz w:val="24"/>
              </w:rPr>
              <w:t>(3)外表应无明显划痕、压</w:t>
            </w:r>
            <w:r>
              <w:rPr>
                <w:rFonts w:ascii="仿宋" w:eastAsia="仿宋" w:hAnsi="仿宋" w:cs="仿宋" w:hint="eastAsia"/>
                <w:sz w:val="24"/>
              </w:rPr>
              <w:t>痕</w:t>
            </w:r>
            <w:r>
              <w:rPr>
                <w:rFonts w:ascii="仿宋" w:eastAsia="仿宋" w:hAnsi="仿宋" w:cs="仿宋" w:hint="eastAsia"/>
                <w:spacing w:val="1"/>
                <w:sz w:val="24"/>
              </w:rPr>
              <w:t>；</w:t>
            </w:r>
          </w:p>
          <w:p w:rsidR="0084303C" w:rsidRDefault="0042057C">
            <w:pPr>
              <w:spacing w:line="320" w:lineRule="exact"/>
              <w:jc w:val="left"/>
              <w:rPr>
                <w:rFonts w:ascii="仿宋" w:eastAsia="仿宋" w:hAnsi="仿宋" w:cs="仿宋"/>
                <w:sz w:val="24"/>
              </w:rPr>
            </w:pPr>
            <w:r>
              <w:rPr>
                <w:rFonts w:ascii="仿宋" w:eastAsia="仿宋" w:hAnsi="仿宋" w:cs="仿宋" w:hint="eastAsia"/>
                <w:sz w:val="24"/>
              </w:rPr>
              <w:t>(4)表面应无明显色差</w:t>
            </w:r>
            <w:r>
              <w:rPr>
                <w:rFonts w:ascii="仿宋" w:eastAsia="仿宋" w:hAnsi="仿宋" w:cs="仿宋" w:hint="eastAsia"/>
                <w:spacing w:val="-2"/>
                <w:sz w:val="24"/>
              </w:rPr>
              <w:t>；</w:t>
            </w:r>
          </w:p>
          <w:p w:rsidR="0084303C" w:rsidRDefault="0042057C">
            <w:pPr>
              <w:spacing w:line="320" w:lineRule="exact"/>
              <w:jc w:val="left"/>
              <w:rPr>
                <w:rFonts w:ascii="仿宋" w:eastAsia="仿宋" w:hAnsi="仿宋" w:cs="仿宋"/>
                <w:sz w:val="24"/>
              </w:rPr>
            </w:pPr>
            <w:r>
              <w:rPr>
                <w:rFonts w:ascii="仿宋" w:eastAsia="仿宋" w:hAnsi="仿宋" w:cs="仿宋" w:hint="eastAsia"/>
                <w:spacing w:val="2"/>
                <w:sz w:val="24"/>
              </w:rPr>
              <w:t>(</w:t>
            </w:r>
            <w:r>
              <w:rPr>
                <w:rFonts w:ascii="仿宋" w:eastAsia="仿宋" w:hAnsi="仿宋" w:cs="仿宋" w:hint="eastAsia"/>
                <w:spacing w:val="1"/>
                <w:sz w:val="24"/>
              </w:rPr>
              <w:t>5)外表应无鼓泡</w:t>
            </w:r>
            <w:r>
              <w:rPr>
                <w:rFonts w:ascii="仿宋" w:eastAsia="仿宋" w:hAnsi="仿宋" w:cs="仿宋" w:hint="eastAsia"/>
                <w:spacing w:val="2"/>
                <w:sz w:val="24"/>
              </w:rPr>
              <w:t>、</w:t>
            </w:r>
            <w:r>
              <w:rPr>
                <w:rFonts w:ascii="仿宋" w:eastAsia="仿宋" w:hAnsi="仿宋" w:cs="仿宋" w:hint="eastAsia"/>
                <w:spacing w:val="1"/>
                <w:sz w:val="24"/>
              </w:rPr>
              <w:t>龟裂</w:t>
            </w:r>
            <w:r>
              <w:rPr>
                <w:rFonts w:ascii="仿宋" w:eastAsia="仿宋" w:hAnsi="仿宋" w:cs="仿宋" w:hint="eastAsia"/>
                <w:spacing w:val="2"/>
                <w:sz w:val="24"/>
              </w:rPr>
              <w:t>、</w:t>
            </w:r>
            <w:r>
              <w:rPr>
                <w:rFonts w:ascii="仿宋" w:eastAsia="仿宋" w:hAnsi="仿宋" w:cs="仿宋" w:hint="eastAsia"/>
                <w:spacing w:val="1"/>
                <w:sz w:val="24"/>
              </w:rPr>
              <w:t>分层</w:t>
            </w:r>
            <w:r>
              <w:rPr>
                <w:rFonts w:ascii="仿宋" w:eastAsia="仿宋" w:hAnsi="仿宋" w:cs="仿宋" w:hint="eastAsia"/>
                <w:spacing w:val="2"/>
                <w:sz w:val="24"/>
              </w:rPr>
              <w:t>。</w:t>
            </w:r>
          </w:p>
          <w:p w:rsidR="0084303C" w:rsidRDefault="0042057C">
            <w:pPr>
              <w:spacing w:line="320" w:lineRule="exact"/>
              <w:jc w:val="left"/>
              <w:rPr>
                <w:rFonts w:ascii="仿宋" w:eastAsia="仿宋" w:hAnsi="仿宋" w:cs="仿宋"/>
                <w:sz w:val="24"/>
              </w:rPr>
            </w:pPr>
            <w:r>
              <w:rPr>
                <w:rFonts w:ascii="仿宋" w:eastAsia="仿宋" w:hAnsi="仿宋" w:cs="仿宋" w:hint="eastAsia"/>
                <w:spacing w:val="2"/>
                <w:sz w:val="24"/>
              </w:rPr>
              <w:t>4.</w:t>
            </w:r>
            <w:r>
              <w:rPr>
                <w:rFonts w:ascii="仿宋" w:eastAsia="仿宋" w:hAnsi="仿宋" w:cs="仿宋" w:hint="eastAsia"/>
                <w:spacing w:val="4"/>
                <w:sz w:val="24"/>
              </w:rPr>
              <w:t>漆膜</w:t>
            </w:r>
            <w:r>
              <w:rPr>
                <w:rFonts w:ascii="仿宋" w:eastAsia="仿宋" w:hAnsi="仿宋" w:cs="仿宋" w:hint="eastAsia"/>
                <w:spacing w:val="3"/>
                <w:sz w:val="24"/>
              </w:rPr>
              <w:t>外观要求</w:t>
            </w:r>
            <w:r>
              <w:rPr>
                <w:rFonts w:ascii="仿宋" w:eastAsia="仿宋" w:hAnsi="仿宋" w:cs="仿宋" w:hint="eastAsia"/>
                <w:spacing w:val="4"/>
                <w:sz w:val="24"/>
              </w:rPr>
              <w:t>：</w:t>
            </w:r>
          </w:p>
          <w:p w:rsidR="0084303C" w:rsidRDefault="0042057C">
            <w:pPr>
              <w:spacing w:line="320" w:lineRule="exact"/>
              <w:jc w:val="left"/>
              <w:rPr>
                <w:rFonts w:ascii="仿宋" w:eastAsia="仿宋" w:hAnsi="仿宋" w:cs="仿宋"/>
                <w:sz w:val="24"/>
              </w:rPr>
            </w:pPr>
            <w:r>
              <w:rPr>
                <w:rFonts w:ascii="仿宋" w:eastAsia="仿宋" w:hAnsi="仿宋" w:cs="仿宋" w:hint="eastAsia"/>
                <w:spacing w:val="1"/>
                <w:sz w:val="24"/>
              </w:rPr>
              <w:t>(1)同色部件的</w:t>
            </w:r>
            <w:r>
              <w:rPr>
                <w:rFonts w:ascii="仿宋" w:eastAsia="仿宋" w:hAnsi="仿宋" w:cs="仿宋" w:hint="eastAsia"/>
                <w:sz w:val="24"/>
              </w:rPr>
              <w:t>色泽应相似</w:t>
            </w:r>
            <w:r>
              <w:rPr>
                <w:rFonts w:ascii="仿宋" w:eastAsia="仿宋" w:hAnsi="仿宋" w:cs="仿宋" w:hint="eastAsia"/>
                <w:spacing w:val="1"/>
                <w:sz w:val="24"/>
              </w:rPr>
              <w:t>；</w:t>
            </w:r>
          </w:p>
          <w:p w:rsidR="0084303C" w:rsidRDefault="0042057C">
            <w:pPr>
              <w:spacing w:line="320" w:lineRule="exact"/>
              <w:jc w:val="left"/>
              <w:rPr>
                <w:rFonts w:ascii="仿宋" w:eastAsia="仿宋" w:hAnsi="仿宋" w:cs="仿宋"/>
                <w:sz w:val="24"/>
              </w:rPr>
            </w:pPr>
            <w:r>
              <w:rPr>
                <w:rFonts w:ascii="仿宋" w:eastAsia="仿宋" w:hAnsi="仿宋" w:cs="仿宋" w:hint="eastAsia"/>
                <w:spacing w:val="1"/>
                <w:sz w:val="24"/>
              </w:rPr>
              <w:t>(2</w:t>
            </w:r>
            <w:r>
              <w:rPr>
                <w:rFonts w:ascii="仿宋" w:eastAsia="仿宋" w:hAnsi="仿宋" w:cs="仿宋" w:hint="eastAsia"/>
                <w:sz w:val="24"/>
              </w:rPr>
              <w:t>)应无褪色</w:t>
            </w:r>
            <w:r>
              <w:rPr>
                <w:rFonts w:ascii="仿宋" w:eastAsia="仿宋" w:hAnsi="仿宋" w:cs="仿宋" w:hint="eastAsia"/>
                <w:spacing w:val="1"/>
                <w:sz w:val="24"/>
              </w:rPr>
              <w:t>、</w:t>
            </w:r>
            <w:r>
              <w:rPr>
                <w:rFonts w:ascii="仿宋" w:eastAsia="仿宋" w:hAnsi="仿宋" w:cs="仿宋" w:hint="eastAsia"/>
                <w:sz w:val="24"/>
              </w:rPr>
              <w:t>掉色现象</w:t>
            </w:r>
            <w:r>
              <w:rPr>
                <w:rFonts w:ascii="仿宋" w:eastAsia="仿宋" w:hAnsi="仿宋" w:cs="仿宋" w:hint="eastAsia"/>
                <w:spacing w:val="1"/>
                <w:sz w:val="24"/>
              </w:rPr>
              <w:t>；</w:t>
            </w:r>
          </w:p>
          <w:p w:rsidR="0084303C" w:rsidRDefault="0042057C">
            <w:pPr>
              <w:spacing w:line="320" w:lineRule="exact"/>
              <w:jc w:val="left"/>
              <w:rPr>
                <w:rFonts w:ascii="仿宋" w:eastAsia="仿宋" w:hAnsi="仿宋" w:cs="仿宋"/>
                <w:sz w:val="24"/>
              </w:rPr>
            </w:pPr>
            <w:r>
              <w:rPr>
                <w:rFonts w:ascii="仿宋" w:eastAsia="仿宋" w:hAnsi="仿宋" w:cs="仿宋" w:hint="eastAsia"/>
                <w:spacing w:val="2"/>
                <w:sz w:val="24"/>
              </w:rPr>
              <w:lastRenderedPageBreak/>
              <w:t>(3)涂层不应有皱皮</w:t>
            </w:r>
            <w:r>
              <w:rPr>
                <w:rFonts w:ascii="仿宋" w:eastAsia="仿宋" w:hAnsi="仿宋" w:cs="仿宋" w:hint="eastAsia"/>
                <w:spacing w:val="3"/>
                <w:sz w:val="24"/>
              </w:rPr>
              <w:t>、</w:t>
            </w:r>
            <w:r>
              <w:rPr>
                <w:rFonts w:ascii="仿宋" w:eastAsia="仿宋" w:hAnsi="仿宋" w:cs="仿宋" w:hint="eastAsia"/>
                <w:spacing w:val="2"/>
                <w:sz w:val="24"/>
              </w:rPr>
              <w:t>发粘</w:t>
            </w:r>
            <w:r>
              <w:rPr>
                <w:rFonts w:ascii="仿宋" w:eastAsia="仿宋" w:hAnsi="仿宋" w:cs="仿宋" w:hint="eastAsia"/>
                <w:spacing w:val="1"/>
                <w:sz w:val="24"/>
              </w:rPr>
              <w:t>或漏漆现象</w:t>
            </w:r>
            <w:r>
              <w:rPr>
                <w:rFonts w:ascii="仿宋" w:eastAsia="仿宋" w:hAnsi="仿宋" w:cs="仿宋" w:hint="eastAsia"/>
                <w:spacing w:val="3"/>
                <w:sz w:val="24"/>
              </w:rPr>
              <w:t>；</w:t>
            </w:r>
          </w:p>
          <w:p w:rsidR="0084303C" w:rsidRDefault="0042057C">
            <w:pPr>
              <w:spacing w:line="320" w:lineRule="exact"/>
              <w:ind w:right="354"/>
              <w:jc w:val="left"/>
              <w:rPr>
                <w:rFonts w:ascii="仿宋" w:eastAsia="仿宋" w:hAnsi="仿宋" w:cs="仿宋"/>
                <w:sz w:val="24"/>
              </w:rPr>
            </w:pPr>
            <w:r>
              <w:rPr>
                <w:rFonts w:ascii="仿宋" w:eastAsia="仿宋" w:hAnsi="仿宋" w:cs="仿宋" w:hint="eastAsia"/>
                <w:sz w:val="24"/>
              </w:rPr>
              <w:t>(4)涂层应平整光滑</w:t>
            </w:r>
            <w:r>
              <w:rPr>
                <w:rFonts w:ascii="仿宋" w:eastAsia="仿宋" w:hAnsi="仿宋" w:cs="仿宋" w:hint="eastAsia"/>
                <w:spacing w:val="-1"/>
                <w:sz w:val="24"/>
              </w:rPr>
              <w:t>、</w:t>
            </w:r>
            <w:r>
              <w:rPr>
                <w:rFonts w:ascii="仿宋" w:eastAsia="仿宋" w:hAnsi="仿宋" w:cs="仿宋" w:hint="eastAsia"/>
                <w:sz w:val="24"/>
              </w:rPr>
              <w:t>清晰、无明显粒子、涨边现象；应无明显加工痕迹、划痕、雾光、</w:t>
            </w:r>
            <w:r>
              <w:rPr>
                <w:rFonts w:ascii="仿宋" w:eastAsia="仿宋" w:hAnsi="仿宋" w:cs="仿宋" w:hint="eastAsia"/>
                <w:spacing w:val="-27"/>
                <w:sz w:val="24"/>
              </w:rPr>
              <w:t xml:space="preserve"> </w:t>
            </w:r>
            <w:r>
              <w:rPr>
                <w:rFonts w:ascii="仿宋" w:eastAsia="仿宋" w:hAnsi="仿宋" w:cs="仿宋" w:hint="eastAsia"/>
                <w:sz w:val="24"/>
              </w:rPr>
              <w:t>白棱、</w:t>
            </w:r>
            <w:r>
              <w:rPr>
                <w:rFonts w:ascii="仿宋" w:eastAsia="仿宋" w:hAnsi="仿宋" w:cs="仿宋" w:hint="eastAsia"/>
                <w:spacing w:val="-27"/>
                <w:sz w:val="24"/>
              </w:rPr>
              <w:t xml:space="preserve"> </w:t>
            </w:r>
            <w:r>
              <w:rPr>
                <w:rFonts w:ascii="仿宋" w:eastAsia="仿宋" w:hAnsi="仿宋" w:cs="仿宋" w:hint="eastAsia"/>
                <w:sz w:val="24"/>
              </w:rPr>
              <w:t xml:space="preserve">白点、鼓泡、油白、 </w:t>
            </w:r>
            <w:r>
              <w:rPr>
                <w:rFonts w:ascii="仿宋" w:eastAsia="仿宋" w:hAnsi="仿宋" w:cs="仿宋" w:hint="eastAsia"/>
                <w:spacing w:val="4"/>
                <w:sz w:val="24"/>
              </w:rPr>
              <w:t>流挂</w:t>
            </w:r>
            <w:r>
              <w:rPr>
                <w:rFonts w:ascii="仿宋" w:eastAsia="仿宋" w:hAnsi="仿宋" w:cs="仿宋" w:hint="eastAsia"/>
                <w:spacing w:val="5"/>
                <w:sz w:val="24"/>
              </w:rPr>
              <w:t>、</w:t>
            </w:r>
            <w:r>
              <w:rPr>
                <w:rFonts w:ascii="仿宋" w:eastAsia="仿宋" w:hAnsi="仿宋" w:cs="仿宋" w:hint="eastAsia"/>
                <w:spacing w:val="4"/>
                <w:sz w:val="24"/>
              </w:rPr>
              <w:t>缩孔</w:t>
            </w:r>
            <w:r>
              <w:rPr>
                <w:rFonts w:ascii="仿宋" w:eastAsia="仿宋" w:hAnsi="仿宋" w:cs="仿宋" w:hint="eastAsia"/>
                <w:spacing w:val="5"/>
                <w:sz w:val="24"/>
              </w:rPr>
              <w:t>、</w:t>
            </w:r>
            <w:r>
              <w:rPr>
                <w:rFonts w:ascii="仿宋" w:eastAsia="仿宋" w:hAnsi="仿宋" w:cs="仿宋" w:hint="eastAsia"/>
                <w:spacing w:val="4"/>
                <w:sz w:val="24"/>
              </w:rPr>
              <w:t>刷毛</w:t>
            </w:r>
            <w:r>
              <w:rPr>
                <w:rFonts w:ascii="仿宋" w:eastAsia="仿宋" w:hAnsi="仿宋" w:cs="仿宋" w:hint="eastAsia"/>
                <w:spacing w:val="5"/>
                <w:sz w:val="24"/>
              </w:rPr>
              <w:t>、</w:t>
            </w:r>
            <w:r>
              <w:rPr>
                <w:rFonts w:ascii="仿宋" w:eastAsia="仿宋" w:hAnsi="仿宋" w:cs="仿宋" w:hint="eastAsia"/>
                <w:spacing w:val="4"/>
                <w:sz w:val="24"/>
              </w:rPr>
              <w:t>积粉和杂</w:t>
            </w:r>
            <w:r>
              <w:rPr>
                <w:rFonts w:ascii="仿宋" w:eastAsia="仿宋" w:hAnsi="仿宋" w:cs="仿宋" w:hint="eastAsia"/>
                <w:spacing w:val="3"/>
                <w:sz w:val="24"/>
              </w:rPr>
              <w:t>渣</w:t>
            </w:r>
            <w:r>
              <w:rPr>
                <w:rFonts w:ascii="仿宋" w:eastAsia="仿宋" w:hAnsi="仿宋" w:cs="仿宋" w:hint="eastAsia"/>
                <w:spacing w:val="5"/>
                <w:sz w:val="24"/>
              </w:rPr>
              <w:t>。</w:t>
            </w:r>
          </w:p>
          <w:p w:rsidR="0084303C" w:rsidRDefault="0042057C">
            <w:pPr>
              <w:spacing w:line="320" w:lineRule="exact"/>
              <w:jc w:val="left"/>
              <w:rPr>
                <w:rFonts w:ascii="仿宋" w:eastAsia="仿宋" w:hAnsi="仿宋" w:cs="仿宋"/>
                <w:sz w:val="24"/>
              </w:rPr>
            </w:pPr>
            <w:r>
              <w:rPr>
                <w:rFonts w:ascii="仿宋" w:eastAsia="仿宋" w:hAnsi="仿宋" w:cs="仿宋" w:hint="eastAsia"/>
                <w:spacing w:val="1"/>
                <w:sz w:val="24"/>
              </w:rPr>
              <w:t>5.软包件</w:t>
            </w:r>
            <w:r>
              <w:rPr>
                <w:rFonts w:ascii="仿宋" w:eastAsia="仿宋" w:hAnsi="仿宋" w:cs="仿宋" w:hint="eastAsia"/>
                <w:spacing w:val="2"/>
                <w:sz w:val="24"/>
              </w:rPr>
              <w:t>：</w:t>
            </w:r>
          </w:p>
          <w:p w:rsidR="0084303C" w:rsidRDefault="0042057C">
            <w:pPr>
              <w:spacing w:line="320" w:lineRule="exact"/>
              <w:ind w:right="435"/>
              <w:jc w:val="left"/>
              <w:rPr>
                <w:rFonts w:ascii="仿宋" w:eastAsia="仿宋" w:hAnsi="仿宋" w:cs="仿宋"/>
                <w:sz w:val="24"/>
              </w:rPr>
            </w:pPr>
            <w:r>
              <w:rPr>
                <w:rFonts w:ascii="仿宋" w:eastAsia="仿宋" w:hAnsi="仿宋" w:cs="仿宋" w:hint="eastAsia"/>
                <w:spacing w:val="3"/>
                <w:sz w:val="24"/>
              </w:rPr>
              <w:t>(1)</w:t>
            </w:r>
            <w:r>
              <w:rPr>
                <w:rFonts w:ascii="仿宋" w:eastAsia="仿宋" w:hAnsi="仿宋" w:cs="仿宋" w:hint="eastAsia"/>
                <w:spacing w:val="5"/>
                <w:sz w:val="24"/>
              </w:rPr>
              <w:t>软</w:t>
            </w:r>
            <w:r>
              <w:rPr>
                <w:rFonts w:ascii="仿宋" w:eastAsia="仿宋" w:hAnsi="仿宋" w:cs="仿宋" w:hint="eastAsia"/>
                <w:spacing w:val="4"/>
                <w:sz w:val="24"/>
              </w:rPr>
              <w:t>面包覆表面</w:t>
            </w:r>
            <w:r>
              <w:rPr>
                <w:rFonts w:ascii="仿宋" w:eastAsia="仿宋" w:hAnsi="仿宋" w:cs="仿宋" w:hint="eastAsia"/>
                <w:spacing w:val="5"/>
                <w:sz w:val="24"/>
              </w:rPr>
              <w:t>：</w:t>
            </w:r>
            <w:r>
              <w:rPr>
                <w:rFonts w:ascii="仿宋" w:eastAsia="仿宋" w:hAnsi="仿宋" w:cs="仿宋" w:hint="eastAsia"/>
                <w:spacing w:val="4"/>
                <w:sz w:val="24"/>
              </w:rPr>
              <w:t>包覆的面料拼接对称图案应完整</w:t>
            </w:r>
            <w:r>
              <w:rPr>
                <w:rFonts w:ascii="仿宋" w:eastAsia="仿宋" w:hAnsi="仿宋" w:cs="仿宋" w:hint="eastAsia"/>
                <w:spacing w:val="5"/>
                <w:sz w:val="24"/>
              </w:rPr>
              <w:t>；</w:t>
            </w:r>
            <w:r>
              <w:rPr>
                <w:rFonts w:ascii="仿宋" w:eastAsia="仿宋" w:hAnsi="仿宋" w:cs="仿宋" w:hint="eastAsia"/>
                <w:spacing w:val="4"/>
                <w:sz w:val="24"/>
              </w:rPr>
              <w:t>同一部位绒面料的绒毛方向应一致</w:t>
            </w:r>
            <w:r>
              <w:rPr>
                <w:rFonts w:ascii="仿宋" w:eastAsia="仿宋" w:hAnsi="仿宋" w:cs="仿宋" w:hint="eastAsia"/>
                <w:spacing w:val="5"/>
                <w:sz w:val="24"/>
              </w:rPr>
              <w:t>；</w:t>
            </w:r>
            <w:r>
              <w:rPr>
                <w:rFonts w:ascii="仿宋" w:eastAsia="仿宋" w:hAnsi="仿宋" w:cs="仿宋" w:hint="eastAsia"/>
                <w:spacing w:val="4"/>
                <w:sz w:val="24"/>
              </w:rPr>
              <w:t>不应有明显色差</w:t>
            </w:r>
            <w:r>
              <w:rPr>
                <w:rFonts w:ascii="仿宋" w:eastAsia="仿宋" w:hAnsi="仿宋" w:cs="仿宋" w:hint="eastAsia"/>
                <w:spacing w:val="5"/>
                <w:sz w:val="24"/>
              </w:rPr>
              <w:t>，</w:t>
            </w:r>
            <w:r>
              <w:rPr>
                <w:rFonts w:ascii="仿宋" w:eastAsia="仿宋" w:hAnsi="仿宋" w:cs="仿宋" w:hint="eastAsia"/>
                <w:spacing w:val="4"/>
                <w:sz w:val="24"/>
              </w:rPr>
              <w:t>包覆</w:t>
            </w:r>
            <w:r>
              <w:rPr>
                <w:rFonts w:ascii="仿宋" w:eastAsia="仿宋" w:hAnsi="仿宋" w:cs="仿宋" w:hint="eastAsia"/>
                <w:sz w:val="24"/>
              </w:rPr>
              <w:t xml:space="preserve"> </w:t>
            </w:r>
            <w:r>
              <w:rPr>
                <w:rFonts w:ascii="仿宋" w:eastAsia="仿宋" w:hAnsi="仿宋" w:cs="仿宋" w:hint="eastAsia"/>
                <w:spacing w:val="5"/>
                <w:sz w:val="24"/>
              </w:rPr>
              <w:t>的面料应无破损</w:t>
            </w:r>
            <w:r>
              <w:rPr>
                <w:rFonts w:ascii="仿宋" w:eastAsia="仿宋" w:hAnsi="仿宋" w:cs="仿宋" w:hint="eastAsia"/>
                <w:spacing w:val="6"/>
                <w:sz w:val="24"/>
              </w:rPr>
              <w:t>、</w:t>
            </w:r>
            <w:r>
              <w:rPr>
                <w:rFonts w:ascii="仿宋" w:eastAsia="仿宋" w:hAnsi="仿宋" w:cs="仿宋" w:hint="eastAsia"/>
                <w:spacing w:val="5"/>
                <w:sz w:val="24"/>
              </w:rPr>
              <w:t>严重划痕</w:t>
            </w:r>
            <w:r>
              <w:rPr>
                <w:rFonts w:ascii="仿宋" w:eastAsia="仿宋" w:hAnsi="仿宋" w:cs="仿宋" w:hint="eastAsia"/>
                <w:spacing w:val="6"/>
                <w:sz w:val="24"/>
              </w:rPr>
              <w:t>、</w:t>
            </w:r>
            <w:r>
              <w:rPr>
                <w:rFonts w:ascii="仿宋" w:eastAsia="仿宋" w:hAnsi="仿宋" w:cs="仿宋" w:hint="eastAsia"/>
                <w:spacing w:val="5"/>
                <w:sz w:val="24"/>
              </w:rPr>
              <w:t>色污</w:t>
            </w:r>
            <w:r>
              <w:rPr>
                <w:rFonts w:ascii="仿宋" w:eastAsia="仿宋" w:hAnsi="仿宋" w:cs="仿宋" w:hint="eastAsia"/>
                <w:spacing w:val="6"/>
                <w:sz w:val="24"/>
              </w:rPr>
              <w:t>、</w:t>
            </w:r>
            <w:r>
              <w:rPr>
                <w:rFonts w:ascii="仿宋" w:eastAsia="仿宋" w:hAnsi="仿宋" w:cs="仿宋" w:hint="eastAsia"/>
                <w:spacing w:val="5"/>
                <w:sz w:val="24"/>
              </w:rPr>
              <w:t>油污</w:t>
            </w:r>
            <w:r>
              <w:rPr>
                <w:rFonts w:ascii="仿宋" w:eastAsia="仿宋" w:hAnsi="仿宋" w:cs="仿宋" w:hint="eastAsia"/>
                <w:spacing w:val="6"/>
                <w:sz w:val="24"/>
              </w:rPr>
              <w:t>，</w:t>
            </w:r>
            <w:r>
              <w:rPr>
                <w:rFonts w:ascii="仿宋" w:eastAsia="仿宋" w:hAnsi="仿宋" w:cs="仿宋" w:hint="eastAsia"/>
                <w:spacing w:val="5"/>
                <w:sz w:val="24"/>
              </w:rPr>
              <w:t>应平服饱满</w:t>
            </w:r>
            <w:r>
              <w:rPr>
                <w:rFonts w:ascii="仿宋" w:eastAsia="仿宋" w:hAnsi="仿宋" w:cs="仿宋" w:hint="eastAsia"/>
                <w:spacing w:val="6"/>
                <w:sz w:val="24"/>
              </w:rPr>
              <w:t>，</w:t>
            </w:r>
            <w:r>
              <w:rPr>
                <w:rFonts w:ascii="仿宋" w:eastAsia="仿宋" w:hAnsi="仿宋" w:cs="仿宋" w:hint="eastAsia"/>
                <w:spacing w:val="5"/>
                <w:sz w:val="24"/>
              </w:rPr>
              <w:t>松紧均匀</w:t>
            </w:r>
            <w:r>
              <w:rPr>
                <w:rFonts w:ascii="仿宋" w:eastAsia="仿宋" w:hAnsi="仿宋" w:cs="仿宋" w:hint="eastAsia"/>
                <w:spacing w:val="6"/>
                <w:sz w:val="24"/>
              </w:rPr>
              <w:t>，</w:t>
            </w:r>
            <w:r>
              <w:rPr>
                <w:rFonts w:ascii="仿宋" w:eastAsia="仿宋" w:hAnsi="仿宋" w:cs="仿宋" w:hint="eastAsia"/>
                <w:spacing w:val="5"/>
                <w:sz w:val="24"/>
              </w:rPr>
              <w:t>不应有明</w:t>
            </w:r>
            <w:r>
              <w:rPr>
                <w:rFonts w:ascii="仿宋" w:eastAsia="仿宋" w:hAnsi="仿宋" w:cs="仿宋" w:hint="eastAsia"/>
                <w:spacing w:val="4"/>
                <w:sz w:val="24"/>
              </w:rPr>
              <w:t>显皱折</w:t>
            </w:r>
            <w:r>
              <w:rPr>
                <w:rFonts w:ascii="仿宋" w:eastAsia="仿宋" w:hAnsi="仿宋" w:cs="仿宋" w:hint="eastAsia"/>
                <w:spacing w:val="6"/>
                <w:sz w:val="24"/>
              </w:rPr>
              <w:t>，</w:t>
            </w:r>
            <w:r>
              <w:rPr>
                <w:rFonts w:ascii="仿宋" w:eastAsia="仿宋" w:hAnsi="仿宋" w:cs="仿宋" w:hint="eastAsia"/>
                <w:spacing w:val="4"/>
                <w:sz w:val="24"/>
              </w:rPr>
              <w:t>对称工艺性皱折应匀称</w:t>
            </w:r>
            <w:r>
              <w:rPr>
                <w:rFonts w:ascii="仿宋" w:eastAsia="仿宋" w:hAnsi="仿宋" w:cs="仿宋" w:hint="eastAsia"/>
                <w:spacing w:val="6"/>
                <w:sz w:val="24"/>
              </w:rPr>
              <w:t>，</w:t>
            </w:r>
            <w:r>
              <w:rPr>
                <w:rFonts w:ascii="仿宋" w:eastAsia="仿宋" w:hAnsi="仿宋" w:cs="仿宋" w:hint="eastAsia"/>
                <w:spacing w:val="4"/>
                <w:sz w:val="24"/>
              </w:rPr>
              <w:t>层</w:t>
            </w:r>
            <w:r>
              <w:rPr>
                <w:rFonts w:ascii="仿宋" w:eastAsia="仿宋" w:hAnsi="仿宋" w:cs="仿宋" w:hint="eastAsia"/>
                <w:sz w:val="24"/>
              </w:rPr>
              <w:t xml:space="preserve"> 次分明；</w:t>
            </w:r>
          </w:p>
          <w:p w:rsidR="0084303C" w:rsidRDefault="0042057C">
            <w:pPr>
              <w:spacing w:line="320" w:lineRule="exact"/>
              <w:jc w:val="left"/>
              <w:rPr>
                <w:rFonts w:ascii="仿宋" w:eastAsia="仿宋" w:hAnsi="仿宋" w:cs="仿宋"/>
                <w:sz w:val="24"/>
              </w:rPr>
            </w:pPr>
            <w:r>
              <w:rPr>
                <w:rFonts w:ascii="仿宋" w:eastAsia="仿宋" w:hAnsi="仿宋" w:cs="仿宋" w:hint="eastAsia"/>
                <w:spacing w:val="2"/>
                <w:sz w:val="24"/>
              </w:rPr>
              <w:t>(2)</w:t>
            </w:r>
            <w:r>
              <w:rPr>
                <w:rFonts w:ascii="仿宋" w:eastAsia="仿宋" w:hAnsi="仿宋" w:cs="仿宋" w:hint="eastAsia"/>
                <w:spacing w:val="4"/>
                <w:sz w:val="24"/>
              </w:rPr>
              <w:t>外露泡钉：应排列应整齐，间距</w:t>
            </w:r>
            <w:r>
              <w:rPr>
                <w:rFonts w:ascii="仿宋" w:eastAsia="仿宋" w:hAnsi="仿宋" w:cs="仿宋" w:hint="eastAsia"/>
                <w:spacing w:val="3"/>
                <w:sz w:val="24"/>
              </w:rPr>
              <w:t>基本相等</w:t>
            </w:r>
            <w:r>
              <w:rPr>
                <w:rFonts w:ascii="仿宋" w:eastAsia="仿宋" w:hAnsi="仿宋" w:cs="仿宋" w:hint="eastAsia"/>
                <w:spacing w:val="4"/>
                <w:sz w:val="24"/>
              </w:rPr>
              <w:t>，</w:t>
            </w:r>
            <w:r>
              <w:rPr>
                <w:rFonts w:ascii="仿宋" w:eastAsia="仿宋" w:hAnsi="仿宋" w:cs="仿宋" w:hint="eastAsia"/>
                <w:spacing w:val="3"/>
                <w:sz w:val="24"/>
              </w:rPr>
              <w:t>不应有泡钉明显敲扁或脱漆</w:t>
            </w:r>
            <w:r>
              <w:rPr>
                <w:rFonts w:ascii="仿宋" w:eastAsia="仿宋" w:hAnsi="仿宋" w:cs="仿宋" w:hint="eastAsia"/>
                <w:spacing w:val="4"/>
                <w:sz w:val="24"/>
              </w:rPr>
              <w:t>；</w:t>
            </w:r>
          </w:p>
          <w:p w:rsidR="0084303C" w:rsidRDefault="0042057C">
            <w:pPr>
              <w:spacing w:line="320" w:lineRule="exact"/>
              <w:jc w:val="left"/>
              <w:rPr>
                <w:rFonts w:ascii="仿宋" w:eastAsia="仿宋" w:hAnsi="仿宋" w:cs="仿宋"/>
                <w:sz w:val="24"/>
              </w:rPr>
            </w:pPr>
            <w:r>
              <w:rPr>
                <w:rFonts w:ascii="仿宋" w:eastAsia="仿宋" w:hAnsi="仿宋" w:cs="仿宋" w:hint="eastAsia"/>
                <w:spacing w:val="2"/>
                <w:sz w:val="24"/>
              </w:rPr>
              <w:t>(3)</w:t>
            </w:r>
            <w:r>
              <w:rPr>
                <w:rFonts w:ascii="仿宋" w:eastAsia="仿宋" w:hAnsi="仿宋" w:cs="仿宋" w:hint="eastAsia"/>
                <w:spacing w:val="4"/>
                <w:sz w:val="24"/>
              </w:rPr>
              <w:t>缝纫：线迹间距应均匀，无明显浮线、</w:t>
            </w:r>
            <w:r>
              <w:rPr>
                <w:rFonts w:ascii="仿宋" w:eastAsia="仿宋" w:hAnsi="仿宋" w:cs="仿宋" w:hint="eastAsia"/>
                <w:spacing w:val="3"/>
                <w:sz w:val="24"/>
              </w:rPr>
              <w:t>跳针或外露线头</w:t>
            </w:r>
            <w:r>
              <w:rPr>
                <w:rFonts w:ascii="仿宋" w:eastAsia="仿宋" w:hAnsi="仿宋" w:cs="仿宋" w:hint="eastAsia"/>
                <w:spacing w:val="4"/>
                <w:sz w:val="24"/>
              </w:rPr>
              <w:t>、</w:t>
            </w:r>
            <w:r>
              <w:rPr>
                <w:rFonts w:ascii="仿宋" w:eastAsia="仿宋" w:hAnsi="仿宋" w:cs="仿宋" w:hint="eastAsia"/>
                <w:spacing w:val="3"/>
                <w:sz w:val="24"/>
              </w:rPr>
              <w:t>脱线</w:t>
            </w:r>
            <w:r>
              <w:rPr>
                <w:rFonts w:ascii="仿宋" w:eastAsia="仿宋" w:hAnsi="仿宋" w:cs="仿宋" w:hint="eastAsia"/>
                <w:spacing w:val="4"/>
                <w:sz w:val="24"/>
              </w:rPr>
              <w:t>、</w:t>
            </w:r>
            <w:r>
              <w:rPr>
                <w:rFonts w:ascii="仿宋" w:eastAsia="仿宋" w:hAnsi="仿宋" w:cs="仿宋" w:hint="eastAsia"/>
                <w:spacing w:val="3"/>
                <w:sz w:val="24"/>
              </w:rPr>
              <w:t>开缝</w:t>
            </w:r>
            <w:r>
              <w:rPr>
                <w:rFonts w:ascii="仿宋" w:eastAsia="仿宋" w:hAnsi="仿宋" w:cs="仿宋" w:hint="eastAsia"/>
                <w:spacing w:val="4"/>
                <w:sz w:val="24"/>
              </w:rPr>
              <w:t>、</w:t>
            </w:r>
            <w:r>
              <w:rPr>
                <w:rFonts w:ascii="仿宋" w:eastAsia="仿宋" w:hAnsi="仿宋" w:cs="仿宋" w:hint="eastAsia"/>
                <w:spacing w:val="3"/>
                <w:sz w:val="24"/>
              </w:rPr>
              <w:t>脱胶</w:t>
            </w:r>
            <w:r>
              <w:rPr>
                <w:rFonts w:ascii="仿宋" w:eastAsia="仿宋" w:hAnsi="仿宋" w:cs="仿宋" w:hint="eastAsia"/>
                <w:spacing w:val="4"/>
                <w:sz w:val="24"/>
              </w:rPr>
              <w:t>。</w:t>
            </w:r>
          </w:p>
          <w:p w:rsidR="0084303C" w:rsidRDefault="0042057C">
            <w:pPr>
              <w:spacing w:line="320" w:lineRule="exact"/>
              <w:ind w:right="82"/>
              <w:jc w:val="left"/>
              <w:rPr>
                <w:rFonts w:ascii="仿宋" w:eastAsia="仿宋" w:hAnsi="仿宋" w:cs="仿宋"/>
                <w:spacing w:val="-10"/>
                <w:sz w:val="24"/>
              </w:rPr>
            </w:pPr>
            <w:r>
              <w:rPr>
                <w:rFonts w:ascii="仿宋" w:eastAsia="仿宋" w:hAnsi="仿宋" w:cs="仿宋" w:hint="eastAsia"/>
                <w:spacing w:val="3"/>
                <w:sz w:val="24"/>
              </w:rPr>
              <w:t>6.</w:t>
            </w:r>
            <w:r>
              <w:rPr>
                <w:rFonts w:ascii="仿宋" w:eastAsia="仿宋" w:hAnsi="仿宋" w:cs="仿宋" w:hint="eastAsia"/>
                <w:spacing w:val="5"/>
                <w:sz w:val="24"/>
              </w:rPr>
              <w:t>塑料件</w:t>
            </w:r>
            <w:r>
              <w:rPr>
                <w:rFonts w:ascii="仿宋" w:eastAsia="仿宋" w:hAnsi="仿宋" w:cs="仿宋" w:hint="eastAsia"/>
                <w:spacing w:val="3"/>
                <w:sz w:val="24"/>
              </w:rPr>
              <w:t>:</w:t>
            </w:r>
            <w:r>
              <w:rPr>
                <w:rFonts w:ascii="仿宋" w:eastAsia="仿宋" w:hAnsi="仿宋" w:cs="仿宋" w:hint="eastAsia"/>
                <w:spacing w:val="5"/>
                <w:sz w:val="24"/>
              </w:rPr>
              <w:t>应无裂纹</w:t>
            </w:r>
            <w:r>
              <w:rPr>
                <w:rFonts w:ascii="仿宋" w:eastAsia="仿宋" w:hAnsi="仿宋" w:cs="仿宋" w:hint="eastAsia"/>
                <w:spacing w:val="6"/>
                <w:sz w:val="24"/>
              </w:rPr>
              <w:t>，</w:t>
            </w:r>
            <w:r>
              <w:rPr>
                <w:rFonts w:ascii="仿宋" w:eastAsia="仿宋" w:hAnsi="仿宋" w:cs="仿宋" w:hint="eastAsia"/>
                <w:spacing w:val="5"/>
                <w:sz w:val="24"/>
              </w:rPr>
              <w:t>无明显变形</w:t>
            </w:r>
            <w:r>
              <w:rPr>
                <w:rFonts w:ascii="仿宋" w:eastAsia="仿宋" w:hAnsi="仿宋" w:cs="仿宋" w:hint="eastAsia"/>
                <w:spacing w:val="6"/>
                <w:sz w:val="24"/>
              </w:rPr>
              <w:t>，</w:t>
            </w:r>
            <w:r>
              <w:rPr>
                <w:rFonts w:ascii="仿宋" w:eastAsia="仿宋" w:hAnsi="仿宋" w:cs="仿宋" w:hint="eastAsia"/>
                <w:spacing w:val="5"/>
                <w:sz w:val="24"/>
              </w:rPr>
              <w:t>应无明显缩孔</w:t>
            </w:r>
            <w:r>
              <w:rPr>
                <w:rFonts w:ascii="仿宋" w:eastAsia="仿宋" w:hAnsi="仿宋" w:cs="仿宋" w:hint="eastAsia"/>
                <w:spacing w:val="6"/>
                <w:sz w:val="24"/>
              </w:rPr>
              <w:t>、</w:t>
            </w:r>
            <w:r>
              <w:rPr>
                <w:rFonts w:ascii="仿宋" w:eastAsia="仿宋" w:hAnsi="仿宋" w:cs="仿宋" w:hint="eastAsia"/>
                <w:spacing w:val="5"/>
                <w:sz w:val="24"/>
              </w:rPr>
              <w:t>气泡</w:t>
            </w:r>
            <w:r>
              <w:rPr>
                <w:rFonts w:ascii="仿宋" w:eastAsia="仿宋" w:hAnsi="仿宋" w:cs="仿宋" w:hint="eastAsia"/>
                <w:spacing w:val="6"/>
                <w:sz w:val="24"/>
              </w:rPr>
              <w:t>、</w:t>
            </w:r>
            <w:r>
              <w:rPr>
                <w:rFonts w:ascii="仿宋" w:eastAsia="仿宋" w:hAnsi="仿宋" w:cs="仿宋" w:hint="eastAsia"/>
                <w:spacing w:val="5"/>
                <w:sz w:val="24"/>
              </w:rPr>
              <w:t>杂质</w:t>
            </w:r>
            <w:r>
              <w:rPr>
                <w:rFonts w:ascii="仿宋" w:eastAsia="仿宋" w:hAnsi="仿宋" w:cs="仿宋" w:hint="eastAsia"/>
                <w:spacing w:val="6"/>
                <w:sz w:val="24"/>
              </w:rPr>
              <w:t>、</w:t>
            </w:r>
            <w:r>
              <w:rPr>
                <w:rFonts w:ascii="仿宋" w:eastAsia="仿宋" w:hAnsi="仿宋" w:cs="仿宋" w:hint="eastAsia"/>
                <w:spacing w:val="5"/>
                <w:sz w:val="24"/>
              </w:rPr>
              <w:t>伤痕</w:t>
            </w:r>
            <w:r>
              <w:rPr>
                <w:rFonts w:ascii="仿宋" w:eastAsia="仿宋" w:hAnsi="仿宋" w:cs="仿宋" w:hint="eastAsia"/>
                <w:spacing w:val="6"/>
                <w:sz w:val="24"/>
              </w:rPr>
              <w:t>，</w:t>
            </w:r>
            <w:r>
              <w:rPr>
                <w:rFonts w:ascii="仿宋" w:eastAsia="仿宋" w:hAnsi="仿宋" w:cs="仿宋" w:hint="eastAsia"/>
                <w:spacing w:val="5"/>
                <w:sz w:val="24"/>
              </w:rPr>
              <w:t>外表用塑料件</w:t>
            </w:r>
            <w:r>
              <w:rPr>
                <w:rFonts w:ascii="仿宋" w:eastAsia="仿宋" w:hAnsi="仿宋" w:cs="仿宋" w:hint="eastAsia"/>
                <w:spacing w:val="4"/>
                <w:sz w:val="24"/>
              </w:rPr>
              <w:t>表面应光洁</w:t>
            </w:r>
            <w:r>
              <w:rPr>
                <w:rFonts w:ascii="仿宋" w:eastAsia="仿宋" w:hAnsi="仿宋" w:cs="仿宋" w:hint="eastAsia"/>
                <w:spacing w:val="6"/>
                <w:sz w:val="24"/>
              </w:rPr>
              <w:t>、</w:t>
            </w:r>
            <w:r>
              <w:rPr>
                <w:rFonts w:ascii="仿宋" w:eastAsia="仿宋" w:hAnsi="仿宋" w:cs="仿宋" w:hint="eastAsia"/>
                <w:spacing w:val="4"/>
                <w:sz w:val="24"/>
              </w:rPr>
              <w:t>无划痕</w:t>
            </w:r>
            <w:r>
              <w:rPr>
                <w:rFonts w:ascii="仿宋" w:eastAsia="仿宋" w:hAnsi="仿宋" w:cs="仿宋" w:hint="eastAsia"/>
                <w:spacing w:val="6"/>
                <w:sz w:val="24"/>
              </w:rPr>
              <w:t>、</w:t>
            </w:r>
            <w:r>
              <w:rPr>
                <w:rFonts w:ascii="仿宋" w:eastAsia="仿宋" w:hAnsi="仿宋" w:cs="仿宋" w:hint="eastAsia"/>
                <w:spacing w:val="4"/>
                <w:sz w:val="24"/>
              </w:rPr>
              <w:t>无污渍</w:t>
            </w:r>
            <w:r>
              <w:rPr>
                <w:rFonts w:ascii="仿宋" w:eastAsia="仿宋" w:hAnsi="仿宋" w:cs="仿宋" w:hint="eastAsia"/>
                <w:spacing w:val="6"/>
                <w:sz w:val="24"/>
              </w:rPr>
              <w:t>、</w:t>
            </w:r>
            <w:r>
              <w:rPr>
                <w:rFonts w:ascii="仿宋" w:eastAsia="仿宋" w:hAnsi="仿宋" w:cs="仿宋" w:hint="eastAsia"/>
                <w:spacing w:val="4"/>
                <w:sz w:val="24"/>
              </w:rPr>
              <w:t>无</w:t>
            </w:r>
            <w:r>
              <w:rPr>
                <w:rFonts w:ascii="仿宋" w:eastAsia="仿宋" w:hAnsi="仿宋" w:cs="仿宋" w:hint="eastAsia"/>
                <w:sz w:val="24"/>
              </w:rPr>
              <w:t xml:space="preserve"> 明显色差</w:t>
            </w:r>
            <w:r>
              <w:rPr>
                <w:rFonts w:ascii="仿宋" w:eastAsia="仿宋" w:hAnsi="仿宋" w:cs="仿宋" w:hint="eastAsia"/>
                <w:spacing w:val="-10"/>
                <w:sz w:val="24"/>
              </w:rPr>
              <w:t>。</w:t>
            </w:r>
          </w:p>
          <w:p w:rsidR="0084303C" w:rsidRDefault="0084303C">
            <w:pPr>
              <w:spacing w:line="320" w:lineRule="exact"/>
              <w:ind w:right="82"/>
              <w:jc w:val="left"/>
              <w:rPr>
                <w:rFonts w:ascii="仿宋" w:eastAsia="仿宋" w:hAnsi="仿宋" w:cs="仿宋"/>
                <w:spacing w:val="-10"/>
                <w:sz w:val="24"/>
              </w:rPr>
            </w:pPr>
          </w:p>
          <w:p w:rsidR="0084303C" w:rsidRDefault="0042057C">
            <w:pPr>
              <w:spacing w:line="320" w:lineRule="exact"/>
              <w:jc w:val="left"/>
              <w:rPr>
                <w:rFonts w:ascii="仿宋" w:eastAsia="仿宋" w:hAnsi="仿宋" w:cs="仿宋"/>
                <w:spacing w:val="2"/>
                <w:sz w:val="24"/>
              </w:rPr>
            </w:pPr>
            <w:r>
              <w:rPr>
                <w:rFonts w:ascii="仿宋" w:eastAsia="仿宋" w:hAnsi="仿宋" w:cs="仿宋" w:hint="eastAsia"/>
                <w:spacing w:val="2"/>
                <w:sz w:val="24"/>
              </w:rPr>
              <w:t>四、</w:t>
            </w:r>
            <w:r>
              <w:rPr>
                <w:rFonts w:ascii="仿宋" w:eastAsia="仿宋" w:hAnsi="仿宋" w:cs="仿宋" w:hint="eastAsia"/>
                <w:spacing w:val="1"/>
                <w:sz w:val="24"/>
              </w:rPr>
              <w:t>制作工艺（6分</w:t>
            </w:r>
            <w:r>
              <w:rPr>
                <w:rFonts w:ascii="仿宋" w:eastAsia="仿宋" w:hAnsi="仿宋" w:cs="仿宋" w:hint="eastAsia"/>
                <w:spacing w:val="2"/>
                <w:sz w:val="24"/>
              </w:rPr>
              <w:t>）：</w:t>
            </w:r>
            <w:r>
              <w:rPr>
                <w:rFonts w:ascii="仿宋" w:eastAsia="仿宋" w:hAnsi="仿宋" w:cs="仿宋" w:hint="eastAsia"/>
                <w:sz w:val="24"/>
              </w:rPr>
              <w:t xml:space="preserve"> </w:t>
            </w:r>
            <w:r>
              <w:rPr>
                <w:rFonts w:ascii="仿宋" w:eastAsia="仿宋" w:hAnsi="仿宋" w:cs="仿宋" w:hint="eastAsia"/>
                <w:spacing w:val="1"/>
                <w:sz w:val="24"/>
              </w:rPr>
              <w:t>每个不合格项扣0.5分</w:t>
            </w:r>
            <w:r>
              <w:rPr>
                <w:rFonts w:ascii="仿宋" w:eastAsia="仿宋" w:hAnsi="仿宋" w:cs="仿宋" w:hint="eastAsia"/>
                <w:spacing w:val="2"/>
                <w:sz w:val="24"/>
              </w:rPr>
              <w:t>，</w:t>
            </w:r>
            <w:r>
              <w:rPr>
                <w:rFonts w:ascii="仿宋" w:eastAsia="仿宋" w:hAnsi="仿宋" w:cs="仿宋" w:hint="eastAsia"/>
                <w:spacing w:val="1"/>
                <w:sz w:val="24"/>
              </w:rPr>
              <w:t>扣完为止</w:t>
            </w:r>
            <w:r>
              <w:rPr>
                <w:rFonts w:ascii="仿宋" w:eastAsia="仿宋" w:hAnsi="仿宋" w:cs="仿宋" w:hint="eastAsia"/>
                <w:spacing w:val="2"/>
                <w:sz w:val="24"/>
              </w:rPr>
              <w:t>。</w:t>
            </w:r>
          </w:p>
          <w:p w:rsidR="0084303C" w:rsidRDefault="0042057C">
            <w:pPr>
              <w:spacing w:line="320" w:lineRule="exact"/>
              <w:jc w:val="left"/>
              <w:rPr>
                <w:rFonts w:ascii="仿宋" w:eastAsia="仿宋" w:hAnsi="仿宋" w:cs="仿宋"/>
                <w:spacing w:val="5"/>
                <w:sz w:val="24"/>
              </w:rPr>
            </w:pPr>
            <w:r>
              <w:rPr>
                <w:rFonts w:ascii="仿宋" w:eastAsia="仿宋" w:hAnsi="仿宋" w:cs="仿宋" w:hint="eastAsia"/>
                <w:spacing w:val="3"/>
                <w:sz w:val="24"/>
              </w:rPr>
              <w:t>1.</w:t>
            </w:r>
            <w:r>
              <w:rPr>
                <w:rFonts w:ascii="仿宋" w:eastAsia="仿宋" w:hAnsi="仿宋" w:cs="仿宋" w:hint="eastAsia"/>
                <w:spacing w:val="5"/>
                <w:sz w:val="24"/>
              </w:rPr>
              <w:t>人造板部件的非交接</w:t>
            </w:r>
            <w:r>
              <w:rPr>
                <w:rFonts w:ascii="仿宋" w:eastAsia="仿宋" w:hAnsi="仿宋" w:cs="仿宋" w:hint="eastAsia"/>
                <w:spacing w:val="4"/>
                <w:sz w:val="24"/>
              </w:rPr>
              <w:t>面应进行封边或涂饰处理</w:t>
            </w:r>
            <w:r>
              <w:rPr>
                <w:rFonts w:ascii="仿宋" w:eastAsia="仿宋" w:hAnsi="仿宋" w:cs="仿宋" w:hint="eastAsia"/>
                <w:spacing w:val="5"/>
                <w:sz w:val="24"/>
              </w:rPr>
              <w:t>；</w:t>
            </w:r>
          </w:p>
          <w:p w:rsidR="0084303C" w:rsidRDefault="0042057C">
            <w:pPr>
              <w:spacing w:line="320" w:lineRule="exact"/>
              <w:jc w:val="left"/>
              <w:rPr>
                <w:rFonts w:ascii="仿宋" w:eastAsia="仿宋" w:hAnsi="仿宋" w:cs="仿宋"/>
                <w:spacing w:val="2"/>
                <w:sz w:val="24"/>
              </w:rPr>
            </w:pPr>
            <w:r>
              <w:rPr>
                <w:rFonts w:ascii="仿宋" w:eastAsia="仿宋" w:hAnsi="仿宋" w:cs="仿宋" w:hint="eastAsia"/>
                <w:spacing w:val="2"/>
                <w:sz w:val="24"/>
              </w:rPr>
              <w:t>2.</w:t>
            </w:r>
            <w:r>
              <w:rPr>
                <w:rFonts w:ascii="仿宋" w:eastAsia="仿宋" w:hAnsi="仿宋" w:cs="仿宋" w:hint="eastAsia"/>
                <w:spacing w:val="3"/>
                <w:sz w:val="24"/>
              </w:rPr>
              <w:t>板件或部件在接触人体或贮物部</w:t>
            </w:r>
            <w:r>
              <w:rPr>
                <w:rFonts w:ascii="仿宋" w:eastAsia="仿宋" w:hAnsi="仿宋" w:cs="仿宋" w:hint="eastAsia"/>
                <w:spacing w:val="2"/>
                <w:sz w:val="24"/>
              </w:rPr>
              <w:t>位不应有毛刺、刃口或棱角；</w:t>
            </w:r>
          </w:p>
          <w:p w:rsidR="0084303C" w:rsidRDefault="0042057C">
            <w:pPr>
              <w:spacing w:line="320" w:lineRule="exact"/>
              <w:jc w:val="left"/>
              <w:rPr>
                <w:rFonts w:ascii="仿宋" w:eastAsia="仿宋" w:hAnsi="仿宋" w:cs="仿宋"/>
                <w:spacing w:val="2"/>
                <w:sz w:val="24"/>
              </w:rPr>
            </w:pPr>
            <w:r>
              <w:rPr>
                <w:rFonts w:ascii="仿宋" w:eastAsia="仿宋" w:hAnsi="仿宋" w:cs="仿宋" w:hint="eastAsia"/>
                <w:spacing w:val="2"/>
                <w:sz w:val="24"/>
              </w:rPr>
              <w:t xml:space="preserve">3.板件或部件的外表应光滑，倒棱、圆角、圆线应均匀一致；  </w:t>
            </w:r>
          </w:p>
          <w:p w:rsidR="0084303C" w:rsidRDefault="0042057C">
            <w:pPr>
              <w:spacing w:line="320" w:lineRule="exact"/>
              <w:jc w:val="left"/>
              <w:rPr>
                <w:rFonts w:ascii="仿宋" w:eastAsia="仿宋" w:hAnsi="仿宋" w:cs="仿宋"/>
                <w:spacing w:val="2"/>
                <w:sz w:val="24"/>
              </w:rPr>
            </w:pPr>
            <w:r>
              <w:rPr>
                <w:rFonts w:ascii="仿宋" w:eastAsia="仿宋" w:hAnsi="仿宋" w:cs="仿宋" w:hint="eastAsia"/>
                <w:spacing w:val="2"/>
                <w:sz w:val="24"/>
              </w:rPr>
              <w:t>4.榫、塞角、零部件等结合处不应断裂；</w:t>
            </w:r>
          </w:p>
          <w:p w:rsidR="0084303C" w:rsidRDefault="0042057C">
            <w:pPr>
              <w:spacing w:line="320" w:lineRule="exact"/>
              <w:jc w:val="left"/>
              <w:rPr>
                <w:rFonts w:ascii="仿宋" w:eastAsia="仿宋" w:hAnsi="仿宋" w:cs="仿宋"/>
                <w:sz w:val="24"/>
              </w:rPr>
            </w:pPr>
            <w:r>
              <w:rPr>
                <w:rFonts w:ascii="仿宋" w:eastAsia="仿宋" w:hAnsi="仿宋" w:cs="仿宋" w:hint="eastAsia"/>
                <w:spacing w:val="2"/>
                <w:sz w:val="24"/>
              </w:rPr>
              <w:t>5.</w:t>
            </w:r>
            <w:r>
              <w:rPr>
                <w:rFonts w:ascii="仿宋" w:eastAsia="仿宋" w:hAnsi="仿宋" w:cs="仿宋" w:hint="eastAsia"/>
                <w:spacing w:val="4"/>
                <w:sz w:val="24"/>
              </w:rPr>
              <w:t>零部件的结合应</w:t>
            </w:r>
            <w:r>
              <w:rPr>
                <w:rFonts w:ascii="仿宋" w:eastAsia="仿宋" w:hAnsi="仿宋" w:cs="仿宋" w:hint="eastAsia"/>
                <w:spacing w:val="3"/>
                <w:sz w:val="24"/>
              </w:rPr>
              <w:t>严密</w:t>
            </w:r>
            <w:r>
              <w:rPr>
                <w:rFonts w:ascii="仿宋" w:eastAsia="仿宋" w:hAnsi="仿宋" w:cs="仿宋" w:hint="eastAsia"/>
                <w:spacing w:val="5"/>
                <w:sz w:val="24"/>
              </w:rPr>
              <w:t>、</w:t>
            </w:r>
            <w:r>
              <w:rPr>
                <w:rFonts w:ascii="仿宋" w:eastAsia="仿宋" w:hAnsi="仿宋" w:cs="仿宋" w:hint="eastAsia"/>
                <w:spacing w:val="3"/>
                <w:sz w:val="24"/>
              </w:rPr>
              <w:t>牢固</w:t>
            </w:r>
            <w:r>
              <w:rPr>
                <w:rFonts w:ascii="仿宋" w:eastAsia="仿宋" w:hAnsi="仿宋" w:cs="仿宋" w:hint="eastAsia"/>
                <w:spacing w:val="5"/>
                <w:sz w:val="24"/>
              </w:rPr>
              <w:t>；</w:t>
            </w:r>
          </w:p>
          <w:p w:rsidR="0084303C" w:rsidRDefault="0042057C">
            <w:pPr>
              <w:spacing w:line="320" w:lineRule="exact"/>
              <w:jc w:val="left"/>
              <w:rPr>
                <w:rFonts w:ascii="仿宋" w:eastAsia="仿宋" w:hAnsi="仿宋" w:cs="仿宋"/>
                <w:sz w:val="24"/>
              </w:rPr>
            </w:pPr>
            <w:r>
              <w:rPr>
                <w:rFonts w:ascii="仿宋" w:eastAsia="仿宋" w:hAnsi="仿宋" w:cs="仿宋" w:hint="eastAsia"/>
                <w:spacing w:val="2"/>
                <w:sz w:val="24"/>
              </w:rPr>
              <w:t>6.</w:t>
            </w:r>
            <w:r>
              <w:rPr>
                <w:rFonts w:ascii="仿宋" w:eastAsia="仿宋" w:hAnsi="仿宋" w:cs="仿宋" w:hint="eastAsia"/>
                <w:spacing w:val="4"/>
                <w:sz w:val="24"/>
              </w:rPr>
              <w:t>各种配件</w:t>
            </w:r>
            <w:r>
              <w:rPr>
                <w:rFonts w:ascii="仿宋" w:eastAsia="仿宋" w:hAnsi="仿宋" w:cs="仿宋" w:hint="eastAsia"/>
                <w:spacing w:val="5"/>
                <w:sz w:val="24"/>
              </w:rPr>
              <w:t>、</w:t>
            </w:r>
            <w:r>
              <w:rPr>
                <w:rFonts w:ascii="仿宋" w:eastAsia="仿宋" w:hAnsi="仿宋" w:cs="仿宋" w:hint="eastAsia"/>
                <w:spacing w:val="4"/>
                <w:sz w:val="24"/>
              </w:rPr>
              <w:t>连接件安装不应有少件</w:t>
            </w:r>
            <w:r>
              <w:rPr>
                <w:rFonts w:ascii="仿宋" w:eastAsia="仿宋" w:hAnsi="仿宋" w:cs="仿宋" w:hint="eastAsia"/>
                <w:spacing w:val="5"/>
                <w:sz w:val="24"/>
              </w:rPr>
              <w:t>、</w:t>
            </w:r>
            <w:r>
              <w:rPr>
                <w:rFonts w:ascii="仿宋" w:eastAsia="仿宋" w:hAnsi="仿宋" w:cs="仿宋" w:hint="eastAsia"/>
                <w:spacing w:val="4"/>
                <w:sz w:val="24"/>
              </w:rPr>
              <w:t>漏钉</w:t>
            </w:r>
            <w:r>
              <w:rPr>
                <w:rFonts w:ascii="仿宋" w:eastAsia="仿宋" w:hAnsi="仿宋" w:cs="仿宋" w:hint="eastAsia"/>
                <w:spacing w:val="5"/>
                <w:sz w:val="24"/>
              </w:rPr>
              <w:t>、</w:t>
            </w:r>
            <w:r>
              <w:rPr>
                <w:rFonts w:ascii="仿宋" w:eastAsia="仿宋" w:hAnsi="仿宋" w:cs="仿宋" w:hint="eastAsia"/>
                <w:spacing w:val="4"/>
                <w:sz w:val="24"/>
              </w:rPr>
              <w:t>透</w:t>
            </w:r>
            <w:r>
              <w:rPr>
                <w:rFonts w:ascii="仿宋" w:eastAsia="仿宋" w:hAnsi="仿宋" w:cs="仿宋" w:hint="eastAsia"/>
                <w:spacing w:val="3"/>
                <w:sz w:val="24"/>
              </w:rPr>
              <w:t>钉（预留孔</w:t>
            </w:r>
            <w:r>
              <w:rPr>
                <w:rFonts w:ascii="仿宋" w:eastAsia="仿宋" w:hAnsi="仿宋" w:cs="仿宋" w:hint="eastAsia"/>
                <w:spacing w:val="5"/>
                <w:sz w:val="24"/>
              </w:rPr>
              <w:t>、</w:t>
            </w:r>
            <w:r>
              <w:rPr>
                <w:rFonts w:ascii="仿宋" w:eastAsia="仿宋" w:hAnsi="仿宋" w:cs="仿宋" w:hint="eastAsia"/>
                <w:spacing w:val="3"/>
                <w:sz w:val="24"/>
              </w:rPr>
              <w:t>选择孔除外</w:t>
            </w:r>
            <w:r>
              <w:rPr>
                <w:rFonts w:ascii="仿宋" w:eastAsia="仿宋" w:hAnsi="仿宋" w:cs="仿宋" w:hint="eastAsia"/>
                <w:spacing w:val="5"/>
                <w:sz w:val="24"/>
              </w:rPr>
              <w:t>）；</w:t>
            </w:r>
          </w:p>
          <w:p w:rsidR="0084303C" w:rsidRDefault="0042057C">
            <w:pPr>
              <w:spacing w:line="320" w:lineRule="exact"/>
              <w:jc w:val="left"/>
              <w:rPr>
                <w:rFonts w:ascii="仿宋" w:eastAsia="仿宋" w:hAnsi="仿宋" w:cs="仿宋"/>
                <w:sz w:val="24"/>
              </w:rPr>
            </w:pPr>
            <w:r>
              <w:rPr>
                <w:rFonts w:ascii="仿宋" w:eastAsia="仿宋" w:hAnsi="仿宋" w:cs="仿宋" w:hint="eastAsia"/>
                <w:spacing w:val="3"/>
                <w:sz w:val="24"/>
              </w:rPr>
              <w:t>7.</w:t>
            </w:r>
            <w:r>
              <w:rPr>
                <w:rFonts w:ascii="仿宋" w:eastAsia="仿宋" w:hAnsi="仿宋" w:cs="仿宋" w:hint="eastAsia"/>
                <w:spacing w:val="5"/>
                <w:sz w:val="24"/>
              </w:rPr>
              <w:t>各种配件安装应严密、平</w:t>
            </w:r>
            <w:r>
              <w:rPr>
                <w:rFonts w:ascii="仿宋" w:eastAsia="仿宋" w:hAnsi="仿宋" w:cs="仿宋" w:hint="eastAsia"/>
                <w:spacing w:val="4"/>
                <w:sz w:val="24"/>
              </w:rPr>
              <w:t>整</w:t>
            </w:r>
            <w:r>
              <w:rPr>
                <w:rFonts w:ascii="仿宋" w:eastAsia="仿宋" w:hAnsi="仿宋" w:cs="仿宋" w:hint="eastAsia"/>
                <w:spacing w:val="5"/>
                <w:sz w:val="24"/>
              </w:rPr>
              <w:t>、</w:t>
            </w:r>
            <w:r>
              <w:rPr>
                <w:rFonts w:ascii="仿宋" w:eastAsia="仿宋" w:hAnsi="仿宋" w:cs="仿宋" w:hint="eastAsia"/>
                <w:spacing w:val="4"/>
                <w:sz w:val="24"/>
              </w:rPr>
              <w:t>端正</w:t>
            </w:r>
            <w:r>
              <w:rPr>
                <w:rFonts w:ascii="仿宋" w:eastAsia="仿宋" w:hAnsi="仿宋" w:cs="仿宋" w:hint="eastAsia"/>
                <w:spacing w:val="5"/>
                <w:sz w:val="24"/>
              </w:rPr>
              <w:t>、</w:t>
            </w:r>
            <w:r>
              <w:rPr>
                <w:rFonts w:ascii="仿宋" w:eastAsia="仿宋" w:hAnsi="仿宋" w:cs="仿宋" w:hint="eastAsia"/>
                <w:spacing w:val="4"/>
                <w:sz w:val="24"/>
              </w:rPr>
              <w:t>牢固</w:t>
            </w:r>
            <w:r>
              <w:rPr>
                <w:rFonts w:ascii="仿宋" w:eastAsia="仿宋" w:hAnsi="仿宋" w:cs="仿宋" w:hint="eastAsia"/>
                <w:spacing w:val="5"/>
                <w:sz w:val="24"/>
              </w:rPr>
              <w:t>，</w:t>
            </w:r>
            <w:r>
              <w:rPr>
                <w:rFonts w:ascii="仿宋" w:eastAsia="仿宋" w:hAnsi="仿宋" w:cs="仿宋" w:hint="eastAsia"/>
                <w:spacing w:val="4"/>
                <w:sz w:val="24"/>
              </w:rPr>
              <w:t>结合处应无开裂或松动</w:t>
            </w:r>
            <w:r>
              <w:rPr>
                <w:rFonts w:ascii="仿宋" w:eastAsia="仿宋" w:hAnsi="仿宋" w:cs="仿宋" w:hint="eastAsia"/>
                <w:spacing w:val="5"/>
                <w:sz w:val="24"/>
              </w:rPr>
              <w:t>；</w:t>
            </w:r>
          </w:p>
          <w:p w:rsidR="0084303C" w:rsidRDefault="0042057C">
            <w:pPr>
              <w:spacing w:line="320" w:lineRule="exact"/>
              <w:ind w:right="649"/>
              <w:jc w:val="left"/>
              <w:rPr>
                <w:rFonts w:ascii="仿宋" w:eastAsia="仿宋" w:hAnsi="仿宋" w:cs="仿宋"/>
                <w:sz w:val="24"/>
              </w:rPr>
            </w:pPr>
            <w:r>
              <w:rPr>
                <w:rFonts w:ascii="仿宋" w:eastAsia="仿宋" w:hAnsi="仿宋" w:cs="仿宋" w:hint="eastAsia"/>
                <w:spacing w:val="3"/>
                <w:sz w:val="24"/>
              </w:rPr>
              <w:t>8.</w:t>
            </w:r>
            <w:r>
              <w:rPr>
                <w:rFonts w:ascii="仿宋" w:eastAsia="仿宋" w:hAnsi="仿宋" w:cs="仿宋" w:hint="eastAsia"/>
                <w:spacing w:val="5"/>
                <w:sz w:val="24"/>
              </w:rPr>
              <w:t>雕刻的图案应均匀</w:t>
            </w:r>
            <w:r>
              <w:rPr>
                <w:rFonts w:ascii="仿宋" w:eastAsia="仿宋" w:hAnsi="仿宋" w:cs="仿宋" w:hint="eastAsia"/>
                <w:spacing w:val="6"/>
                <w:sz w:val="24"/>
              </w:rPr>
              <w:t>、</w:t>
            </w:r>
            <w:r>
              <w:rPr>
                <w:rFonts w:ascii="仿宋" w:eastAsia="仿宋" w:hAnsi="仿宋" w:cs="仿宋" w:hint="eastAsia"/>
                <w:spacing w:val="5"/>
                <w:sz w:val="24"/>
              </w:rPr>
              <w:t>清晰</w:t>
            </w:r>
            <w:r>
              <w:rPr>
                <w:rFonts w:ascii="仿宋" w:eastAsia="仿宋" w:hAnsi="仿宋" w:cs="仿宋" w:hint="eastAsia"/>
                <w:spacing w:val="6"/>
                <w:sz w:val="24"/>
              </w:rPr>
              <w:t>、</w:t>
            </w:r>
            <w:r>
              <w:rPr>
                <w:rFonts w:ascii="仿宋" w:eastAsia="仿宋" w:hAnsi="仿宋" w:cs="仿宋" w:hint="eastAsia"/>
                <w:spacing w:val="5"/>
                <w:sz w:val="24"/>
              </w:rPr>
              <w:t>层次分明</w:t>
            </w:r>
            <w:r>
              <w:rPr>
                <w:rFonts w:ascii="仿宋" w:eastAsia="仿宋" w:hAnsi="仿宋" w:cs="仿宋" w:hint="eastAsia"/>
                <w:spacing w:val="6"/>
                <w:sz w:val="24"/>
              </w:rPr>
              <w:t>，</w:t>
            </w:r>
            <w:r>
              <w:rPr>
                <w:rFonts w:ascii="仿宋" w:eastAsia="仿宋" w:hAnsi="仿宋" w:cs="仿宋" w:hint="eastAsia"/>
                <w:spacing w:val="5"/>
                <w:sz w:val="24"/>
              </w:rPr>
              <w:t>对称部位应对称</w:t>
            </w:r>
            <w:r>
              <w:rPr>
                <w:rFonts w:ascii="仿宋" w:eastAsia="仿宋" w:hAnsi="仿宋" w:cs="仿宋" w:hint="eastAsia"/>
                <w:spacing w:val="6"/>
                <w:sz w:val="24"/>
              </w:rPr>
              <w:t>，</w:t>
            </w:r>
            <w:r>
              <w:rPr>
                <w:rFonts w:ascii="仿宋" w:eastAsia="仿宋" w:hAnsi="仿宋" w:cs="仿宋" w:hint="eastAsia"/>
                <w:spacing w:val="5"/>
                <w:sz w:val="24"/>
              </w:rPr>
              <w:t>凹凸和大挖</w:t>
            </w:r>
            <w:r>
              <w:rPr>
                <w:rFonts w:ascii="仿宋" w:eastAsia="仿宋" w:hAnsi="仿宋" w:cs="仿宋" w:hint="eastAsia"/>
                <w:spacing w:val="6"/>
                <w:sz w:val="24"/>
              </w:rPr>
              <w:t>、</w:t>
            </w:r>
            <w:r>
              <w:rPr>
                <w:rFonts w:ascii="仿宋" w:eastAsia="仿宋" w:hAnsi="仿宋" w:cs="仿宋" w:hint="eastAsia"/>
                <w:spacing w:val="5"/>
                <w:sz w:val="24"/>
              </w:rPr>
              <w:t>过桥</w:t>
            </w:r>
            <w:r>
              <w:rPr>
                <w:rFonts w:ascii="仿宋" w:eastAsia="仿宋" w:hAnsi="仿宋" w:cs="仿宋" w:hint="eastAsia"/>
                <w:spacing w:val="6"/>
                <w:sz w:val="24"/>
              </w:rPr>
              <w:t>、</w:t>
            </w:r>
            <w:r>
              <w:rPr>
                <w:rFonts w:ascii="仿宋" w:eastAsia="仿宋" w:hAnsi="仿宋" w:cs="仿宋" w:hint="eastAsia"/>
                <w:spacing w:val="5"/>
                <w:sz w:val="24"/>
              </w:rPr>
              <w:t>棱角</w:t>
            </w:r>
            <w:r>
              <w:rPr>
                <w:rFonts w:ascii="仿宋" w:eastAsia="仿宋" w:hAnsi="仿宋" w:cs="仿宋" w:hint="eastAsia"/>
                <w:spacing w:val="6"/>
                <w:sz w:val="24"/>
              </w:rPr>
              <w:t>、</w:t>
            </w:r>
            <w:r>
              <w:rPr>
                <w:rFonts w:ascii="仿宋" w:eastAsia="仿宋" w:hAnsi="仿宋" w:cs="仿宋" w:hint="eastAsia"/>
                <w:spacing w:val="5"/>
                <w:sz w:val="24"/>
              </w:rPr>
              <w:t>圆</w:t>
            </w:r>
            <w:r>
              <w:rPr>
                <w:rFonts w:ascii="仿宋" w:eastAsia="仿宋" w:hAnsi="仿宋" w:cs="仿宋" w:hint="eastAsia"/>
                <w:spacing w:val="4"/>
                <w:sz w:val="24"/>
              </w:rPr>
              <w:t>弧处应无缺角</w:t>
            </w:r>
            <w:r>
              <w:rPr>
                <w:rFonts w:ascii="仿宋" w:eastAsia="仿宋" w:hAnsi="仿宋" w:cs="仿宋" w:hint="eastAsia"/>
                <w:spacing w:val="6"/>
                <w:sz w:val="24"/>
              </w:rPr>
              <w:t>；</w:t>
            </w:r>
            <w:r>
              <w:rPr>
                <w:rFonts w:ascii="仿宋" w:eastAsia="仿宋" w:hAnsi="仿宋" w:cs="仿宋" w:hint="eastAsia"/>
                <w:spacing w:val="4"/>
                <w:sz w:val="24"/>
              </w:rPr>
              <w:t>铲底应平</w:t>
            </w:r>
            <w:r>
              <w:rPr>
                <w:rFonts w:ascii="仿宋" w:eastAsia="仿宋" w:hAnsi="仿宋" w:cs="仿宋" w:hint="eastAsia"/>
                <w:sz w:val="24"/>
              </w:rPr>
              <w:t xml:space="preserve"> </w:t>
            </w:r>
            <w:r>
              <w:rPr>
                <w:rFonts w:ascii="仿宋" w:eastAsia="仿宋" w:hAnsi="仿宋" w:cs="仿宋" w:hint="eastAsia"/>
                <w:spacing w:val="4"/>
                <w:sz w:val="24"/>
              </w:rPr>
              <w:t>整</w:t>
            </w:r>
            <w:r>
              <w:rPr>
                <w:rFonts w:ascii="仿宋" w:eastAsia="仿宋" w:hAnsi="仿宋" w:cs="仿宋" w:hint="eastAsia"/>
                <w:spacing w:val="5"/>
                <w:sz w:val="24"/>
              </w:rPr>
              <w:t>，</w:t>
            </w:r>
            <w:r>
              <w:rPr>
                <w:rFonts w:ascii="仿宋" w:eastAsia="仿宋" w:hAnsi="仿宋" w:cs="仿宋" w:hint="eastAsia"/>
                <w:spacing w:val="4"/>
                <w:sz w:val="24"/>
              </w:rPr>
              <w:t>各部位不应有锤印或毛刺</w:t>
            </w:r>
            <w:r>
              <w:rPr>
                <w:rFonts w:ascii="仿宋" w:eastAsia="仿宋" w:hAnsi="仿宋" w:cs="仿宋" w:hint="eastAsia"/>
                <w:spacing w:val="5"/>
                <w:sz w:val="24"/>
              </w:rPr>
              <w:t>；</w:t>
            </w:r>
          </w:p>
          <w:p w:rsidR="0084303C" w:rsidRDefault="0042057C">
            <w:pPr>
              <w:spacing w:line="320" w:lineRule="exact"/>
              <w:jc w:val="left"/>
              <w:rPr>
                <w:rFonts w:ascii="仿宋" w:eastAsia="仿宋" w:hAnsi="仿宋" w:cs="仿宋"/>
                <w:spacing w:val="6"/>
                <w:sz w:val="24"/>
              </w:rPr>
            </w:pPr>
            <w:r>
              <w:rPr>
                <w:rFonts w:ascii="仿宋" w:eastAsia="仿宋" w:hAnsi="仿宋" w:cs="仿宋" w:hint="eastAsia"/>
                <w:spacing w:val="3"/>
                <w:sz w:val="24"/>
              </w:rPr>
              <w:t>9.</w:t>
            </w:r>
            <w:r>
              <w:rPr>
                <w:rFonts w:ascii="仿宋" w:eastAsia="仿宋" w:hAnsi="仿宋" w:cs="仿宋" w:hint="eastAsia"/>
                <w:spacing w:val="5"/>
                <w:sz w:val="24"/>
              </w:rPr>
              <w:t>车木的线形应一致</w:t>
            </w:r>
            <w:r>
              <w:rPr>
                <w:rFonts w:ascii="仿宋" w:eastAsia="仿宋" w:hAnsi="仿宋" w:cs="仿宋" w:hint="eastAsia"/>
                <w:spacing w:val="6"/>
                <w:sz w:val="24"/>
              </w:rPr>
              <w:t>，</w:t>
            </w:r>
            <w:r>
              <w:rPr>
                <w:rFonts w:ascii="仿宋" w:eastAsia="仿宋" w:hAnsi="仿宋" w:cs="仿宋" w:hint="eastAsia"/>
                <w:spacing w:val="5"/>
                <w:sz w:val="24"/>
              </w:rPr>
              <w:t>凹凸台阶应匀称</w:t>
            </w:r>
            <w:r>
              <w:rPr>
                <w:rFonts w:ascii="仿宋" w:eastAsia="仿宋" w:hAnsi="仿宋" w:cs="仿宋" w:hint="eastAsia"/>
                <w:spacing w:val="6"/>
                <w:sz w:val="24"/>
              </w:rPr>
              <w:t>，</w:t>
            </w:r>
            <w:r>
              <w:rPr>
                <w:rFonts w:ascii="仿宋" w:eastAsia="仿宋" w:hAnsi="仿宋" w:cs="仿宋" w:hint="eastAsia"/>
                <w:spacing w:val="5"/>
                <w:sz w:val="24"/>
              </w:rPr>
              <w:t>对称部位应对称</w:t>
            </w:r>
            <w:r>
              <w:rPr>
                <w:rFonts w:ascii="仿宋" w:eastAsia="仿宋" w:hAnsi="仿宋" w:cs="仿宋" w:hint="eastAsia"/>
                <w:spacing w:val="6"/>
                <w:sz w:val="24"/>
              </w:rPr>
              <w:t>，</w:t>
            </w:r>
            <w:r>
              <w:rPr>
                <w:rFonts w:ascii="仿宋" w:eastAsia="仿宋" w:hAnsi="仿宋" w:cs="仿宋" w:hint="eastAsia"/>
                <w:spacing w:val="5"/>
                <w:sz w:val="24"/>
              </w:rPr>
              <w:t>车削线条应清晰</w:t>
            </w:r>
            <w:r>
              <w:rPr>
                <w:rFonts w:ascii="仿宋" w:eastAsia="仿宋" w:hAnsi="仿宋" w:cs="仿宋" w:hint="eastAsia"/>
                <w:spacing w:val="6"/>
                <w:sz w:val="24"/>
              </w:rPr>
              <w:t>，</w:t>
            </w:r>
            <w:r>
              <w:rPr>
                <w:rFonts w:ascii="仿宋" w:eastAsia="仿宋" w:hAnsi="仿宋" w:cs="仿宋" w:hint="eastAsia"/>
                <w:spacing w:val="4"/>
                <w:sz w:val="24"/>
              </w:rPr>
              <w:t>加工表面不应有崩茬</w:t>
            </w:r>
            <w:r>
              <w:rPr>
                <w:rFonts w:ascii="仿宋" w:eastAsia="仿宋" w:hAnsi="仿宋" w:cs="仿宋" w:hint="eastAsia"/>
                <w:spacing w:val="6"/>
                <w:sz w:val="24"/>
              </w:rPr>
              <w:t>、</w:t>
            </w:r>
            <w:r>
              <w:rPr>
                <w:rFonts w:ascii="仿宋" w:eastAsia="仿宋" w:hAnsi="仿宋" w:cs="仿宋" w:hint="eastAsia"/>
                <w:spacing w:val="4"/>
                <w:sz w:val="24"/>
              </w:rPr>
              <w:t>刀痕</w:t>
            </w:r>
            <w:r>
              <w:rPr>
                <w:rFonts w:ascii="仿宋" w:eastAsia="仿宋" w:hAnsi="仿宋" w:cs="仿宋" w:hint="eastAsia"/>
                <w:spacing w:val="6"/>
                <w:sz w:val="24"/>
              </w:rPr>
              <w:t>、</w:t>
            </w:r>
            <w:r>
              <w:rPr>
                <w:rFonts w:ascii="仿宋" w:eastAsia="仿宋" w:hAnsi="仿宋" w:cs="仿宋" w:hint="eastAsia"/>
                <w:spacing w:val="4"/>
                <w:sz w:val="24"/>
              </w:rPr>
              <w:t>砂痕</w:t>
            </w:r>
            <w:r>
              <w:rPr>
                <w:rFonts w:ascii="仿宋" w:eastAsia="仿宋" w:hAnsi="仿宋" w:cs="仿宋" w:hint="eastAsia"/>
                <w:spacing w:val="6"/>
                <w:sz w:val="24"/>
              </w:rPr>
              <w:t>。</w:t>
            </w:r>
          </w:p>
          <w:p w:rsidR="0084303C" w:rsidRDefault="0084303C">
            <w:pPr>
              <w:spacing w:line="320" w:lineRule="exact"/>
              <w:jc w:val="left"/>
              <w:rPr>
                <w:rFonts w:ascii="仿宋" w:eastAsia="仿宋" w:hAnsi="仿宋" w:cs="仿宋"/>
                <w:spacing w:val="6"/>
                <w:sz w:val="24"/>
              </w:rPr>
            </w:pPr>
          </w:p>
          <w:p w:rsidR="0084303C" w:rsidRDefault="0042057C">
            <w:pPr>
              <w:spacing w:line="320" w:lineRule="exact"/>
              <w:jc w:val="left"/>
              <w:rPr>
                <w:rFonts w:ascii="仿宋" w:eastAsia="仿宋" w:hAnsi="仿宋" w:cs="仿宋"/>
                <w:spacing w:val="2"/>
                <w:sz w:val="24"/>
              </w:rPr>
            </w:pPr>
            <w:r>
              <w:rPr>
                <w:rFonts w:ascii="仿宋" w:eastAsia="仿宋" w:hAnsi="仿宋" w:cs="仿宋" w:hint="eastAsia"/>
                <w:spacing w:val="2"/>
                <w:sz w:val="24"/>
              </w:rPr>
              <w:t xml:space="preserve">五、结构及安全（5分）： 每个不合格项扣0.5分，扣完为止。 </w:t>
            </w:r>
          </w:p>
          <w:p w:rsidR="0084303C" w:rsidRDefault="0042057C">
            <w:pPr>
              <w:spacing w:line="320" w:lineRule="exact"/>
              <w:jc w:val="left"/>
              <w:rPr>
                <w:rFonts w:ascii="仿宋" w:eastAsia="仿宋" w:hAnsi="仿宋" w:cs="仿宋"/>
                <w:spacing w:val="2"/>
                <w:sz w:val="24"/>
              </w:rPr>
            </w:pPr>
            <w:r>
              <w:rPr>
                <w:rFonts w:ascii="仿宋" w:eastAsia="仿宋" w:hAnsi="仿宋" w:cs="仿宋" w:hint="eastAsia"/>
                <w:spacing w:val="2"/>
                <w:sz w:val="24"/>
              </w:rPr>
              <w:t>1.活动部件间距离≤5mm或≥25mm；</w:t>
            </w:r>
          </w:p>
          <w:p w:rsidR="0084303C" w:rsidRDefault="0042057C">
            <w:pPr>
              <w:spacing w:line="320" w:lineRule="exact"/>
              <w:jc w:val="left"/>
              <w:rPr>
                <w:rFonts w:ascii="仿宋" w:eastAsia="仿宋" w:hAnsi="仿宋" w:cs="仿宋"/>
                <w:sz w:val="24"/>
              </w:rPr>
            </w:pPr>
            <w:r>
              <w:rPr>
                <w:rFonts w:ascii="仿宋" w:eastAsia="仿宋" w:hAnsi="仿宋" w:cs="仿宋" w:hint="eastAsia"/>
                <w:spacing w:val="3"/>
                <w:sz w:val="24"/>
              </w:rPr>
              <w:t>2.</w:t>
            </w:r>
            <w:r>
              <w:rPr>
                <w:rFonts w:ascii="仿宋" w:eastAsia="仿宋" w:hAnsi="仿宋" w:cs="仿宋" w:hint="eastAsia"/>
                <w:spacing w:val="5"/>
                <w:sz w:val="24"/>
              </w:rPr>
              <w:t>所有垂直滑行的部件，在高于闭合点</w:t>
            </w:r>
            <w:r>
              <w:rPr>
                <w:rFonts w:ascii="仿宋" w:eastAsia="仿宋" w:hAnsi="仿宋" w:cs="仿宋" w:hint="eastAsia"/>
                <w:spacing w:val="3"/>
                <w:sz w:val="24"/>
              </w:rPr>
              <w:t>5</w:t>
            </w:r>
            <w:r>
              <w:rPr>
                <w:rFonts w:ascii="仿宋" w:eastAsia="仿宋" w:hAnsi="仿宋" w:cs="仿宋" w:hint="eastAsia"/>
                <w:spacing w:val="2"/>
                <w:sz w:val="24"/>
              </w:rPr>
              <w:t>0mm</w:t>
            </w:r>
            <w:r>
              <w:rPr>
                <w:rFonts w:ascii="仿宋" w:eastAsia="仿宋" w:hAnsi="仿宋" w:cs="仿宋" w:hint="eastAsia"/>
                <w:spacing w:val="4"/>
                <w:sz w:val="24"/>
              </w:rPr>
              <w:t>的任一位置</w:t>
            </w:r>
            <w:r>
              <w:rPr>
                <w:rFonts w:ascii="仿宋" w:eastAsia="仿宋" w:hAnsi="仿宋" w:cs="仿宋" w:hint="eastAsia"/>
                <w:spacing w:val="5"/>
                <w:sz w:val="24"/>
              </w:rPr>
              <w:t>，</w:t>
            </w:r>
            <w:r>
              <w:rPr>
                <w:rFonts w:ascii="仿宋" w:eastAsia="仿宋" w:hAnsi="仿宋" w:cs="仿宋" w:hint="eastAsia"/>
                <w:spacing w:val="4"/>
                <w:sz w:val="24"/>
              </w:rPr>
              <w:t>不应自行下落</w:t>
            </w:r>
            <w:r>
              <w:rPr>
                <w:rFonts w:ascii="仿宋" w:eastAsia="仿宋" w:hAnsi="仿宋" w:cs="仿宋" w:hint="eastAsia"/>
                <w:spacing w:val="5"/>
                <w:sz w:val="24"/>
              </w:rPr>
              <w:t>；</w:t>
            </w:r>
          </w:p>
          <w:p w:rsidR="0084303C" w:rsidRDefault="0042057C">
            <w:pPr>
              <w:spacing w:line="320" w:lineRule="exact"/>
              <w:jc w:val="left"/>
              <w:rPr>
                <w:rFonts w:ascii="仿宋" w:eastAsia="仿宋" w:hAnsi="仿宋" w:cs="仿宋"/>
                <w:sz w:val="24"/>
              </w:rPr>
            </w:pPr>
            <w:r>
              <w:rPr>
                <w:rFonts w:ascii="仿宋" w:eastAsia="仿宋" w:hAnsi="仿宋" w:cs="仿宋" w:hint="eastAsia"/>
                <w:spacing w:val="3"/>
                <w:sz w:val="24"/>
              </w:rPr>
              <w:t>3.</w:t>
            </w:r>
            <w:r>
              <w:rPr>
                <w:rFonts w:ascii="仿宋" w:eastAsia="仿宋" w:hAnsi="仿宋" w:cs="仿宋" w:hint="eastAsia"/>
                <w:spacing w:val="4"/>
                <w:sz w:val="24"/>
              </w:rPr>
              <w:t>抽屉</w:t>
            </w:r>
            <w:r>
              <w:rPr>
                <w:rFonts w:ascii="仿宋" w:eastAsia="仿宋" w:hAnsi="仿宋" w:cs="仿宋" w:hint="eastAsia"/>
                <w:spacing w:val="6"/>
                <w:sz w:val="24"/>
              </w:rPr>
              <w:t>、</w:t>
            </w:r>
            <w:r>
              <w:rPr>
                <w:rFonts w:ascii="仿宋" w:eastAsia="仿宋" w:hAnsi="仿宋" w:cs="仿宋" w:hint="eastAsia"/>
                <w:spacing w:val="4"/>
                <w:sz w:val="24"/>
              </w:rPr>
              <w:t>键盘</w:t>
            </w:r>
            <w:r>
              <w:rPr>
                <w:rFonts w:ascii="仿宋" w:eastAsia="仿宋" w:hAnsi="仿宋" w:cs="仿宋" w:hint="eastAsia"/>
                <w:spacing w:val="6"/>
                <w:sz w:val="24"/>
              </w:rPr>
              <w:t>、</w:t>
            </w:r>
            <w:r>
              <w:rPr>
                <w:rFonts w:ascii="仿宋" w:eastAsia="仿宋" w:hAnsi="仿宋" w:cs="仿宋" w:hint="eastAsia"/>
                <w:spacing w:val="4"/>
                <w:sz w:val="24"/>
              </w:rPr>
              <w:t>拉篮等推拉构件应有防脱落装置</w:t>
            </w:r>
            <w:r>
              <w:rPr>
                <w:rFonts w:ascii="仿宋" w:eastAsia="仿宋" w:hAnsi="仿宋" w:cs="仿宋" w:hint="eastAsia"/>
                <w:spacing w:val="5"/>
                <w:sz w:val="24"/>
              </w:rPr>
              <w:t>；</w:t>
            </w:r>
          </w:p>
          <w:p w:rsidR="0084303C" w:rsidRDefault="0042057C">
            <w:pPr>
              <w:spacing w:line="320" w:lineRule="exact"/>
              <w:jc w:val="left"/>
              <w:rPr>
                <w:rFonts w:ascii="仿宋" w:eastAsia="仿宋" w:hAnsi="仿宋" w:cs="仿宋"/>
                <w:spacing w:val="5"/>
                <w:sz w:val="24"/>
              </w:rPr>
            </w:pPr>
            <w:r>
              <w:rPr>
                <w:rFonts w:ascii="仿宋" w:eastAsia="仿宋" w:hAnsi="仿宋" w:cs="仿宋" w:hint="eastAsia"/>
                <w:spacing w:val="3"/>
                <w:sz w:val="24"/>
              </w:rPr>
              <w:t>4.</w:t>
            </w:r>
            <w:r>
              <w:rPr>
                <w:rFonts w:ascii="仿宋" w:eastAsia="仿宋" w:hAnsi="仿宋" w:cs="仿宋" w:hint="eastAsia"/>
                <w:spacing w:val="5"/>
                <w:sz w:val="24"/>
              </w:rPr>
              <w:t>其他结构安全项目通过眼观和</w:t>
            </w:r>
            <w:r>
              <w:rPr>
                <w:rFonts w:ascii="仿宋" w:eastAsia="仿宋" w:hAnsi="仿宋" w:cs="仿宋" w:hint="eastAsia"/>
                <w:spacing w:val="4"/>
                <w:sz w:val="24"/>
              </w:rPr>
              <w:t>手感等方法进行检测</w:t>
            </w:r>
            <w:r>
              <w:rPr>
                <w:rFonts w:ascii="仿宋" w:eastAsia="仿宋" w:hAnsi="仿宋" w:cs="仿宋" w:hint="eastAsia"/>
                <w:spacing w:val="5"/>
                <w:sz w:val="24"/>
              </w:rPr>
              <w:t>。</w:t>
            </w:r>
          </w:p>
        </w:tc>
        <w:tc>
          <w:tcPr>
            <w:tcW w:w="1307" w:type="dxa"/>
            <w:vAlign w:val="center"/>
          </w:tcPr>
          <w:p w:rsidR="0084303C" w:rsidRDefault="0042057C">
            <w:pPr>
              <w:spacing w:before="294"/>
              <w:jc w:val="center"/>
              <w:rPr>
                <w:rFonts w:ascii="仿宋" w:eastAsia="仿宋" w:hAnsi="仿宋" w:cs="仿宋"/>
                <w:kern w:val="0"/>
                <w:sz w:val="24"/>
              </w:rPr>
            </w:pPr>
            <w:r>
              <w:rPr>
                <w:rFonts w:ascii="仿宋" w:eastAsia="仿宋" w:hAnsi="仿宋" w:cs="仿宋" w:hint="eastAsia"/>
                <w:kern w:val="0"/>
                <w:sz w:val="24"/>
              </w:rPr>
              <w:lastRenderedPageBreak/>
              <w:t>0-25分</w:t>
            </w:r>
          </w:p>
        </w:tc>
      </w:tr>
    </w:tbl>
    <w:p w:rsidR="0084303C" w:rsidRDefault="0084303C">
      <w:pPr>
        <w:sectPr w:rsidR="0084303C">
          <w:pgSz w:w="16838" w:h="11906" w:orient="landscape"/>
          <w:pgMar w:top="2098" w:right="1474" w:bottom="1985" w:left="1588" w:header="851" w:footer="992" w:gutter="0"/>
          <w:cols w:space="720"/>
          <w:docGrid w:type="lines" w:linePitch="312"/>
        </w:sectPr>
      </w:pPr>
    </w:p>
    <w:bookmarkEnd w:id="9"/>
    <w:bookmarkEnd w:id="10"/>
    <w:p w:rsidR="0084303C" w:rsidRDefault="0042057C">
      <w:pPr>
        <w:pStyle w:val="1"/>
        <w:spacing w:before="0" w:after="0" w:line="500" w:lineRule="exact"/>
        <w:jc w:val="center"/>
        <w:rPr>
          <w:rFonts w:ascii="华文中宋" w:eastAsia="华文中宋" w:hAnsi="华文中宋"/>
          <w:sz w:val="36"/>
          <w:szCs w:val="36"/>
        </w:rPr>
      </w:pPr>
      <w:r>
        <w:rPr>
          <w:rFonts w:ascii="华文中宋" w:eastAsia="华文中宋" w:hAnsi="华文中宋" w:hint="eastAsia"/>
          <w:sz w:val="36"/>
          <w:szCs w:val="36"/>
        </w:rPr>
        <w:lastRenderedPageBreak/>
        <w:t>第四部分 关键信息</w:t>
      </w:r>
    </w:p>
    <w:p w:rsidR="0084303C" w:rsidRDefault="0042057C">
      <w:pPr>
        <w:spacing w:afterLines="50" w:after="120" w:line="500" w:lineRule="exact"/>
        <w:rPr>
          <w:rFonts w:ascii="仿宋_GB2312" w:eastAsia="仿宋_GB2312" w:hAnsi="仿宋" w:cs="仿宋_GB2312"/>
          <w:b/>
          <w:sz w:val="24"/>
        </w:rPr>
      </w:pPr>
      <w:r>
        <w:rPr>
          <w:rFonts w:ascii="仿宋_GB2312" w:eastAsia="仿宋_GB2312" w:hAnsi="仿宋" w:hint="eastAsia"/>
          <w:b/>
          <w:bCs/>
          <w:sz w:val="24"/>
        </w:rPr>
        <w:t>1.</w:t>
      </w:r>
      <w:r>
        <w:rPr>
          <w:rFonts w:ascii="仿宋_GB2312" w:eastAsia="仿宋_GB2312" w:hAnsi="仿宋" w:cs="仿宋_GB2312" w:hint="eastAsia"/>
          <w:b/>
          <w:sz w:val="24"/>
        </w:rPr>
        <w:t>资格审查</w:t>
      </w:r>
    </w:p>
    <w:tbl>
      <w:tblPr>
        <w:tblW w:w="139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4"/>
        <w:gridCol w:w="1754"/>
        <w:gridCol w:w="2693"/>
        <w:gridCol w:w="7230"/>
        <w:gridCol w:w="1493"/>
      </w:tblGrid>
      <w:tr w:rsidR="0084303C">
        <w:trPr>
          <w:trHeight w:val="567"/>
          <w:jc w:val="center"/>
        </w:trPr>
        <w:tc>
          <w:tcPr>
            <w:tcW w:w="764" w:type="dxa"/>
            <w:vAlign w:val="center"/>
          </w:tcPr>
          <w:p w:rsidR="0084303C" w:rsidRDefault="0042057C">
            <w:pPr>
              <w:pStyle w:val="a3"/>
              <w:spacing w:before="100" w:beforeAutospacing="1" w:after="100" w:afterAutospacing="1"/>
              <w:ind w:firstLineChars="0" w:firstLine="0"/>
              <w:jc w:val="center"/>
              <w:rPr>
                <w:rFonts w:ascii="仿宋_GB2312" w:eastAsia="仿宋_GB2312" w:hAnsi="仿宋" w:cs="宋体"/>
                <w:kern w:val="0"/>
                <w:sz w:val="24"/>
              </w:rPr>
            </w:pPr>
            <w:r>
              <w:rPr>
                <w:rFonts w:ascii="仿宋_GB2312" w:eastAsia="仿宋_GB2312" w:hAnsi="仿宋" w:cs="宋体" w:hint="eastAsia"/>
                <w:b/>
                <w:bCs/>
                <w:kern w:val="0"/>
                <w:sz w:val="24"/>
              </w:rPr>
              <w:t>序号</w:t>
            </w:r>
          </w:p>
        </w:tc>
        <w:tc>
          <w:tcPr>
            <w:tcW w:w="1754" w:type="dxa"/>
            <w:vAlign w:val="center"/>
          </w:tcPr>
          <w:p w:rsidR="0084303C" w:rsidRDefault="0042057C">
            <w:pPr>
              <w:pStyle w:val="a3"/>
              <w:spacing w:before="100" w:beforeAutospacing="1" w:after="100" w:afterAutospacing="1"/>
              <w:ind w:firstLineChars="0" w:firstLine="0"/>
              <w:jc w:val="center"/>
              <w:rPr>
                <w:rFonts w:ascii="仿宋_GB2312" w:eastAsia="仿宋_GB2312" w:hAnsi="仿宋" w:cs="宋体"/>
                <w:b/>
                <w:bCs/>
                <w:kern w:val="0"/>
                <w:sz w:val="24"/>
              </w:rPr>
            </w:pPr>
            <w:r>
              <w:rPr>
                <w:rFonts w:ascii="仿宋_GB2312" w:eastAsia="仿宋_GB2312" w:hAnsi="仿宋" w:cs="宋体" w:hint="eastAsia"/>
                <w:b/>
                <w:bCs/>
                <w:kern w:val="0"/>
                <w:sz w:val="24"/>
              </w:rPr>
              <w:t>资格要求</w:t>
            </w:r>
          </w:p>
        </w:tc>
        <w:tc>
          <w:tcPr>
            <w:tcW w:w="2693" w:type="dxa"/>
            <w:vAlign w:val="center"/>
          </w:tcPr>
          <w:p w:rsidR="0084303C" w:rsidRDefault="0042057C">
            <w:pPr>
              <w:pStyle w:val="a3"/>
              <w:spacing w:before="100" w:beforeAutospacing="1" w:after="100" w:afterAutospacing="1"/>
              <w:ind w:firstLineChars="0" w:firstLine="0"/>
              <w:jc w:val="center"/>
              <w:rPr>
                <w:rFonts w:ascii="仿宋_GB2312" w:eastAsia="仿宋_GB2312" w:hAnsi="仿宋" w:cs="宋体"/>
                <w:b/>
                <w:bCs/>
                <w:kern w:val="0"/>
                <w:sz w:val="24"/>
              </w:rPr>
            </w:pPr>
            <w:r>
              <w:rPr>
                <w:rFonts w:ascii="仿宋_GB2312" w:eastAsia="仿宋_GB2312" w:hAnsi="仿宋" w:cs="宋体" w:hint="eastAsia"/>
                <w:b/>
                <w:bCs/>
                <w:kern w:val="0"/>
                <w:sz w:val="24"/>
              </w:rPr>
              <w:t>审查内容</w:t>
            </w:r>
          </w:p>
        </w:tc>
        <w:tc>
          <w:tcPr>
            <w:tcW w:w="7230" w:type="dxa"/>
            <w:vAlign w:val="center"/>
          </w:tcPr>
          <w:p w:rsidR="0084303C" w:rsidRDefault="0042057C">
            <w:pPr>
              <w:pStyle w:val="a3"/>
              <w:spacing w:before="100" w:beforeAutospacing="1" w:after="100" w:afterAutospacing="1"/>
              <w:ind w:firstLineChars="0" w:firstLine="0"/>
              <w:jc w:val="center"/>
              <w:rPr>
                <w:rFonts w:ascii="仿宋_GB2312" w:eastAsia="仿宋_GB2312" w:hAnsi="仿宋" w:cs="宋体"/>
                <w:b/>
                <w:bCs/>
                <w:kern w:val="0"/>
                <w:sz w:val="24"/>
              </w:rPr>
            </w:pPr>
            <w:r>
              <w:rPr>
                <w:rFonts w:ascii="仿宋_GB2312" w:eastAsia="仿宋_GB2312" w:hAnsi="仿宋" w:cs="宋体" w:hint="eastAsia"/>
                <w:b/>
                <w:bCs/>
                <w:kern w:val="0"/>
                <w:sz w:val="24"/>
              </w:rPr>
              <w:t>审查材料</w:t>
            </w:r>
          </w:p>
        </w:tc>
        <w:tc>
          <w:tcPr>
            <w:tcW w:w="1493" w:type="dxa"/>
            <w:vAlign w:val="center"/>
          </w:tcPr>
          <w:p w:rsidR="0084303C" w:rsidRDefault="0042057C">
            <w:pPr>
              <w:pStyle w:val="a3"/>
              <w:spacing w:before="100" w:beforeAutospacing="1" w:after="100" w:afterAutospacing="1"/>
              <w:ind w:firstLineChars="0" w:firstLine="0"/>
              <w:jc w:val="center"/>
              <w:rPr>
                <w:rFonts w:ascii="仿宋_GB2312" w:eastAsia="仿宋_GB2312" w:hAnsi="仿宋" w:cs="宋体"/>
                <w:b/>
                <w:bCs/>
                <w:kern w:val="0"/>
                <w:sz w:val="24"/>
              </w:rPr>
            </w:pPr>
            <w:r>
              <w:rPr>
                <w:rFonts w:ascii="仿宋_GB2312" w:eastAsia="仿宋_GB2312" w:hAnsi="仿宋" w:cs="宋体" w:hint="eastAsia"/>
                <w:b/>
                <w:bCs/>
                <w:kern w:val="0"/>
                <w:sz w:val="24"/>
              </w:rPr>
              <w:t>备注</w:t>
            </w:r>
          </w:p>
        </w:tc>
      </w:tr>
      <w:tr w:rsidR="0084303C">
        <w:trPr>
          <w:trHeight w:val="1227"/>
          <w:jc w:val="center"/>
        </w:trPr>
        <w:tc>
          <w:tcPr>
            <w:tcW w:w="764" w:type="dxa"/>
            <w:vMerge w:val="restart"/>
            <w:vAlign w:val="center"/>
          </w:tcPr>
          <w:p w:rsidR="0084303C" w:rsidRDefault="0042057C">
            <w:pPr>
              <w:pStyle w:val="a3"/>
              <w:spacing w:before="100" w:beforeAutospacing="1" w:after="100" w:afterAutospacing="1"/>
              <w:ind w:firstLineChars="0" w:firstLine="0"/>
              <w:jc w:val="center"/>
              <w:rPr>
                <w:rFonts w:ascii="仿宋_GB2312" w:eastAsia="仿宋_GB2312" w:hAnsi="仿宋" w:cs="仿宋"/>
                <w:kern w:val="0"/>
                <w:sz w:val="24"/>
              </w:rPr>
            </w:pPr>
            <w:r>
              <w:rPr>
                <w:rFonts w:ascii="仿宋_GB2312" w:eastAsia="仿宋_GB2312" w:hAnsi="仿宋" w:cs="仿宋" w:hint="eastAsia"/>
                <w:kern w:val="0"/>
                <w:sz w:val="24"/>
              </w:rPr>
              <w:t>1</w:t>
            </w:r>
          </w:p>
        </w:tc>
        <w:tc>
          <w:tcPr>
            <w:tcW w:w="1754" w:type="dxa"/>
            <w:vMerge w:val="restart"/>
            <w:vAlign w:val="center"/>
          </w:tcPr>
          <w:p w:rsidR="0084303C" w:rsidRDefault="0042057C">
            <w:pPr>
              <w:pStyle w:val="a3"/>
              <w:spacing w:before="100" w:beforeAutospacing="1" w:after="100" w:afterAutospacing="1"/>
              <w:ind w:firstLineChars="0" w:firstLine="0"/>
              <w:jc w:val="center"/>
              <w:rPr>
                <w:rFonts w:ascii="仿宋_GB2312" w:eastAsia="仿宋_GB2312" w:hAnsi="仿宋" w:cs="仿宋"/>
                <w:kern w:val="0"/>
                <w:sz w:val="24"/>
              </w:rPr>
            </w:pPr>
            <w:r>
              <w:rPr>
                <w:rFonts w:ascii="仿宋_GB2312" w:eastAsia="仿宋_GB2312" w:hAnsi="仿宋" w:cs="仿宋" w:hint="eastAsia"/>
                <w:kern w:val="0"/>
                <w:sz w:val="24"/>
              </w:rPr>
              <w:t>符合《中华人民共和国政府采购法》第二十二条规定</w:t>
            </w:r>
          </w:p>
        </w:tc>
        <w:tc>
          <w:tcPr>
            <w:tcW w:w="2693" w:type="dxa"/>
            <w:vMerge w:val="restart"/>
            <w:vAlign w:val="center"/>
          </w:tcPr>
          <w:p w:rsidR="0084303C" w:rsidRDefault="0042057C">
            <w:pPr>
              <w:pStyle w:val="a3"/>
              <w:spacing w:before="100" w:beforeAutospacing="1" w:after="100" w:afterAutospacing="1"/>
              <w:ind w:firstLineChars="0" w:firstLine="0"/>
              <w:jc w:val="center"/>
              <w:rPr>
                <w:rFonts w:ascii="仿宋_GB2312" w:eastAsia="仿宋_GB2312" w:hAnsi="仿宋" w:cs="仿宋"/>
                <w:kern w:val="0"/>
                <w:sz w:val="24"/>
              </w:rPr>
            </w:pPr>
            <w:r>
              <w:rPr>
                <w:rFonts w:ascii="仿宋_GB2312" w:eastAsia="仿宋_GB2312" w:hAnsi="仿宋" w:cs="仿宋" w:hint="eastAsia"/>
                <w:kern w:val="0"/>
                <w:sz w:val="24"/>
              </w:rPr>
              <w:t>具有独立承担民事责任的能力</w:t>
            </w:r>
          </w:p>
        </w:tc>
        <w:tc>
          <w:tcPr>
            <w:tcW w:w="7230" w:type="dxa"/>
            <w:vAlign w:val="center"/>
          </w:tcPr>
          <w:p w:rsidR="0084303C" w:rsidRDefault="0042057C">
            <w:pPr>
              <w:pStyle w:val="a3"/>
              <w:spacing w:before="100" w:beforeAutospacing="1" w:after="100" w:afterAutospacing="1"/>
              <w:ind w:firstLineChars="0" w:firstLine="0"/>
              <w:jc w:val="left"/>
              <w:rPr>
                <w:rFonts w:ascii="仿宋_GB2312" w:eastAsia="仿宋_GB2312" w:hAnsi="仿宋" w:cs="仿宋"/>
                <w:kern w:val="0"/>
                <w:sz w:val="24"/>
              </w:rPr>
            </w:pPr>
            <w:r>
              <w:rPr>
                <w:rFonts w:ascii="仿宋_GB2312" w:eastAsia="仿宋_GB2312" w:hAnsi="仿宋" w:cs="仿宋" w:hint="eastAsia"/>
                <w:kern w:val="0"/>
                <w:sz w:val="24"/>
              </w:rPr>
              <w:t>营业执照(或事业单位法人证书或其他工商等登记证明材料)复印件（投标人为自然人的，提供自然人的身份证明）、税务登记证复印件、社保登记证复印件；实施“多证合一、一照一码”登记制度改革的，只需提供改革后取得的营业执照复印件。</w:t>
            </w:r>
          </w:p>
        </w:tc>
        <w:tc>
          <w:tcPr>
            <w:tcW w:w="1493" w:type="dxa"/>
            <w:vMerge w:val="restart"/>
            <w:vAlign w:val="center"/>
          </w:tcPr>
          <w:p w:rsidR="0084303C" w:rsidRDefault="0084303C">
            <w:pPr>
              <w:pStyle w:val="a3"/>
              <w:spacing w:before="100" w:beforeAutospacing="1" w:after="100" w:afterAutospacing="1"/>
              <w:ind w:firstLineChars="0" w:firstLine="0"/>
              <w:jc w:val="left"/>
              <w:rPr>
                <w:rFonts w:ascii="仿宋_GB2312" w:eastAsia="仿宋_GB2312" w:hAnsi="仿宋" w:cs="仿宋"/>
                <w:kern w:val="0"/>
                <w:sz w:val="24"/>
              </w:rPr>
            </w:pPr>
          </w:p>
        </w:tc>
      </w:tr>
      <w:tr w:rsidR="0084303C">
        <w:trPr>
          <w:trHeight w:val="1929"/>
          <w:jc w:val="center"/>
        </w:trPr>
        <w:tc>
          <w:tcPr>
            <w:tcW w:w="764" w:type="dxa"/>
            <w:vMerge/>
            <w:vAlign w:val="center"/>
          </w:tcPr>
          <w:p w:rsidR="0084303C" w:rsidRDefault="0084303C">
            <w:pPr>
              <w:pStyle w:val="a3"/>
              <w:spacing w:before="100" w:beforeAutospacing="1" w:after="100" w:afterAutospacing="1"/>
              <w:ind w:firstLineChars="0" w:firstLine="0"/>
              <w:jc w:val="center"/>
              <w:rPr>
                <w:rFonts w:ascii="仿宋_GB2312" w:eastAsia="仿宋_GB2312" w:hAnsi="仿宋" w:cs="仿宋"/>
                <w:kern w:val="0"/>
                <w:sz w:val="24"/>
              </w:rPr>
            </w:pPr>
          </w:p>
        </w:tc>
        <w:tc>
          <w:tcPr>
            <w:tcW w:w="1754" w:type="dxa"/>
            <w:vMerge/>
            <w:vAlign w:val="center"/>
          </w:tcPr>
          <w:p w:rsidR="0084303C" w:rsidRDefault="0084303C">
            <w:pPr>
              <w:pStyle w:val="a3"/>
              <w:spacing w:before="100" w:beforeAutospacing="1" w:after="100" w:afterAutospacing="1"/>
              <w:ind w:firstLineChars="0" w:firstLine="0"/>
              <w:jc w:val="center"/>
              <w:rPr>
                <w:rFonts w:ascii="仿宋_GB2312" w:eastAsia="仿宋_GB2312" w:hAnsi="仿宋" w:cs="仿宋"/>
                <w:kern w:val="0"/>
                <w:sz w:val="24"/>
              </w:rPr>
            </w:pPr>
          </w:p>
        </w:tc>
        <w:tc>
          <w:tcPr>
            <w:tcW w:w="2693" w:type="dxa"/>
            <w:vMerge/>
            <w:vAlign w:val="center"/>
          </w:tcPr>
          <w:p w:rsidR="0084303C" w:rsidRDefault="0084303C">
            <w:pPr>
              <w:pStyle w:val="a3"/>
              <w:spacing w:before="100" w:beforeAutospacing="1" w:after="100" w:afterAutospacing="1"/>
              <w:ind w:firstLineChars="0" w:firstLine="0"/>
              <w:jc w:val="center"/>
              <w:rPr>
                <w:rFonts w:ascii="仿宋_GB2312" w:eastAsia="仿宋_GB2312" w:hAnsi="仿宋" w:cs="仿宋"/>
                <w:kern w:val="0"/>
                <w:sz w:val="24"/>
              </w:rPr>
            </w:pPr>
          </w:p>
        </w:tc>
        <w:tc>
          <w:tcPr>
            <w:tcW w:w="7230" w:type="dxa"/>
            <w:vAlign w:val="center"/>
          </w:tcPr>
          <w:p w:rsidR="0084303C" w:rsidRDefault="0042057C">
            <w:pPr>
              <w:pStyle w:val="a3"/>
              <w:spacing w:before="100" w:beforeAutospacing="1" w:after="100" w:afterAutospacing="1"/>
              <w:ind w:firstLineChars="0" w:firstLine="0"/>
              <w:jc w:val="left"/>
              <w:rPr>
                <w:rFonts w:ascii="仿宋_GB2312" w:eastAsia="仿宋_GB2312" w:hAnsi="仿宋" w:cs="仿宋"/>
                <w:kern w:val="0"/>
                <w:sz w:val="24"/>
              </w:rPr>
            </w:pPr>
            <w:r>
              <w:rPr>
                <w:rFonts w:ascii="仿宋_GB2312" w:eastAsia="仿宋_GB2312" w:hAnsi="仿宋" w:cs="仿宋" w:hint="eastAsia"/>
                <w:kern w:val="0"/>
                <w:sz w:val="24"/>
              </w:rPr>
              <w:t>金融、保险、通讯等特定行业的全国性企业所设立的区域性分支机构，以及个体工商户、个人独资企业、合伙企业，如果已经依法办理了工商、税务和社保登记手续，并且获得总公司（总机构）授权或能够提供房产权证或其他有效财产证明材料（在投标文件中提供相关材料），证明其具备实际承担责任的能力和法定的缔结合同能力，可以独立参加政府采购活动，由单位负责人签署相关文件材料。</w:t>
            </w:r>
          </w:p>
        </w:tc>
        <w:tc>
          <w:tcPr>
            <w:tcW w:w="1493" w:type="dxa"/>
            <w:vMerge/>
            <w:vAlign w:val="center"/>
          </w:tcPr>
          <w:p w:rsidR="0084303C" w:rsidRDefault="0084303C">
            <w:pPr>
              <w:pStyle w:val="a3"/>
              <w:spacing w:before="100" w:beforeAutospacing="1" w:after="100" w:afterAutospacing="1"/>
              <w:ind w:firstLineChars="0" w:firstLine="0"/>
              <w:jc w:val="left"/>
              <w:rPr>
                <w:rFonts w:ascii="仿宋_GB2312" w:eastAsia="仿宋_GB2312" w:hAnsi="仿宋" w:cs="仿宋"/>
                <w:kern w:val="0"/>
                <w:sz w:val="24"/>
              </w:rPr>
            </w:pPr>
          </w:p>
        </w:tc>
      </w:tr>
      <w:tr w:rsidR="0084303C">
        <w:trPr>
          <w:trHeight w:val="664"/>
          <w:jc w:val="center"/>
        </w:trPr>
        <w:tc>
          <w:tcPr>
            <w:tcW w:w="764" w:type="dxa"/>
            <w:vMerge/>
            <w:vAlign w:val="center"/>
          </w:tcPr>
          <w:p w:rsidR="0084303C" w:rsidRDefault="0084303C">
            <w:pPr>
              <w:pStyle w:val="a3"/>
              <w:spacing w:before="100" w:beforeAutospacing="1" w:after="100" w:afterAutospacing="1"/>
              <w:ind w:firstLineChars="0" w:firstLine="0"/>
              <w:jc w:val="center"/>
              <w:rPr>
                <w:rFonts w:ascii="仿宋_GB2312" w:eastAsia="仿宋_GB2312" w:hAnsi="仿宋" w:cs="仿宋"/>
                <w:kern w:val="0"/>
                <w:sz w:val="24"/>
              </w:rPr>
            </w:pPr>
          </w:p>
        </w:tc>
        <w:tc>
          <w:tcPr>
            <w:tcW w:w="1754" w:type="dxa"/>
            <w:vMerge/>
            <w:vAlign w:val="center"/>
          </w:tcPr>
          <w:p w:rsidR="0084303C" w:rsidRDefault="0084303C">
            <w:pPr>
              <w:pStyle w:val="a3"/>
              <w:spacing w:before="100" w:beforeAutospacing="1" w:after="100" w:afterAutospacing="1"/>
              <w:ind w:firstLineChars="0" w:firstLine="0"/>
              <w:jc w:val="center"/>
              <w:rPr>
                <w:rFonts w:ascii="仿宋_GB2312" w:eastAsia="仿宋_GB2312" w:hAnsi="仿宋" w:cs="仿宋"/>
                <w:kern w:val="0"/>
                <w:sz w:val="24"/>
              </w:rPr>
            </w:pPr>
          </w:p>
        </w:tc>
        <w:tc>
          <w:tcPr>
            <w:tcW w:w="2693" w:type="dxa"/>
            <w:vMerge/>
            <w:vAlign w:val="center"/>
          </w:tcPr>
          <w:p w:rsidR="0084303C" w:rsidRDefault="0084303C">
            <w:pPr>
              <w:pStyle w:val="a3"/>
              <w:spacing w:before="100" w:beforeAutospacing="1" w:after="100" w:afterAutospacing="1"/>
              <w:ind w:firstLineChars="0" w:firstLine="0"/>
              <w:jc w:val="center"/>
              <w:rPr>
                <w:rFonts w:ascii="仿宋_GB2312" w:eastAsia="仿宋_GB2312" w:hAnsi="仿宋" w:cs="仿宋"/>
                <w:kern w:val="0"/>
                <w:sz w:val="24"/>
              </w:rPr>
            </w:pPr>
          </w:p>
        </w:tc>
        <w:tc>
          <w:tcPr>
            <w:tcW w:w="7230" w:type="dxa"/>
            <w:vAlign w:val="center"/>
          </w:tcPr>
          <w:p w:rsidR="0084303C" w:rsidRDefault="0042057C">
            <w:pPr>
              <w:pStyle w:val="a3"/>
              <w:spacing w:before="100" w:beforeAutospacing="1" w:after="100" w:afterAutospacing="1"/>
              <w:ind w:firstLineChars="0" w:firstLine="0"/>
              <w:jc w:val="left"/>
              <w:rPr>
                <w:rFonts w:ascii="仿宋_GB2312" w:eastAsia="仿宋_GB2312" w:hAnsi="仿宋" w:cs="仿宋"/>
                <w:kern w:val="0"/>
                <w:sz w:val="24"/>
              </w:rPr>
            </w:pPr>
            <w:r>
              <w:rPr>
                <w:rFonts w:ascii="仿宋_GB2312" w:eastAsia="仿宋_GB2312" w:hAnsi="仿宋" w:cs="仿宋" w:hint="eastAsia"/>
                <w:kern w:val="0"/>
                <w:sz w:val="24"/>
              </w:rPr>
              <w:t>授权委托书或法人资格证明（适用于法定代表人前来投标），若为联合体投标，还需提供联合体协议。</w:t>
            </w:r>
          </w:p>
        </w:tc>
        <w:tc>
          <w:tcPr>
            <w:tcW w:w="1493" w:type="dxa"/>
            <w:vMerge/>
            <w:vAlign w:val="center"/>
          </w:tcPr>
          <w:p w:rsidR="0084303C" w:rsidRDefault="0084303C">
            <w:pPr>
              <w:pStyle w:val="a3"/>
              <w:spacing w:before="100" w:beforeAutospacing="1" w:after="100" w:afterAutospacing="1"/>
              <w:ind w:firstLineChars="0" w:firstLine="0"/>
              <w:jc w:val="left"/>
              <w:rPr>
                <w:rFonts w:ascii="仿宋_GB2312" w:eastAsia="仿宋_GB2312" w:hAnsi="仿宋" w:cs="仿宋"/>
                <w:kern w:val="0"/>
                <w:sz w:val="24"/>
              </w:rPr>
            </w:pPr>
          </w:p>
        </w:tc>
      </w:tr>
      <w:tr w:rsidR="0084303C">
        <w:trPr>
          <w:jc w:val="center"/>
        </w:trPr>
        <w:tc>
          <w:tcPr>
            <w:tcW w:w="764" w:type="dxa"/>
            <w:vMerge/>
            <w:vAlign w:val="center"/>
          </w:tcPr>
          <w:p w:rsidR="0084303C" w:rsidRDefault="0084303C">
            <w:pPr>
              <w:pStyle w:val="a3"/>
              <w:spacing w:before="100" w:beforeAutospacing="1" w:after="100" w:afterAutospacing="1"/>
              <w:ind w:firstLine="480"/>
              <w:jc w:val="center"/>
              <w:rPr>
                <w:rFonts w:ascii="仿宋_GB2312" w:eastAsia="仿宋_GB2312" w:hAnsi="仿宋" w:cs="仿宋"/>
                <w:kern w:val="0"/>
                <w:sz w:val="24"/>
              </w:rPr>
            </w:pPr>
          </w:p>
        </w:tc>
        <w:tc>
          <w:tcPr>
            <w:tcW w:w="1754" w:type="dxa"/>
            <w:vMerge/>
            <w:vAlign w:val="center"/>
          </w:tcPr>
          <w:p w:rsidR="0084303C" w:rsidRDefault="0084303C">
            <w:pPr>
              <w:pStyle w:val="a3"/>
              <w:spacing w:before="100" w:beforeAutospacing="1" w:after="100" w:afterAutospacing="1"/>
              <w:ind w:firstLine="480"/>
              <w:jc w:val="center"/>
              <w:rPr>
                <w:rFonts w:ascii="仿宋_GB2312" w:eastAsia="仿宋_GB2312" w:hAnsi="仿宋" w:cs="仿宋"/>
                <w:kern w:val="0"/>
                <w:sz w:val="24"/>
              </w:rPr>
            </w:pPr>
          </w:p>
        </w:tc>
        <w:tc>
          <w:tcPr>
            <w:tcW w:w="2693" w:type="dxa"/>
            <w:vAlign w:val="center"/>
          </w:tcPr>
          <w:p w:rsidR="0084303C" w:rsidRDefault="0042057C">
            <w:pPr>
              <w:pStyle w:val="a3"/>
              <w:spacing w:before="100" w:beforeAutospacing="1" w:after="100" w:afterAutospacing="1"/>
              <w:ind w:firstLineChars="0" w:firstLine="0"/>
              <w:jc w:val="center"/>
              <w:rPr>
                <w:rFonts w:ascii="仿宋_GB2312" w:eastAsia="仿宋_GB2312" w:hAnsi="仿宋" w:cs="仿宋"/>
                <w:kern w:val="0"/>
                <w:sz w:val="24"/>
              </w:rPr>
            </w:pPr>
            <w:r>
              <w:rPr>
                <w:rFonts w:ascii="仿宋_GB2312" w:eastAsia="仿宋_GB2312" w:hAnsi="仿宋" w:cs="仿宋" w:hint="eastAsia"/>
                <w:kern w:val="0"/>
                <w:sz w:val="24"/>
              </w:rPr>
              <w:t>具有良好的商业信誉和健全的财务会计制度</w:t>
            </w:r>
          </w:p>
        </w:tc>
        <w:tc>
          <w:tcPr>
            <w:tcW w:w="7230" w:type="dxa"/>
            <w:vAlign w:val="center"/>
          </w:tcPr>
          <w:p w:rsidR="0084303C" w:rsidRDefault="0042057C">
            <w:pPr>
              <w:pStyle w:val="a3"/>
              <w:spacing w:before="100" w:beforeAutospacing="1" w:after="100" w:afterAutospacing="1"/>
              <w:ind w:firstLineChars="0" w:firstLine="0"/>
              <w:jc w:val="left"/>
              <w:rPr>
                <w:rFonts w:ascii="仿宋_GB2312" w:eastAsia="仿宋_GB2312" w:hAnsi="仿宋" w:cs="仿宋"/>
                <w:kern w:val="0"/>
                <w:sz w:val="24"/>
              </w:rPr>
            </w:pPr>
            <w:r>
              <w:rPr>
                <w:rFonts w:ascii="仿宋_GB2312" w:eastAsia="仿宋_GB2312" w:hAnsi="仿宋" w:cs="宋体" w:hint="eastAsia"/>
                <w:sz w:val="24"/>
              </w:rPr>
              <w:t>具有良好的商业信誉和健全的财务会计制度的承诺函。</w:t>
            </w:r>
          </w:p>
        </w:tc>
        <w:tc>
          <w:tcPr>
            <w:tcW w:w="1493" w:type="dxa"/>
            <w:vAlign w:val="center"/>
          </w:tcPr>
          <w:p w:rsidR="0084303C" w:rsidRDefault="0084303C">
            <w:pPr>
              <w:pStyle w:val="a3"/>
              <w:spacing w:before="100" w:beforeAutospacing="1" w:after="100" w:afterAutospacing="1"/>
              <w:ind w:firstLineChars="0" w:firstLine="0"/>
              <w:jc w:val="left"/>
              <w:rPr>
                <w:rFonts w:ascii="仿宋_GB2312" w:eastAsia="仿宋_GB2312" w:hAnsi="仿宋" w:cs="仿宋"/>
                <w:kern w:val="0"/>
                <w:sz w:val="24"/>
              </w:rPr>
            </w:pPr>
          </w:p>
        </w:tc>
      </w:tr>
      <w:tr w:rsidR="0084303C">
        <w:trPr>
          <w:jc w:val="center"/>
        </w:trPr>
        <w:tc>
          <w:tcPr>
            <w:tcW w:w="764" w:type="dxa"/>
            <w:vMerge/>
            <w:vAlign w:val="center"/>
          </w:tcPr>
          <w:p w:rsidR="0084303C" w:rsidRDefault="0084303C">
            <w:pPr>
              <w:pStyle w:val="a3"/>
              <w:spacing w:before="100" w:beforeAutospacing="1" w:after="100" w:afterAutospacing="1"/>
              <w:ind w:firstLine="480"/>
              <w:jc w:val="center"/>
              <w:rPr>
                <w:rFonts w:ascii="仿宋_GB2312" w:eastAsia="仿宋_GB2312" w:hAnsi="仿宋" w:cs="仿宋"/>
                <w:kern w:val="0"/>
                <w:sz w:val="24"/>
              </w:rPr>
            </w:pPr>
          </w:p>
        </w:tc>
        <w:tc>
          <w:tcPr>
            <w:tcW w:w="1754" w:type="dxa"/>
            <w:vMerge/>
            <w:vAlign w:val="center"/>
          </w:tcPr>
          <w:p w:rsidR="0084303C" w:rsidRDefault="0084303C">
            <w:pPr>
              <w:pStyle w:val="a3"/>
              <w:spacing w:before="100" w:beforeAutospacing="1" w:after="100" w:afterAutospacing="1"/>
              <w:ind w:firstLine="480"/>
              <w:jc w:val="center"/>
              <w:rPr>
                <w:rFonts w:ascii="仿宋_GB2312" w:eastAsia="仿宋_GB2312" w:hAnsi="仿宋" w:cs="仿宋"/>
                <w:kern w:val="0"/>
                <w:sz w:val="24"/>
              </w:rPr>
            </w:pPr>
          </w:p>
        </w:tc>
        <w:tc>
          <w:tcPr>
            <w:tcW w:w="2693" w:type="dxa"/>
            <w:vAlign w:val="center"/>
          </w:tcPr>
          <w:p w:rsidR="0084303C" w:rsidRDefault="0042057C">
            <w:pPr>
              <w:pStyle w:val="a3"/>
              <w:spacing w:before="100" w:beforeAutospacing="1" w:after="100" w:afterAutospacing="1"/>
              <w:ind w:firstLineChars="0" w:firstLine="0"/>
              <w:jc w:val="center"/>
              <w:rPr>
                <w:rFonts w:ascii="仿宋_GB2312" w:eastAsia="仿宋_GB2312" w:hAnsi="仿宋" w:cs="仿宋"/>
                <w:kern w:val="0"/>
                <w:sz w:val="24"/>
              </w:rPr>
            </w:pPr>
            <w:r>
              <w:rPr>
                <w:rFonts w:ascii="仿宋_GB2312" w:eastAsia="仿宋_GB2312" w:hAnsi="仿宋" w:cs="仿宋" w:hint="eastAsia"/>
                <w:kern w:val="0"/>
                <w:sz w:val="24"/>
              </w:rPr>
              <w:t>具有履行合同所必需的设备和专业技术能力</w:t>
            </w:r>
          </w:p>
        </w:tc>
        <w:tc>
          <w:tcPr>
            <w:tcW w:w="7230" w:type="dxa"/>
            <w:vAlign w:val="center"/>
          </w:tcPr>
          <w:p w:rsidR="0084303C" w:rsidRDefault="0042057C">
            <w:pPr>
              <w:pStyle w:val="a3"/>
              <w:spacing w:before="100" w:beforeAutospacing="1" w:after="100" w:afterAutospacing="1"/>
              <w:ind w:firstLineChars="0" w:firstLine="0"/>
              <w:jc w:val="left"/>
              <w:rPr>
                <w:rFonts w:ascii="仿宋_GB2312" w:eastAsia="仿宋_GB2312" w:hAnsi="仿宋" w:cs="仿宋"/>
                <w:kern w:val="0"/>
                <w:sz w:val="24"/>
              </w:rPr>
            </w:pPr>
            <w:r>
              <w:rPr>
                <w:rFonts w:ascii="仿宋_GB2312" w:eastAsia="仿宋_GB2312" w:hAnsi="仿宋" w:cs="宋体" w:hint="eastAsia"/>
                <w:sz w:val="24"/>
              </w:rPr>
              <w:t>具有履行合同所必需的设备和专业技术能力的承诺函。</w:t>
            </w:r>
          </w:p>
        </w:tc>
        <w:tc>
          <w:tcPr>
            <w:tcW w:w="1493" w:type="dxa"/>
            <w:vAlign w:val="center"/>
          </w:tcPr>
          <w:p w:rsidR="0084303C" w:rsidRDefault="0084303C">
            <w:pPr>
              <w:pStyle w:val="a3"/>
              <w:spacing w:before="100" w:beforeAutospacing="1" w:after="100" w:afterAutospacing="1"/>
              <w:ind w:firstLineChars="0" w:firstLine="0"/>
              <w:jc w:val="left"/>
              <w:rPr>
                <w:rFonts w:ascii="仿宋_GB2312" w:eastAsia="仿宋_GB2312" w:hAnsi="仿宋" w:cs="仿宋"/>
                <w:kern w:val="0"/>
                <w:sz w:val="24"/>
              </w:rPr>
            </w:pPr>
          </w:p>
        </w:tc>
      </w:tr>
      <w:tr w:rsidR="0084303C">
        <w:trPr>
          <w:jc w:val="center"/>
        </w:trPr>
        <w:tc>
          <w:tcPr>
            <w:tcW w:w="764" w:type="dxa"/>
            <w:vMerge/>
            <w:vAlign w:val="center"/>
          </w:tcPr>
          <w:p w:rsidR="0084303C" w:rsidRDefault="0084303C">
            <w:pPr>
              <w:pStyle w:val="a3"/>
              <w:spacing w:before="100" w:beforeAutospacing="1" w:after="100" w:afterAutospacing="1"/>
              <w:ind w:firstLine="480"/>
              <w:jc w:val="center"/>
              <w:rPr>
                <w:rFonts w:ascii="仿宋_GB2312" w:eastAsia="仿宋_GB2312" w:hAnsi="仿宋" w:cs="仿宋"/>
                <w:kern w:val="0"/>
                <w:sz w:val="24"/>
              </w:rPr>
            </w:pPr>
          </w:p>
        </w:tc>
        <w:tc>
          <w:tcPr>
            <w:tcW w:w="1754" w:type="dxa"/>
            <w:vMerge/>
            <w:vAlign w:val="center"/>
          </w:tcPr>
          <w:p w:rsidR="0084303C" w:rsidRDefault="0084303C">
            <w:pPr>
              <w:pStyle w:val="a3"/>
              <w:spacing w:before="100" w:beforeAutospacing="1" w:after="100" w:afterAutospacing="1"/>
              <w:ind w:firstLine="480"/>
              <w:jc w:val="center"/>
              <w:rPr>
                <w:rFonts w:ascii="仿宋_GB2312" w:eastAsia="仿宋_GB2312" w:hAnsi="仿宋" w:cs="仿宋"/>
                <w:kern w:val="0"/>
                <w:sz w:val="24"/>
              </w:rPr>
            </w:pPr>
          </w:p>
        </w:tc>
        <w:tc>
          <w:tcPr>
            <w:tcW w:w="2693" w:type="dxa"/>
            <w:vAlign w:val="center"/>
          </w:tcPr>
          <w:p w:rsidR="0084303C" w:rsidRDefault="0042057C">
            <w:pPr>
              <w:pStyle w:val="a3"/>
              <w:spacing w:before="100" w:beforeAutospacing="1" w:after="100" w:afterAutospacing="1"/>
              <w:ind w:firstLineChars="0" w:firstLine="0"/>
              <w:jc w:val="center"/>
              <w:rPr>
                <w:rFonts w:ascii="仿宋_GB2312" w:eastAsia="仿宋_GB2312" w:hAnsi="仿宋" w:cs="仿宋"/>
                <w:kern w:val="0"/>
                <w:sz w:val="24"/>
              </w:rPr>
            </w:pPr>
            <w:r>
              <w:rPr>
                <w:rFonts w:ascii="仿宋_GB2312" w:eastAsia="仿宋_GB2312" w:hAnsi="仿宋" w:cs="仿宋" w:hint="eastAsia"/>
                <w:kern w:val="0"/>
                <w:sz w:val="24"/>
              </w:rPr>
              <w:t>有依法缴纳税收和社会保障资金的良好记录</w:t>
            </w:r>
          </w:p>
        </w:tc>
        <w:tc>
          <w:tcPr>
            <w:tcW w:w="7230" w:type="dxa"/>
            <w:vAlign w:val="center"/>
          </w:tcPr>
          <w:p w:rsidR="0084303C" w:rsidRDefault="0042057C">
            <w:pPr>
              <w:pStyle w:val="a3"/>
              <w:spacing w:before="100" w:beforeAutospacing="1" w:after="100" w:afterAutospacing="1"/>
              <w:ind w:firstLineChars="0" w:firstLine="0"/>
              <w:jc w:val="left"/>
              <w:rPr>
                <w:rFonts w:ascii="仿宋_GB2312" w:eastAsia="仿宋_GB2312" w:hAnsi="仿宋" w:cs="仿宋"/>
                <w:kern w:val="0"/>
                <w:sz w:val="24"/>
              </w:rPr>
            </w:pPr>
            <w:r>
              <w:rPr>
                <w:rFonts w:ascii="仿宋_GB2312" w:eastAsia="仿宋_GB2312" w:hAnsi="仿宋" w:cs="宋体" w:hint="eastAsia"/>
                <w:sz w:val="24"/>
              </w:rPr>
              <w:t>依法缴纳税收和社会保障资金的承诺函。</w:t>
            </w:r>
          </w:p>
        </w:tc>
        <w:tc>
          <w:tcPr>
            <w:tcW w:w="1493" w:type="dxa"/>
            <w:vAlign w:val="center"/>
          </w:tcPr>
          <w:p w:rsidR="0084303C" w:rsidRDefault="0084303C">
            <w:pPr>
              <w:pStyle w:val="a3"/>
              <w:spacing w:before="100" w:beforeAutospacing="1" w:after="100" w:afterAutospacing="1"/>
              <w:ind w:firstLineChars="0" w:firstLine="0"/>
              <w:jc w:val="left"/>
              <w:rPr>
                <w:rFonts w:ascii="仿宋_GB2312" w:eastAsia="仿宋_GB2312" w:hAnsi="仿宋" w:cs="仿宋"/>
                <w:kern w:val="0"/>
                <w:sz w:val="24"/>
              </w:rPr>
            </w:pPr>
          </w:p>
        </w:tc>
      </w:tr>
      <w:tr w:rsidR="0084303C">
        <w:trPr>
          <w:trHeight w:val="392"/>
          <w:jc w:val="center"/>
        </w:trPr>
        <w:tc>
          <w:tcPr>
            <w:tcW w:w="764" w:type="dxa"/>
            <w:vMerge/>
            <w:vAlign w:val="center"/>
          </w:tcPr>
          <w:p w:rsidR="0084303C" w:rsidRDefault="0084303C">
            <w:pPr>
              <w:pStyle w:val="a3"/>
              <w:spacing w:before="100" w:beforeAutospacing="1" w:after="100" w:afterAutospacing="1"/>
              <w:ind w:firstLine="480"/>
              <w:jc w:val="center"/>
              <w:rPr>
                <w:rFonts w:ascii="仿宋_GB2312" w:eastAsia="仿宋_GB2312" w:hAnsi="仿宋" w:cs="仿宋"/>
                <w:kern w:val="0"/>
                <w:sz w:val="24"/>
              </w:rPr>
            </w:pPr>
          </w:p>
        </w:tc>
        <w:tc>
          <w:tcPr>
            <w:tcW w:w="1754" w:type="dxa"/>
            <w:vMerge/>
            <w:vAlign w:val="center"/>
          </w:tcPr>
          <w:p w:rsidR="0084303C" w:rsidRDefault="0084303C">
            <w:pPr>
              <w:pStyle w:val="a3"/>
              <w:spacing w:before="100" w:beforeAutospacing="1" w:after="100" w:afterAutospacing="1"/>
              <w:ind w:firstLine="480"/>
              <w:jc w:val="center"/>
              <w:rPr>
                <w:rFonts w:ascii="仿宋_GB2312" w:eastAsia="仿宋_GB2312" w:hAnsi="仿宋" w:cs="仿宋"/>
                <w:kern w:val="0"/>
                <w:sz w:val="24"/>
              </w:rPr>
            </w:pPr>
          </w:p>
        </w:tc>
        <w:tc>
          <w:tcPr>
            <w:tcW w:w="2693" w:type="dxa"/>
            <w:vAlign w:val="center"/>
          </w:tcPr>
          <w:p w:rsidR="0084303C" w:rsidRDefault="0042057C">
            <w:pPr>
              <w:pStyle w:val="a3"/>
              <w:spacing w:before="100" w:beforeAutospacing="1" w:after="100" w:afterAutospacing="1"/>
              <w:ind w:firstLineChars="0" w:firstLine="0"/>
              <w:jc w:val="center"/>
              <w:rPr>
                <w:rFonts w:ascii="仿宋_GB2312" w:eastAsia="仿宋_GB2312" w:hAnsi="仿宋" w:cs="仿宋"/>
                <w:kern w:val="0"/>
                <w:sz w:val="24"/>
              </w:rPr>
            </w:pPr>
            <w:r>
              <w:rPr>
                <w:rFonts w:ascii="仿宋_GB2312" w:eastAsia="仿宋_GB2312" w:hAnsi="仿宋" w:cs="仿宋" w:hint="eastAsia"/>
                <w:kern w:val="0"/>
                <w:sz w:val="24"/>
              </w:rPr>
              <w:t>参加政府采购活动前三年内，在经营活动中没有重大违法记录</w:t>
            </w:r>
          </w:p>
        </w:tc>
        <w:tc>
          <w:tcPr>
            <w:tcW w:w="7230" w:type="dxa"/>
            <w:vAlign w:val="center"/>
          </w:tcPr>
          <w:p w:rsidR="0084303C" w:rsidRDefault="0042057C">
            <w:pPr>
              <w:pStyle w:val="a3"/>
              <w:spacing w:before="100" w:beforeAutospacing="1" w:after="100" w:afterAutospacing="1"/>
              <w:ind w:firstLineChars="0" w:firstLine="0"/>
              <w:rPr>
                <w:rFonts w:ascii="仿宋_GB2312" w:eastAsia="仿宋_GB2312" w:hAnsi="仿宋" w:cs="仿宋"/>
                <w:kern w:val="0"/>
                <w:sz w:val="24"/>
              </w:rPr>
            </w:pPr>
            <w:r>
              <w:rPr>
                <w:rFonts w:ascii="仿宋_GB2312" w:eastAsia="仿宋_GB2312" w:hAnsi="仿宋" w:cs="仿宋" w:hint="eastAsia"/>
                <w:kern w:val="0"/>
                <w:sz w:val="24"/>
              </w:rPr>
              <w:t>参加政府采购活动前三年内，在经营活动中没有重大违法记录的书面声明。</w:t>
            </w:r>
          </w:p>
        </w:tc>
        <w:tc>
          <w:tcPr>
            <w:tcW w:w="1493" w:type="dxa"/>
            <w:vAlign w:val="center"/>
          </w:tcPr>
          <w:p w:rsidR="0084303C" w:rsidRDefault="0084303C">
            <w:pPr>
              <w:pStyle w:val="a3"/>
              <w:spacing w:before="100" w:beforeAutospacing="1" w:after="100" w:afterAutospacing="1"/>
              <w:ind w:firstLineChars="0" w:firstLine="0"/>
              <w:jc w:val="left"/>
              <w:rPr>
                <w:rFonts w:ascii="仿宋_GB2312" w:eastAsia="仿宋_GB2312" w:hAnsi="仿宋" w:cs="仿宋"/>
                <w:kern w:val="0"/>
                <w:sz w:val="24"/>
              </w:rPr>
            </w:pPr>
          </w:p>
        </w:tc>
      </w:tr>
      <w:tr w:rsidR="0084303C">
        <w:trPr>
          <w:jc w:val="center"/>
        </w:trPr>
        <w:tc>
          <w:tcPr>
            <w:tcW w:w="764" w:type="dxa"/>
            <w:vMerge/>
            <w:vAlign w:val="center"/>
          </w:tcPr>
          <w:p w:rsidR="0084303C" w:rsidRDefault="0084303C">
            <w:pPr>
              <w:pStyle w:val="a3"/>
              <w:spacing w:before="100" w:beforeAutospacing="1" w:after="100" w:afterAutospacing="1"/>
              <w:ind w:firstLine="480"/>
              <w:jc w:val="center"/>
              <w:rPr>
                <w:rFonts w:ascii="仿宋_GB2312" w:eastAsia="仿宋_GB2312" w:hAnsi="仿宋" w:cs="仿宋"/>
                <w:kern w:val="0"/>
                <w:sz w:val="24"/>
              </w:rPr>
            </w:pPr>
          </w:p>
        </w:tc>
        <w:tc>
          <w:tcPr>
            <w:tcW w:w="1754" w:type="dxa"/>
            <w:vMerge/>
            <w:vAlign w:val="center"/>
          </w:tcPr>
          <w:p w:rsidR="0084303C" w:rsidRDefault="0084303C">
            <w:pPr>
              <w:pStyle w:val="a3"/>
              <w:spacing w:before="100" w:beforeAutospacing="1" w:after="100" w:afterAutospacing="1"/>
              <w:ind w:firstLine="480"/>
              <w:jc w:val="center"/>
              <w:rPr>
                <w:rFonts w:ascii="仿宋_GB2312" w:eastAsia="仿宋_GB2312" w:hAnsi="仿宋" w:cs="仿宋"/>
                <w:kern w:val="0"/>
                <w:sz w:val="24"/>
              </w:rPr>
            </w:pPr>
          </w:p>
        </w:tc>
        <w:tc>
          <w:tcPr>
            <w:tcW w:w="2693" w:type="dxa"/>
            <w:vAlign w:val="center"/>
          </w:tcPr>
          <w:p w:rsidR="0084303C" w:rsidRDefault="0042057C">
            <w:pPr>
              <w:pStyle w:val="a3"/>
              <w:spacing w:before="100" w:beforeAutospacing="1" w:after="100" w:afterAutospacing="1"/>
              <w:ind w:firstLineChars="0" w:firstLine="0"/>
              <w:jc w:val="center"/>
              <w:rPr>
                <w:rFonts w:ascii="仿宋_GB2312" w:eastAsia="仿宋_GB2312" w:hAnsi="仿宋" w:cs="仿宋"/>
                <w:kern w:val="0"/>
                <w:sz w:val="24"/>
              </w:rPr>
            </w:pPr>
            <w:r>
              <w:rPr>
                <w:rFonts w:ascii="仿宋_GB2312" w:eastAsia="仿宋_GB2312" w:hAnsi="仿宋" w:cs="仿宋" w:hint="eastAsia"/>
                <w:kern w:val="0"/>
                <w:sz w:val="24"/>
              </w:rPr>
              <w:t>法律、行政法规规定的其他条件</w:t>
            </w:r>
          </w:p>
        </w:tc>
        <w:tc>
          <w:tcPr>
            <w:tcW w:w="7230" w:type="dxa"/>
            <w:vAlign w:val="center"/>
          </w:tcPr>
          <w:p w:rsidR="0084303C" w:rsidRDefault="0042057C">
            <w:pPr>
              <w:pStyle w:val="a3"/>
              <w:spacing w:before="100" w:beforeAutospacing="1" w:after="100" w:afterAutospacing="1"/>
              <w:ind w:firstLineChars="0" w:firstLine="0"/>
              <w:jc w:val="left"/>
              <w:rPr>
                <w:rFonts w:ascii="仿宋_GB2312" w:eastAsia="仿宋_GB2312" w:hAnsi="仿宋" w:cs="仿宋"/>
                <w:kern w:val="0"/>
                <w:sz w:val="24"/>
              </w:rPr>
            </w:pPr>
            <w:r>
              <w:rPr>
                <w:rFonts w:ascii="仿宋_GB2312" w:eastAsia="仿宋_GB2312" w:hAnsi="仿宋" w:cs="仿宋" w:hint="eastAsia"/>
                <w:kern w:val="0"/>
                <w:sz w:val="24"/>
              </w:rPr>
              <w:t>如有。</w:t>
            </w:r>
          </w:p>
        </w:tc>
        <w:tc>
          <w:tcPr>
            <w:tcW w:w="1493" w:type="dxa"/>
            <w:vAlign w:val="center"/>
          </w:tcPr>
          <w:p w:rsidR="0084303C" w:rsidRDefault="0084303C">
            <w:pPr>
              <w:pStyle w:val="a3"/>
              <w:spacing w:before="100" w:beforeAutospacing="1" w:after="100" w:afterAutospacing="1"/>
              <w:ind w:firstLineChars="0" w:firstLine="0"/>
              <w:jc w:val="left"/>
              <w:rPr>
                <w:rFonts w:ascii="仿宋_GB2312" w:eastAsia="仿宋_GB2312" w:hAnsi="仿宋" w:cs="仿宋"/>
                <w:kern w:val="0"/>
                <w:sz w:val="24"/>
              </w:rPr>
            </w:pPr>
          </w:p>
        </w:tc>
      </w:tr>
      <w:tr w:rsidR="0084303C">
        <w:trPr>
          <w:trHeight w:val="537"/>
          <w:jc w:val="center"/>
        </w:trPr>
        <w:tc>
          <w:tcPr>
            <w:tcW w:w="764" w:type="dxa"/>
            <w:vAlign w:val="center"/>
          </w:tcPr>
          <w:p w:rsidR="0084303C" w:rsidRDefault="0042057C">
            <w:pPr>
              <w:pStyle w:val="a3"/>
              <w:spacing w:before="100" w:beforeAutospacing="1" w:after="100" w:afterAutospacing="1"/>
              <w:ind w:firstLineChars="0" w:firstLine="0"/>
              <w:jc w:val="center"/>
              <w:rPr>
                <w:rFonts w:ascii="仿宋_GB2312" w:eastAsia="仿宋_GB2312" w:hAnsi="仿宋" w:cs="仿宋"/>
                <w:kern w:val="0"/>
                <w:sz w:val="24"/>
              </w:rPr>
            </w:pPr>
            <w:r>
              <w:rPr>
                <w:rFonts w:ascii="仿宋_GB2312" w:eastAsia="仿宋_GB2312" w:hAnsi="仿宋" w:cs="仿宋" w:hint="eastAsia"/>
                <w:kern w:val="0"/>
                <w:sz w:val="24"/>
              </w:rPr>
              <w:t>2</w:t>
            </w:r>
          </w:p>
        </w:tc>
        <w:tc>
          <w:tcPr>
            <w:tcW w:w="1754" w:type="dxa"/>
            <w:vAlign w:val="center"/>
          </w:tcPr>
          <w:p w:rsidR="0084303C" w:rsidRDefault="0042057C">
            <w:pPr>
              <w:pStyle w:val="a3"/>
              <w:spacing w:before="100" w:beforeAutospacing="1" w:after="100" w:afterAutospacing="1"/>
              <w:ind w:firstLineChars="0" w:firstLine="0"/>
              <w:jc w:val="center"/>
              <w:rPr>
                <w:rFonts w:ascii="仿宋_GB2312" w:eastAsia="仿宋_GB2312" w:hAnsi="仿宋" w:cs="仿宋"/>
                <w:kern w:val="0"/>
                <w:sz w:val="24"/>
              </w:rPr>
            </w:pPr>
            <w:r>
              <w:rPr>
                <w:rFonts w:ascii="仿宋_GB2312" w:eastAsia="仿宋_GB2312" w:hAnsi="仿宋" w:cs="仿宋" w:hint="eastAsia"/>
                <w:kern w:val="0"/>
                <w:sz w:val="24"/>
              </w:rPr>
              <w:t>落实政府采购政策需满足的资格要求</w:t>
            </w:r>
          </w:p>
        </w:tc>
        <w:tc>
          <w:tcPr>
            <w:tcW w:w="2693" w:type="dxa"/>
            <w:vAlign w:val="center"/>
          </w:tcPr>
          <w:p w:rsidR="0084303C" w:rsidRDefault="0042057C">
            <w:pPr>
              <w:pStyle w:val="a3"/>
              <w:spacing w:before="100" w:beforeAutospacing="1" w:after="100" w:afterAutospacing="1"/>
              <w:ind w:firstLineChars="0" w:firstLine="0"/>
              <w:jc w:val="center"/>
              <w:rPr>
                <w:rFonts w:ascii="仿宋_GB2312" w:eastAsia="仿宋_GB2312" w:hAnsi="仿宋" w:cs="仿宋"/>
                <w:kern w:val="0"/>
                <w:sz w:val="24"/>
              </w:rPr>
            </w:pPr>
            <w:r>
              <w:rPr>
                <w:rFonts w:ascii="仿宋_GB2312" w:eastAsia="仿宋_GB2312" w:hAnsi="仿宋" w:cs="仿宋" w:hint="eastAsia"/>
                <w:kern w:val="0"/>
                <w:sz w:val="24"/>
              </w:rPr>
              <w:t>落实政府采购政策</w:t>
            </w:r>
          </w:p>
        </w:tc>
        <w:tc>
          <w:tcPr>
            <w:tcW w:w="7230" w:type="dxa"/>
            <w:vAlign w:val="center"/>
          </w:tcPr>
          <w:p w:rsidR="0084303C" w:rsidRDefault="0042057C">
            <w:pPr>
              <w:pStyle w:val="a3"/>
              <w:spacing w:before="100" w:beforeAutospacing="1" w:after="100" w:afterAutospacing="1"/>
              <w:ind w:firstLineChars="0" w:firstLine="0"/>
              <w:jc w:val="left"/>
              <w:rPr>
                <w:rFonts w:ascii="仿宋_GB2312" w:eastAsia="仿宋_GB2312" w:hAnsi="仿宋" w:cs="仿宋"/>
                <w:b/>
                <w:color w:val="FF0000"/>
                <w:kern w:val="0"/>
                <w:sz w:val="24"/>
              </w:rPr>
            </w:pPr>
            <w:r>
              <w:rPr>
                <w:rFonts w:ascii="仿宋_GB2312" w:eastAsia="仿宋_GB2312" w:hAnsi="仿宋" w:cs="宋体" w:hint="eastAsia"/>
                <w:sz w:val="24"/>
              </w:rPr>
              <w:t>无</w:t>
            </w:r>
          </w:p>
        </w:tc>
        <w:tc>
          <w:tcPr>
            <w:tcW w:w="1493" w:type="dxa"/>
            <w:vAlign w:val="center"/>
          </w:tcPr>
          <w:p w:rsidR="0084303C" w:rsidRDefault="0084303C">
            <w:pPr>
              <w:pStyle w:val="a3"/>
              <w:spacing w:before="100" w:beforeAutospacing="1" w:after="100" w:afterAutospacing="1"/>
              <w:ind w:firstLineChars="0" w:firstLine="0"/>
              <w:jc w:val="left"/>
              <w:rPr>
                <w:rFonts w:ascii="仿宋_GB2312" w:eastAsia="仿宋_GB2312" w:hAnsi="仿宋" w:cs="仿宋"/>
                <w:kern w:val="0"/>
                <w:sz w:val="24"/>
              </w:rPr>
            </w:pPr>
          </w:p>
        </w:tc>
      </w:tr>
      <w:tr w:rsidR="0084303C">
        <w:trPr>
          <w:trHeight w:val="537"/>
          <w:jc w:val="center"/>
        </w:trPr>
        <w:tc>
          <w:tcPr>
            <w:tcW w:w="764" w:type="dxa"/>
            <w:vAlign w:val="center"/>
          </w:tcPr>
          <w:p w:rsidR="0084303C" w:rsidRDefault="0042057C">
            <w:pPr>
              <w:pStyle w:val="a3"/>
              <w:spacing w:before="100" w:beforeAutospacing="1" w:after="100" w:afterAutospacing="1"/>
              <w:ind w:firstLineChars="0" w:firstLine="0"/>
              <w:jc w:val="center"/>
              <w:rPr>
                <w:rFonts w:ascii="仿宋_GB2312" w:eastAsia="仿宋_GB2312" w:hAnsi="仿宋" w:cs="仿宋"/>
                <w:kern w:val="0"/>
                <w:sz w:val="24"/>
              </w:rPr>
            </w:pPr>
            <w:r>
              <w:rPr>
                <w:rFonts w:ascii="仿宋_GB2312" w:eastAsia="仿宋_GB2312" w:hAnsi="仿宋" w:cs="仿宋" w:hint="eastAsia"/>
                <w:kern w:val="0"/>
                <w:sz w:val="24"/>
              </w:rPr>
              <w:t>3</w:t>
            </w:r>
          </w:p>
        </w:tc>
        <w:tc>
          <w:tcPr>
            <w:tcW w:w="1754" w:type="dxa"/>
            <w:vAlign w:val="center"/>
          </w:tcPr>
          <w:p w:rsidR="0084303C" w:rsidRDefault="0042057C">
            <w:pPr>
              <w:pStyle w:val="a3"/>
              <w:spacing w:before="100" w:beforeAutospacing="1" w:after="100" w:afterAutospacing="1"/>
              <w:ind w:firstLineChars="0" w:firstLine="0"/>
              <w:jc w:val="center"/>
              <w:rPr>
                <w:rFonts w:ascii="仿宋_GB2312" w:eastAsia="仿宋_GB2312" w:hAnsi="仿宋" w:cs="仿宋"/>
                <w:kern w:val="0"/>
                <w:sz w:val="24"/>
              </w:rPr>
            </w:pPr>
            <w:r>
              <w:rPr>
                <w:rFonts w:ascii="仿宋_GB2312" w:eastAsia="仿宋_GB2312" w:hAnsi="仿宋" w:cs="仿宋" w:hint="eastAsia"/>
                <w:kern w:val="0"/>
                <w:sz w:val="24"/>
              </w:rPr>
              <w:t>特定资格要求</w:t>
            </w:r>
          </w:p>
        </w:tc>
        <w:tc>
          <w:tcPr>
            <w:tcW w:w="2693" w:type="dxa"/>
            <w:vAlign w:val="center"/>
          </w:tcPr>
          <w:p w:rsidR="0084303C" w:rsidRDefault="0042057C">
            <w:pPr>
              <w:pStyle w:val="a3"/>
              <w:spacing w:before="100" w:beforeAutospacing="1" w:after="100" w:afterAutospacing="1"/>
              <w:ind w:firstLineChars="0" w:firstLine="0"/>
              <w:jc w:val="center"/>
              <w:rPr>
                <w:rFonts w:ascii="仿宋_GB2312" w:eastAsia="仿宋_GB2312" w:hAnsi="仿宋" w:cs="仿宋"/>
                <w:kern w:val="0"/>
                <w:sz w:val="24"/>
              </w:rPr>
            </w:pPr>
            <w:r>
              <w:rPr>
                <w:rFonts w:ascii="仿宋_GB2312" w:eastAsia="仿宋_GB2312" w:hAnsi="仿宋" w:cs="仿宋" w:hint="eastAsia"/>
                <w:kern w:val="0"/>
                <w:sz w:val="24"/>
              </w:rPr>
              <w:t>特定资格</w:t>
            </w:r>
          </w:p>
        </w:tc>
        <w:tc>
          <w:tcPr>
            <w:tcW w:w="7230" w:type="dxa"/>
            <w:vAlign w:val="center"/>
          </w:tcPr>
          <w:p w:rsidR="0084303C" w:rsidRDefault="0042057C">
            <w:pPr>
              <w:pStyle w:val="a3"/>
              <w:spacing w:before="100" w:beforeAutospacing="1" w:after="100" w:afterAutospacing="1"/>
              <w:ind w:firstLineChars="0" w:firstLine="0"/>
              <w:jc w:val="left"/>
              <w:rPr>
                <w:rFonts w:ascii="仿宋_GB2312" w:eastAsia="仿宋_GB2312" w:hAnsi="仿宋" w:cs="仿宋"/>
                <w:kern w:val="0"/>
                <w:sz w:val="24"/>
              </w:rPr>
            </w:pPr>
            <w:r>
              <w:rPr>
                <w:rFonts w:ascii="仿宋_GB2312" w:eastAsia="仿宋_GB2312" w:hAnsi="仿宋" w:cs="仿宋" w:hint="eastAsia"/>
                <w:kern w:val="0"/>
                <w:sz w:val="24"/>
              </w:rPr>
              <w:t>无。</w:t>
            </w:r>
          </w:p>
        </w:tc>
        <w:tc>
          <w:tcPr>
            <w:tcW w:w="1493" w:type="dxa"/>
            <w:vAlign w:val="center"/>
          </w:tcPr>
          <w:p w:rsidR="0084303C" w:rsidRDefault="0084303C">
            <w:pPr>
              <w:pStyle w:val="a3"/>
              <w:spacing w:before="100" w:beforeAutospacing="1" w:after="100" w:afterAutospacing="1"/>
              <w:ind w:firstLineChars="0" w:firstLine="0"/>
              <w:jc w:val="left"/>
              <w:rPr>
                <w:rFonts w:ascii="仿宋_GB2312" w:eastAsia="仿宋_GB2312" w:hAnsi="仿宋" w:cs="仿宋"/>
                <w:kern w:val="0"/>
                <w:sz w:val="24"/>
              </w:rPr>
            </w:pPr>
          </w:p>
        </w:tc>
      </w:tr>
    </w:tbl>
    <w:p w:rsidR="0084303C" w:rsidRDefault="0084303C">
      <w:pPr>
        <w:spacing w:afterLines="50" w:after="120" w:line="500" w:lineRule="exact"/>
        <w:rPr>
          <w:rFonts w:ascii="仿宋_GB2312" w:eastAsia="仿宋_GB2312" w:hAnsi="仿宋"/>
          <w:b/>
          <w:bCs/>
          <w:sz w:val="24"/>
        </w:rPr>
        <w:sectPr w:rsidR="0084303C">
          <w:pgSz w:w="16838" w:h="11906" w:orient="landscape"/>
          <w:pgMar w:top="2098" w:right="1474" w:bottom="1985" w:left="1588" w:header="851" w:footer="992" w:gutter="0"/>
          <w:cols w:space="720"/>
          <w:docGrid w:linePitch="312"/>
        </w:sectPr>
      </w:pPr>
    </w:p>
    <w:p w:rsidR="0084303C" w:rsidRDefault="0042057C">
      <w:pPr>
        <w:spacing w:line="500" w:lineRule="exact"/>
        <w:rPr>
          <w:rFonts w:ascii="仿宋_GB2312" w:eastAsia="仿宋_GB2312" w:hAnsi="仿宋"/>
          <w:b/>
          <w:bCs/>
          <w:sz w:val="24"/>
        </w:rPr>
      </w:pPr>
      <w:bookmarkStart w:id="11" w:name="_Toc29969"/>
      <w:r>
        <w:rPr>
          <w:rFonts w:ascii="仿宋_GB2312" w:eastAsia="仿宋_GB2312" w:hAnsi="仿宋" w:hint="eastAsia"/>
          <w:b/>
          <w:bCs/>
          <w:sz w:val="24"/>
        </w:rPr>
        <w:lastRenderedPageBreak/>
        <w:t>2.符合性审查</w:t>
      </w:r>
    </w:p>
    <w:tbl>
      <w:tblPr>
        <w:tblW w:w="139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5"/>
        <w:gridCol w:w="2410"/>
        <w:gridCol w:w="8331"/>
        <w:gridCol w:w="2411"/>
      </w:tblGrid>
      <w:tr w:rsidR="0084303C">
        <w:trPr>
          <w:trHeight w:val="567"/>
          <w:jc w:val="center"/>
        </w:trPr>
        <w:tc>
          <w:tcPr>
            <w:tcW w:w="795" w:type="dxa"/>
            <w:vAlign w:val="center"/>
          </w:tcPr>
          <w:p w:rsidR="0084303C" w:rsidRDefault="0042057C">
            <w:pPr>
              <w:spacing w:before="100" w:beforeAutospacing="1" w:after="100" w:afterAutospacing="1"/>
              <w:jc w:val="center"/>
              <w:rPr>
                <w:rFonts w:ascii="仿宋_GB2312" w:eastAsia="仿宋_GB2312" w:hAnsi="仿宋" w:cs="宋体"/>
                <w:b/>
                <w:bCs/>
                <w:kern w:val="0"/>
                <w:sz w:val="24"/>
              </w:rPr>
            </w:pPr>
            <w:r>
              <w:rPr>
                <w:rFonts w:ascii="仿宋_GB2312" w:eastAsia="仿宋_GB2312" w:hAnsi="仿宋" w:cs="宋体" w:hint="eastAsia"/>
                <w:b/>
                <w:bCs/>
                <w:kern w:val="0"/>
                <w:sz w:val="24"/>
              </w:rPr>
              <w:t>序号</w:t>
            </w:r>
          </w:p>
        </w:tc>
        <w:tc>
          <w:tcPr>
            <w:tcW w:w="2410" w:type="dxa"/>
            <w:vAlign w:val="center"/>
          </w:tcPr>
          <w:p w:rsidR="0084303C" w:rsidRDefault="0042057C">
            <w:pPr>
              <w:spacing w:before="100" w:beforeAutospacing="1" w:after="100" w:afterAutospacing="1"/>
              <w:jc w:val="center"/>
              <w:rPr>
                <w:rFonts w:ascii="仿宋_GB2312" w:eastAsia="仿宋_GB2312" w:hAnsi="仿宋" w:cs="宋体"/>
                <w:b/>
                <w:bCs/>
                <w:kern w:val="0"/>
                <w:sz w:val="24"/>
              </w:rPr>
            </w:pPr>
            <w:r>
              <w:rPr>
                <w:rFonts w:ascii="仿宋_GB2312" w:eastAsia="仿宋_GB2312" w:hAnsi="仿宋" w:cs="宋体" w:hint="eastAsia"/>
                <w:b/>
                <w:bCs/>
                <w:kern w:val="0"/>
                <w:sz w:val="24"/>
              </w:rPr>
              <w:t>审查内容</w:t>
            </w:r>
          </w:p>
        </w:tc>
        <w:tc>
          <w:tcPr>
            <w:tcW w:w="8331" w:type="dxa"/>
            <w:vAlign w:val="center"/>
          </w:tcPr>
          <w:p w:rsidR="0084303C" w:rsidRDefault="0042057C">
            <w:pPr>
              <w:spacing w:before="100" w:beforeAutospacing="1" w:after="100" w:afterAutospacing="1"/>
              <w:jc w:val="center"/>
              <w:rPr>
                <w:rFonts w:ascii="仿宋_GB2312" w:eastAsia="仿宋_GB2312" w:hAnsi="仿宋" w:cs="宋体"/>
                <w:b/>
                <w:bCs/>
                <w:kern w:val="0"/>
                <w:sz w:val="24"/>
              </w:rPr>
            </w:pPr>
            <w:r>
              <w:rPr>
                <w:rFonts w:ascii="仿宋_GB2312" w:eastAsia="仿宋_GB2312" w:hAnsi="仿宋" w:cs="宋体" w:hint="eastAsia"/>
                <w:b/>
                <w:bCs/>
                <w:kern w:val="0"/>
                <w:sz w:val="24"/>
              </w:rPr>
              <w:t>审查材料</w:t>
            </w:r>
          </w:p>
        </w:tc>
        <w:tc>
          <w:tcPr>
            <w:tcW w:w="2411" w:type="dxa"/>
            <w:vAlign w:val="center"/>
          </w:tcPr>
          <w:p w:rsidR="0084303C" w:rsidRDefault="0042057C">
            <w:pPr>
              <w:spacing w:before="100" w:beforeAutospacing="1" w:after="100" w:afterAutospacing="1"/>
              <w:jc w:val="center"/>
              <w:rPr>
                <w:rFonts w:ascii="仿宋_GB2312" w:eastAsia="仿宋_GB2312" w:hAnsi="仿宋" w:cs="宋体"/>
                <w:b/>
                <w:bCs/>
                <w:kern w:val="0"/>
                <w:sz w:val="24"/>
              </w:rPr>
            </w:pPr>
            <w:r>
              <w:rPr>
                <w:rFonts w:ascii="仿宋_GB2312" w:eastAsia="仿宋_GB2312" w:hAnsi="仿宋" w:cs="宋体" w:hint="eastAsia"/>
                <w:b/>
                <w:bCs/>
                <w:kern w:val="0"/>
                <w:sz w:val="24"/>
              </w:rPr>
              <w:t>备注</w:t>
            </w:r>
          </w:p>
        </w:tc>
      </w:tr>
      <w:tr w:rsidR="0084303C">
        <w:trPr>
          <w:trHeight w:val="567"/>
          <w:jc w:val="center"/>
        </w:trPr>
        <w:tc>
          <w:tcPr>
            <w:tcW w:w="795" w:type="dxa"/>
            <w:vAlign w:val="center"/>
          </w:tcPr>
          <w:p w:rsidR="0084303C" w:rsidRDefault="0042057C">
            <w:pPr>
              <w:spacing w:before="100" w:beforeAutospacing="1" w:after="100" w:afterAutospacing="1"/>
              <w:jc w:val="center"/>
              <w:rPr>
                <w:rFonts w:ascii="仿宋_GB2312" w:eastAsia="仿宋_GB2312" w:hAnsi="仿宋" w:cs="宋体"/>
                <w:bCs/>
                <w:kern w:val="0"/>
                <w:sz w:val="24"/>
              </w:rPr>
            </w:pPr>
            <w:r>
              <w:rPr>
                <w:rFonts w:ascii="仿宋_GB2312" w:eastAsia="仿宋_GB2312" w:hAnsi="仿宋" w:cs="宋体" w:hint="eastAsia"/>
                <w:bCs/>
                <w:kern w:val="0"/>
                <w:sz w:val="24"/>
              </w:rPr>
              <w:t>1</w:t>
            </w:r>
          </w:p>
        </w:tc>
        <w:tc>
          <w:tcPr>
            <w:tcW w:w="2410" w:type="dxa"/>
            <w:vAlign w:val="center"/>
          </w:tcPr>
          <w:p w:rsidR="0084303C" w:rsidRDefault="0042057C">
            <w:pPr>
              <w:spacing w:before="100" w:beforeAutospacing="1" w:after="100" w:afterAutospacing="1"/>
              <w:jc w:val="center"/>
              <w:rPr>
                <w:rFonts w:ascii="仿宋_GB2312" w:eastAsia="仿宋_GB2312" w:hAnsi="仿宋" w:cs="宋体"/>
                <w:b/>
                <w:bCs/>
                <w:kern w:val="0"/>
                <w:sz w:val="24"/>
              </w:rPr>
            </w:pPr>
            <w:r>
              <w:rPr>
                <w:rFonts w:ascii="仿宋_GB2312" w:eastAsia="仿宋_GB2312" w:hAnsi="宋体" w:cs="宋体" w:hint="eastAsia"/>
                <w:kern w:val="0"/>
                <w:sz w:val="24"/>
              </w:rPr>
              <w:t>投标响应函</w:t>
            </w:r>
          </w:p>
        </w:tc>
        <w:tc>
          <w:tcPr>
            <w:tcW w:w="8331" w:type="dxa"/>
            <w:vAlign w:val="center"/>
          </w:tcPr>
          <w:p w:rsidR="0084303C" w:rsidRDefault="0042057C">
            <w:pPr>
              <w:spacing w:before="100" w:beforeAutospacing="1" w:after="100" w:afterAutospacing="1"/>
              <w:jc w:val="left"/>
              <w:rPr>
                <w:rFonts w:ascii="仿宋_GB2312" w:eastAsia="仿宋_GB2312" w:hAnsi="仿宋" w:cs="宋体"/>
                <w:b/>
                <w:bCs/>
                <w:kern w:val="0"/>
                <w:sz w:val="24"/>
              </w:rPr>
            </w:pPr>
            <w:r>
              <w:rPr>
                <w:rFonts w:ascii="仿宋_GB2312" w:eastAsia="仿宋_GB2312" w:hAnsi="宋体" w:cs="宋体" w:hint="eastAsia"/>
                <w:kern w:val="0"/>
                <w:sz w:val="24"/>
              </w:rPr>
              <w:t>1.投标响应函是否真实有效，字迹清晰、可辨认。</w:t>
            </w:r>
          </w:p>
        </w:tc>
        <w:tc>
          <w:tcPr>
            <w:tcW w:w="2411" w:type="dxa"/>
            <w:vAlign w:val="center"/>
          </w:tcPr>
          <w:p w:rsidR="0084303C" w:rsidRDefault="0084303C">
            <w:pPr>
              <w:spacing w:before="100" w:beforeAutospacing="1" w:after="100" w:afterAutospacing="1"/>
              <w:jc w:val="center"/>
              <w:rPr>
                <w:rFonts w:ascii="仿宋_GB2312" w:eastAsia="仿宋_GB2312" w:hAnsi="仿宋" w:cs="宋体"/>
                <w:b/>
                <w:bCs/>
                <w:kern w:val="0"/>
                <w:sz w:val="24"/>
              </w:rPr>
            </w:pPr>
          </w:p>
        </w:tc>
      </w:tr>
      <w:tr w:rsidR="0084303C">
        <w:trPr>
          <w:trHeight w:val="567"/>
          <w:jc w:val="center"/>
        </w:trPr>
        <w:tc>
          <w:tcPr>
            <w:tcW w:w="795" w:type="dxa"/>
            <w:vMerge w:val="restart"/>
            <w:vAlign w:val="center"/>
          </w:tcPr>
          <w:p w:rsidR="0084303C" w:rsidRDefault="0042057C">
            <w:pPr>
              <w:spacing w:before="100" w:beforeAutospacing="1" w:after="100" w:afterAutospacing="1"/>
              <w:jc w:val="center"/>
              <w:rPr>
                <w:rFonts w:ascii="仿宋_GB2312" w:eastAsia="仿宋_GB2312" w:hAnsi="仿宋" w:cs="宋体"/>
                <w:bCs/>
                <w:kern w:val="0"/>
                <w:sz w:val="24"/>
              </w:rPr>
            </w:pPr>
            <w:r>
              <w:rPr>
                <w:rFonts w:ascii="仿宋_GB2312" w:eastAsia="仿宋_GB2312" w:hAnsi="仿宋" w:cs="宋体" w:hint="eastAsia"/>
                <w:bCs/>
                <w:kern w:val="0"/>
                <w:sz w:val="24"/>
              </w:rPr>
              <w:t>2</w:t>
            </w:r>
          </w:p>
        </w:tc>
        <w:tc>
          <w:tcPr>
            <w:tcW w:w="2410" w:type="dxa"/>
            <w:vMerge w:val="restart"/>
            <w:vAlign w:val="center"/>
          </w:tcPr>
          <w:p w:rsidR="0084303C" w:rsidRDefault="0042057C">
            <w:pPr>
              <w:spacing w:before="100" w:beforeAutospacing="1" w:after="100" w:afterAutospacing="1"/>
              <w:jc w:val="center"/>
              <w:rPr>
                <w:rFonts w:ascii="仿宋_GB2312" w:eastAsia="仿宋_GB2312" w:hAnsi="仿宋" w:cs="宋体"/>
                <w:bCs/>
                <w:kern w:val="0"/>
                <w:sz w:val="24"/>
              </w:rPr>
            </w:pPr>
            <w:r>
              <w:rPr>
                <w:rFonts w:ascii="仿宋_GB2312" w:eastAsia="仿宋_GB2312" w:hAnsi="仿宋" w:cs="宋体" w:hint="eastAsia"/>
                <w:bCs/>
                <w:kern w:val="0"/>
                <w:sz w:val="24"/>
              </w:rPr>
              <w:t>投标文件的</w:t>
            </w:r>
          </w:p>
          <w:p w:rsidR="0084303C" w:rsidRDefault="0042057C">
            <w:pPr>
              <w:spacing w:before="100" w:beforeAutospacing="1" w:after="100" w:afterAutospacing="1"/>
              <w:jc w:val="center"/>
              <w:rPr>
                <w:rFonts w:ascii="仿宋_GB2312" w:eastAsia="仿宋_GB2312" w:hAnsi="仿宋" w:cs="宋体"/>
                <w:bCs/>
                <w:kern w:val="0"/>
                <w:sz w:val="24"/>
              </w:rPr>
            </w:pPr>
            <w:r>
              <w:rPr>
                <w:rFonts w:ascii="仿宋_GB2312" w:eastAsia="仿宋_GB2312" w:hAnsi="仿宋_GB2312" w:cs="仿宋_GB2312" w:hint="eastAsia"/>
                <w:bCs/>
                <w:kern w:val="0"/>
                <w:sz w:val="24"/>
              </w:rPr>
              <w:t>有效性、</w:t>
            </w:r>
            <w:r>
              <w:rPr>
                <w:rFonts w:ascii="仿宋_GB2312" w:eastAsia="仿宋_GB2312" w:hAnsi="仿宋" w:cs="宋体" w:hint="eastAsia"/>
                <w:bCs/>
                <w:kern w:val="0"/>
                <w:sz w:val="24"/>
              </w:rPr>
              <w:t>完整性</w:t>
            </w:r>
          </w:p>
        </w:tc>
        <w:tc>
          <w:tcPr>
            <w:tcW w:w="8331" w:type="dxa"/>
            <w:vAlign w:val="center"/>
          </w:tcPr>
          <w:p w:rsidR="0084303C" w:rsidRDefault="0042057C">
            <w:pPr>
              <w:spacing w:before="100" w:beforeAutospacing="1" w:after="100" w:afterAutospacing="1"/>
              <w:rPr>
                <w:rFonts w:ascii="宋体" w:hAnsi="宋体" w:cs="宋体"/>
                <w:kern w:val="0"/>
                <w:sz w:val="20"/>
              </w:rPr>
            </w:pPr>
            <w:r>
              <w:rPr>
                <w:rFonts w:ascii="仿宋_GB2312" w:eastAsia="仿宋_GB2312" w:hAnsi="仿宋" w:cs="宋体" w:hint="eastAsia"/>
                <w:bCs/>
                <w:kern w:val="0"/>
                <w:sz w:val="24"/>
              </w:rPr>
              <w:t>1.投标文件的数量是否符合招标文件要求。</w:t>
            </w:r>
          </w:p>
        </w:tc>
        <w:tc>
          <w:tcPr>
            <w:tcW w:w="2411" w:type="dxa"/>
            <w:vAlign w:val="center"/>
          </w:tcPr>
          <w:p w:rsidR="0084303C" w:rsidRDefault="0084303C">
            <w:pPr>
              <w:spacing w:before="100" w:beforeAutospacing="1" w:after="100" w:afterAutospacing="1"/>
              <w:rPr>
                <w:rFonts w:ascii="仿宋_GB2312" w:eastAsia="仿宋_GB2312" w:hAnsi="仿宋" w:cs="宋体"/>
                <w:bCs/>
                <w:kern w:val="0"/>
                <w:sz w:val="24"/>
              </w:rPr>
            </w:pPr>
          </w:p>
        </w:tc>
      </w:tr>
      <w:tr w:rsidR="0084303C">
        <w:trPr>
          <w:trHeight w:val="567"/>
          <w:jc w:val="center"/>
        </w:trPr>
        <w:tc>
          <w:tcPr>
            <w:tcW w:w="795" w:type="dxa"/>
            <w:vMerge/>
            <w:vAlign w:val="center"/>
          </w:tcPr>
          <w:p w:rsidR="0084303C" w:rsidRDefault="0084303C">
            <w:pPr>
              <w:spacing w:before="100" w:beforeAutospacing="1" w:after="100" w:afterAutospacing="1"/>
              <w:jc w:val="center"/>
              <w:rPr>
                <w:rFonts w:ascii="仿宋_GB2312" w:eastAsia="仿宋_GB2312" w:hAnsi="仿宋" w:cs="宋体"/>
                <w:bCs/>
                <w:kern w:val="0"/>
                <w:sz w:val="24"/>
              </w:rPr>
            </w:pPr>
          </w:p>
        </w:tc>
        <w:tc>
          <w:tcPr>
            <w:tcW w:w="2410" w:type="dxa"/>
            <w:vMerge/>
            <w:vAlign w:val="center"/>
          </w:tcPr>
          <w:p w:rsidR="0084303C" w:rsidRDefault="0084303C">
            <w:pPr>
              <w:spacing w:before="100" w:beforeAutospacing="1" w:after="100" w:afterAutospacing="1"/>
              <w:jc w:val="center"/>
              <w:rPr>
                <w:rFonts w:ascii="仿宋_GB2312" w:eastAsia="仿宋_GB2312" w:hAnsi="仿宋" w:cs="宋体"/>
                <w:bCs/>
                <w:kern w:val="0"/>
                <w:sz w:val="24"/>
              </w:rPr>
            </w:pPr>
          </w:p>
        </w:tc>
        <w:tc>
          <w:tcPr>
            <w:tcW w:w="8331" w:type="dxa"/>
            <w:vAlign w:val="center"/>
          </w:tcPr>
          <w:p w:rsidR="0084303C" w:rsidRDefault="0042057C">
            <w:pPr>
              <w:spacing w:before="100" w:beforeAutospacing="1" w:after="100" w:afterAutospacing="1"/>
              <w:rPr>
                <w:rFonts w:ascii="仿宋_GB2312" w:eastAsia="仿宋_GB2312" w:hAnsi="仿宋" w:cs="宋体"/>
                <w:bCs/>
                <w:kern w:val="0"/>
                <w:sz w:val="24"/>
              </w:rPr>
            </w:pPr>
            <w:r>
              <w:rPr>
                <w:rFonts w:ascii="仿宋_GB2312" w:eastAsia="仿宋_GB2312" w:hAnsi="仿宋" w:cs="宋体" w:hint="eastAsia"/>
                <w:bCs/>
                <w:kern w:val="0"/>
                <w:sz w:val="24"/>
              </w:rPr>
              <w:t>2.投标文件是否按照招标文件规定编制。</w:t>
            </w:r>
          </w:p>
        </w:tc>
        <w:tc>
          <w:tcPr>
            <w:tcW w:w="2411" w:type="dxa"/>
            <w:vAlign w:val="center"/>
          </w:tcPr>
          <w:p w:rsidR="0084303C" w:rsidRDefault="0084303C">
            <w:pPr>
              <w:spacing w:before="100" w:beforeAutospacing="1" w:after="100" w:afterAutospacing="1"/>
              <w:rPr>
                <w:rFonts w:ascii="仿宋_GB2312" w:eastAsia="仿宋_GB2312" w:hAnsi="仿宋" w:cs="宋体"/>
                <w:bCs/>
                <w:kern w:val="0"/>
                <w:sz w:val="24"/>
              </w:rPr>
            </w:pPr>
          </w:p>
        </w:tc>
      </w:tr>
      <w:tr w:rsidR="0084303C">
        <w:trPr>
          <w:trHeight w:val="567"/>
          <w:jc w:val="center"/>
        </w:trPr>
        <w:tc>
          <w:tcPr>
            <w:tcW w:w="795" w:type="dxa"/>
            <w:vMerge/>
            <w:vAlign w:val="center"/>
          </w:tcPr>
          <w:p w:rsidR="0084303C" w:rsidRDefault="0084303C">
            <w:pPr>
              <w:spacing w:before="100" w:beforeAutospacing="1" w:after="100" w:afterAutospacing="1"/>
              <w:jc w:val="center"/>
              <w:rPr>
                <w:rFonts w:ascii="仿宋_GB2312" w:eastAsia="仿宋_GB2312" w:hAnsi="仿宋" w:cs="宋体"/>
                <w:bCs/>
                <w:kern w:val="0"/>
                <w:sz w:val="24"/>
              </w:rPr>
            </w:pPr>
          </w:p>
        </w:tc>
        <w:tc>
          <w:tcPr>
            <w:tcW w:w="2410" w:type="dxa"/>
            <w:vMerge/>
            <w:vAlign w:val="center"/>
          </w:tcPr>
          <w:p w:rsidR="0084303C" w:rsidRDefault="0084303C">
            <w:pPr>
              <w:spacing w:before="100" w:beforeAutospacing="1" w:after="100" w:afterAutospacing="1"/>
              <w:jc w:val="center"/>
              <w:rPr>
                <w:rFonts w:ascii="仿宋_GB2312" w:eastAsia="仿宋_GB2312" w:hAnsi="仿宋" w:cs="宋体"/>
                <w:bCs/>
                <w:kern w:val="0"/>
                <w:sz w:val="24"/>
              </w:rPr>
            </w:pPr>
          </w:p>
        </w:tc>
        <w:tc>
          <w:tcPr>
            <w:tcW w:w="8331" w:type="dxa"/>
            <w:vAlign w:val="center"/>
          </w:tcPr>
          <w:p w:rsidR="0084303C" w:rsidRDefault="0042057C">
            <w:pPr>
              <w:spacing w:before="100" w:beforeAutospacing="1" w:after="100" w:afterAutospacing="1"/>
              <w:rPr>
                <w:rFonts w:ascii="仿宋_GB2312" w:eastAsia="仿宋_GB2312" w:hAnsi="仿宋" w:cs="宋体"/>
                <w:bCs/>
                <w:kern w:val="0"/>
                <w:sz w:val="24"/>
              </w:rPr>
            </w:pPr>
            <w:r>
              <w:rPr>
                <w:rFonts w:ascii="仿宋_GB2312" w:eastAsia="仿宋_GB2312" w:hAnsi="仿宋" w:cs="宋体" w:hint="eastAsia"/>
                <w:bCs/>
                <w:kern w:val="0"/>
                <w:sz w:val="24"/>
              </w:rPr>
              <w:t>3.投标文件的签署、盖章是否符合招标文件要求。</w:t>
            </w:r>
          </w:p>
        </w:tc>
        <w:tc>
          <w:tcPr>
            <w:tcW w:w="2411" w:type="dxa"/>
            <w:vAlign w:val="center"/>
          </w:tcPr>
          <w:p w:rsidR="0084303C" w:rsidRDefault="0084303C">
            <w:pPr>
              <w:spacing w:before="100" w:beforeAutospacing="1" w:after="100" w:afterAutospacing="1"/>
              <w:rPr>
                <w:rFonts w:ascii="仿宋_GB2312" w:eastAsia="仿宋_GB2312" w:hAnsi="仿宋" w:cs="宋体"/>
                <w:bCs/>
                <w:kern w:val="0"/>
                <w:sz w:val="24"/>
              </w:rPr>
            </w:pPr>
          </w:p>
        </w:tc>
      </w:tr>
      <w:tr w:rsidR="0084303C">
        <w:trPr>
          <w:trHeight w:val="567"/>
          <w:jc w:val="center"/>
        </w:trPr>
        <w:tc>
          <w:tcPr>
            <w:tcW w:w="795" w:type="dxa"/>
            <w:vMerge/>
            <w:vAlign w:val="center"/>
          </w:tcPr>
          <w:p w:rsidR="0084303C" w:rsidRDefault="0084303C">
            <w:pPr>
              <w:spacing w:before="100" w:beforeAutospacing="1" w:after="100" w:afterAutospacing="1"/>
              <w:jc w:val="center"/>
              <w:rPr>
                <w:rFonts w:ascii="仿宋_GB2312" w:eastAsia="仿宋_GB2312" w:hAnsi="仿宋" w:cs="宋体"/>
                <w:bCs/>
                <w:kern w:val="0"/>
                <w:sz w:val="24"/>
              </w:rPr>
            </w:pPr>
          </w:p>
        </w:tc>
        <w:tc>
          <w:tcPr>
            <w:tcW w:w="2410" w:type="dxa"/>
            <w:vMerge/>
            <w:vAlign w:val="center"/>
          </w:tcPr>
          <w:p w:rsidR="0084303C" w:rsidRDefault="0084303C">
            <w:pPr>
              <w:spacing w:before="100" w:beforeAutospacing="1" w:after="100" w:afterAutospacing="1"/>
              <w:jc w:val="center"/>
              <w:rPr>
                <w:rFonts w:ascii="仿宋_GB2312" w:eastAsia="仿宋_GB2312" w:hAnsi="仿宋" w:cs="宋体"/>
                <w:bCs/>
                <w:kern w:val="0"/>
                <w:sz w:val="24"/>
              </w:rPr>
            </w:pPr>
          </w:p>
        </w:tc>
        <w:tc>
          <w:tcPr>
            <w:tcW w:w="8331" w:type="dxa"/>
            <w:vAlign w:val="center"/>
          </w:tcPr>
          <w:p w:rsidR="0084303C" w:rsidRDefault="0042057C">
            <w:pPr>
              <w:spacing w:before="100" w:beforeAutospacing="1" w:after="100" w:afterAutospacing="1"/>
              <w:rPr>
                <w:rFonts w:ascii="仿宋_GB2312" w:eastAsia="仿宋_GB2312" w:hAnsi="仿宋" w:cs="宋体"/>
                <w:bCs/>
                <w:kern w:val="0"/>
                <w:sz w:val="24"/>
              </w:rPr>
            </w:pPr>
            <w:r>
              <w:rPr>
                <w:rFonts w:ascii="仿宋_GB2312" w:eastAsia="仿宋_GB2312" w:hAnsi="仿宋" w:cs="宋体" w:hint="eastAsia"/>
                <w:bCs/>
                <w:kern w:val="0"/>
                <w:sz w:val="24"/>
              </w:rPr>
              <w:t>4.投标文件内容有无缺漏项。</w:t>
            </w:r>
          </w:p>
        </w:tc>
        <w:tc>
          <w:tcPr>
            <w:tcW w:w="2411" w:type="dxa"/>
            <w:vAlign w:val="center"/>
          </w:tcPr>
          <w:p w:rsidR="0084303C" w:rsidRDefault="0084303C">
            <w:pPr>
              <w:spacing w:before="100" w:beforeAutospacing="1" w:after="100" w:afterAutospacing="1"/>
              <w:rPr>
                <w:rFonts w:ascii="仿宋_GB2312" w:eastAsia="仿宋_GB2312" w:hAnsi="仿宋" w:cs="宋体"/>
                <w:bCs/>
                <w:kern w:val="0"/>
                <w:sz w:val="24"/>
              </w:rPr>
            </w:pPr>
          </w:p>
        </w:tc>
      </w:tr>
      <w:tr w:rsidR="0084303C">
        <w:trPr>
          <w:trHeight w:val="567"/>
          <w:jc w:val="center"/>
        </w:trPr>
        <w:tc>
          <w:tcPr>
            <w:tcW w:w="795" w:type="dxa"/>
            <w:vMerge/>
            <w:vAlign w:val="center"/>
          </w:tcPr>
          <w:p w:rsidR="0084303C" w:rsidRDefault="0084303C">
            <w:pPr>
              <w:spacing w:before="100" w:beforeAutospacing="1" w:after="100" w:afterAutospacing="1"/>
              <w:jc w:val="center"/>
              <w:rPr>
                <w:rFonts w:ascii="仿宋_GB2312" w:eastAsia="仿宋_GB2312" w:hAnsi="仿宋" w:cs="宋体"/>
                <w:bCs/>
                <w:kern w:val="0"/>
                <w:sz w:val="24"/>
              </w:rPr>
            </w:pPr>
          </w:p>
        </w:tc>
        <w:tc>
          <w:tcPr>
            <w:tcW w:w="2410" w:type="dxa"/>
            <w:vMerge/>
            <w:vAlign w:val="center"/>
          </w:tcPr>
          <w:p w:rsidR="0084303C" w:rsidRDefault="0084303C">
            <w:pPr>
              <w:spacing w:before="100" w:beforeAutospacing="1" w:after="100" w:afterAutospacing="1"/>
              <w:jc w:val="center"/>
              <w:rPr>
                <w:rFonts w:ascii="仿宋_GB2312" w:eastAsia="仿宋_GB2312" w:hAnsi="仿宋" w:cs="宋体"/>
                <w:bCs/>
                <w:kern w:val="0"/>
                <w:sz w:val="24"/>
              </w:rPr>
            </w:pPr>
          </w:p>
        </w:tc>
        <w:tc>
          <w:tcPr>
            <w:tcW w:w="8331" w:type="dxa"/>
            <w:vAlign w:val="center"/>
          </w:tcPr>
          <w:p w:rsidR="0084303C" w:rsidRDefault="0042057C">
            <w:pPr>
              <w:spacing w:before="100" w:beforeAutospacing="1" w:after="100" w:afterAutospacing="1"/>
              <w:rPr>
                <w:rFonts w:ascii="仿宋_GB2312" w:eastAsia="仿宋_GB2312" w:hAnsi="仿宋" w:cs="宋体"/>
                <w:bCs/>
                <w:kern w:val="0"/>
                <w:sz w:val="24"/>
              </w:rPr>
            </w:pPr>
            <w:r>
              <w:rPr>
                <w:rFonts w:ascii="仿宋_GB2312" w:eastAsia="仿宋_GB2312" w:hAnsi="仿宋" w:cs="宋体" w:hint="eastAsia"/>
                <w:bCs/>
                <w:kern w:val="0"/>
                <w:sz w:val="24"/>
              </w:rPr>
              <w:t>5.投标文件的关键内容字迹是否清晰、可辨认。</w:t>
            </w:r>
          </w:p>
        </w:tc>
        <w:tc>
          <w:tcPr>
            <w:tcW w:w="2411" w:type="dxa"/>
            <w:vAlign w:val="center"/>
          </w:tcPr>
          <w:p w:rsidR="0084303C" w:rsidRDefault="0084303C">
            <w:pPr>
              <w:spacing w:before="100" w:beforeAutospacing="1" w:after="100" w:afterAutospacing="1"/>
              <w:rPr>
                <w:rFonts w:ascii="仿宋_GB2312" w:eastAsia="仿宋_GB2312" w:hAnsi="仿宋" w:cs="宋体"/>
                <w:bCs/>
                <w:kern w:val="0"/>
                <w:sz w:val="24"/>
              </w:rPr>
            </w:pPr>
          </w:p>
        </w:tc>
      </w:tr>
      <w:tr w:rsidR="0084303C">
        <w:trPr>
          <w:trHeight w:val="567"/>
          <w:jc w:val="center"/>
        </w:trPr>
        <w:tc>
          <w:tcPr>
            <w:tcW w:w="795" w:type="dxa"/>
            <w:vMerge/>
            <w:vAlign w:val="center"/>
          </w:tcPr>
          <w:p w:rsidR="0084303C" w:rsidRDefault="0084303C">
            <w:pPr>
              <w:spacing w:before="100" w:beforeAutospacing="1" w:after="100" w:afterAutospacing="1"/>
              <w:jc w:val="center"/>
              <w:rPr>
                <w:rFonts w:ascii="仿宋_GB2312" w:eastAsia="仿宋_GB2312" w:hAnsi="仿宋" w:cs="宋体"/>
                <w:bCs/>
                <w:kern w:val="0"/>
                <w:sz w:val="24"/>
              </w:rPr>
            </w:pPr>
          </w:p>
        </w:tc>
        <w:tc>
          <w:tcPr>
            <w:tcW w:w="2410" w:type="dxa"/>
            <w:vMerge/>
            <w:vAlign w:val="center"/>
          </w:tcPr>
          <w:p w:rsidR="0084303C" w:rsidRDefault="0084303C">
            <w:pPr>
              <w:spacing w:before="100" w:beforeAutospacing="1" w:after="100" w:afterAutospacing="1"/>
              <w:jc w:val="center"/>
              <w:rPr>
                <w:rFonts w:ascii="仿宋_GB2312" w:eastAsia="仿宋_GB2312" w:hAnsi="仿宋" w:cs="宋体"/>
                <w:bCs/>
                <w:kern w:val="0"/>
                <w:sz w:val="24"/>
              </w:rPr>
            </w:pPr>
          </w:p>
        </w:tc>
        <w:tc>
          <w:tcPr>
            <w:tcW w:w="8331" w:type="dxa"/>
            <w:vAlign w:val="center"/>
          </w:tcPr>
          <w:p w:rsidR="0084303C" w:rsidRDefault="0042057C">
            <w:pPr>
              <w:spacing w:before="100" w:beforeAutospacing="1" w:after="100" w:afterAutospacing="1"/>
              <w:rPr>
                <w:rFonts w:ascii="仿宋_GB2312" w:eastAsia="仿宋_GB2312" w:hAnsi="仿宋" w:cs="宋体"/>
                <w:bCs/>
                <w:kern w:val="0"/>
                <w:sz w:val="24"/>
              </w:rPr>
            </w:pPr>
            <w:r>
              <w:rPr>
                <w:rFonts w:ascii="仿宋_GB2312" w:eastAsia="仿宋_GB2312" w:hAnsi="仿宋" w:cs="宋体" w:hint="eastAsia"/>
                <w:bCs/>
                <w:kern w:val="0"/>
                <w:sz w:val="24"/>
              </w:rPr>
              <w:t>6.投标文件是否有明显文字和计算错误。</w:t>
            </w:r>
          </w:p>
        </w:tc>
        <w:tc>
          <w:tcPr>
            <w:tcW w:w="2411" w:type="dxa"/>
            <w:vAlign w:val="center"/>
          </w:tcPr>
          <w:p w:rsidR="0084303C" w:rsidRDefault="0084303C">
            <w:pPr>
              <w:spacing w:before="100" w:beforeAutospacing="1" w:after="100" w:afterAutospacing="1"/>
              <w:rPr>
                <w:rFonts w:ascii="仿宋_GB2312" w:eastAsia="仿宋_GB2312" w:hAnsi="仿宋" w:cs="宋体"/>
                <w:bCs/>
                <w:kern w:val="0"/>
                <w:sz w:val="24"/>
              </w:rPr>
            </w:pPr>
          </w:p>
        </w:tc>
      </w:tr>
      <w:tr w:rsidR="0084303C">
        <w:trPr>
          <w:trHeight w:val="567"/>
          <w:jc w:val="center"/>
        </w:trPr>
        <w:tc>
          <w:tcPr>
            <w:tcW w:w="795" w:type="dxa"/>
            <w:vAlign w:val="center"/>
          </w:tcPr>
          <w:p w:rsidR="0084303C" w:rsidRDefault="0042057C">
            <w:pPr>
              <w:spacing w:before="100" w:beforeAutospacing="1" w:after="100" w:afterAutospacing="1"/>
              <w:jc w:val="center"/>
              <w:rPr>
                <w:rFonts w:ascii="仿宋_GB2312" w:eastAsia="仿宋_GB2312" w:hAnsi="仿宋" w:cs="宋体"/>
                <w:bCs/>
                <w:kern w:val="0"/>
                <w:sz w:val="24"/>
              </w:rPr>
            </w:pPr>
            <w:r>
              <w:rPr>
                <w:rFonts w:ascii="仿宋_GB2312" w:eastAsia="仿宋_GB2312" w:hAnsi="仿宋" w:cs="宋体" w:hint="eastAsia"/>
                <w:bCs/>
                <w:kern w:val="0"/>
                <w:sz w:val="24"/>
              </w:rPr>
              <w:t>3</w:t>
            </w:r>
          </w:p>
        </w:tc>
        <w:tc>
          <w:tcPr>
            <w:tcW w:w="2410" w:type="dxa"/>
            <w:vAlign w:val="center"/>
          </w:tcPr>
          <w:p w:rsidR="0084303C" w:rsidRDefault="0042057C">
            <w:pPr>
              <w:spacing w:before="100" w:beforeAutospacing="1" w:after="100" w:afterAutospacing="1"/>
              <w:jc w:val="center"/>
              <w:rPr>
                <w:rFonts w:ascii="仿宋_GB2312" w:eastAsia="仿宋_GB2312" w:hAnsi="仿宋" w:cs="宋体"/>
                <w:bCs/>
                <w:kern w:val="0"/>
                <w:sz w:val="24"/>
              </w:rPr>
            </w:pPr>
            <w:r>
              <w:rPr>
                <w:rFonts w:ascii="仿宋_GB2312" w:eastAsia="仿宋_GB2312" w:hAnsi="宋体" w:cs="宋体" w:hint="eastAsia"/>
                <w:kern w:val="0"/>
                <w:sz w:val="24"/>
              </w:rPr>
              <w:t>履约期限</w:t>
            </w:r>
          </w:p>
        </w:tc>
        <w:tc>
          <w:tcPr>
            <w:tcW w:w="8331" w:type="dxa"/>
            <w:vAlign w:val="center"/>
          </w:tcPr>
          <w:p w:rsidR="0084303C" w:rsidRDefault="0042057C">
            <w:pPr>
              <w:spacing w:before="100" w:beforeAutospacing="1" w:after="100" w:afterAutospacing="1"/>
              <w:rPr>
                <w:rFonts w:ascii="仿宋_GB2312" w:eastAsia="仿宋_GB2312" w:hAnsi="仿宋" w:cs="宋体"/>
                <w:bCs/>
                <w:kern w:val="0"/>
                <w:sz w:val="24"/>
              </w:rPr>
            </w:pPr>
            <w:r>
              <w:rPr>
                <w:rFonts w:ascii="仿宋_GB2312" w:eastAsia="仿宋_GB2312" w:hAnsi="仿宋" w:cs="宋体" w:hint="eastAsia"/>
                <w:bCs/>
                <w:kern w:val="0"/>
                <w:sz w:val="24"/>
              </w:rPr>
              <w:t>1.是否按要求响应履约期限。</w:t>
            </w:r>
          </w:p>
        </w:tc>
        <w:tc>
          <w:tcPr>
            <w:tcW w:w="2411" w:type="dxa"/>
            <w:vAlign w:val="center"/>
          </w:tcPr>
          <w:p w:rsidR="0084303C" w:rsidRDefault="0084303C">
            <w:pPr>
              <w:spacing w:before="100" w:beforeAutospacing="1" w:after="100" w:afterAutospacing="1"/>
              <w:rPr>
                <w:rFonts w:ascii="仿宋_GB2312" w:eastAsia="仿宋_GB2312" w:hAnsi="仿宋" w:cs="宋体"/>
                <w:bCs/>
                <w:kern w:val="0"/>
                <w:sz w:val="24"/>
              </w:rPr>
            </w:pPr>
          </w:p>
        </w:tc>
      </w:tr>
      <w:tr w:rsidR="0084303C">
        <w:trPr>
          <w:trHeight w:val="567"/>
          <w:jc w:val="center"/>
        </w:trPr>
        <w:tc>
          <w:tcPr>
            <w:tcW w:w="795" w:type="dxa"/>
            <w:vMerge w:val="restart"/>
            <w:vAlign w:val="center"/>
          </w:tcPr>
          <w:p w:rsidR="0084303C" w:rsidRDefault="0042057C">
            <w:pPr>
              <w:spacing w:before="100" w:beforeAutospacing="1" w:after="100" w:afterAutospacing="1"/>
              <w:jc w:val="center"/>
              <w:rPr>
                <w:rFonts w:ascii="仿宋_GB2312" w:eastAsia="仿宋_GB2312" w:hAnsi="仿宋" w:cs="宋体"/>
                <w:bCs/>
                <w:kern w:val="0"/>
                <w:sz w:val="24"/>
              </w:rPr>
            </w:pPr>
            <w:r>
              <w:rPr>
                <w:rFonts w:ascii="仿宋_GB2312" w:eastAsia="仿宋_GB2312" w:hAnsi="仿宋" w:cs="宋体" w:hint="eastAsia"/>
                <w:bCs/>
                <w:kern w:val="0"/>
                <w:sz w:val="24"/>
              </w:rPr>
              <w:t>4</w:t>
            </w:r>
          </w:p>
        </w:tc>
        <w:tc>
          <w:tcPr>
            <w:tcW w:w="2410" w:type="dxa"/>
            <w:vMerge w:val="restart"/>
            <w:vAlign w:val="center"/>
          </w:tcPr>
          <w:p w:rsidR="0084303C" w:rsidRDefault="0042057C">
            <w:pPr>
              <w:spacing w:before="100" w:beforeAutospacing="1" w:after="100" w:afterAutospacing="1"/>
              <w:jc w:val="center"/>
              <w:rPr>
                <w:rFonts w:ascii="仿宋_GB2312" w:eastAsia="仿宋_GB2312" w:hAnsi="仿宋" w:cs="宋体"/>
                <w:bCs/>
                <w:kern w:val="0"/>
                <w:sz w:val="24"/>
              </w:rPr>
            </w:pPr>
            <w:r>
              <w:rPr>
                <w:rFonts w:ascii="仿宋_GB2312" w:eastAsia="仿宋_GB2312" w:hAnsi="宋体" w:cs="宋体" w:hint="eastAsia"/>
                <w:kern w:val="0"/>
                <w:sz w:val="24"/>
              </w:rPr>
              <w:t>采购需求响应</w:t>
            </w:r>
          </w:p>
        </w:tc>
        <w:tc>
          <w:tcPr>
            <w:tcW w:w="8331" w:type="dxa"/>
            <w:vAlign w:val="center"/>
          </w:tcPr>
          <w:p w:rsidR="0084303C" w:rsidRDefault="0042057C">
            <w:pPr>
              <w:spacing w:before="100" w:beforeAutospacing="1" w:after="100" w:afterAutospacing="1"/>
              <w:rPr>
                <w:rFonts w:ascii="仿宋_GB2312" w:eastAsia="仿宋_GB2312" w:hAnsi="仿宋" w:cs="宋体"/>
                <w:bCs/>
                <w:kern w:val="0"/>
                <w:sz w:val="24"/>
              </w:rPr>
            </w:pPr>
            <w:r>
              <w:rPr>
                <w:rFonts w:ascii="仿宋_GB2312" w:eastAsia="仿宋_GB2312" w:hAnsi="仿宋" w:cs="宋体" w:hint="eastAsia"/>
                <w:bCs/>
                <w:kern w:val="0"/>
                <w:sz w:val="24"/>
              </w:rPr>
              <w:t>1.是否存在招标文件必要参数（标“★”参数）负偏离。</w:t>
            </w:r>
          </w:p>
        </w:tc>
        <w:tc>
          <w:tcPr>
            <w:tcW w:w="2411" w:type="dxa"/>
            <w:vAlign w:val="center"/>
          </w:tcPr>
          <w:p w:rsidR="0084303C" w:rsidRDefault="0084303C">
            <w:pPr>
              <w:spacing w:before="100" w:beforeAutospacing="1" w:after="100" w:afterAutospacing="1"/>
              <w:rPr>
                <w:rFonts w:ascii="仿宋_GB2312" w:eastAsia="仿宋_GB2312" w:hAnsi="仿宋" w:cs="宋体"/>
                <w:bCs/>
                <w:kern w:val="0"/>
                <w:sz w:val="24"/>
              </w:rPr>
            </w:pPr>
          </w:p>
        </w:tc>
      </w:tr>
      <w:tr w:rsidR="0084303C">
        <w:trPr>
          <w:trHeight w:val="567"/>
          <w:jc w:val="center"/>
        </w:trPr>
        <w:tc>
          <w:tcPr>
            <w:tcW w:w="795" w:type="dxa"/>
            <w:vMerge/>
            <w:vAlign w:val="center"/>
          </w:tcPr>
          <w:p w:rsidR="0084303C" w:rsidRDefault="0084303C">
            <w:pPr>
              <w:spacing w:before="100" w:beforeAutospacing="1" w:after="100" w:afterAutospacing="1"/>
              <w:jc w:val="center"/>
              <w:rPr>
                <w:rFonts w:ascii="仿宋_GB2312" w:eastAsia="仿宋_GB2312" w:hAnsi="仿宋" w:cs="宋体"/>
                <w:bCs/>
                <w:kern w:val="0"/>
                <w:sz w:val="24"/>
              </w:rPr>
            </w:pPr>
          </w:p>
        </w:tc>
        <w:tc>
          <w:tcPr>
            <w:tcW w:w="2410" w:type="dxa"/>
            <w:vMerge/>
            <w:vAlign w:val="center"/>
          </w:tcPr>
          <w:p w:rsidR="0084303C" w:rsidRDefault="0084303C">
            <w:pPr>
              <w:spacing w:before="100" w:beforeAutospacing="1" w:after="100" w:afterAutospacing="1"/>
              <w:jc w:val="center"/>
              <w:rPr>
                <w:rFonts w:ascii="仿宋_GB2312" w:eastAsia="仿宋_GB2312" w:hAnsi="仿宋" w:cs="宋体"/>
                <w:bCs/>
                <w:kern w:val="0"/>
                <w:sz w:val="24"/>
              </w:rPr>
            </w:pPr>
          </w:p>
        </w:tc>
        <w:tc>
          <w:tcPr>
            <w:tcW w:w="8331" w:type="dxa"/>
            <w:vAlign w:val="center"/>
          </w:tcPr>
          <w:p w:rsidR="0084303C" w:rsidRDefault="0042057C">
            <w:pPr>
              <w:spacing w:before="100" w:beforeAutospacing="1" w:after="100" w:afterAutospacing="1"/>
              <w:rPr>
                <w:rFonts w:ascii="仿宋_GB2312" w:eastAsia="仿宋_GB2312" w:hAnsi="宋体" w:cs="宋体"/>
                <w:kern w:val="0"/>
                <w:sz w:val="24"/>
              </w:rPr>
            </w:pPr>
            <w:r>
              <w:rPr>
                <w:rFonts w:ascii="仿宋_GB2312" w:eastAsia="仿宋_GB2312" w:hAnsi="宋体" w:cs="宋体" w:hint="eastAsia"/>
                <w:kern w:val="0"/>
                <w:sz w:val="24"/>
              </w:rPr>
              <w:t>2.投标文件中是否附有采购人不能接受的条件的。</w:t>
            </w:r>
          </w:p>
        </w:tc>
        <w:tc>
          <w:tcPr>
            <w:tcW w:w="2411" w:type="dxa"/>
            <w:vAlign w:val="center"/>
          </w:tcPr>
          <w:p w:rsidR="0084303C" w:rsidRDefault="0084303C">
            <w:pPr>
              <w:spacing w:before="100" w:beforeAutospacing="1" w:after="100" w:afterAutospacing="1"/>
              <w:rPr>
                <w:rFonts w:ascii="仿宋_GB2312" w:eastAsia="仿宋_GB2312" w:hAnsi="仿宋" w:cs="宋体"/>
                <w:bCs/>
                <w:kern w:val="0"/>
                <w:sz w:val="24"/>
              </w:rPr>
            </w:pPr>
          </w:p>
        </w:tc>
      </w:tr>
      <w:tr w:rsidR="0084303C">
        <w:trPr>
          <w:trHeight w:val="567"/>
          <w:jc w:val="center"/>
        </w:trPr>
        <w:tc>
          <w:tcPr>
            <w:tcW w:w="795" w:type="dxa"/>
            <w:vAlign w:val="center"/>
          </w:tcPr>
          <w:p w:rsidR="0084303C" w:rsidRDefault="0042057C">
            <w:pPr>
              <w:spacing w:before="100" w:beforeAutospacing="1" w:after="100" w:afterAutospacing="1"/>
              <w:jc w:val="center"/>
              <w:rPr>
                <w:rFonts w:ascii="仿宋_GB2312" w:eastAsia="仿宋_GB2312" w:hAnsi="仿宋" w:cs="宋体"/>
                <w:bCs/>
                <w:kern w:val="0"/>
                <w:sz w:val="24"/>
              </w:rPr>
            </w:pPr>
            <w:r>
              <w:rPr>
                <w:rFonts w:ascii="仿宋_GB2312" w:eastAsia="仿宋_GB2312" w:hAnsi="仿宋" w:cs="宋体" w:hint="eastAsia"/>
                <w:bCs/>
                <w:kern w:val="0"/>
                <w:sz w:val="24"/>
              </w:rPr>
              <w:t>5</w:t>
            </w:r>
          </w:p>
        </w:tc>
        <w:tc>
          <w:tcPr>
            <w:tcW w:w="2410" w:type="dxa"/>
            <w:vAlign w:val="center"/>
          </w:tcPr>
          <w:p w:rsidR="0084303C" w:rsidRDefault="0042057C">
            <w:pPr>
              <w:spacing w:before="100" w:beforeAutospacing="1" w:after="100" w:afterAutospacing="1"/>
              <w:jc w:val="center"/>
              <w:rPr>
                <w:rFonts w:ascii="仿宋_GB2312" w:eastAsia="仿宋_GB2312" w:hAnsi="仿宋" w:cs="宋体"/>
                <w:bCs/>
                <w:kern w:val="0"/>
                <w:sz w:val="24"/>
              </w:rPr>
            </w:pPr>
            <w:r>
              <w:rPr>
                <w:rFonts w:ascii="仿宋_GB2312" w:eastAsia="仿宋_GB2312" w:hAnsi="仿宋" w:cs="宋体" w:hint="eastAsia"/>
                <w:bCs/>
                <w:kern w:val="0"/>
                <w:sz w:val="24"/>
              </w:rPr>
              <w:t>前置许可资格</w:t>
            </w:r>
          </w:p>
        </w:tc>
        <w:tc>
          <w:tcPr>
            <w:tcW w:w="8331" w:type="dxa"/>
            <w:vAlign w:val="center"/>
          </w:tcPr>
          <w:p w:rsidR="0084303C" w:rsidRDefault="0042057C">
            <w:pPr>
              <w:spacing w:before="100" w:beforeAutospacing="1" w:after="100" w:afterAutospacing="1"/>
              <w:rPr>
                <w:rFonts w:ascii="仿宋_GB2312" w:eastAsia="仿宋_GB2312" w:hAnsi="仿宋" w:cs="宋体"/>
                <w:bCs/>
                <w:kern w:val="0"/>
                <w:sz w:val="24"/>
              </w:rPr>
            </w:pPr>
            <w:r>
              <w:rPr>
                <w:rFonts w:ascii="仿宋_GB2312" w:eastAsia="仿宋_GB2312" w:hAnsi="仿宋" w:cs="宋体" w:hint="eastAsia"/>
                <w:bCs/>
                <w:kern w:val="0"/>
                <w:sz w:val="24"/>
              </w:rPr>
              <w:t>1.对于法律法规规定属于限制经营或需前置性经营许可的行业，需审查营业执照经营范围、前置许可证书。（如有）</w:t>
            </w:r>
          </w:p>
        </w:tc>
        <w:tc>
          <w:tcPr>
            <w:tcW w:w="2411" w:type="dxa"/>
            <w:vAlign w:val="center"/>
          </w:tcPr>
          <w:p w:rsidR="0084303C" w:rsidRDefault="0084303C">
            <w:pPr>
              <w:spacing w:before="100" w:beforeAutospacing="1" w:after="100" w:afterAutospacing="1"/>
              <w:rPr>
                <w:rFonts w:ascii="仿宋_GB2312" w:eastAsia="仿宋_GB2312" w:hAnsi="仿宋" w:cs="宋体"/>
                <w:bCs/>
                <w:kern w:val="0"/>
                <w:sz w:val="24"/>
              </w:rPr>
            </w:pPr>
          </w:p>
        </w:tc>
      </w:tr>
    </w:tbl>
    <w:p w:rsidR="0084303C" w:rsidRDefault="0084303C">
      <w:pPr>
        <w:pStyle w:val="a3"/>
        <w:ind w:firstLineChars="0" w:firstLine="0"/>
      </w:pPr>
    </w:p>
    <w:p w:rsidR="0084303C" w:rsidRDefault="0042057C">
      <w:pPr>
        <w:spacing w:afterLines="50" w:after="120" w:line="500" w:lineRule="exact"/>
        <w:rPr>
          <w:rFonts w:ascii="仿宋_GB2312" w:eastAsia="仿宋_GB2312" w:hAnsi="仿宋"/>
          <w:b/>
          <w:bCs/>
          <w:sz w:val="24"/>
        </w:rPr>
      </w:pPr>
      <w:r>
        <w:rPr>
          <w:rFonts w:ascii="仿宋_GB2312" w:eastAsia="仿宋_GB2312" w:hAnsi="仿宋" w:hint="eastAsia"/>
          <w:b/>
          <w:bCs/>
          <w:sz w:val="24"/>
        </w:rPr>
        <w:lastRenderedPageBreak/>
        <w:t>3.无效标条款</w:t>
      </w:r>
    </w:p>
    <w:tbl>
      <w:tblPr>
        <w:tblW w:w="137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0"/>
        <w:gridCol w:w="2386"/>
        <w:gridCol w:w="8272"/>
        <w:gridCol w:w="2338"/>
      </w:tblGrid>
      <w:tr w:rsidR="0084303C">
        <w:trPr>
          <w:trHeight w:val="445"/>
          <w:jc w:val="center"/>
        </w:trPr>
        <w:tc>
          <w:tcPr>
            <w:tcW w:w="770" w:type="dxa"/>
            <w:vAlign w:val="center"/>
          </w:tcPr>
          <w:p w:rsidR="0084303C" w:rsidRDefault="0042057C">
            <w:pPr>
              <w:pStyle w:val="a3"/>
              <w:spacing w:before="100" w:beforeAutospacing="1" w:after="100" w:afterAutospacing="1"/>
              <w:ind w:firstLineChars="0" w:firstLine="0"/>
              <w:jc w:val="center"/>
              <w:rPr>
                <w:rFonts w:ascii="仿宋_GB2312" w:eastAsia="仿宋_GB2312" w:hAnsi="宋体" w:cs="宋体"/>
                <w:b/>
                <w:bCs/>
                <w:kern w:val="0"/>
                <w:sz w:val="24"/>
              </w:rPr>
            </w:pPr>
            <w:r>
              <w:rPr>
                <w:rFonts w:ascii="仿宋_GB2312" w:eastAsia="仿宋_GB2312" w:hAnsi="宋体" w:cs="宋体" w:hint="eastAsia"/>
                <w:b/>
                <w:bCs/>
                <w:kern w:val="0"/>
                <w:sz w:val="24"/>
              </w:rPr>
              <w:t>序号</w:t>
            </w:r>
          </w:p>
        </w:tc>
        <w:tc>
          <w:tcPr>
            <w:tcW w:w="2386" w:type="dxa"/>
            <w:vAlign w:val="center"/>
          </w:tcPr>
          <w:p w:rsidR="0084303C" w:rsidRDefault="0042057C">
            <w:pPr>
              <w:pStyle w:val="a3"/>
              <w:spacing w:before="100" w:beforeAutospacing="1" w:after="100" w:afterAutospacing="1"/>
              <w:ind w:firstLineChars="0" w:firstLine="0"/>
              <w:jc w:val="center"/>
              <w:rPr>
                <w:rFonts w:ascii="仿宋_GB2312" w:eastAsia="仿宋_GB2312" w:hAnsi="宋体" w:cs="宋体"/>
                <w:b/>
                <w:bCs/>
                <w:kern w:val="0"/>
                <w:sz w:val="24"/>
              </w:rPr>
            </w:pPr>
            <w:r>
              <w:rPr>
                <w:rFonts w:ascii="仿宋_GB2312" w:eastAsia="仿宋_GB2312" w:hAnsi="宋体" w:cs="宋体" w:hint="eastAsia"/>
                <w:b/>
                <w:bCs/>
                <w:kern w:val="0"/>
                <w:sz w:val="24"/>
              </w:rPr>
              <w:t>类别</w:t>
            </w:r>
          </w:p>
        </w:tc>
        <w:tc>
          <w:tcPr>
            <w:tcW w:w="8272" w:type="dxa"/>
            <w:vAlign w:val="center"/>
          </w:tcPr>
          <w:p w:rsidR="0084303C" w:rsidRDefault="0042057C">
            <w:pPr>
              <w:pStyle w:val="a3"/>
              <w:spacing w:before="100" w:beforeAutospacing="1" w:after="100" w:afterAutospacing="1"/>
              <w:ind w:firstLineChars="0" w:firstLine="0"/>
              <w:jc w:val="center"/>
              <w:rPr>
                <w:rFonts w:ascii="仿宋_GB2312" w:eastAsia="仿宋_GB2312" w:hAnsi="宋体" w:cs="宋体"/>
                <w:b/>
                <w:bCs/>
                <w:kern w:val="0"/>
                <w:sz w:val="24"/>
              </w:rPr>
            </w:pPr>
            <w:r>
              <w:rPr>
                <w:rFonts w:ascii="仿宋_GB2312" w:eastAsia="仿宋_GB2312" w:hAnsi="宋体" w:cs="宋体" w:hint="eastAsia"/>
                <w:b/>
                <w:bCs/>
                <w:kern w:val="0"/>
                <w:sz w:val="24"/>
              </w:rPr>
              <w:t>无效标内容</w:t>
            </w:r>
          </w:p>
        </w:tc>
        <w:tc>
          <w:tcPr>
            <w:tcW w:w="2338" w:type="dxa"/>
            <w:vAlign w:val="center"/>
          </w:tcPr>
          <w:p w:rsidR="0084303C" w:rsidRDefault="0042057C">
            <w:pPr>
              <w:pStyle w:val="a3"/>
              <w:spacing w:before="100" w:beforeAutospacing="1" w:after="100" w:afterAutospacing="1"/>
              <w:ind w:firstLineChars="0" w:firstLine="0"/>
              <w:jc w:val="center"/>
              <w:rPr>
                <w:rFonts w:ascii="仿宋_GB2312" w:eastAsia="仿宋_GB2312" w:hAnsi="宋体" w:cs="宋体"/>
                <w:b/>
                <w:bCs/>
                <w:kern w:val="0"/>
                <w:sz w:val="24"/>
              </w:rPr>
            </w:pPr>
            <w:r>
              <w:rPr>
                <w:rFonts w:ascii="仿宋_GB2312" w:eastAsia="仿宋_GB2312" w:hAnsi="宋体" w:cs="宋体" w:hint="eastAsia"/>
                <w:b/>
                <w:bCs/>
                <w:kern w:val="0"/>
                <w:sz w:val="24"/>
              </w:rPr>
              <w:t>备注</w:t>
            </w:r>
          </w:p>
        </w:tc>
      </w:tr>
      <w:tr w:rsidR="0084303C">
        <w:trPr>
          <w:trHeight w:val="567"/>
          <w:jc w:val="center"/>
        </w:trPr>
        <w:tc>
          <w:tcPr>
            <w:tcW w:w="770" w:type="dxa"/>
            <w:vMerge w:val="restart"/>
            <w:vAlign w:val="center"/>
          </w:tcPr>
          <w:p w:rsidR="0084303C" w:rsidRDefault="0042057C">
            <w:pPr>
              <w:pStyle w:val="a3"/>
              <w:spacing w:before="100" w:beforeAutospacing="1" w:after="100" w:afterAutospacing="1"/>
              <w:ind w:firstLineChars="0" w:firstLine="0"/>
              <w:jc w:val="center"/>
              <w:rPr>
                <w:rFonts w:ascii="仿宋_GB2312" w:eastAsia="仿宋_GB2312" w:hAnsi="仿宋" w:cs="仿宋"/>
                <w:kern w:val="0"/>
                <w:sz w:val="24"/>
              </w:rPr>
            </w:pPr>
            <w:r>
              <w:rPr>
                <w:rFonts w:ascii="仿宋_GB2312" w:eastAsia="仿宋_GB2312" w:hAnsi="仿宋" w:cs="仿宋" w:hint="eastAsia"/>
                <w:kern w:val="0"/>
                <w:sz w:val="24"/>
              </w:rPr>
              <w:t>1</w:t>
            </w:r>
          </w:p>
        </w:tc>
        <w:tc>
          <w:tcPr>
            <w:tcW w:w="2386" w:type="dxa"/>
            <w:vMerge w:val="restart"/>
            <w:vAlign w:val="center"/>
          </w:tcPr>
          <w:p w:rsidR="0084303C" w:rsidRDefault="0042057C">
            <w:pPr>
              <w:pStyle w:val="a3"/>
              <w:spacing w:before="100" w:beforeAutospacing="1" w:after="100" w:afterAutospacing="1"/>
              <w:ind w:firstLineChars="0" w:firstLine="0"/>
              <w:jc w:val="center"/>
              <w:rPr>
                <w:rFonts w:ascii="仿宋_GB2312" w:eastAsia="仿宋_GB2312" w:hAnsi="仿宋" w:cs="仿宋"/>
                <w:kern w:val="0"/>
                <w:sz w:val="24"/>
              </w:rPr>
            </w:pPr>
            <w:r>
              <w:rPr>
                <w:rFonts w:ascii="仿宋_GB2312" w:eastAsia="仿宋_GB2312" w:hAnsi="仿宋" w:cs="仿宋" w:hint="eastAsia"/>
                <w:kern w:val="0"/>
                <w:sz w:val="24"/>
              </w:rPr>
              <w:t>报价部分</w:t>
            </w:r>
          </w:p>
        </w:tc>
        <w:tc>
          <w:tcPr>
            <w:tcW w:w="8272" w:type="dxa"/>
            <w:vAlign w:val="center"/>
          </w:tcPr>
          <w:p w:rsidR="0084303C" w:rsidRDefault="0042057C">
            <w:pPr>
              <w:pStyle w:val="a3"/>
              <w:spacing w:before="100" w:beforeAutospacing="1" w:after="100" w:afterAutospacing="1"/>
              <w:ind w:firstLineChars="0" w:firstLine="0"/>
              <w:rPr>
                <w:rFonts w:ascii="仿宋_GB2312" w:eastAsia="仿宋_GB2312" w:hAnsi="仿宋" w:cs="仿宋"/>
                <w:kern w:val="0"/>
                <w:sz w:val="24"/>
              </w:rPr>
            </w:pPr>
            <w:r>
              <w:rPr>
                <w:rFonts w:ascii="仿宋_GB2312" w:eastAsia="仿宋_GB2312" w:hAnsi="仿宋" w:cs="仿宋" w:hint="eastAsia"/>
                <w:kern w:val="0"/>
                <w:sz w:val="24"/>
              </w:rPr>
              <w:t>无详细的报价表或其中内容不对的。</w:t>
            </w:r>
          </w:p>
        </w:tc>
        <w:tc>
          <w:tcPr>
            <w:tcW w:w="2338" w:type="dxa"/>
            <w:vAlign w:val="center"/>
          </w:tcPr>
          <w:p w:rsidR="0084303C" w:rsidRDefault="0084303C">
            <w:pPr>
              <w:pStyle w:val="a3"/>
              <w:spacing w:before="100" w:beforeAutospacing="1" w:after="100" w:afterAutospacing="1"/>
              <w:ind w:left="2" w:hangingChars="1" w:hanging="2"/>
              <w:rPr>
                <w:rFonts w:ascii="仿宋_GB2312" w:eastAsia="仿宋_GB2312" w:hAnsi="仿宋_GB2312" w:cs="仿宋_GB2312"/>
                <w:b/>
                <w:kern w:val="0"/>
                <w:sz w:val="24"/>
              </w:rPr>
            </w:pPr>
          </w:p>
        </w:tc>
      </w:tr>
      <w:tr w:rsidR="0084303C">
        <w:trPr>
          <w:trHeight w:val="567"/>
          <w:jc w:val="center"/>
        </w:trPr>
        <w:tc>
          <w:tcPr>
            <w:tcW w:w="770" w:type="dxa"/>
            <w:vMerge/>
            <w:vAlign w:val="center"/>
          </w:tcPr>
          <w:p w:rsidR="0084303C" w:rsidRDefault="0084303C">
            <w:pPr>
              <w:pStyle w:val="a3"/>
              <w:spacing w:before="100" w:beforeAutospacing="1" w:after="100" w:afterAutospacing="1"/>
              <w:ind w:firstLine="480"/>
              <w:jc w:val="center"/>
              <w:rPr>
                <w:rFonts w:ascii="仿宋_GB2312" w:eastAsia="仿宋_GB2312" w:hAnsi="仿宋" w:cs="仿宋"/>
                <w:kern w:val="0"/>
                <w:sz w:val="24"/>
              </w:rPr>
            </w:pPr>
          </w:p>
        </w:tc>
        <w:tc>
          <w:tcPr>
            <w:tcW w:w="2386" w:type="dxa"/>
            <w:vMerge/>
            <w:vAlign w:val="center"/>
          </w:tcPr>
          <w:p w:rsidR="0084303C" w:rsidRDefault="0084303C">
            <w:pPr>
              <w:pStyle w:val="a3"/>
              <w:spacing w:before="100" w:beforeAutospacing="1" w:after="100" w:afterAutospacing="1"/>
              <w:ind w:firstLine="480"/>
              <w:jc w:val="center"/>
              <w:rPr>
                <w:rFonts w:ascii="仿宋_GB2312" w:eastAsia="仿宋_GB2312" w:hAnsi="仿宋" w:cs="仿宋"/>
                <w:kern w:val="0"/>
                <w:sz w:val="24"/>
              </w:rPr>
            </w:pPr>
          </w:p>
        </w:tc>
        <w:tc>
          <w:tcPr>
            <w:tcW w:w="8272" w:type="dxa"/>
            <w:vAlign w:val="center"/>
          </w:tcPr>
          <w:p w:rsidR="0084303C" w:rsidRDefault="0042057C">
            <w:pPr>
              <w:pStyle w:val="a3"/>
              <w:spacing w:before="100" w:beforeAutospacing="1" w:after="100" w:afterAutospacing="1"/>
              <w:ind w:firstLineChars="0" w:firstLine="0"/>
              <w:rPr>
                <w:rFonts w:ascii="仿宋_GB2312" w:eastAsia="仿宋_GB2312" w:hAnsi="仿宋" w:cs="仿宋"/>
                <w:kern w:val="0"/>
                <w:sz w:val="24"/>
              </w:rPr>
            </w:pPr>
            <w:r>
              <w:rPr>
                <w:rFonts w:ascii="仿宋_GB2312" w:eastAsia="仿宋_GB2312" w:hAnsi="仿宋" w:cs="仿宋" w:hint="eastAsia"/>
                <w:kern w:val="0"/>
                <w:sz w:val="24"/>
              </w:rPr>
              <w:t>投标报价超过招标文件中规定的预算金额或者最高限价的。</w:t>
            </w:r>
          </w:p>
        </w:tc>
        <w:tc>
          <w:tcPr>
            <w:tcW w:w="2338" w:type="dxa"/>
            <w:vAlign w:val="center"/>
          </w:tcPr>
          <w:p w:rsidR="0084303C" w:rsidRDefault="0084303C">
            <w:pPr>
              <w:pStyle w:val="a3"/>
              <w:spacing w:before="100" w:beforeAutospacing="1" w:after="100" w:afterAutospacing="1"/>
              <w:ind w:left="2" w:hangingChars="1" w:hanging="2"/>
              <w:rPr>
                <w:rFonts w:ascii="仿宋_GB2312" w:eastAsia="仿宋_GB2312" w:hAnsi="仿宋_GB2312" w:cs="仿宋_GB2312"/>
                <w:b/>
                <w:kern w:val="0"/>
                <w:sz w:val="24"/>
              </w:rPr>
            </w:pPr>
          </w:p>
        </w:tc>
      </w:tr>
      <w:tr w:rsidR="0084303C">
        <w:trPr>
          <w:trHeight w:val="567"/>
          <w:jc w:val="center"/>
        </w:trPr>
        <w:tc>
          <w:tcPr>
            <w:tcW w:w="770" w:type="dxa"/>
            <w:vMerge/>
            <w:vAlign w:val="center"/>
          </w:tcPr>
          <w:p w:rsidR="0084303C" w:rsidRDefault="0084303C">
            <w:pPr>
              <w:pStyle w:val="a3"/>
              <w:spacing w:before="100" w:beforeAutospacing="1" w:after="100" w:afterAutospacing="1"/>
              <w:ind w:firstLine="480"/>
              <w:jc w:val="center"/>
              <w:rPr>
                <w:rFonts w:ascii="仿宋_GB2312" w:eastAsia="仿宋_GB2312" w:hAnsi="仿宋" w:cs="仿宋"/>
                <w:kern w:val="0"/>
                <w:sz w:val="24"/>
              </w:rPr>
            </w:pPr>
          </w:p>
        </w:tc>
        <w:tc>
          <w:tcPr>
            <w:tcW w:w="2386" w:type="dxa"/>
            <w:vMerge/>
            <w:vAlign w:val="center"/>
          </w:tcPr>
          <w:p w:rsidR="0084303C" w:rsidRDefault="0084303C">
            <w:pPr>
              <w:pStyle w:val="a3"/>
              <w:spacing w:before="100" w:beforeAutospacing="1" w:after="100" w:afterAutospacing="1"/>
              <w:ind w:firstLine="480"/>
              <w:jc w:val="center"/>
              <w:rPr>
                <w:rFonts w:ascii="仿宋_GB2312" w:eastAsia="仿宋_GB2312" w:hAnsi="仿宋" w:cs="仿宋"/>
                <w:kern w:val="0"/>
                <w:sz w:val="24"/>
              </w:rPr>
            </w:pPr>
          </w:p>
        </w:tc>
        <w:tc>
          <w:tcPr>
            <w:tcW w:w="8272" w:type="dxa"/>
            <w:vAlign w:val="center"/>
          </w:tcPr>
          <w:p w:rsidR="0084303C" w:rsidRDefault="0042057C">
            <w:pPr>
              <w:pStyle w:val="a3"/>
              <w:spacing w:before="100" w:beforeAutospacing="1" w:after="100" w:afterAutospacing="1"/>
              <w:ind w:firstLineChars="0" w:firstLine="0"/>
              <w:rPr>
                <w:rFonts w:ascii="仿宋_GB2312" w:eastAsia="仿宋_GB2312" w:hAnsi="仿宋" w:cs="仿宋"/>
                <w:kern w:val="0"/>
                <w:sz w:val="24"/>
              </w:rPr>
            </w:pPr>
            <w:r>
              <w:rPr>
                <w:rFonts w:ascii="仿宋_GB2312" w:eastAsia="仿宋_GB2312" w:hAnsi="仿宋" w:cs="仿宋" w:hint="eastAsia"/>
                <w:kern w:val="0"/>
                <w:sz w:val="24"/>
              </w:rPr>
              <w:t>投标人在投标报价计算或表达上有错误时，投标人不接受修正后报价的。</w:t>
            </w:r>
          </w:p>
        </w:tc>
        <w:tc>
          <w:tcPr>
            <w:tcW w:w="2338" w:type="dxa"/>
            <w:vAlign w:val="center"/>
          </w:tcPr>
          <w:p w:rsidR="0084303C" w:rsidRDefault="0084303C">
            <w:pPr>
              <w:pStyle w:val="a3"/>
              <w:spacing w:before="100" w:beforeAutospacing="1" w:after="100" w:afterAutospacing="1"/>
              <w:ind w:left="2" w:hangingChars="1" w:hanging="2"/>
              <w:rPr>
                <w:rFonts w:ascii="仿宋_GB2312" w:eastAsia="仿宋_GB2312" w:hAnsi="仿宋_GB2312" w:cs="仿宋_GB2312"/>
                <w:b/>
                <w:kern w:val="0"/>
                <w:sz w:val="24"/>
              </w:rPr>
            </w:pPr>
          </w:p>
        </w:tc>
      </w:tr>
      <w:tr w:rsidR="0084303C">
        <w:trPr>
          <w:trHeight w:val="567"/>
          <w:jc w:val="center"/>
        </w:trPr>
        <w:tc>
          <w:tcPr>
            <w:tcW w:w="770" w:type="dxa"/>
            <w:vMerge/>
            <w:vAlign w:val="center"/>
          </w:tcPr>
          <w:p w:rsidR="0084303C" w:rsidRDefault="0084303C">
            <w:pPr>
              <w:pStyle w:val="a3"/>
              <w:spacing w:before="100" w:beforeAutospacing="1" w:after="100" w:afterAutospacing="1"/>
              <w:ind w:firstLine="480"/>
              <w:jc w:val="center"/>
              <w:rPr>
                <w:rFonts w:ascii="仿宋_GB2312" w:eastAsia="仿宋_GB2312" w:hAnsi="仿宋" w:cs="仿宋"/>
                <w:kern w:val="0"/>
                <w:sz w:val="24"/>
              </w:rPr>
            </w:pPr>
          </w:p>
        </w:tc>
        <w:tc>
          <w:tcPr>
            <w:tcW w:w="2386" w:type="dxa"/>
            <w:vMerge/>
            <w:vAlign w:val="center"/>
          </w:tcPr>
          <w:p w:rsidR="0084303C" w:rsidRDefault="0084303C">
            <w:pPr>
              <w:pStyle w:val="a3"/>
              <w:spacing w:before="100" w:beforeAutospacing="1" w:after="100" w:afterAutospacing="1"/>
              <w:ind w:firstLine="480"/>
              <w:jc w:val="center"/>
              <w:rPr>
                <w:rFonts w:ascii="仿宋_GB2312" w:eastAsia="仿宋_GB2312" w:hAnsi="仿宋" w:cs="仿宋"/>
                <w:kern w:val="0"/>
                <w:sz w:val="24"/>
              </w:rPr>
            </w:pPr>
          </w:p>
        </w:tc>
        <w:tc>
          <w:tcPr>
            <w:tcW w:w="8272" w:type="dxa"/>
            <w:vAlign w:val="center"/>
          </w:tcPr>
          <w:p w:rsidR="0084303C" w:rsidRDefault="0042057C">
            <w:pPr>
              <w:pStyle w:val="a3"/>
              <w:spacing w:before="100" w:beforeAutospacing="1" w:after="100" w:afterAutospacing="1"/>
              <w:ind w:firstLineChars="0" w:firstLine="0"/>
              <w:rPr>
                <w:rFonts w:ascii="仿宋_GB2312" w:eastAsia="仿宋_GB2312" w:hAnsi="仿宋" w:cs="仿宋"/>
                <w:kern w:val="0"/>
                <w:sz w:val="24"/>
              </w:rPr>
            </w:pPr>
            <w:r>
              <w:rPr>
                <w:rFonts w:ascii="仿宋_GB2312" w:eastAsia="仿宋_GB2312" w:hAnsi="仿宋" w:cs="宋体" w:hint="eastAsia"/>
                <w:bCs/>
                <w:kern w:val="0"/>
                <w:sz w:val="24"/>
              </w:rPr>
              <w:t>投标人低于成本报价竞标的。</w:t>
            </w:r>
          </w:p>
        </w:tc>
        <w:tc>
          <w:tcPr>
            <w:tcW w:w="2338" w:type="dxa"/>
            <w:vAlign w:val="center"/>
          </w:tcPr>
          <w:p w:rsidR="0084303C" w:rsidRDefault="0084303C">
            <w:pPr>
              <w:pStyle w:val="a3"/>
              <w:spacing w:before="100" w:beforeAutospacing="1" w:after="100" w:afterAutospacing="1"/>
              <w:ind w:left="2" w:hangingChars="1" w:hanging="2"/>
              <w:rPr>
                <w:rFonts w:ascii="仿宋_GB2312" w:eastAsia="仿宋_GB2312" w:hAnsi="仿宋_GB2312" w:cs="仿宋_GB2312"/>
                <w:b/>
                <w:kern w:val="0"/>
                <w:sz w:val="24"/>
              </w:rPr>
            </w:pPr>
          </w:p>
        </w:tc>
      </w:tr>
      <w:tr w:rsidR="0084303C">
        <w:trPr>
          <w:trHeight w:val="851"/>
          <w:jc w:val="center"/>
        </w:trPr>
        <w:tc>
          <w:tcPr>
            <w:tcW w:w="770" w:type="dxa"/>
            <w:vMerge/>
            <w:vAlign w:val="center"/>
          </w:tcPr>
          <w:p w:rsidR="0084303C" w:rsidRDefault="0084303C">
            <w:pPr>
              <w:pStyle w:val="a3"/>
              <w:spacing w:before="100" w:beforeAutospacing="1" w:after="100" w:afterAutospacing="1"/>
              <w:ind w:firstLine="480"/>
              <w:jc w:val="center"/>
              <w:rPr>
                <w:rFonts w:ascii="仿宋_GB2312" w:eastAsia="仿宋_GB2312" w:hAnsi="仿宋" w:cs="仿宋"/>
                <w:kern w:val="0"/>
                <w:sz w:val="24"/>
              </w:rPr>
            </w:pPr>
          </w:p>
        </w:tc>
        <w:tc>
          <w:tcPr>
            <w:tcW w:w="2386" w:type="dxa"/>
            <w:vMerge/>
            <w:vAlign w:val="center"/>
          </w:tcPr>
          <w:p w:rsidR="0084303C" w:rsidRDefault="0084303C">
            <w:pPr>
              <w:pStyle w:val="a3"/>
              <w:spacing w:before="100" w:beforeAutospacing="1" w:after="100" w:afterAutospacing="1"/>
              <w:ind w:firstLine="480"/>
              <w:jc w:val="center"/>
              <w:rPr>
                <w:rFonts w:ascii="仿宋_GB2312" w:eastAsia="仿宋_GB2312" w:hAnsi="仿宋" w:cs="仿宋"/>
                <w:kern w:val="0"/>
                <w:sz w:val="24"/>
              </w:rPr>
            </w:pPr>
          </w:p>
        </w:tc>
        <w:tc>
          <w:tcPr>
            <w:tcW w:w="8272" w:type="dxa"/>
            <w:vAlign w:val="center"/>
          </w:tcPr>
          <w:p w:rsidR="0084303C" w:rsidRDefault="0042057C">
            <w:pPr>
              <w:pStyle w:val="a3"/>
              <w:spacing w:before="100" w:beforeAutospacing="1" w:after="100" w:afterAutospacing="1"/>
              <w:ind w:firstLineChars="0" w:firstLine="0"/>
              <w:rPr>
                <w:rFonts w:ascii="仿宋_GB2312" w:eastAsia="仿宋_GB2312" w:hAnsi="仿宋" w:cs="仿宋"/>
                <w:kern w:val="0"/>
                <w:sz w:val="24"/>
              </w:rPr>
            </w:pPr>
            <w:r>
              <w:rPr>
                <w:rFonts w:ascii="仿宋_GB2312" w:eastAsia="仿宋_GB2312" w:hAnsi="仿宋" w:cs="仿宋" w:hint="eastAsia"/>
                <w:kern w:val="0"/>
                <w:sz w:val="24"/>
              </w:rPr>
              <w:t>投标人的报价明显低于其他通过符合性审查投标人的报价，有可能影响产品质量或者不能诚信履约的，未能按要求提供书面说明或者提交相关证明材料，不能证明其报价合理性的。</w:t>
            </w:r>
          </w:p>
        </w:tc>
        <w:tc>
          <w:tcPr>
            <w:tcW w:w="2338" w:type="dxa"/>
            <w:vAlign w:val="center"/>
          </w:tcPr>
          <w:p w:rsidR="0084303C" w:rsidRDefault="0084303C">
            <w:pPr>
              <w:pStyle w:val="a3"/>
              <w:spacing w:before="100" w:beforeAutospacing="1" w:after="100" w:afterAutospacing="1"/>
              <w:ind w:left="2" w:hangingChars="1" w:hanging="2"/>
              <w:rPr>
                <w:rFonts w:ascii="仿宋_GB2312" w:eastAsia="仿宋_GB2312" w:hAnsi="仿宋_GB2312" w:cs="仿宋_GB2312"/>
                <w:b/>
                <w:kern w:val="0"/>
                <w:sz w:val="24"/>
              </w:rPr>
            </w:pPr>
          </w:p>
        </w:tc>
      </w:tr>
      <w:tr w:rsidR="0084303C">
        <w:trPr>
          <w:trHeight w:val="832"/>
          <w:jc w:val="center"/>
        </w:trPr>
        <w:tc>
          <w:tcPr>
            <w:tcW w:w="770" w:type="dxa"/>
            <w:vAlign w:val="center"/>
          </w:tcPr>
          <w:p w:rsidR="0084303C" w:rsidRDefault="0042057C">
            <w:pPr>
              <w:pStyle w:val="a3"/>
              <w:spacing w:before="100" w:beforeAutospacing="1" w:after="100" w:afterAutospacing="1"/>
              <w:ind w:firstLineChars="0" w:firstLine="0"/>
              <w:jc w:val="center"/>
              <w:rPr>
                <w:rFonts w:ascii="仿宋_GB2312" w:eastAsia="仿宋_GB2312" w:hAnsi="仿宋" w:cs="仿宋"/>
                <w:kern w:val="0"/>
                <w:sz w:val="24"/>
              </w:rPr>
            </w:pPr>
            <w:r>
              <w:rPr>
                <w:rFonts w:ascii="仿宋_GB2312" w:eastAsia="仿宋_GB2312" w:hAnsi="仿宋" w:cs="仿宋" w:hint="eastAsia"/>
                <w:kern w:val="0"/>
                <w:sz w:val="24"/>
              </w:rPr>
              <w:t>2</w:t>
            </w:r>
          </w:p>
        </w:tc>
        <w:tc>
          <w:tcPr>
            <w:tcW w:w="2386" w:type="dxa"/>
            <w:vAlign w:val="center"/>
          </w:tcPr>
          <w:p w:rsidR="0084303C" w:rsidRDefault="0042057C">
            <w:pPr>
              <w:pStyle w:val="a3"/>
              <w:spacing w:before="100" w:beforeAutospacing="1" w:after="100" w:afterAutospacing="1"/>
              <w:ind w:firstLineChars="0" w:firstLine="0"/>
              <w:jc w:val="center"/>
              <w:rPr>
                <w:rFonts w:ascii="仿宋_GB2312" w:eastAsia="仿宋_GB2312" w:hAnsi="仿宋" w:cs="仿宋"/>
                <w:kern w:val="0"/>
                <w:sz w:val="24"/>
              </w:rPr>
            </w:pPr>
            <w:r>
              <w:rPr>
                <w:rFonts w:ascii="仿宋_GB2312" w:eastAsia="仿宋_GB2312" w:hAnsi="仿宋" w:cs="仿宋" w:hint="eastAsia"/>
                <w:kern w:val="0"/>
                <w:sz w:val="24"/>
              </w:rPr>
              <w:t>商务技术部分</w:t>
            </w:r>
          </w:p>
        </w:tc>
        <w:tc>
          <w:tcPr>
            <w:tcW w:w="8272" w:type="dxa"/>
            <w:vAlign w:val="center"/>
          </w:tcPr>
          <w:p w:rsidR="0084303C" w:rsidRDefault="0042057C">
            <w:pPr>
              <w:pStyle w:val="a3"/>
              <w:spacing w:before="100" w:beforeAutospacing="1" w:after="100" w:afterAutospacing="1"/>
              <w:ind w:firstLineChars="0" w:firstLine="0"/>
              <w:rPr>
                <w:rFonts w:ascii="仿宋_GB2312" w:eastAsia="仿宋_GB2312" w:hAnsi="仿宋" w:cs="仿宋"/>
                <w:kern w:val="0"/>
                <w:sz w:val="24"/>
              </w:rPr>
            </w:pPr>
            <w:r>
              <w:rPr>
                <w:rFonts w:ascii="仿宋_GB2312" w:eastAsia="仿宋_GB2312" w:hAnsi="仿宋" w:cs="仿宋" w:hint="eastAsia"/>
                <w:kern w:val="0"/>
                <w:sz w:val="24"/>
              </w:rPr>
              <w:t>投标文件不响应招标文件的实质性规定、采购需求的实质性内容或其投标内容有重大缺项或者涂改模糊处未作有效修正或者实质性</w:t>
            </w:r>
            <w:r>
              <w:rPr>
                <w:rFonts w:ascii="仿宋_GB2312" w:eastAsia="仿宋_GB2312" w:hAnsi="仿宋" w:cs="仿宋" w:hint="eastAsia"/>
                <w:b/>
                <w:kern w:val="0"/>
                <w:sz w:val="24"/>
              </w:rPr>
              <w:t>内容表述矛盾歧义，评标委员会不能确认为有效的。</w:t>
            </w:r>
          </w:p>
        </w:tc>
        <w:tc>
          <w:tcPr>
            <w:tcW w:w="2338" w:type="dxa"/>
            <w:vAlign w:val="center"/>
          </w:tcPr>
          <w:p w:rsidR="0084303C" w:rsidRDefault="0084303C">
            <w:pPr>
              <w:pStyle w:val="a3"/>
              <w:spacing w:before="100" w:beforeAutospacing="1" w:after="100" w:afterAutospacing="1"/>
              <w:ind w:left="2" w:hangingChars="1" w:hanging="2"/>
              <w:rPr>
                <w:rFonts w:ascii="仿宋_GB2312" w:eastAsia="仿宋_GB2312" w:hAnsi="仿宋_GB2312" w:cs="仿宋_GB2312"/>
                <w:b/>
                <w:kern w:val="0"/>
                <w:sz w:val="24"/>
              </w:rPr>
            </w:pPr>
          </w:p>
        </w:tc>
      </w:tr>
      <w:tr w:rsidR="0084303C">
        <w:trPr>
          <w:trHeight w:val="567"/>
          <w:jc w:val="center"/>
        </w:trPr>
        <w:tc>
          <w:tcPr>
            <w:tcW w:w="770" w:type="dxa"/>
            <w:vMerge w:val="restart"/>
            <w:vAlign w:val="center"/>
          </w:tcPr>
          <w:p w:rsidR="0084303C" w:rsidRDefault="0042057C">
            <w:pPr>
              <w:pStyle w:val="a3"/>
              <w:spacing w:before="100" w:beforeAutospacing="1" w:after="100" w:afterAutospacing="1"/>
              <w:ind w:firstLineChars="0" w:firstLine="0"/>
              <w:jc w:val="center"/>
              <w:rPr>
                <w:rFonts w:ascii="仿宋_GB2312" w:eastAsia="仿宋_GB2312" w:hAnsi="仿宋" w:cs="仿宋"/>
                <w:kern w:val="0"/>
                <w:sz w:val="24"/>
              </w:rPr>
            </w:pPr>
            <w:r>
              <w:rPr>
                <w:rFonts w:ascii="仿宋_GB2312" w:eastAsia="仿宋_GB2312" w:hAnsi="仿宋" w:cs="仿宋" w:hint="eastAsia"/>
                <w:kern w:val="0"/>
                <w:sz w:val="24"/>
              </w:rPr>
              <w:t>3</w:t>
            </w:r>
          </w:p>
        </w:tc>
        <w:tc>
          <w:tcPr>
            <w:tcW w:w="2386" w:type="dxa"/>
            <w:vMerge w:val="restart"/>
            <w:vAlign w:val="center"/>
          </w:tcPr>
          <w:p w:rsidR="0084303C" w:rsidRDefault="0042057C">
            <w:pPr>
              <w:pStyle w:val="a3"/>
              <w:spacing w:before="100" w:beforeAutospacing="1" w:after="100" w:afterAutospacing="1"/>
              <w:ind w:firstLineChars="0" w:firstLine="0"/>
              <w:jc w:val="center"/>
              <w:rPr>
                <w:rFonts w:ascii="仿宋_GB2312" w:eastAsia="仿宋_GB2312" w:hAnsi="仿宋" w:cs="仿宋"/>
                <w:kern w:val="0"/>
                <w:sz w:val="24"/>
              </w:rPr>
            </w:pPr>
            <w:r>
              <w:rPr>
                <w:rFonts w:ascii="仿宋_GB2312" w:eastAsia="仿宋_GB2312" w:hAnsi="仿宋" w:cs="仿宋" w:hint="eastAsia"/>
                <w:kern w:val="0"/>
                <w:sz w:val="24"/>
              </w:rPr>
              <w:t>其他</w:t>
            </w:r>
          </w:p>
        </w:tc>
        <w:tc>
          <w:tcPr>
            <w:tcW w:w="8272" w:type="dxa"/>
            <w:vAlign w:val="center"/>
          </w:tcPr>
          <w:p w:rsidR="0084303C" w:rsidRDefault="0042057C">
            <w:pPr>
              <w:pStyle w:val="a3"/>
              <w:spacing w:before="100" w:beforeAutospacing="1" w:after="100" w:afterAutospacing="1"/>
              <w:ind w:firstLineChars="0" w:firstLine="0"/>
              <w:rPr>
                <w:rFonts w:ascii="仿宋_GB2312" w:eastAsia="仿宋_GB2312" w:hAnsi="仿宋" w:cs="仿宋"/>
                <w:kern w:val="0"/>
                <w:sz w:val="24"/>
              </w:rPr>
            </w:pPr>
            <w:r>
              <w:rPr>
                <w:rFonts w:ascii="仿宋_GB2312" w:eastAsia="仿宋_GB2312" w:hAnsi="仿宋" w:cs="仿宋" w:hint="eastAsia"/>
                <w:kern w:val="0"/>
                <w:sz w:val="24"/>
              </w:rPr>
              <w:t>未传输递交电子投标文件的。</w:t>
            </w:r>
          </w:p>
        </w:tc>
        <w:tc>
          <w:tcPr>
            <w:tcW w:w="2338" w:type="dxa"/>
            <w:vMerge w:val="restart"/>
            <w:vAlign w:val="center"/>
          </w:tcPr>
          <w:p w:rsidR="0084303C" w:rsidRDefault="0084303C">
            <w:pPr>
              <w:pStyle w:val="a3"/>
              <w:spacing w:before="100" w:beforeAutospacing="1" w:after="100" w:afterAutospacing="1"/>
              <w:ind w:left="2" w:hangingChars="1" w:hanging="2"/>
              <w:rPr>
                <w:rFonts w:ascii="仿宋_GB2312" w:eastAsia="仿宋_GB2312" w:hAnsi="仿宋_GB2312" w:cs="仿宋_GB2312"/>
                <w:kern w:val="0"/>
                <w:sz w:val="24"/>
              </w:rPr>
            </w:pPr>
          </w:p>
        </w:tc>
      </w:tr>
      <w:tr w:rsidR="0084303C">
        <w:trPr>
          <w:trHeight w:val="567"/>
          <w:jc w:val="center"/>
        </w:trPr>
        <w:tc>
          <w:tcPr>
            <w:tcW w:w="770" w:type="dxa"/>
            <w:vMerge/>
            <w:vAlign w:val="center"/>
          </w:tcPr>
          <w:p w:rsidR="0084303C" w:rsidRDefault="0084303C">
            <w:pPr>
              <w:pStyle w:val="a3"/>
              <w:spacing w:before="100" w:beforeAutospacing="1" w:after="100" w:afterAutospacing="1"/>
              <w:ind w:firstLineChars="0" w:firstLine="0"/>
              <w:jc w:val="center"/>
              <w:rPr>
                <w:rFonts w:ascii="仿宋_GB2312" w:eastAsia="仿宋_GB2312" w:hAnsi="仿宋" w:cs="仿宋"/>
                <w:kern w:val="0"/>
                <w:sz w:val="24"/>
              </w:rPr>
            </w:pPr>
          </w:p>
        </w:tc>
        <w:tc>
          <w:tcPr>
            <w:tcW w:w="2386" w:type="dxa"/>
            <w:vMerge/>
            <w:vAlign w:val="center"/>
          </w:tcPr>
          <w:p w:rsidR="0084303C" w:rsidRDefault="0084303C">
            <w:pPr>
              <w:pStyle w:val="a3"/>
              <w:spacing w:before="100" w:beforeAutospacing="1" w:after="100" w:afterAutospacing="1"/>
              <w:ind w:firstLineChars="0" w:firstLine="0"/>
              <w:jc w:val="center"/>
              <w:rPr>
                <w:rFonts w:ascii="仿宋_GB2312" w:eastAsia="仿宋_GB2312" w:hAnsi="仿宋" w:cs="仿宋"/>
                <w:kern w:val="0"/>
                <w:sz w:val="24"/>
              </w:rPr>
            </w:pPr>
          </w:p>
        </w:tc>
        <w:tc>
          <w:tcPr>
            <w:tcW w:w="8272" w:type="dxa"/>
            <w:vAlign w:val="center"/>
          </w:tcPr>
          <w:p w:rsidR="0084303C" w:rsidRDefault="0042057C">
            <w:pPr>
              <w:pStyle w:val="a3"/>
              <w:spacing w:before="100" w:beforeAutospacing="1" w:after="100" w:afterAutospacing="1"/>
              <w:ind w:firstLineChars="0" w:firstLine="0"/>
              <w:rPr>
                <w:rFonts w:ascii="仿宋_GB2312" w:eastAsia="仿宋_GB2312" w:hAnsi="仿宋" w:cs="仿宋"/>
                <w:kern w:val="0"/>
                <w:sz w:val="24"/>
              </w:rPr>
            </w:pPr>
            <w:r>
              <w:rPr>
                <w:rFonts w:ascii="仿宋_GB2312" w:eastAsia="仿宋_GB2312" w:hAnsi="仿宋" w:cs="仿宋" w:hint="eastAsia"/>
                <w:kern w:val="0"/>
                <w:sz w:val="24"/>
              </w:rPr>
              <w:t>在规定时间内电子投标文件、以介质存储的数据电文形式的备份投标文件依次均无法解密成功。</w:t>
            </w:r>
          </w:p>
        </w:tc>
        <w:tc>
          <w:tcPr>
            <w:tcW w:w="2338" w:type="dxa"/>
            <w:vMerge/>
            <w:vAlign w:val="center"/>
          </w:tcPr>
          <w:p w:rsidR="0084303C" w:rsidRDefault="0084303C">
            <w:pPr>
              <w:pStyle w:val="a3"/>
              <w:spacing w:before="100" w:beforeAutospacing="1" w:after="100" w:afterAutospacing="1"/>
              <w:ind w:left="2" w:hangingChars="1" w:hanging="2"/>
              <w:rPr>
                <w:rFonts w:ascii="仿宋_GB2312" w:eastAsia="仿宋_GB2312" w:hAnsi="仿宋_GB2312" w:cs="仿宋_GB2312"/>
                <w:b/>
                <w:kern w:val="0"/>
                <w:sz w:val="24"/>
              </w:rPr>
            </w:pPr>
          </w:p>
        </w:tc>
      </w:tr>
      <w:tr w:rsidR="0084303C">
        <w:trPr>
          <w:trHeight w:val="567"/>
          <w:jc w:val="center"/>
        </w:trPr>
        <w:tc>
          <w:tcPr>
            <w:tcW w:w="770" w:type="dxa"/>
            <w:vMerge/>
            <w:vAlign w:val="center"/>
          </w:tcPr>
          <w:p w:rsidR="0084303C" w:rsidRDefault="0084303C">
            <w:pPr>
              <w:pStyle w:val="a3"/>
              <w:spacing w:before="100" w:beforeAutospacing="1" w:after="100" w:afterAutospacing="1"/>
              <w:ind w:firstLineChars="0" w:firstLine="0"/>
              <w:jc w:val="center"/>
              <w:rPr>
                <w:rFonts w:ascii="仿宋_GB2312" w:eastAsia="仿宋_GB2312" w:hAnsi="仿宋" w:cs="仿宋"/>
                <w:kern w:val="0"/>
                <w:sz w:val="24"/>
              </w:rPr>
            </w:pPr>
          </w:p>
        </w:tc>
        <w:tc>
          <w:tcPr>
            <w:tcW w:w="2386" w:type="dxa"/>
            <w:vMerge/>
            <w:vAlign w:val="center"/>
          </w:tcPr>
          <w:p w:rsidR="0084303C" w:rsidRDefault="0084303C">
            <w:pPr>
              <w:pStyle w:val="a3"/>
              <w:spacing w:before="100" w:beforeAutospacing="1" w:after="100" w:afterAutospacing="1"/>
              <w:ind w:firstLineChars="0" w:firstLine="0"/>
              <w:jc w:val="center"/>
              <w:rPr>
                <w:rFonts w:ascii="仿宋_GB2312" w:eastAsia="仿宋_GB2312" w:hAnsi="仿宋" w:cs="仿宋"/>
                <w:kern w:val="0"/>
                <w:sz w:val="24"/>
              </w:rPr>
            </w:pPr>
          </w:p>
        </w:tc>
        <w:tc>
          <w:tcPr>
            <w:tcW w:w="8272" w:type="dxa"/>
            <w:vAlign w:val="center"/>
          </w:tcPr>
          <w:p w:rsidR="0084303C" w:rsidRDefault="0042057C">
            <w:pPr>
              <w:tabs>
                <w:tab w:val="left" w:pos="850"/>
              </w:tabs>
              <w:adjustRightInd w:val="0"/>
              <w:spacing w:line="520" w:lineRule="exact"/>
              <w:rPr>
                <w:rFonts w:ascii="仿宋_GB2312" w:eastAsia="仿宋_GB2312" w:hAnsi="仿宋" w:cs="仿宋"/>
                <w:kern w:val="0"/>
                <w:sz w:val="24"/>
              </w:rPr>
            </w:pPr>
            <w:r>
              <w:rPr>
                <w:rFonts w:ascii="仿宋_GB2312" w:eastAsia="仿宋_GB2312" w:hAnsi="宋体" w:cs="宋体" w:hint="eastAsia"/>
                <w:sz w:val="24"/>
              </w:rPr>
              <w:t>不符合招标文件要求的联合体投标 。</w:t>
            </w:r>
          </w:p>
        </w:tc>
        <w:tc>
          <w:tcPr>
            <w:tcW w:w="2338" w:type="dxa"/>
            <w:vAlign w:val="center"/>
          </w:tcPr>
          <w:p w:rsidR="0084303C" w:rsidRDefault="0042057C">
            <w:pPr>
              <w:pStyle w:val="a3"/>
              <w:spacing w:before="100" w:beforeAutospacing="1" w:after="100" w:afterAutospacing="1"/>
              <w:ind w:left="2" w:hangingChars="1" w:hanging="2"/>
              <w:rPr>
                <w:rFonts w:ascii="仿宋_GB2312" w:eastAsia="仿宋_GB2312" w:hAnsi="仿宋_GB2312" w:cs="仿宋_GB2312"/>
                <w:b/>
                <w:kern w:val="0"/>
                <w:sz w:val="24"/>
              </w:rPr>
            </w:pPr>
            <w:r>
              <w:rPr>
                <w:rFonts w:ascii="仿宋_GB2312" w:eastAsia="仿宋_GB2312" w:hAnsi="仿宋" w:cs="仿宋" w:hint="eastAsia"/>
                <w:kern w:val="0"/>
                <w:sz w:val="24"/>
              </w:rPr>
              <w:t>仅适用于允许联合体投标的项目。</w:t>
            </w:r>
          </w:p>
        </w:tc>
      </w:tr>
      <w:tr w:rsidR="0084303C">
        <w:trPr>
          <w:trHeight w:val="567"/>
          <w:jc w:val="center"/>
        </w:trPr>
        <w:tc>
          <w:tcPr>
            <w:tcW w:w="770" w:type="dxa"/>
            <w:vMerge/>
            <w:vAlign w:val="center"/>
          </w:tcPr>
          <w:p w:rsidR="0084303C" w:rsidRDefault="0084303C">
            <w:pPr>
              <w:pStyle w:val="a3"/>
              <w:spacing w:before="100" w:beforeAutospacing="1" w:after="100" w:afterAutospacing="1"/>
              <w:ind w:firstLineChars="0" w:firstLine="0"/>
              <w:jc w:val="center"/>
              <w:rPr>
                <w:rFonts w:ascii="仿宋_GB2312" w:eastAsia="仿宋_GB2312" w:hAnsi="仿宋" w:cs="仿宋"/>
                <w:kern w:val="0"/>
                <w:sz w:val="24"/>
              </w:rPr>
            </w:pPr>
          </w:p>
        </w:tc>
        <w:tc>
          <w:tcPr>
            <w:tcW w:w="2386" w:type="dxa"/>
            <w:vMerge/>
            <w:vAlign w:val="center"/>
          </w:tcPr>
          <w:p w:rsidR="0084303C" w:rsidRDefault="0084303C">
            <w:pPr>
              <w:pStyle w:val="a3"/>
              <w:spacing w:before="100" w:beforeAutospacing="1" w:after="100" w:afterAutospacing="1"/>
              <w:ind w:firstLineChars="0" w:firstLine="0"/>
              <w:jc w:val="center"/>
              <w:rPr>
                <w:rFonts w:ascii="仿宋_GB2312" w:eastAsia="仿宋_GB2312" w:hAnsi="仿宋" w:cs="仿宋"/>
                <w:kern w:val="0"/>
                <w:sz w:val="24"/>
              </w:rPr>
            </w:pPr>
          </w:p>
        </w:tc>
        <w:tc>
          <w:tcPr>
            <w:tcW w:w="8272" w:type="dxa"/>
            <w:vAlign w:val="center"/>
          </w:tcPr>
          <w:p w:rsidR="0084303C" w:rsidRDefault="0042057C">
            <w:pPr>
              <w:pStyle w:val="a3"/>
              <w:spacing w:before="100" w:beforeAutospacing="1" w:after="100" w:afterAutospacing="1"/>
              <w:ind w:firstLineChars="0" w:firstLine="0"/>
              <w:rPr>
                <w:rFonts w:ascii="仿宋_GB2312" w:eastAsia="仿宋_GB2312" w:hAnsi="仿宋" w:cs="仿宋"/>
                <w:kern w:val="0"/>
                <w:sz w:val="24"/>
              </w:rPr>
            </w:pPr>
            <w:r>
              <w:rPr>
                <w:rFonts w:ascii="仿宋_GB2312" w:eastAsia="仿宋_GB2312" w:hAnsi="仿宋" w:cs="仿宋" w:hint="eastAsia"/>
                <w:kern w:val="0"/>
                <w:sz w:val="24"/>
              </w:rPr>
              <w:t>未通过资格审查或符合性审查的。</w:t>
            </w:r>
          </w:p>
        </w:tc>
        <w:tc>
          <w:tcPr>
            <w:tcW w:w="2338" w:type="dxa"/>
            <w:vAlign w:val="center"/>
          </w:tcPr>
          <w:p w:rsidR="0084303C" w:rsidRDefault="0084303C">
            <w:pPr>
              <w:pStyle w:val="a3"/>
              <w:spacing w:before="100" w:beforeAutospacing="1" w:after="100" w:afterAutospacing="1"/>
              <w:ind w:left="2" w:hangingChars="1" w:hanging="2"/>
              <w:rPr>
                <w:rFonts w:ascii="仿宋_GB2312" w:eastAsia="仿宋_GB2312" w:hAnsi="仿宋_GB2312" w:cs="仿宋_GB2312"/>
                <w:b/>
                <w:kern w:val="0"/>
                <w:sz w:val="24"/>
              </w:rPr>
            </w:pPr>
          </w:p>
        </w:tc>
      </w:tr>
      <w:tr w:rsidR="0084303C">
        <w:trPr>
          <w:trHeight w:val="567"/>
          <w:jc w:val="center"/>
        </w:trPr>
        <w:tc>
          <w:tcPr>
            <w:tcW w:w="770" w:type="dxa"/>
            <w:vMerge/>
            <w:vAlign w:val="center"/>
          </w:tcPr>
          <w:p w:rsidR="0084303C" w:rsidRDefault="0084303C">
            <w:pPr>
              <w:pStyle w:val="a3"/>
              <w:spacing w:before="100" w:beforeAutospacing="1" w:after="100" w:afterAutospacing="1"/>
              <w:ind w:firstLineChars="0" w:firstLine="0"/>
              <w:jc w:val="center"/>
              <w:rPr>
                <w:rFonts w:ascii="仿宋_GB2312" w:eastAsia="仿宋_GB2312" w:hAnsi="仿宋" w:cs="仿宋"/>
                <w:kern w:val="0"/>
                <w:sz w:val="24"/>
              </w:rPr>
            </w:pPr>
          </w:p>
        </w:tc>
        <w:tc>
          <w:tcPr>
            <w:tcW w:w="2386" w:type="dxa"/>
            <w:vMerge/>
            <w:vAlign w:val="center"/>
          </w:tcPr>
          <w:p w:rsidR="0084303C" w:rsidRDefault="0084303C">
            <w:pPr>
              <w:pStyle w:val="a3"/>
              <w:spacing w:before="100" w:beforeAutospacing="1" w:after="100" w:afterAutospacing="1"/>
              <w:ind w:firstLineChars="0" w:firstLine="0"/>
              <w:jc w:val="center"/>
              <w:rPr>
                <w:rFonts w:ascii="仿宋_GB2312" w:eastAsia="仿宋_GB2312" w:hAnsi="仿宋" w:cs="仿宋"/>
                <w:kern w:val="0"/>
                <w:sz w:val="24"/>
              </w:rPr>
            </w:pPr>
          </w:p>
        </w:tc>
        <w:tc>
          <w:tcPr>
            <w:tcW w:w="8272" w:type="dxa"/>
            <w:vAlign w:val="center"/>
          </w:tcPr>
          <w:p w:rsidR="0084303C" w:rsidRDefault="0042057C">
            <w:pPr>
              <w:pStyle w:val="a3"/>
              <w:spacing w:before="100" w:beforeAutospacing="1" w:after="100" w:afterAutospacing="1"/>
              <w:ind w:firstLineChars="0" w:firstLine="0"/>
              <w:rPr>
                <w:rFonts w:ascii="仿宋_GB2312" w:eastAsia="仿宋_GB2312" w:hAnsi="仿宋" w:cs="仿宋"/>
                <w:kern w:val="0"/>
                <w:sz w:val="24"/>
              </w:rPr>
            </w:pPr>
            <w:r>
              <w:rPr>
                <w:rFonts w:ascii="仿宋_GB2312" w:eastAsia="仿宋_GB2312" w:hAnsi="仿宋" w:cs="仿宋" w:hint="eastAsia"/>
                <w:kern w:val="0"/>
                <w:sz w:val="24"/>
              </w:rPr>
              <w:t>提供虚假信息谋取中标的。</w:t>
            </w:r>
          </w:p>
        </w:tc>
        <w:tc>
          <w:tcPr>
            <w:tcW w:w="2338" w:type="dxa"/>
            <w:vAlign w:val="center"/>
          </w:tcPr>
          <w:p w:rsidR="0084303C" w:rsidRDefault="0084303C">
            <w:pPr>
              <w:pStyle w:val="a3"/>
              <w:spacing w:before="100" w:beforeAutospacing="1" w:after="100" w:afterAutospacing="1"/>
              <w:ind w:left="2" w:hangingChars="1" w:hanging="2"/>
              <w:rPr>
                <w:rFonts w:ascii="仿宋_GB2312" w:eastAsia="仿宋_GB2312" w:hAnsi="仿宋_GB2312" w:cs="仿宋_GB2312"/>
                <w:b/>
                <w:kern w:val="0"/>
                <w:sz w:val="24"/>
              </w:rPr>
            </w:pPr>
          </w:p>
        </w:tc>
      </w:tr>
      <w:tr w:rsidR="0084303C">
        <w:trPr>
          <w:trHeight w:val="567"/>
          <w:jc w:val="center"/>
        </w:trPr>
        <w:tc>
          <w:tcPr>
            <w:tcW w:w="770" w:type="dxa"/>
            <w:vMerge/>
            <w:vAlign w:val="center"/>
          </w:tcPr>
          <w:p w:rsidR="0084303C" w:rsidRDefault="0084303C">
            <w:pPr>
              <w:pStyle w:val="a3"/>
              <w:spacing w:before="100" w:beforeAutospacing="1" w:after="100" w:afterAutospacing="1"/>
              <w:ind w:firstLineChars="0" w:firstLine="0"/>
              <w:jc w:val="center"/>
              <w:rPr>
                <w:rFonts w:ascii="仿宋_GB2312" w:eastAsia="仿宋_GB2312" w:hAnsi="仿宋" w:cs="仿宋"/>
                <w:kern w:val="0"/>
                <w:sz w:val="24"/>
              </w:rPr>
            </w:pPr>
          </w:p>
        </w:tc>
        <w:tc>
          <w:tcPr>
            <w:tcW w:w="2386" w:type="dxa"/>
            <w:vMerge/>
            <w:vAlign w:val="center"/>
          </w:tcPr>
          <w:p w:rsidR="0084303C" w:rsidRDefault="0084303C">
            <w:pPr>
              <w:pStyle w:val="a3"/>
              <w:spacing w:before="100" w:beforeAutospacing="1" w:after="100" w:afterAutospacing="1"/>
              <w:ind w:firstLineChars="0" w:firstLine="0"/>
              <w:jc w:val="center"/>
              <w:rPr>
                <w:rFonts w:ascii="仿宋_GB2312" w:eastAsia="仿宋_GB2312" w:hAnsi="仿宋" w:cs="仿宋"/>
                <w:kern w:val="0"/>
                <w:sz w:val="24"/>
              </w:rPr>
            </w:pPr>
          </w:p>
        </w:tc>
        <w:tc>
          <w:tcPr>
            <w:tcW w:w="8272" w:type="dxa"/>
            <w:vAlign w:val="center"/>
          </w:tcPr>
          <w:p w:rsidR="0084303C" w:rsidRDefault="0042057C">
            <w:pPr>
              <w:pStyle w:val="a3"/>
              <w:spacing w:before="100" w:beforeAutospacing="1" w:after="100" w:afterAutospacing="1"/>
              <w:ind w:firstLineChars="0" w:firstLine="0"/>
              <w:rPr>
                <w:rFonts w:ascii="仿宋_GB2312" w:eastAsia="仿宋_GB2312" w:hAnsi="仿宋" w:cs="仿宋"/>
                <w:kern w:val="0"/>
                <w:sz w:val="24"/>
              </w:rPr>
            </w:pPr>
            <w:r>
              <w:rPr>
                <w:rFonts w:ascii="仿宋_GB2312" w:eastAsia="仿宋_GB2312" w:hAnsi="仿宋" w:cs="仿宋" w:hint="eastAsia"/>
                <w:kern w:val="0"/>
                <w:sz w:val="24"/>
              </w:rPr>
              <w:t>投标人有恶意串通、妨碍其他投标人的竞争行为、损害采购人或者其他投标人的合法权益情形的。</w:t>
            </w:r>
          </w:p>
        </w:tc>
        <w:tc>
          <w:tcPr>
            <w:tcW w:w="2338" w:type="dxa"/>
            <w:vAlign w:val="center"/>
          </w:tcPr>
          <w:p w:rsidR="0084303C" w:rsidRDefault="0084303C">
            <w:pPr>
              <w:pStyle w:val="a3"/>
              <w:spacing w:before="100" w:beforeAutospacing="1" w:after="100" w:afterAutospacing="1"/>
              <w:ind w:left="2" w:hangingChars="1" w:hanging="2"/>
              <w:rPr>
                <w:rFonts w:ascii="仿宋_GB2312" w:eastAsia="仿宋_GB2312" w:hAnsi="仿宋_GB2312" w:cs="仿宋_GB2312"/>
                <w:b/>
                <w:kern w:val="0"/>
                <w:sz w:val="24"/>
              </w:rPr>
            </w:pPr>
          </w:p>
        </w:tc>
      </w:tr>
      <w:tr w:rsidR="0084303C">
        <w:trPr>
          <w:trHeight w:val="567"/>
          <w:jc w:val="center"/>
        </w:trPr>
        <w:tc>
          <w:tcPr>
            <w:tcW w:w="770" w:type="dxa"/>
            <w:vMerge/>
            <w:vAlign w:val="center"/>
          </w:tcPr>
          <w:p w:rsidR="0084303C" w:rsidRDefault="0084303C">
            <w:pPr>
              <w:pStyle w:val="a3"/>
              <w:spacing w:before="100" w:beforeAutospacing="1" w:after="100" w:afterAutospacing="1"/>
              <w:ind w:firstLine="480"/>
              <w:jc w:val="center"/>
              <w:rPr>
                <w:rFonts w:ascii="仿宋_GB2312" w:eastAsia="仿宋_GB2312" w:hAnsi="仿宋" w:cs="仿宋"/>
                <w:kern w:val="0"/>
                <w:sz w:val="24"/>
              </w:rPr>
            </w:pPr>
          </w:p>
        </w:tc>
        <w:tc>
          <w:tcPr>
            <w:tcW w:w="2386" w:type="dxa"/>
            <w:vMerge/>
            <w:vAlign w:val="center"/>
          </w:tcPr>
          <w:p w:rsidR="0084303C" w:rsidRDefault="0084303C">
            <w:pPr>
              <w:pStyle w:val="a3"/>
              <w:spacing w:before="100" w:beforeAutospacing="1" w:after="100" w:afterAutospacing="1"/>
              <w:ind w:firstLine="480"/>
              <w:jc w:val="center"/>
              <w:rPr>
                <w:rFonts w:ascii="仿宋_GB2312" w:eastAsia="仿宋_GB2312" w:hAnsi="仿宋" w:cs="仿宋"/>
                <w:kern w:val="0"/>
                <w:sz w:val="24"/>
              </w:rPr>
            </w:pPr>
          </w:p>
        </w:tc>
        <w:tc>
          <w:tcPr>
            <w:tcW w:w="8272" w:type="dxa"/>
            <w:vAlign w:val="center"/>
          </w:tcPr>
          <w:p w:rsidR="0084303C" w:rsidRDefault="0042057C">
            <w:pPr>
              <w:pStyle w:val="a3"/>
              <w:spacing w:before="100" w:beforeAutospacing="1" w:after="100" w:afterAutospacing="1"/>
              <w:ind w:firstLineChars="0" w:firstLine="0"/>
              <w:rPr>
                <w:rFonts w:ascii="仿宋_GB2312" w:eastAsia="仿宋_GB2312" w:hAnsi="仿宋" w:cs="仿宋"/>
                <w:kern w:val="0"/>
                <w:sz w:val="24"/>
              </w:rPr>
            </w:pPr>
            <w:r>
              <w:rPr>
                <w:rFonts w:ascii="仿宋_GB2312" w:eastAsia="仿宋_GB2312" w:hAnsi="仿宋" w:cs="仿宋" w:hint="eastAsia"/>
                <w:kern w:val="0"/>
                <w:sz w:val="24"/>
              </w:rPr>
              <w:t>投标人的投标文件中承诺的投标有效期少于招标文件中载明的投标有效期的。</w:t>
            </w:r>
          </w:p>
        </w:tc>
        <w:tc>
          <w:tcPr>
            <w:tcW w:w="2338" w:type="dxa"/>
            <w:vAlign w:val="center"/>
          </w:tcPr>
          <w:p w:rsidR="0084303C" w:rsidRDefault="0084303C">
            <w:pPr>
              <w:pStyle w:val="a3"/>
              <w:spacing w:before="100" w:beforeAutospacing="1" w:after="100" w:afterAutospacing="1"/>
              <w:ind w:left="2" w:hangingChars="1" w:hanging="2"/>
              <w:rPr>
                <w:rFonts w:ascii="仿宋_GB2312" w:eastAsia="仿宋_GB2312" w:hAnsi="仿宋_GB2312" w:cs="仿宋_GB2312"/>
                <w:b/>
                <w:kern w:val="0"/>
                <w:sz w:val="24"/>
              </w:rPr>
            </w:pPr>
          </w:p>
        </w:tc>
      </w:tr>
      <w:tr w:rsidR="0084303C">
        <w:trPr>
          <w:trHeight w:val="567"/>
          <w:jc w:val="center"/>
        </w:trPr>
        <w:tc>
          <w:tcPr>
            <w:tcW w:w="770" w:type="dxa"/>
            <w:vMerge/>
            <w:vAlign w:val="center"/>
          </w:tcPr>
          <w:p w:rsidR="0084303C" w:rsidRDefault="0084303C">
            <w:pPr>
              <w:pStyle w:val="a3"/>
              <w:spacing w:before="100" w:beforeAutospacing="1" w:after="100" w:afterAutospacing="1"/>
              <w:ind w:firstLine="480"/>
              <w:jc w:val="center"/>
              <w:rPr>
                <w:rFonts w:ascii="仿宋_GB2312" w:eastAsia="仿宋_GB2312" w:hAnsi="仿宋" w:cs="仿宋"/>
                <w:kern w:val="0"/>
                <w:sz w:val="24"/>
              </w:rPr>
            </w:pPr>
          </w:p>
        </w:tc>
        <w:tc>
          <w:tcPr>
            <w:tcW w:w="2386" w:type="dxa"/>
            <w:vMerge/>
            <w:vAlign w:val="center"/>
          </w:tcPr>
          <w:p w:rsidR="0084303C" w:rsidRDefault="0084303C">
            <w:pPr>
              <w:pStyle w:val="a3"/>
              <w:spacing w:before="100" w:beforeAutospacing="1" w:after="100" w:afterAutospacing="1"/>
              <w:ind w:firstLine="480"/>
              <w:jc w:val="center"/>
              <w:rPr>
                <w:rFonts w:ascii="仿宋_GB2312" w:eastAsia="仿宋_GB2312" w:hAnsi="仿宋" w:cs="仿宋"/>
                <w:kern w:val="0"/>
                <w:sz w:val="24"/>
              </w:rPr>
            </w:pPr>
          </w:p>
        </w:tc>
        <w:tc>
          <w:tcPr>
            <w:tcW w:w="8272" w:type="dxa"/>
            <w:vAlign w:val="center"/>
          </w:tcPr>
          <w:p w:rsidR="0084303C" w:rsidRDefault="0042057C">
            <w:pPr>
              <w:pStyle w:val="a3"/>
              <w:spacing w:before="100" w:beforeAutospacing="1" w:after="100" w:afterAutospacing="1"/>
              <w:ind w:firstLineChars="0" w:firstLine="0"/>
              <w:rPr>
                <w:rFonts w:ascii="仿宋_GB2312" w:eastAsia="仿宋_GB2312" w:hAnsi="仿宋" w:cs="仿宋"/>
                <w:kern w:val="0"/>
                <w:sz w:val="24"/>
              </w:rPr>
            </w:pPr>
            <w:r>
              <w:rPr>
                <w:rFonts w:ascii="仿宋_GB2312" w:eastAsia="仿宋_GB2312" w:hAnsi="仿宋" w:cs="仿宋" w:hint="eastAsia"/>
                <w:kern w:val="0"/>
                <w:sz w:val="24"/>
              </w:rPr>
              <w:t>不符合招标文件规定来源的货物</w:t>
            </w:r>
            <w:r>
              <w:rPr>
                <w:rFonts w:ascii="仿宋_GB2312" w:eastAsia="仿宋_GB2312" w:hAnsi="宋体" w:cs="宋体" w:hint="eastAsia"/>
                <w:kern w:val="0"/>
                <w:sz w:val="24"/>
              </w:rPr>
              <w:t>、工程和服务的。</w:t>
            </w:r>
          </w:p>
        </w:tc>
        <w:tc>
          <w:tcPr>
            <w:tcW w:w="2338" w:type="dxa"/>
            <w:vAlign w:val="center"/>
          </w:tcPr>
          <w:p w:rsidR="0084303C" w:rsidRDefault="0084303C">
            <w:pPr>
              <w:pStyle w:val="a3"/>
              <w:spacing w:before="100" w:beforeAutospacing="1" w:after="100" w:afterAutospacing="1"/>
              <w:ind w:left="2" w:hangingChars="1" w:hanging="2"/>
              <w:rPr>
                <w:rFonts w:ascii="仿宋_GB2312" w:eastAsia="仿宋_GB2312" w:hAnsi="仿宋_GB2312" w:cs="仿宋_GB2312"/>
                <w:b/>
                <w:kern w:val="0"/>
                <w:sz w:val="24"/>
              </w:rPr>
            </w:pPr>
          </w:p>
        </w:tc>
      </w:tr>
      <w:tr w:rsidR="0084303C">
        <w:trPr>
          <w:trHeight w:val="567"/>
          <w:jc w:val="center"/>
        </w:trPr>
        <w:tc>
          <w:tcPr>
            <w:tcW w:w="770" w:type="dxa"/>
            <w:vMerge/>
            <w:vAlign w:val="center"/>
          </w:tcPr>
          <w:p w:rsidR="0084303C" w:rsidRDefault="0084303C">
            <w:pPr>
              <w:pStyle w:val="a3"/>
              <w:spacing w:before="100" w:beforeAutospacing="1" w:after="100" w:afterAutospacing="1"/>
              <w:ind w:firstLine="480"/>
              <w:jc w:val="center"/>
              <w:rPr>
                <w:rFonts w:ascii="仿宋_GB2312" w:eastAsia="仿宋_GB2312" w:hAnsi="仿宋" w:cs="仿宋"/>
                <w:kern w:val="0"/>
                <w:sz w:val="24"/>
              </w:rPr>
            </w:pPr>
          </w:p>
        </w:tc>
        <w:tc>
          <w:tcPr>
            <w:tcW w:w="2386" w:type="dxa"/>
            <w:vMerge/>
            <w:vAlign w:val="center"/>
          </w:tcPr>
          <w:p w:rsidR="0084303C" w:rsidRDefault="0084303C">
            <w:pPr>
              <w:pStyle w:val="a3"/>
              <w:spacing w:before="100" w:beforeAutospacing="1" w:after="100" w:afterAutospacing="1"/>
              <w:ind w:firstLine="480"/>
              <w:jc w:val="center"/>
              <w:rPr>
                <w:rFonts w:ascii="仿宋_GB2312" w:eastAsia="仿宋_GB2312" w:hAnsi="仿宋" w:cs="仿宋"/>
                <w:kern w:val="0"/>
                <w:sz w:val="24"/>
              </w:rPr>
            </w:pPr>
          </w:p>
        </w:tc>
        <w:tc>
          <w:tcPr>
            <w:tcW w:w="8272" w:type="dxa"/>
            <w:vAlign w:val="center"/>
          </w:tcPr>
          <w:p w:rsidR="0084303C" w:rsidRDefault="0042057C">
            <w:pPr>
              <w:pStyle w:val="a3"/>
              <w:spacing w:before="100" w:beforeAutospacing="1" w:after="100" w:afterAutospacing="1"/>
              <w:ind w:firstLineChars="0" w:firstLine="0"/>
              <w:rPr>
                <w:rFonts w:ascii="仿宋_GB2312" w:eastAsia="仿宋_GB2312" w:hAnsi="仿宋" w:cs="仿宋"/>
                <w:kern w:val="0"/>
                <w:sz w:val="24"/>
              </w:rPr>
            </w:pPr>
            <w:r>
              <w:rPr>
                <w:rFonts w:ascii="仿宋_GB2312" w:eastAsia="仿宋_GB2312" w:hAnsi="宋体" w:cs="宋体" w:hint="eastAsia"/>
                <w:kern w:val="0"/>
                <w:sz w:val="24"/>
              </w:rPr>
              <w:t>投标人收到采购代理机构的通知后拒绝到场进行答疑或不能在规定的时间内答复评标委员会提出的澄清问题的，其投标有可能因不完整导致不能实质性响应招标文件要求。</w:t>
            </w:r>
          </w:p>
        </w:tc>
        <w:tc>
          <w:tcPr>
            <w:tcW w:w="2338" w:type="dxa"/>
            <w:vAlign w:val="center"/>
          </w:tcPr>
          <w:p w:rsidR="0084303C" w:rsidRDefault="0084303C">
            <w:pPr>
              <w:pStyle w:val="a3"/>
              <w:spacing w:before="100" w:beforeAutospacing="1" w:after="100" w:afterAutospacing="1"/>
              <w:ind w:left="2" w:hangingChars="1" w:hanging="2"/>
              <w:rPr>
                <w:rFonts w:ascii="仿宋_GB2312" w:eastAsia="仿宋_GB2312" w:hAnsi="仿宋_GB2312" w:cs="仿宋_GB2312"/>
                <w:b/>
                <w:kern w:val="0"/>
                <w:sz w:val="24"/>
              </w:rPr>
            </w:pPr>
          </w:p>
        </w:tc>
      </w:tr>
      <w:tr w:rsidR="0084303C">
        <w:trPr>
          <w:trHeight w:val="567"/>
          <w:jc w:val="center"/>
        </w:trPr>
        <w:tc>
          <w:tcPr>
            <w:tcW w:w="770" w:type="dxa"/>
            <w:vMerge/>
            <w:vAlign w:val="center"/>
          </w:tcPr>
          <w:p w:rsidR="0084303C" w:rsidRDefault="0084303C">
            <w:pPr>
              <w:pStyle w:val="a3"/>
              <w:spacing w:before="100" w:beforeAutospacing="1" w:after="100" w:afterAutospacing="1"/>
              <w:ind w:firstLine="480"/>
              <w:jc w:val="center"/>
              <w:rPr>
                <w:rFonts w:ascii="仿宋_GB2312" w:eastAsia="仿宋_GB2312" w:hAnsi="仿宋" w:cs="仿宋"/>
                <w:kern w:val="0"/>
                <w:sz w:val="24"/>
              </w:rPr>
            </w:pPr>
          </w:p>
        </w:tc>
        <w:tc>
          <w:tcPr>
            <w:tcW w:w="2386" w:type="dxa"/>
            <w:vMerge/>
            <w:vAlign w:val="center"/>
          </w:tcPr>
          <w:p w:rsidR="0084303C" w:rsidRDefault="0084303C">
            <w:pPr>
              <w:pStyle w:val="a3"/>
              <w:spacing w:before="100" w:beforeAutospacing="1" w:after="100" w:afterAutospacing="1"/>
              <w:ind w:firstLine="480"/>
              <w:jc w:val="center"/>
              <w:rPr>
                <w:rFonts w:ascii="仿宋_GB2312" w:eastAsia="仿宋_GB2312" w:hAnsi="仿宋" w:cs="仿宋"/>
                <w:kern w:val="0"/>
                <w:sz w:val="24"/>
              </w:rPr>
            </w:pPr>
          </w:p>
        </w:tc>
        <w:tc>
          <w:tcPr>
            <w:tcW w:w="8272" w:type="dxa"/>
            <w:vAlign w:val="center"/>
          </w:tcPr>
          <w:p w:rsidR="0084303C" w:rsidRDefault="0042057C">
            <w:pPr>
              <w:pStyle w:val="a3"/>
              <w:spacing w:before="100" w:beforeAutospacing="1" w:after="100" w:afterAutospacing="1"/>
              <w:ind w:firstLineChars="0" w:firstLine="0"/>
              <w:rPr>
                <w:rFonts w:ascii="仿宋_GB2312" w:eastAsia="仿宋_GB2312" w:hAnsi="仿宋" w:cs="仿宋"/>
                <w:kern w:val="0"/>
                <w:sz w:val="24"/>
              </w:rPr>
            </w:pPr>
            <w:r>
              <w:rPr>
                <w:rFonts w:ascii="仿宋_GB2312" w:eastAsia="仿宋_GB2312" w:hAnsi="仿宋" w:cs="仿宋" w:hint="eastAsia"/>
                <w:kern w:val="0"/>
                <w:sz w:val="24"/>
              </w:rPr>
              <w:t>按照相关法律、法规、规章及省级以上规范性文件规定或招标文件中的其他无效标情形。</w:t>
            </w:r>
          </w:p>
        </w:tc>
        <w:tc>
          <w:tcPr>
            <w:tcW w:w="2338" w:type="dxa"/>
            <w:vAlign w:val="center"/>
          </w:tcPr>
          <w:p w:rsidR="0084303C" w:rsidRDefault="0084303C">
            <w:pPr>
              <w:pStyle w:val="a3"/>
              <w:spacing w:before="100" w:beforeAutospacing="1" w:after="100" w:afterAutospacing="1"/>
              <w:ind w:left="2" w:hangingChars="1" w:hanging="2"/>
              <w:rPr>
                <w:rFonts w:ascii="仿宋_GB2312" w:eastAsia="仿宋_GB2312" w:hAnsi="仿宋_GB2312" w:cs="仿宋_GB2312"/>
                <w:b/>
                <w:kern w:val="0"/>
                <w:sz w:val="24"/>
              </w:rPr>
            </w:pPr>
          </w:p>
        </w:tc>
      </w:tr>
    </w:tbl>
    <w:p w:rsidR="0084303C" w:rsidRDefault="0084303C">
      <w:pPr>
        <w:spacing w:afterLines="50" w:after="120" w:line="500" w:lineRule="exact"/>
        <w:rPr>
          <w:rFonts w:ascii="仿宋_GB2312" w:eastAsia="仿宋_GB2312" w:hAnsi="仿宋"/>
          <w:b/>
          <w:bCs/>
          <w:sz w:val="24"/>
        </w:rPr>
      </w:pPr>
    </w:p>
    <w:p w:rsidR="0084303C" w:rsidRDefault="0084303C">
      <w:pPr>
        <w:spacing w:afterLines="50" w:after="120" w:line="500" w:lineRule="exact"/>
        <w:rPr>
          <w:rFonts w:ascii="仿宋_GB2312" w:eastAsia="仿宋_GB2312" w:hAnsi="仿宋"/>
          <w:b/>
          <w:bCs/>
          <w:sz w:val="24"/>
        </w:rPr>
      </w:pPr>
    </w:p>
    <w:p w:rsidR="0084303C" w:rsidRDefault="0084303C">
      <w:pPr>
        <w:spacing w:afterLines="50" w:after="120" w:line="500" w:lineRule="exact"/>
        <w:rPr>
          <w:rFonts w:ascii="仿宋_GB2312" w:eastAsia="仿宋_GB2312" w:hAnsi="仿宋"/>
          <w:b/>
          <w:bCs/>
          <w:sz w:val="24"/>
        </w:rPr>
        <w:sectPr w:rsidR="0084303C">
          <w:pgSz w:w="16838" w:h="11906" w:orient="landscape"/>
          <w:pgMar w:top="2098" w:right="1474" w:bottom="1985" w:left="1588" w:header="851" w:footer="992" w:gutter="0"/>
          <w:cols w:space="720"/>
          <w:docGrid w:linePitch="312"/>
        </w:sectPr>
      </w:pPr>
    </w:p>
    <w:p w:rsidR="0084303C" w:rsidRDefault="0042057C">
      <w:pPr>
        <w:spacing w:afterLines="50" w:after="120" w:line="500" w:lineRule="exact"/>
        <w:rPr>
          <w:rFonts w:ascii="仿宋_GB2312" w:eastAsia="仿宋_GB2312" w:hAnsi="仿宋"/>
          <w:b/>
          <w:bCs/>
          <w:sz w:val="24"/>
        </w:rPr>
      </w:pPr>
      <w:r>
        <w:rPr>
          <w:rFonts w:ascii="仿宋_GB2312" w:eastAsia="仿宋_GB2312" w:hAnsi="仿宋" w:hint="eastAsia"/>
          <w:b/>
          <w:bCs/>
          <w:sz w:val="24"/>
        </w:rPr>
        <w:lastRenderedPageBreak/>
        <w:t>4.废标条款</w:t>
      </w:r>
    </w:p>
    <w:tbl>
      <w:tblPr>
        <w:tblW w:w="138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7"/>
        <w:gridCol w:w="10773"/>
        <w:gridCol w:w="2352"/>
      </w:tblGrid>
      <w:tr w:rsidR="0084303C">
        <w:trPr>
          <w:trHeight w:val="567"/>
          <w:jc w:val="center"/>
        </w:trPr>
        <w:tc>
          <w:tcPr>
            <w:tcW w:w="767" w:type="dxa"/>
            <w:vAlign w:val="center"/>
          </w:tcPr>
          <w:p w:rsidR="0084303C" w:rsidRDefault="0042057C">
            <w:pPr>
              <w:pStyle w:val="a3"/>
              <w:spacing w:before="100" w:beforeAutospacing="1" w:after="100" w:afterAutospacing="1"/>
              <w:ind w:firstLineChars="0" w:firstLine="0"/>
              <w:jc w:val="center"/>
              <w:rPr>
                <w:rFonts w:ascii="仿宋_GB2312" w:eastAsia="仿宋_GB2312" w:hAnsi="宋体" w:cs="宋体"/>
                <w:b/>
                <w:bCs/>
                <w:kern w:val="0"/>
                <w:sz w:val="24"/>
              </w:rPr>
            </w:pPr>
            <w:r>
              <w:rPr>
                <w:rFonts w:ascii="仿宋_GB2312" w:eastAsia="仿宋_GB2312" w:hAnsi="宋体" w:cs="宋体" w:hint="eastAsia"/>
                <w:b/>
                <w:bCs/>
                <w:kern w:val="0"/>
                <w:sz w:val="24"/>
              </w:rPr>
              <w:t>序号</w:t>
            </w:r>
          </w:p>
        </w:tc>
        <w:tc>
          <w:tcPr>
            <w:tcW w:w="10773" w:type="dxa"/>
            <w:vAlign w:val="center"/>
          </w:tcPr>
          <w:p w:rsidR="0084303C" w:rsidRDefault="0042057C">
            <w:pPr>
              <w:pStyle w:val="a3"/>
              <w:spacing w:before="100" w:beforeAutospacing="1" w:after="100" w:afterAutospacing="1"/>
              <w:ind w:firstLineChars="0" w:firstLine="0"/>
              <w:jc w:val="center"/>
              <w:rPr>
                <w:rFonts w:ascii="仿宋_GB2312" w:eastAsia="仿宋_GB2312" w:hAnsi="宋体" w:cs="宋体"/>
                <w:b/>
                <w:bCs/>
                <w:kern w:val="0"/>
                <w:sz w:val="24"/>
              </w:rPr>
            </w:pPr>
            <w:r>
              <w:rPr>
                <w:rFonts w:ascii="仿宋_GB2312" w:eastAsia="仿宋_GB2312" w:hAnsi="宋体" w:cs="宋体" w:hint="eastAsia"/>
                <w:b/>
                <w:bCs/>
                <w:kern w:val="0"/>
                <w:sz w:val="24"/>
              </w:rPr>
              <w:t>废标内容</w:t>
            </w:r>
          </w:p>
        </w:tc>
        <w:tc>
          <w:tcPr>
            <w:tcW w:w="2352" w:type="dxa"/>
            <w:vAlign w:val="center"/>
          </w:tcPr>
          <w:p w:rsidR="0084303C" w:rsidRDefault="0042057C">
            <w:pPr>
              <w:pStyle w:val="a3"/>
              <w:spacing w:before="100" w:beforeAutospacing="1" w:after="100" w:afterAutospacing="1"/>
              <w:ind w:firstLineChars="0" w:firstLine="0"/>
              <w:jc w:val="center"/>
              <w:rPr>
                <w:rFonts w:ascii="仿宋_GB2312" w:eastAsia="仿宋_GB2312" w:hAnsi="宋体" w:cs="宋体"/>
                <w:b/>
                <w:bCs/>
                <w:kern w:val="0"/>
                <w:sz w:val="24"/>
              </w:rPr>
            </w:pPr>
            <w:r>
              <w:rPr>
                <w:rFonts w:ascii="仿宋_GB2312" w:eastAsia="仿宋_GB2312" w:hAnsi="宋体" w:cs="宋体" w:hint="eastAsia"/>
                <w:b/>
                <w:bCs/>
                <w:kern w:val="0"/>
                <w:sz w:val="24"/>
              </w:rPr>
              <w:t>备注</w:t>
            </w:r>
          </w:p>
        </w:tc>
      </w:tr>
      <w:tr w:rsidR="0084303C">
        <w:trPr>
          <w:trHeight w:val="567"/>
          <w:jc w:val="center"/>
        </w:trPr>
        <w:tc>
          <w:tcPr>
            <w:tcW w:w="767" w:type="dxa"/>
            <w:vAlign w:val="center"/>
          </w:tcPr>
          <w:p w:rsidR="0084303C" w:rsidRDefault="0042057C">
            <w:pPr>
              <w:pStyle w:val="a3"/>
              <w:spacing w:before="100" w:beforeAutospacing="1" w:after="100" w:afterAutospacing="1"/>
              <w:ind w:firstLineChars="0" w:firstLine="0"/>
              <w:jc w:val="center"/>
              <w:rPr>
                <w:rFonts w:ascii="仿宋_GB2312" w:eastAsia="仿宋_GB2312" w:hAnsi="宋体" w:cs="宋体"/>
                <w:bCs/>
                <w:kern w:val="0"/>
                <w:sz w:val="24"/>
              </w:rPr>
            </w:pPr>
            <w:r>
              <w:rPr>
                <w:rFonts w:ascii="仿宋_GB2312" w:eastAsia="仿宋_GB2312" w:hAnsi="宋体" w:cs="宋体" w:hint="eastAsia"/>
                <w:bCs/>
                <w:kern w:val="0"/>
                <w:sz w:val="24"/>
              </w:rPr>
              <w:t>1</w:t>
            </w:r>
          </w:p>
        </w:tc>
        <w:tc>
          <w:tcPr>
            <w:tcW w:w="10773" w:type="dxa"/>
            <w:vAlign w:val="center"/>
          </w:tcPr>
          <w:p w:rsidR="0084303C" w:rsidRDefault="0042057C">
            <w:pPr>
              <w:pStyle w:val="a3"/>
              <w:spacing w:before="100" w:beforeAutospacing="1" w:after="100" w:afterAutospacing="1"/>
              <w:ind w:firstLineChars="0" w:firstLine="0"/>
              <w:rPr>
                <w:rFonts w:ascii="仿宋_GB2312" w:eastAsia="仿宋_GB2312" w:hAnsi="宋体" w:cs="宋体"/>
                <w:bCs/>
                <w:kern w:val="0"/>
                <w:sz w:val="24"/>
              </w:rPr>
            </w:pPr>
            <w:r>
              <w:rPr>
                <w:rFonts w:ascii="仿宋_GB2312" w:eastAsia="仿宋_GB2312" w:hAnsi="宋体" w:cs="宋体" w:hint="eastAsia"/>
                <w:bCs/>
                <w:kern w:val="0"/>
                <w:sz w:val="24"/>
              </w:rPr>
              <w:t>符合专业条件的供应商或者对招标文件作实质响应的供应商不足3家的。</w:t>
            </w:r>
          </w:p>
        </w:tc>
        <w:tc>
          <w:tcPr>
            <w:tcW w:w="2352" w:type="dxa"/>
            <w:vAlign w:val="center"/>
          </w:tcPr>
          <w:p w:rsidR="0084303C" w:rsidRDefault="0084303C">
            <w:pPr>
              <w:pStyle w:val="a3"/>
              <w:spacing w:before="100" w:beforeAutospacing="1" w:after="100" w:afterAutospacing="1"/>
              <w:ind w:firstLineChars="0" w:firstLine="0"/>
              <w:rPr>
                <w:rFonts w:ascii="仿宋_GB2312" w:eastAsia="仿宋_GB2312" w:hAnsi="宋体" w:cs="宋体"/>
                <w:bCs/>
                <w:kern w:val="0"/>
                <w:sz w:val="24"/>
              </w:rPr>
            </w:pPr>
          </w:p>
        </w:tc>
      </w:tr>
      <w:tr w:rsidR="0084303C">
        <w:trPr>
          <w:trHeight w:val="567"/>
          <w:jc w:val="center"/>
        </w:trPr>
        <w:tc>
          <w:tcPr>
            <w:tcW w:w="767" w:type="dxa"/>
            <w:vAlign w:val="center"/>
          </w:tcPr>
          <w:p w:rsidR="0084303C" w:rsidRDefault="0042057C">
            <w:pPr>
              <w:pStyle w:val="a3"/>
              <w:spacing w:before="100" w:beforeAutospacing="1" w:after="100" w:afterAutospacing="1"/>
              <w:ind w:firstLineChars="0" w:firstLine="0"/>
              <w:jc w:val="center"/>
              <w:rPr>
                <w:rFonts w:ascii="仿宋_GB2312" w:eastAsia="仿宋_GB2312" w:hAnsi="宋体" w:cs="宋体"/>
                <w:bCs/>
                <w:kern w:val="0"/>
                <w:sz w:val="24"/>
              </w:rPr>
            </w:pPr>
            <w:r>
              <w:rPr>
                <w:rFonts w:ascii="仿宋_GB2312" w:eastAsia="仿宋_GB2312" w:hAnsi="宋体" w:cs="宋体" w:hint="eastAsia"/>
                <w:bCs/>
                <w:kern w:val="0"/>
                <w:sz w:val="24"/>
              </w:rPr>
              <w:t>2</w:t>
            </w:r>
          </w:p>
        </w:tc>
        <w:tc>
          <w:tcPr>
            <w:tcW w:w="10773" w:type="dxa"/>
            <w:vAlign w:val="center"/>
          </w:tcPr>
          <w:p w:rsidR="0084303C" w:rsidRDefault="0042057C">
            <w:pPr>
              <w:pStyle w:val="a3"/>
              <w:spacing w:before="100" w:beforeAutospacing="1" w:after="100" w:afterAutospacing="1"/>
              <w:ind w:firstLineChars="0" w:firstLine="0"/>
              <w:rPr>
                <w:rFonts w:ascii="仿宋_GB2312" w:eastAsia="仿宋_GB2312" w:hAnsi="宋体" w:cs="宋体"/>
                <w:bCs/>
                <w:kern w:val="0"/>
                <w:sz w:val="24"/>
              </w:rPr>
            </w:pPr>
            <w:r>
              <w:rPr>
                <w:rFonts w:ascii="仿宋_GB2312" w:eastAsia="仿宋_GB2312" w:hAnsi="宋体" w:cs="宋体" w:hint="eastAsia"/>
                <w:bCs/>
                <w:kern w:val="0"/>
                <w:sz w:val="24"/>
              </w:rPr>
              <w:t>出现影响采购公正的违法、违规行为的。</w:t>
            </w:r>
          </w:p>
        </w:tc>
        <w:tc>
          <w:tcPr>
            <w:tcW w:w="2352" w:type="dxa"/>
            <w:vAlign w:val="center"/>
          </w:tcPr>
          <w:p w:rsidR="0084303C" w:rsidRDefault="0084303C">
            <w:pPr>
              <w:pStyle w:val="a3"/>
              <w:spacing w:before="100" w:beforeAutospacing="1" w:after="100" w:afterAutospacing="1"/>
              <w:ind w:firstLineChars="0" w:firstLine="0"/>
              <w:rPr>
                <w:rFonts w:ascii="仿宋_GB2312" w:eastAsia="仿宋_GB2312" w:hAnsi="宋体" w:cs="宋体"/>
                <w:bCs/>
                <w:kern w:val="0"/>
                <w:sz w:val="24"/>
              </w:rPr>
            </w:pPr>
          </w:p>
        </w:tc>
      </w:tr>
      <w:tr w:rsidR="0084303C">
        <w:trPr>
          <w:trHeight w:val="567"/>
          <w:jc w:val="center"/>
        </w:trPr>
        <w:tc>
          <w:tcPr>
            <w:tcW w:w="767" w:type="dxa"/>
            <w:vAlign w:val="center"/>
          </w:tcPr>
          <w:p w:rsidR="0084303C" w:rsidRDefault="0042057C">
            <w:pPr>
              <w:pStyle w:val="a3"/>
              <w:spacing w:before="100" w:beforeAutospacing="1" w:after="100" w:afterAutospacing="1"/>
              <w:ind w:firstLineChars="0" w:firstLine="0"/>
              <w:jc w:val="center"/>
              <w:rPr>
                <w:rFonts w:ascii="仿宋_GB2312" w:eastAsia="仿宋_GB2312" w:hAnsi="宋体" w:cs="宋体"/>
                <w:bCs/>
                <w:kern w:val="0"/>
                <w:sz w:val="24"/>
              </w:rPr>
            </w:pPr>
            <w:r>
              <w:rPr>
                <w:rFonts w:ascii="仿宋_GB2312" w:eastAsia="仿宋_GB2312" w:hAnsi="宋体" w:cs="宋体" w:hint="eastAsia"/>
                <w:bCs/>
                <w:kern w:val="0"/>
                <w:sz w:val="24"/>
              </w:rPr>
              <w:t>3</w:t>
            </w:r>
          </w:p>
        </w:tc>
        <w:tc>
          <w:tcPr>
            <w:tcW w:w="10773" w:type="dxa"/>
            <w:vAlign w:val="center"/>
          </w:tcPr>
          <w:p w:rsidR="0084303C" w:rsidRDefault="0042057C">
            <w:pPr>
              <w:pStyle w:val="a3"/>
              <w:spacing w:before="100" w:beforeAutospacing="1" w:after="100" w:afterAutospacing="1"/>
              <w:ind w:firstLineChars="0" w:firstLine="0"/>
              <w:rPr>
                <w:rFonts w:ascii="仿宋_GB2312" w:eastAsia="仿宋_GB2312" w:hAnsi="宋体" w:cs="宋体"/>
                <w:bCs/>
                <w:kern w:val="0"/>
                <w:sz w:val="24"/>
              </w:rPr>
            </w:pPr>
            <w:r>
              <w:rPr>
                <w:rFonts w:ascii="仿宋_GB2312" w:eastAsia="仿宋_GB2312" w:hAnsi="宋体" w:cs="宋体" w:hint="eastAsia"/>
                <w:bCs/>
                <w:kern w:val="0"/>
                <w:sz w:val="24"/>
              </w:rPr>
              <w:t>投标人的报价均超过了采购预算，采购人不能支付的。</w:t>
            </w:r>
          </w:p>
        </w:tc>
        <w:tc>
          <w:tcPr>
            <w:tcW w:w="2352" w:type="dxa"/>
            <w:vAlign w:val="center"/>
          </w:tcPr>
          <w:p w:rsidR="0084303C" w:rsidRDefault="0084303C">
            <w:pPr>
              <w:pStyle w:val="a3"/>
              <w:spacing w:before="100" w:beforeAutospacing="1" w:after="100" w:afterAutospacing="1"/>
              <w:ind w:firstLineChars="0" w:firstLine="0"/>
              <w:rPr>
                <w:rFonts w:ascii="仿宋_GB2312" w:eastAsia="仿宋_GB2312" w:hAnsi="宋体" w:cs="宋体"/>
                <w:bCs/>
                <w:kern w:val="0"/>
                <w:sz w:val="24"/>
              </w:rPr>
            </w:pPr>
          </w:p>
        </w:tc>
      </w:tr>
      <w:tr w:rsidR="0084303C">
        <w:trPr>
          <w:trHeight w:val="567"/>
          <w:jc w:val="center"/>
        </w:trPr>
        <w:tc>
          <w:tcPr>
            <w:tcW w:w="767" w:type="dxa"/>
            <w:vAlign w:val="center"/>
          </w:tcPr>
          <w:p w:rsidR="0084303C" w:rsidRDefault="0042057C">
            <w:pPr>
              <w:pStyle w:val="a3"/>
              <w:spacing w:before="100" w:beforeAutospacing="1" w:after="100" w:afterAutospacing="1"/>
              <w:ind w:firstLineChars="0" w:firstLine="0"/>
              <w:jc w:val="center"/>
              <w:rPr>
                <w:rFonts w:ascii="仿宋_GB2312" w:eastAsia="仿宋_GB2312" w:hAnsi="宋体" w:cs="宋体"/>
                <w:bCs/>
                <w:kern w:val="0"/>
                <w:sz w:val="24"/>
              </w:rPr>
            </w:pPr>
            <w:r>
              <w:rPr>
                <w:rFonts w:ascii="仿宋_GB2312" w:eastAsia="仿宋_GB2312" w:hAnsi="宋体" w:cs="宋体" w:hint="eastAsia"/>
                <w:bCs/>
                <w:kern w:val="0"/>
                <w:sz w:val="24"/>
              </w:rPr>
              <w:t>4</w:t>
            </w:r>
          </w:p>
        </w:tc>
        <w:tc>
          <w:tcPr>
            <w:tcW w:w="10773" w:type="dxa"/>
            <w:vAlign w:val="center"/>
          </w:tcPr>
          <w:p w:rsidR="0084303C" w:rsidRDefault="0042057C">
            <w:pPr>
              <w:pStyle w:val="a3"/>
              <w:spacing w:before="100" w:beforeAutospacing="1" w:after="100" w:afterAutospacing="1"/>
              <w:ind w:firstLineChars="0" w:firstLine="0"/>
              <w:rPr>
                <w:rFonts w:ascii="仿宋_GB2312" w:eastAsia="仿宋_GB2312" w:hAnsi="宋体" w:cs="宋体"/>
                <w:bCs/>
                <w:kern w:val="0"/>
                <w:sz w:val="24"/>
              </w:rPr>
            </w:pPr>
            <w:r>
              <w:rPr>
                <w:rFonts w:ascii="仿宋_GB2312" w:eastAsia="仿宋_GB2312" w:hAnsi="宋体" w:cs="宋体" w:hint="eastAsia"/>
                <w:bCs/>
                <w:kern w:val="0"/>
                <w:sz w:val="24"/>
              </w:rPr>
              <w:t>因重大变故，采购任务取消的。</w:t>
            </w:r>
          </w:p>
        </w:tc>
        <w:tc>
          <w:tcPr>
            <w:tcW w:w="2352" w:type="dxa"/>
            <w:vAlign w:val="center"/>
          </w:tcPr>
          <w:p w:rsidR="0084303C" w:rsidRDefault="0084303C">
            <w:pPr>
              <w:pStyle w:val="a3"/>
              <w:spacing w:before="100" w:beforeAutospacing="1" w:after="100" w:afterAutospacing="1"/>
              <w:ind w:firstLineChars="0" w:firstLine="0"/>
              <w:rPr>
                <w:rFonts w:ascii="仿宋_GB2312" w:eastAsia="仿宋_GB2312" w:hAnsi="宋体" w:cs="宋体"/>
                <w:bCs/>
                <w:kern w:val="0"/>
                <w:sz w:val="24"/>
              </w:rPr>
            </w:pPr>
          </w:p>
        </w:tc>
      </w:tr>
      <w:bookmarkEnd w:id="11"/>
    </w:tbl>
    <w:p w:rsidR="0084303C" w:rsidRDefault="0084303C">
      <w:pPr>
        <w:pStyle w:val="a3"/>
        <w:ind w:firstLineChars="0" w:firstLine="0"/>
        <w:sectPr w:rsidR="0084303C">
          <w:pgSz w:w="16838" w:h="11906" w:orient="landscape"/>
          <w:pgMar w:top="2098" w:right="1474" w:bottom="1985" w:left="1588" w:header="851" w:footer="992" w:gutter="0"/>
          <w:cols w:space="720"/>
          <w:docGrid w:linePitch="312"/>
        </w:sectPr>
      </w:pPr>
    </w:p>
    <w:p w:rsidR="0084303C" w:rsidRDefault="0042057C">
      <w:pPr>
        <w:pStyle w:val="1"/>
        <w:spacing w:before="0" w:after="0" w:line="500" w:lineRule="exact"/>
        <w:jc w:val="center"/>
        <w:rPr>
          <w:rFonts w:ascii="华文中宋" w:eastAsia="华文中宋" w:hAnsi="华文中宋"/>
          <w:sz w:val="36"/>
          <w:szCs w:val="36"/>
        </w:rPr>
      </w:pPr>
      <w:bookmarkStart w:id="12" w:name="_Toc13553"/>
      <w:r>
        <w:rPr>
          <w:rFonts w:ascii="华文中宋" w:eastAsia="华文中宋" w:hAnsi="华文中宋" w:hint="eastAsia"/>
          <w:sz w:val="36"/>
          <w:szCs w:val="36"/>
        </w:rPr>
        <w:lastRenderedPageBreak/>
        <w:t>第五部分 投标文件</w:t>
      </w:r>
      <w:bookmarkEnd w:id="12"/>
    </w:p>
    <w:p w:rsidR="0084303C" w:rsidRDefault="0042057C">
      <w:pPr>
        <w:numPr>
          <w:ilvl w:val="0"/>
          <w:numId w:val="13"/>
        </w:numPr>
        <w:spacing w:line="500" w:lineRule="exact"/>
        <w:ind w:left="284" w:hanging="284"/>
        <w:rPr>
          <w:rFonts w:ascii="仿宋_GB2312" w:eastAsia="仿宋_GB2312" w:hAnsi="仿宋_GB2312" w:cs="仿宋_GB2312"/>
          <w:b/>
          <w:sz w:val="24"/>
        </w:rPr>
      </w:pPr>
      <w:r>
        <w:rPr>
          <w:rFonts w:ascii="仿宋_GB2312" w:eastAsia="仿宋_GB2312" w:hAnsi="仿宋_GB2312" w:cs="仿宋_GB2312" w:hint="eastAsia"/>
          <w:b/>
          <w:sz w:val="24"/>
        </w:rPr>
        <w:t>投标文件的组成</w:t>
      </w:r>
    </w:p>
    <w:p w:rsidR="0084303C" w:rsidRDefault="0042057C">
      <w:pPr>
        <w:pStyle w:val="12"/>
        <w:numPr>
          <w:ilvl w:val="0"/>
          <w:numId w:val="14"/>
        </w:numPr>
        <w:tabs>
          <w:tab w:val="left" w:pos="567"/>
        </w:tabs>
        <w:spacing w:line="500" w:lineRule="exact"/>
        <w:ind w:left="0" w:firstLineChars="0" w:firstLine="0"/>
        <w:rPr>
          <w:rFonts w:ascii="仿宋_GB2312" w:eastAsia="仿宋_GB2312" w:hAnsi="宋体" w:cs="宋体"/>
          <w:sz w:val="24"/>
        </w:rPr>
      </w:pPr>
      <w:r>
        <w:rPr>
          <w:rFonts w:ascii="仿宋_GB2312" w:eastAsia="仿宋_GB2312" w:hAnsi="宋体" w:cs="宋体" w:hint="eastAsia"/>
          <w:sz w:val="24"/>
        </w:rPr>
        <w:t>投标文件应按照招标文件中规定的统一格式编制，由资格文件、报价文件、商务技术文件组成。</w:t>
      </w:r>
      <w:r>
        <w:rPr>
          <w:rFonts w:ascii="仿宋_GB2312" w:eastAsia="仿宋_GB2312" w:hAnsi="宋体" w:cs="宋体" w:hint="eastAsia"/>
          <w:b/>
          <w:bCs/>
          <w:color w:val="FF0000"/>
          <w:sz w:val="24"/>
        </w:rPr>
        <w:t>投标人应准备电子投标文件、以介质存储的数据电文形式的备份投标文件。</w:t>
      </w:r>
    </w:p>
    <w:p w:rsidR="0084303C" w:rsidRDefault="0042057C">
      <w:pPr>
        <w:pStyle w:val="a3"/>
        <w:tabs>
          <w:tab w:val="left" w:pos="851"/>
        </w:tabs>
        <w:spacing w:line="500" w:lineRule="exact"/>
        <w:ind w:firstLineChars="0" w:firstLine="0"/>
        <w:rPr>
          <w:rFonts w:ascii="仿宋_GB2312" w:eastAsia="仿宋_GB2312" w:hAnsi="宋体" w:cs="宋体"/>
          <w:sz w:val="24"/>
        </w:rPr>
      </w:pPr>
      <w:r>
        <w:rPr>
          <w:rFonts w:ascii="仿宋_GB2312" w:eastAsia="仿宋_GB2312" w:hAnsi="宋体" w:cs="宋体" w:hint="eastAsia"/>
          <w:sz w:val="24"/>
        </w:rPr>
        <w:t>1.1.1. 电子投标文件：按政采云平台项目采购-电子招投标操作指南及本招标文件要求递交。</w:t>
      </w:r>
    </w:p>
    <w:p w:rsidR="0084303C" w:rsidRDefault="0042057C">
      <w:pPr>
        <w:pStyle w:val="a3"/>
        <w:spacing w:line="500" w:lineRule="exact"/>
        <w:ind w:firstLineChars="0" w:firstLine="0"/>
        <w:rPr>
          <w:rFonts w:ascii="仿宋_GB2312" w:eastAsia="仿宋_GB2312" w:hAnsi="宋体" w:cs="宋体"/>
          <w:sz w:val="24"/>
        </w:rPr>
      </w:pPr>
      <w:r>
        <w:rPr>
          <w:rFonts w:ascii="仿宋_GB2312" w:eastAsia="仿宋_GB2312" w:hAnsi="宋体" w:cs="宋体" w:hint="eastAsia"/>
          <w:sz w:val="24"/>
        </w:rPr>
        <w:t>1.1.2. 以介质存储的数据电文形式的备份投标文件：格式参见“政采云平台项目采购-电子招投标操作指南中上传的电子投标文件”，以DVD光盘形式提供。数量为一份。</w:t>
      </w:r>
    </w:p>
    <w:p w:rsidR="0084303C" w:rsidRDefault="0042057C">
      <w:pPr>
        <w:numPr>
          <w:ilvl w:val="0"/>
          <w:numId w:val="13"/>
        </w:numPr>
        <w:spacing w:line="500" w:lineRule="exact"/>
        <w:ind w:left="284" w:hanging="284"/>
        <w:rPr>
          <w:rFonts w:ascii="仿宋_GB2312" w:eastAsia="仿宋_GB2312" w:hAnsi="仿宋_GB2312" w:cs="仿宋_GB2312"/>
          <w:b/>
          <w:sz w:val="24"/>
        </w:rPr>
      </w:pPr>
      <w:r>
        <w:rPr>
          <w:rFonts w:ascii="仿宋_GB2312" w:eastAsia="仿宋_GB2312" w:hAnsi="仿宋_GB2312" w:cs="仿宋_GB2312" w:hint="eastAsia"/>
          <w:b/>
          <w:sz w:val="24"/>
        </w:rPr>
        <w:t>投标文件的密封和标记</w:t>
      </w:r>
    </w:p>
    <w:p w:rsidR="0084303C" w:rsidRDefault="0042057C">
      <w:pPr>
        <w:pStyle w:val="12"/>
        <w:numPr>
          <w:ilvl w:val="0"/>
          <w:numId w:val="15"/>
        </w:numPr>
        <w:tabs>
          <w:tab w:val="left" w:pos="0"/>
          <w:tab w:val="left" w:pos="567"/>
        </w:tabs>
        <w:adjustRightInd w:val="0"/>
        <w:snapToGrid w:val="0"/>
        <w:spacing w:line="500" w:lineRule="exact"/>
        <w:ind w:left="0" w:firstLineChars="0" w:firstLine="0"/>
        <w:jc w:val="left"/>
        <w:rPr>
          <w:rFonts w:ascii="仿宋_GB2312" w:eastAsia="仿宋_GB2312" w:hAnsi="宋体" w:cs="宋体"/>
          <w:sz w:val="24"/>
        </w:rPr>
      </w:pPr>
      <w:r>
        <w:rPr>
          <w:rFonts w:ascii="仿宋_GB2312" w:eastAsia="仿宋_GB2312" w:hAnsi="宋体" w:cs="宋体" w:hint="eastAsia"/>
          <w:sz w:val="24"/>
        </w:rPr>
        <w:t>投标人应将以介质存储的数据电文形式的备份投标文件密封包装</w:t>
      </w:r>
      <w:r>
        <w:rPr>
          <w:rFonts w:ascii="仿宋_GB2312" w:eastAsia="仿宋_GB2312" w:hAnsi="宋体" w:cs="宋体" w:hint="eastAsia"/>
          <w:b/>
          <w:color w:val="FF0000"/>
          <w:sz w:val="24"/>
        </w:rPr>
        <w:t>。</w:t>
      </w:r>
    </w:p>
    <w:p w:rsidR="0084303C" w:rsidRDefault="0042057C">
      <w:pPr>
        <w:pStyle w:val="12"/>
        <w:numPr>
          <w:ilvl w:val="0"/>
          <w:numId w:val="15"/>
        </w:numPr>
        <w:tabs>
          <w:tab w:val="left" w:pos="0"/>
          <w:tab w:val="left" w:pos="567"/>
        </w:tabs>
        <w:adjustRightInd w:val="0"/>
        <w:snapToGrid w:val="0"/>
        <w:spacing w:line="500" w:lineRule="exact"/>
        <w:ind w:left="0" w:firstLineChars="0" w:firstLine="0"/>
        <w:jc w:val="left"/>
        <w:rPr>
          <w:rFonts w:ascii="仿宋_GB2312" w:eastAsia="仿宋_GB2312" w:hAnsi="宋体" w:cs="宋体"/>
          <w:sz w:val="24"/>
        </w:rPr>
      </w:pPr>
      <w:r>
        <w:rPr>
          <w:rFonts w:ascii="仿宋_GB2312" w:eastAsia="仿宋_GB2312" w:hAnsi="宋体" w:cs="宋体" w:hint="eastAsia"/>
          <w:sz w:val="24"/>
        </w:rPr>
        <w:t>投标文件应按照“投标文件封面及密封包装封面”式样对投标文件封面进行制作，密封封面需注明项目名称、项目编号、标项号、投标人名称和地址、投标日期及在招标公告规定的开标日期及时间前“不准启封”的字样（详见格式文件-封面）。</w:t>
      </w:r>
    </w:p>
    <w:p w:rsidR="0084303C" w:rsidRDefault="0042057C">
      <w:pPr>
        <w:pStyle w:val="12"/>
        <w:numPr>
          <w:ilvl w:val="0"/>
          <w:numId w:val="15"/>
        </w:numPr>
        <w:tabs>
          <w:tab w:val="left" w:pos="0"/>
          <w:tab w:val="left" w:pos="567"/>
        </w:tabs>
        <w:adjustRightInd w:val="0"/>
        <w:snapToGrid w:val="0"/>
        <w:spacing w:line="500" w:lineRule="exact"/>
        <w:ind w:left="0" w:firstLineChars="0" w:firstLine="0"/>
        <w:jc w:val="left"/>
        <w:rPr>
          <w:rFonts w:ascii="仿宋_GB2312" w:eastAsia="仿宋_GB2312" w:hAnsi="宋体" w:cs="宋体"/>
          <w:sz w:val="24"/>
        </w:rPr>
      </w:pPr>
      <w:r>
        <w:rPr>
          <w:rFonts w:ascii="仿宋_GB2312" w:eastAsia="仿宋_GB2312" w:hAnsi="宋体" w:cs="宋体" w:hint="eastAsia"/>
          <w:b/>
          <w:color w:val="FF0000"/>
          <w:sz w:val="24"/>
        </w:rPr>
        <w:t>投标文件应按照招标文件要求进行签署、盖章。其中电子投标文件中所须加盖公章部分均采用CA签章，并根据“政采云供应商项目采购-电子招投标操作指南”及本招标文件规定的格式和顺序编制电子投标文件并进行关联定位。</w:t>
      </w:r>
    </w:p>
    <w:p w:rsidR="0084303C" w:rsidRDefault="0042057C">
      <w:pPr>
        <w:pStyle w:val="12"/>
        <w:numPr>
          <w:ilvl w:val="0"/>
          <w:numId w:val="15"/>
        </w:numPr>
        <w:tabs>
          <w:tab w:val="left" w:pos="0"/>
          <w:tab w:val="left" w:pos="567"/>
        </w:tabs>
        <w:adjustRightInd w:val="0"/>
        <w:snapToGrid w:val="0"/>
        <w:spacing w:line="500" w:lineRule="exact"/>
        <w:ind w:left="0" w:firstLineChars="0" w:firstLine="0"/>
        <w:jc w:val="left"/>
        <w:rPr>
          <w:rFonts w:ascii="仿宋_GB2312" w:eastAsia="仿宋_GB2312" w:hAnsi="宋体" w:cs="宋体"/>
          <w:sz w:val="24"/>
        </w:rPr>
      </w:pPr>
      <w:r>
        <w:rPr>
          <w:rFonts w:ascii="仿宋_GB2312" w:eastAsia="仿宋_GB2312" w:hAnsi="宋体" w:cs="宋体" w:hint="eastAsia"/>
          <w:sz w:val="24"/>
        </w:rPr>
        <w:t>对于未按招标文件规定密封和标记的投标文件，采购人、采购代理机构将予以拒收。</w:t>
      </w:r>
    </w:p>
    <w:p w:rsidR="0084303C" w:rsidRDefault="0042057C">
      <w:pPr>
        <w:pStyle w:val="a3"/>
        <w:spacing w:line="500" w:lineRule="exact"/>
        <w:ind w:firstLineChars="0" w:firstLine="0"/>
        <w:rPr>
          <w:rFonts w:ascii="仿宋_GB2312" w:eastAsia="仿宋_GB2312" w:hAnsi="仿宋_GB2312" w:cs="仿宋_GB2312"/>
          <w:b/>
          <w:sz w:val="24"/>
        </w:rPr>
      </w:pPr>
      <w:r>
        <w:rPr>
          <w:rFonts w:ascii="仿宋_GB2312" w:eastAsia="仿宋_GB2312" w:hAnsi="仿宋" w:hint="eastAsia"/>
          <w:b/>
          <w:bCs/>
          <w:sz w:val="24"/>
        </w:rPr>
        <w:t>3.</w:t>
      </w:r>
      <w:r>
        <w:rPr>
          <w:rFonts w:ascii="仿宋_GB2312" w:eastAsia="仿宋_GB2312" w:hAnsi="仿宋_GB2312" w:cs="仿宋_GB2312" w:hint="eastAsia"/>
          <w:b/>
          <w:sz w:val="24"/>
        </w:rPr>
        <w:t>投标文件的编制</w:t>
      </w:r>
    </w:p>
    <w:p w:rsidR="0084303C" w:rsidRDefault="0042057C">
      <w:pPr>
        <w:tabs>
          <w:tab w:val="left" w:pos="0"/>
        </w:tabs>
        <w:adjustRightInd w:val="0"/>
        <w:snapToGrid w:val="0"/>
        <w:spacing w:line="500" w:lineRule="exact"/>
        <w:ind w:left="1"/>
        <w:jc w:val="left"/>
        <w:rPr>
          <w:rFonts w:ascii="仿宋_GB2312" w:eastAsia="仿宋_GB2312" w:hAnsi="宋体" w:cs="宋体"/>
          <w:color w:val="FF0000"/>
          <w:sz w:val="24"/>
        </w:rPr>
      </w:pPr>
      <w:r>
        <w:rPr>
          <w:rFonts w:ascii="仿宋_GB2312" w:eastAsia="仿宋_GB2312" w:hAnsi="宋体" w:cs="宋体" w:hint="eastAsia"/>
          <w:sz w:val="24"/>
        </w:rPr>
        <w:t xml:space="preserve">3.1. </w:t>
      </w:r>
      <w:r>
        <w:rPr>
          <w:rFonts w:ascii="仿宋_GB2312" w:eastAsia="仿宋_GB2312" w:hAnsi="宋体" w:cs="宋体" w:hint="eastAsia"/>
          <w:color w:val="FF0000"/>
          <w:sz w:val="24"/>
        </w:rPr>
        <w:t>投标人应按照本节所述要求，依次完成各部分投标文件的编制以及装订。投标人未按照本节所述要求编制投标文件，导致相关内容被误读、遗漏等情况发生的，投标人自行承担由此带来的一切风险。</w:t>
      </w:r>
    </w:p>
    <w:p w:rsidR="0084303C" w:rsidRDefault="0084303C">
      <w:pPr>
        <w:pStyle w:val="a3"/>
        <w:spacing w:afterLines="50" w:after="120" w:line="500" w:lineRule="exact"/>
        <w:ind w:firstLineChars="0" w:firstLine="0"/>
        <w:rPr>
          <w:rFonts w:ascii="仿宋_GB2312" w:eastAsia="仿宋_GB2312" w:hAnsi="仿宋" w:cs="宋体"/>
          <w:sz w:val="24"/>
        </w:rPr>
        <w:sectPr w:rsidR="0084303C">
          <w:pgSz w:w="11906" w:h="16838"/>
          <w:pgMar w:top="1474" w:right="1985" w:bottom="1588" w:left="2098" w:header="851" w:footer="992" w:gutter="0"/>
          <w:cols w:space="720"/>
          <w:docGrid w:linePitch="312"/>
        </w:sectPr>
      </w:pPr>
    </w:p>
    <w:p w:rsidR="0084303C" w:rsidRDefault="0042057C">
      <w:pPr>
        <w:pStyle w:val="a3"/>
        <w:spacing w:line="500" w:lineRule="exact"/>
        <w:ind w:firstLineChars="0" w:firstLine="0"/>
        <w:rPr>
          <w:rFonts w:ascii="仿宋_GB2312" w:eastAsia="仿宋_GB2312" w:hAnsi="仿宋" w:cs="宋体"/>
          <w:sz w:val="24"/>
        </w:rPr>
      </w:pPr>
      <w:r>
        <w:rPr>
          <w:rFonts w:ascii="仿宋_GB2312" w:eastAsia="仿宋_GB2312" w:hAnsi="仿宋" w:cs="宋体" w:hint="eastAsia"/>
          <w:sz w:val="24"/>
        </w:rPr>
        <w:lastRenderedPageBreak/>
        <w:t>3.1.1. 资格文件</w:t>
      </w:r>
    </w:p>
    <w:tbl>
      <w:tblPr>
        <w:tblW w:w="98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9"/>
        <w:gridCol w:w="1676"/>
        <w:gridCol w:w="3450"/>
        <w:gridCol w:w="2220"/>
        <w:gridCol w:w="1558"/>
      </w:tblGrid>
      <w:tr w:rsidR="0084303C">
        <w:trPr>
          <w:trHeight w:val="472"/>
          <w:jc w:val="center"/>
        </w:trPr>
        <w:tc>
          <w:tcPr>
            <w:tcW w:w="939" w:type="dxa"/>
            <w:vAlign w:val="center"/>
          </w:tcPr>
          <w:p w:rsidR="0084303C" w:rsidRDefault="0042057C">
            <w:pPr>
              <w:pStyle w:val="a3"/>
              <w:ind w:firstLineChars="0" w:firstLine="0"/>
              <w:jc w:val="center"/>
              <w:rPr>
                <w:rFonts w:ascii="仿宋_GB2312" w:eastAsia="仿宋_GB2312" w:hAnsi="仿宋" w:cs="宋体"/>
                <w:b/>
                <w:bCs/>
                <w:sz w:val="24"/>
              </w:rPr>
            </w:pPr>
            <w:r>
              <w:rPr>
                <w:rFonts w:ascii="仿宋_GB2312" w:eastAsia="仿宋_GB2312" w:hAnsi="仿宋" w:cs="宋体" w:hint="eastAsia"/>
                <w:b/>
                <w:bCs/>
                <w:sz w:val="24"/>
              </w:rPr>
              <w:t>序号</w:t>
            </w:r>
          </w:p>
        </w:tc>
        <w:tc>
          <w:tcPr>
            <w:tcW w:w="1676" w:type="dxa"/>
            <w:vAlign w:val="center"/>
          </w:tcPr>
          <w:p w:rsidR="0084303C" w:rsidRDefault="0042057C">
            <w:pPr>
              <w:pStyle w:val="a3"/>
              <w:ind w:firstLineChars="0" w:firstLine="0"/>
              <w:jc w:val="center"/>
              <w:rPr>
                <w:rFonts w:ascii="仿宋_GB2312" w:eastAsia="仿宋_GB2312" w:hAnsi="仿宋" w:cs="宋体"/>
                <w:b/>
                <w:bCs/>
                <w:sz w:val="24"/>
              </w:rPr>
            </w:pPr>
            <w:r>
              <w:rPr>
                <w:rFonts w:ascii="仿宋_GB2312" w:eastAsia="仿宋_GB2312" w:hAnsi="仿宋" w:cs="宋体" w:hint="eastAsia"/>
                <w:b/>
                <w:bCs/>
                <w:sz w:val="24"/>
              </w:rPr>
              <w:t>文件内容</w:t>
            </w:r>
          </w:p>
        </w:tc>
        <w:tc>
          <w:tcPr>
            <w:tcW w:w="3450" w:type="dxa"/>
            <w:vAlign w:val="center"/>
          </w:tcPr>
          <w:p w:rsidR="0084303C" w:rsidRDefault="0042057C">
            <w:pPr>
              <w:pStyle w:val="a3"/>
              <w:ind w:firstLineChars="0" w:firstLine="0"/>
              <w:jc w:val="center"/>
              <w:rPr>
                <w:rFonts w:ascii="仿宋_GB2312" w:eastAsia="仿宋_GB2312" w:hAnsi="仿宋" w:cs="宋体"/>
                <w:b/>
                <w:bCs/>
                <w:sz w:val="24"/>
              </w:rPr>
            </w:pPr>
            <w:r>
              <w:rPr>
                <w:rFonts w:ascii="仿宋_GB2312" w:eastAsia="仿宋_GB2312" w:hAnsi="仿宋" w:cs="宋体" w:hint="eastAsia"/>
                <w:b/>
                <w:bCs/>
                <w:sz w:val="24"/>
              </w:rPr>
              <w:t>组成材料</w:t>
            </w:r>
          </w:p>
        </w:tc>
        <w:tc>
          <w:tcPr>
            <w:tcW w:w="2220" w:type="dxa"/>
            <w:vAlign w:val="center"/>
          </w:tcPr>
          <w:p w:rsidR="0084303C" w:rsidRDefault="0042057C">
            <w:pPr>
              <w:pStyle w:val="a3"/>
              <w:ind w:firstLineChars="0" w:firstLine="0"/>
              <w:jc w:val="center"/>
              <w:rPr>
                <w:rFonts w:ascii="仿宋_GB2312" w:eastAsia="仿宋_GB2312" w:hAnsi="仿宋" w:cs="宋体"/>
                <w:b/>
                <w:bCs/>
                <w:sz w:val="24"/>
              </w:rPr>
            </w:pPr>
            <w:r>
              <w:rPr>
                <w:rFonts w:ascii="仿宋_GB2312" w:eastAsia="仿宋_GB2312" w:hAnsi="仿宋" w:cs="宋体" w:hint="eastAsia"/>
                <w:b/>
                <w:bCs/>
                <w:sz w:val="24"/>
              </w:rPr>
              <w:t>格式</w:t>
            </w:r>
          </w:p>
        </w:tc>
        <w:tc>
          <w:tcPr>
            <w:tcW w:w="1558" w:type="dxa"/>
            <w:vAlign w:val="center"/>
          </w:tcPr>
          <w:p w:rsidR="0084303C" w:rsidRDefault="0042057C">
            <w:pPr>
              <w:pStyle w:val="a3"/>
              <w:ind w:firstLineChars="0" w:firstLine="0"/>
              <w:jc w:val="center"/>
              <w:rPr>
                <w:rFonts w:ascii="仿宋_GB2312" w:eastAsia="仿宋_GB2312" w:hAnsi="仿宋" w:cs="宋体"/>
                <w:b/>
                <w:bCs/>
                <w:sz w:val="24"/>
              </w:rPr>
            </w:pPr>
            <w:r>
              <w:rPr>
                <w:rFonts w:ascii="仿宋_GB2312" w:eastAsia="仿宋_GB2312" w:hAnsi="仿宋" w:cs="宋体" w:hint="eastAsia"/>
                <w:b/>
                <w:bCs/>
                <w:sz w:val="24"/>
              </w:rPr>
              <w:t>备注</w:t>
            </w:r>
          </w:p>
        </w:tc>
      </w:tr>
      <w:tr w:rsidR="0084303C">
        <w:trPr>
          <w:trHeight w:val="777"/>
          <w:jc w:val="center"/>
        </w:trPr>
        <w:tc>
          <w:tcPr>
            <w:tcW w:w="939" w:type="dxa"/>
            <w:vAlign w:val="center"/>
          </w:tcPr>
          <w:p w:rsidR="0084303C" w:rsidRDefault="0042057C">
            <w:pPr>
              <w:pStyle w:val="a3"/>
              <w:ind w:firstLineChars="0" w:firstLine="0"/>
              <w:jc w:val="center"/>
              <w:rPr>
                <w:rFonts w:ascii="仿宋_GB2312" w:eastAsia="仿宋_GB2312" w:hAnsi="仿宋" w:cs="仿宋"/>
                <w:sz w:val="24"/>
              </w:rPr>
            </w:pPr>
            <w:r>
              <w:rPr>
                <w:rFonts w:ascii="仿宋_GB2312" w:eastAsia="仿宋_GB2312" w:hAnsi="仿宋" w:cs="仿宋" w:hint="eastAsia"/>
                <w:sz w:val="24"/>
              </w:rPr>
              <w:t>1</w:t>
            </w:r>
          </w:p>
        </w:tc>
        <w:tc>
          <w:tcPr>
            <w:tcW w:w="1676" w:type="dxa"/>
            <w:vMerge w:val="restart"/>
            <w:vAlign w:val="center"/>
          </w:tcPr>
          <w:p w:rsidR="0084303C" w:rsidRDefault="0042057C">
            <w:pPr>
              <w:pStyle w:val="a3"/>
              <w:ind w:firstLineChars="0" w:firstLine="0"/>
              <w:jc w:val="center"/>
              <w:rPr>
                <w:rFonts w:ascii="仿宋_GB2312" w:eastAsia="仿宋_GB2312" w:hAnsi="仿宋" w:cs="仿宋"/>
                <w:sz w:val="24"/>
              </w:rPr>
            </w:pPr>
            <w:r>
              <w:rPr>
                <w:rFonts w:ascii="仿宋_GB2312" w:eastAsia="仿宋_GB2312" w:hAnsi="仿宋" w:cs="仿宋" w:hint="eastAsia"/>
                <w:sz w:val="24"/>
              </w:rPr>
              <w:t>符合《中华人民共和国政府采购法》第二十二条规定</w:t>
            </w:r>
          </w:p>
        </w:tc>
        <w:tc>
          <w:tcPr>
            <w:tcW w:w="3450" w:type="dxa"/>
            <w:vAlign w:val="center"/>
          </w:tcPr>
          <w:p w:rsidR="0084303C" w:rsidRDefault="0042057C">
            <w:pPr>
              <w:pStyle w:val="a3"/>
              <w:ind w:firstLineChars="0" w:firstLine="0"/>
              <w:rPr>
                <w:rFonts w:ascii="仿宋_GB2312" w:eastAsia="仿宋_GB2312" w:hAnsi="仿宋" w:cs="仿宋"/>
                <w:sz w:val="24"/>
              </w:rPr>
            </w:pPr>
            <w:r>
              <w:rPr>
                <w:rFonts w:ascii="仿宋_GB2312" w:eastAsia="仿宋_GB2312" w:hAnsi="仿宋" w:cs="仿宋" w:hint="eastAsia"/>
                <w:sz w:val="24"/>
                <w:lang w:val="zh-CN"/>
              </w:rPr>
              <w:t>营业执照或事业单位法人登记证书（复印件）</w:t>
            </w:r>
          </w:p>
        </w:tc>
        <w:tc>
          <w:tcPr>
            <w:tcW w:w="2220" w:type="dxa"/>
            <w:vAlign w:val="center"/>
          </w:tcPr>
          <w:p w:rsidR="0084303C" w:rsidRDefault="0042057C">
            <w:pPr>
              <w:pStyle w:val="a3"/>
              <w:ind w:firstLineChars="0" w:firstLine="0"/>
              <w:jc w:val="center"/>
              <w:rPr>
                <w:rFonts w:ascii="仿宋_GB2312" w:eastAsia="仿宋_GB2312" w:hAnsi="仿宋" w:cs="仿宋"/>
                <w:sz w:val="24"/>
              </w:rPr>
            </w:pPr>
            <w:r>
              <w:rPr>
                <w:rFonts w:ascii="仿宋_GB2312" w:eastAsia="仿宋_GB2312" w:hAnsi="仿宋" w:cs="仿宋" w:hint="eastAsia"/>
                <w:sz w:val="24"/>
              </w:rPr>
              <w:t>无格式要求</w:t>
            </w:r>
          </w:p>
        </w:tc>
        <w:tc>
          <w:tcPr>
            <w:tcW w:w="1558" w:type="dxa"/>
            <w:vAlign w:val="center"/>
          </w:tcPr>
          <w:p w:rsidR="0084303C" w:rsidRDefault="0084303C">
            <w:pPr>
              <w:pStyle w:val="a3"/>
              <w:ind w:leftChars="-8" w:hangingChars="7" w:hanging="17"/>
              <w:jc w:val="center"/>
              <w:rPr>
                <w:rFonts w:ascii="仿宋_GB2312" w:eastAsia="仿宋_GB2312" w:hAnsi="仿宋" w:cs="仿宋"/>
                <w:sz w:val="24"/>
              </w:rPr>
            </w:pPr>
          </w:p>
        </w:tc>
      </w:tr>
      <w:tr w:rsidR="0084303C">
        <w:trPr>
          <w:trHeight w:val="778"/>
          <w:jc w:val="center"/>
        </w:trPr>
        <w:tc>
          <w:tcPr>
            <w:tcW w:w="939" w:type="dxa"/>
            <w:vAlign w:val="center"/>
          </w:tcPr>
          <w:p w:rsidR="0084303C" w:rsidRDefault="0042057C">
            <w:pPr>
              <w:pStyle w:val="a3"/>
              <w:ind w:firstLineChars="0" w:firstLine="0"/>
              <w:jc w:val="center"/>
              <w:rPr>
                <w:rFonts w:ascii="仿宋_GB2312" w:eastAsia="仿宋_GB2312" w:hAnsi="仿宋" w:cs="仿宋"/>
                <w:sz w:val="24"/>
              </w:rPr>
            </w:pPr>
            <w:r>
              <w:rPr>
                <w:rFonts w:ascii="仿宋_GB2312" w:eastAsia="仿宋_GB2312" w:hAnsi="仿宋" w:cs="仿宋" w:hint="eastAsia"/>
                <w:sz w:val="24"/>
              </w:rPr>
              <w:t>2</w:t>
            </w:r>
          </w:p>
        </w:tc>
        <w:tc>
          <w:tcPr>
            <w:tcW w:w="1676" w:type="dxa"/>
            <w:vMerge/>
            <w:vAlign w:val="center"/>
          </w:tcPr>
          <w:p w:rsidR="0084303C" w:rsidRDefault="0084303C">
            <w:pPr>
              <w:pStyle w:val="a3"/>
              <w:ind w:firstLine="480"/>
              <w:jc w:val="center"/>
              <w:rPr>
                <w:rFonts w:ascii="仿宋_GB2312" w:eastAsia="仿宋_GB2312" w:hAnsi="仿宋" w:cs="仿宋"/>
                <w:sz w:val="24"/>
              </w:rPr>
            </w:pPr>
          </w:p>
        </w:tc>
        <w:tc>
          <w:tcPr>
            <w:tcW w:w="3450" w:type="dxa"/>
            <w:vAlign w:val="center"/>
          </w:tcPr>
          <w:p w:rsidR="0084303C" w:rsidRDefault="0042057C">
            <w:pPr>
              <w:pStyle w:val="a3"/>
              <w:ind w:firstLineChars="0" w:firstLine="0"/>
              <w:rPr>
                <w:rFonts w:ascii="仿宋_GB2312" w:eastAsia="仿宋_GB2312" w:hAnsi="仿宋" w:cs="仿宋"/>
                <w:sz w:val="24"/>
              </w:rPr>
            </w:pPr>
            <w:r>
              <w:rPr>
                <w:rFonts w:ascii="仿宋_GB2312" w:eastAsia="仿宋_GB2312" w:hAnsi="仿宋" w:cs="仿宋" w:hint="eastAsia"/>
                <w:sz w:val="24"/>
              </w:rPr>
              <w:t>授权委托书</w:t>
            </w:r>
          </w:p>
        </w:tc>
        <w:tc>
          <w:tcPr>
            <w:tcW w:w="2220" w:type="dxa"/>
            <w:vAlign w:val="center"/>
          </w:tcPr>
          <w:p w:rsidR="0084303C" w:rsidRDefault="0042057C">
            <w:pPr>
              <w:pStyle w:val="a3"/>
              <w:ind w:firstLineChars="0" w:firstLine="0"/>
              <w:jc w:val="center"/>
              <w:rPr>
                <w:rFonts w:ascii="仿宋_GB2312" w:eastAsia="仿宋_GB2312" w:hAnsi="仿宋" w:cs="仿宋"/>
                <w:b/>
                <w:sz w:val="24"/>
              </w:rPr>
            </w:pPr>
            <w:r>
              <w:rPr>
                <w:rFonts w:ascii="仿宋_GB2312" w:eastAsia="仿宋_GB2312" w:hAnsi="仿宋" w:cs="仿宋" w:hint="eastAsia"/>
                <w:b/>
                <w:sz w:val="24"/>
              </w:rPr>
              <w:t>格式文件1.1</w:t>
            </w:r>
          </w:p>
        </w:tc>
        <w:tc>
          <w:tcPr>
            <w:tcW w:w="1558" w:type="dxa"/>
            <w:vAlign w:val="center"/>
          </w:tcPr>
          <w:p w:rsidR="0084303C" w:rsidRDefault="0084303C">
            <w:pPr>
              <w:pStyle w:val="a3"/>
              <w:ind w:leftChars="-8" w:hangingChars="7" w:hanging="17"/>
              <w:jc w:val="center"/>
              <w:rPr>
                <w:rFonts w:ascii="仿宋_GB2312" w:eastAsia="仿宋_GB2312" w:hAnsi="仿宋" w:cs="仿宋"/>
                <w:sz w:val="24"/>
              </w:rPr>
            </w:pPr>
          </w:p>
        </w:tc>
      </w:tr>
      <w:tr w:rsidR="0084303C">
        <w:trPr>
          <w:jc w:val="center"/>
        </w:trPr>
        <w:tc>
          <w:tcPr>
            <w:tcW w:w="939" w:type="dxa"/>
            <w:vAlign w:val="center"/>
          </w:tcPr>
          <w:p w:rsidR="0084303C" w:rsidRDefault="0042057C">
            <w:pPr>
              <w:pStyle w:val="a3"/>
              <w:ind w:firstLineChars="0" w:firstLine="0"/>
              <w:jc w:val="center"/>
              <w:rPr>
                <w:rFonts w:ascii="仿宋_GB2312" w:eastAsia="仿宋_GB2312" w:hAnsi="仿宋" w:cs="仿宋"/>
                <w:sz w:val="24"/>
              </w:rPr>
            </w:pPr>
            <w:r>
              <w:rPr>
                <w:rFonts w:ascii="仿宋_GB2312" w:eastAsia="仿宋_GB2312" w:hAnsi="仿宋" w:cs="仿宋" w:hint="eastAsia"/>
                <w:sz w:val="24"/>
              </w:rPr>
              <w:t>3</w:t>
            </w:r>
          </w:p>
        </w:tc>
        <w:tc>
          <w:tcPr>
            <w:tcW w:w="1676" w:type="dxa"/>
            <w:vMerge/>
            <w:vAlign w:val="center"/>
          </w:tcPr>
          <w:p w:rsidR="0084303C" w:rsidRDefault="0084303C">
            <w:pPr>
              <w:pStyle w:val="a3"/>
              <w:ind w:firstLine="480"/>
              <w:jc w:val="center"/>
              <w:rPr>
                <w:rFonts w:ascii="仿宋_GB2312" w:eastAsia="仿宋_GB2312" w:hAnsi="仿宋" w:cs="仿宋"/>
                <w:sz w:val="24"/>
              </w:rPr>
            </w:pPr>
          </w:p>
        </w:tc>
        <w:tc>
          <w:tcPr>
            <w:tcW w:w="3450" w:type="dxa"/>
            <w:vAlign w:val="center"/>
          </w:tcPr>
          <w:p w:rsidR="0084303C" w:rsidRDefault="0042057C">
            <w:pPr>
              <w:pStyle w:val="a3"/>
              <w:ind w:firstLineChars="0" w:firstLine="0"/>
              <w:rPr>
                <w:rFonts w:ascii="仿宋_GB2312" w:eastAsia="仿宋_GB2312" w:hAnsi="仿宋" w:cs="仿宋"/>
                <w:sz w:val="24"/>
              </w:rPr>
            </w:pPr>
            <w:r>
              <w:rPr>
                <w:rFonts w:ascii="仿宋_GB2312" w:eastAsia="仿宋_GB2312" w:hAnsi="仿宋" w:cs="仿宋" w:hint="eastAsia"/>
                <w:sz w:val="24"/>
              </w:rPr>
              <w:t>法人资格证明（如有）</w:t>
            </w:r>
          </w:p>
        </w:tc>
        <w:tc>
          <w:tcPr>
            <w:tcW w:w="2220" w:type="dxa"/>
            <w:vAlign w:val="center"/>
          </w:tcPr>
          <w:p w:rsidR="0084303C" w:rsidRDefault="0042057C">
            <w:pPr>
              <w:pStyle w:val="a3"/>
              <w:ind w:firstLineChars="0" w:firstLine="0"/>
              <w:jc w:val="center"/>
              <w:rPr>
                <w:rFonts w:ascii="仿宋_GB2312" w:eastAsia="仿宋_GB2312" w:hAnsi="仿宋" w:cs="仿宋"/>
                <w:b/>
                <w:sz w:val="24"/>
              </w:rPr>
            </w:pPr>
            <w:r>
              <w:rPr>
                <w:rFonts w:ascii="仿宋_GB2312" w:eastAsia="仿宋_GB2312" w:hAnsi="仿宋" w:cs="仿宋" w:hint="eastAsia"/>
                <w:b/>
                <w:sz w:val="24"/>
              </w:rPr>
              <w:t>格式文件1.2</w:t>
            </w:r>
          </w:p>
        </w:tc>
        <w:tc>
          <w:tcPr>
            <w:tcW w:w="1558" w:type="dxa"/>
            <w:vAlign w:val="center"/>
          </w:tcPr>
          <w:p w:rsidR="0084303C" w:rsidRDefault="0042057C">
            <w:pPr>
              <w:pStyle w:val="a3"/>
              <w:ind w:leftChars="-8" w:hangingChars="7" w:hanging="17"/>
              <w:jc w:val="center"/>
              <w:rPr>
                <w:rFonts w:ascii="仿宋_GB2312" w:eastAsia="仿宋_GB2312" w:hAnsi="仿宋" w:cs="仿宋"/>
                <w:sz w:val="24"/>
              </w:rPr>
            </w:pPr>
            <w:r>
              <w:rPr>
                <w:rFonts w:ascii="仿宋_GB2312" w:eastAsia="仿宋_GB2312" w:hAnsi="仿宋" w:cs="仿宋" w:hint="eastAsia"/>
                <w:sz w:val="24"/>
              </w:rPr>
              <w:t>适用于法定代表人前来投标</w:t>
            </w:r>
          </w:p>
        </w:tc>
      </w:tr>
      <w:tr w:rsidR="0084303C">
        <w:trPr>
          <w:trHeight w:val="1088"/>
          <w:jc w:val="center"/>
        </w:trPr>
        <w:tc>
          <w:tcPr>
            <w:tcW w:w="939" w:type="dxa"/>
            <w:vAlign w:val="center"/>
          </w:tcPr>
          <w:p w:rsidR="0084303C" w:rsidRDefault="0042057C">
            <w:pPr>
              <w:pStyle w:val="a3"/>
              <w:ind w:firstLineChars="0" w:firstLine="0"/>
              <w:jc w:val="center"/>
              <w:rPr>
                <w:rFonts w:ascii="仿宋_GB2312" w:eastAsia="仿宋_GB2312" w:hAnsi="仿宋" w:cs="仿宋"/>
                <w:sz w:val="24"/>
              </w:rPr>
            </w:pPr>
            <w:r>
              <w:rPr>
                <w:rFonts w:ascii="仿宋_GB2312" w:eastAsia="仿宋_GB2312" w:hAnsi="仿宋" w:cs="仿宋" w:hint="eastAsia"/>
                <w:sz w:val="24"/>
              </w:rPr>
              <w:t>4</w:t>
            </w:r>
          </w:p>
        </w:tc>
        <w:tc>
          <w:tcPr>
            <w:tcW w:w="1676" w:type="dxa"/>
            <w:vMerge/>
            <w:vAlign w:val="center"/>
          </w:tcPr>
          <w:p w:rsidR="0084303C" w:rsidRDefault="0084303C">
            <w:pPr>
              <w:pStyle w:val="a3"/>
              <w:ind w:firstLine="480"/>
              <w:jc w:val="center"/>
              <w:rPr>
                <w:rFonts w:ascii="仿宋_GB2312" w:eastAsia="仿宋_GB2312" w:hAnsi="仿宋" w:cs="仿宋"/>
                <w:sz w:val="24"/>
              </w:rPr>
            </w:pPr>
          </w:p>
        </w:tc>
        <w:tc>
          <w:tcPr>
            <w:tcW w:w="3450" w:type="dxa"/>
            <w:vAlign w:val="center"/>
          </w:tcPr>
          <w:p w:rsidR="0084303C" w:rsidRDefault="0042057C">
            <w:pPr>
              <w:pStyle w:val="a3"/>
              <w:ind w:firstLineChars="0" w:firstLine="0"/>
              <w:rPr>
                <w:rFonts w:ascii="仿宋_GB2312" w:eastAsia="仿宋_GB2312" w:hAnsi="仿宋" w:cs="仿宋"/>
                <w:sz w:val="24"/>
              </w:rPr>
            </w:pPr>
            <w:r>
              <w:rPr>
                <w:rFonts w:ascii="仿宋_GB2312" w:eastAsia="仿宋_GB2312" w:hAnsi="仿宋" w:cs="仿宋" w:hint="eastAsia"/>
                <w:sz w:val="24"/>
              </w:rPr>
              <w:t>联合体协议（如有）</w:t>
            </w:r>
          </w:p>
        </w:tc>
        <w:tc>
          <w:tcPr>
            <w:tcW w:w="2220" w:type="dxa"/>
            <w:vAlign w:val="center"/>
          </w:tcPr>
          <w:p w:rsidR="0084303C" w:rsidRDefault="0042057C">
            <w:pPr>
              <w:pStyle w:val="a3"/>
              <w:ind w:firstLineChars="0" w:firstLine="0"/>
              <w:jc w:val="center"/>
              <w:rPr>
                <w:rFonts w:ascii="仿宋_GB2312" w:eastAsia="仿宋_GB2312" w:hAnsi="仿宋" w:cs="仿宋"/>
                <w:b/>
                <w:sz w:val="24"/>
              </w:rPr>
            </w:pPr>
            <w:r>
              <w:rPr>
                <w:rFonts w:ascii="仿宋_GB2312" w:eastAsia="仿宋_GB2312" w:hAnsi="仿宋" w:cs="仿宋" w:hint="eastAsia"/>
                <w:b/>
                <w:sz w:val="24"/>
              </w:rPr>
              <w:t>格式文件1.3</w:t>
            </w:r>
          </w:p>
        </w:tc>
        <w:tc>
          <w:tcPr>
            <w:tcW w:w="1558" w:type="dxa"/>
            <w:vAlign w:val="center"/>
          </w:tcPr>
          <w:p w:rsidR="0084303C" w:rsidRDefault="0042057C">
            <w:pPr>
              <w:pStyle w:val="a3"/>
              <w:ind w:leftChars="-8" w:hangingChars="7" w:hanging="17"/>
              <w:jc w:val="center"/>
              <w:rPr>
                <w:rFonts w:ascii="仿宋_GB2312" w:eastAsia="仿宋_GB2312" w:hAnsi="仿宋" w:cs="仿宋"/>
                <w:sz w:val="24"/>
              </w:rPr>
            </w:pPr>
            <w:r>
              <w:rPr>
                <w:rFonts w:ascii="仿宋_GB2312" w:eastAsia="仿宋_GB2312" w:hAnsi="仿宋" w:cs="仿宋" w:hint="eastAsia"/>
                <w:sz w:val="24"/>
              </w:rPr>
              <w:t>适用于允许联合体投标的项目</w:t>
            </w:r>
          </w:p>
        </w:tc>
      </w:tr>
      <w:tr w:rsidR="0084303C">
        <w:trPr>
          <w:trHeight w:val="1321"/>
          <w:jc w:val="center"/>
        </w:trPr>
        <w:tc>
          <w:tcPr>
            <w:tcW w:w="939" w:type="dxa"/>
            <w:vAlign w:val="center"/>
          </w:tcPr>
          <w:p w:rsidR="0084303C" w:rsidRDefault="0042057C">
            <w:pPr>
              <w:pStyle w:val="a3"/>
              <w:ind w:firstLineChars="0" w:firstLine="0"/>
              <w:jc w:val="center"/>
              <w:rPr>
                <w:rFonts w:ascii="仿宋_GB2312" w:eastAsia="仿宋_GB2312" w:hAnsi="仿宋" w:cs="仿宋"/>
                <w:sz w:val="24"/>
              </w:rPr>
            </w:pPr>
            <w:r>
              <w:rPr>
                <w:rFonts w:ascii="仿宋_GB2312" w:eastAsia="仿宋_GB2312" w:hAnsi="仿宋" w:cs="仿宋" w:hint="eastAsia"/>
                <w:sz w:val="24"/>
              </w:rPr>
              <w:t>5</w:t>
            </w:r>
          </w:p>
        </w:tc>
        <w:tc>
          <w:tcPr>
            <w:tcW w:w="1676" w:type="dxa"/>
            <w:vMerge/>
            <w:vAlign w:val="center"/>
          </w:tcPr>
          <w:p w:rsidR="0084303C" w:rsidRDefault="0084303C">
            <w:pPr>
              <w:pStyle w:val="a3"/>
              <w:ind w:firstLine="480"/>
              <w:jc w:val="center"/>
              <w:rPr>
                <w:rFonts w:ascii="仿宋_GB2312" w:eastAsia="仿宋_GB2312" w:hAnsi="仿宋" w:cs="仿宋"/>
                <w:sz w:val="24"/>
              </w:rPr>
            </w:pPr>
          </w:p>
        </w:tc>
        <w:tc>
          <w:tcPr>
            <w:tcW w:w="3450" w:type="dxa"/>
            <w:vAlign w:val="center"/>
          </w:tcPr>
          <w:p w:rsidR="0084303C" w:rsidRDefault="0042057C">
            <w:pPr>
              <w:pStyle w:val="a3"/>
              <w:ind w:firstLineChars="0" w:firstLine="0"/>
              <w:rPr>
                <w:rFonts w:ascii="仿宋_GB2312" w:eastAsia="仿宋_GB2312" w:hAnsi="仿宋" w:cs="仿宋"/>
                <w:sz w:val="24"/>
              </w:rPr>
            </w:pPr>
            <w:r>
              <w:rPr>
                <w:rFonts w:ascii="仿宋_GB2312" w:eastAsia="仿宋_GB2312" w:hAnsi="仿宋" w:cs="仿宋" w:hint="eastAsia"/>
                <w:sz w:val="24"/>
              </w:rPr>
              <w:t>符合参加政府采购活动应当具备的一般条件的承诺函</w:t>
            </w:r>
          </w:p>
        </w:tc>
        <w:tc>
          <w:tcPr>
            <w:tcW w:w="2220" w:type="dxa"/>
            <w:vMerge w:val="restart"/>
            <w:vAlign w:val="center"/>
          </w:tcPr>
          <w:p w:rsidR="0084303C" w:rsidRDefault="0084303C">
            <w:pPr>
              <w:pStyle w:val="a3"/>
              <w:ind w:firstLineChars="0" w:firstLine="0"/>
              <w:jc w:val="center"/>
              <w:rPr>
                <w:rFonts w:ascii="仿宋_GB2312" w:eastAsia="仿宋_GB2312" w:hAnsi="仿宋" w:cs="仿宋"/>
                <w:b/>
                <w:sz w:val="24"/>
              </w:rPr>
            </w:pPr>
          </w:p>
          <w:p w:rsidR="0084303C" w:rsidRDefault="0084303C">
            <w:pPr>
              <w:pStyle w:val="a3"/>
              <w:ind w:firstLineChars="0" w:firstLine="0"/>
              <w:jc w:val="center"/>
              <w:rPr>
                <w:rFonts w:ascii="仿宋_GB2312" w:eastAsia="仿宋_GB2312" w:hAnsi="仿宋" w:cs="仿宋"/>
                <w:b/>
                <w:sz w:val="24"/>
              </w:rPr>
            </w:pPr>
          </w:p>
          <w:p w:rsidR="0084303C" w:rsidRDefault="0042057C">
            <w:pPr>
              <w:pStyle w:val="a3"/>
              <w:ind w:firstLineChars="0" w:firstLine="0"/>
              <w:jc w:val="center"/>
              <w:rPr>
                <w:rFonts w:ascii="仿宋_GB2312" w:eastAsia="仿宋_GB2312" w:hAnsi="仿宋" w:cs="仿宋"/>
                <w:b/>
                <w:sz w:val="24"/>
              </w:rPr>
            </w:pPr>
            <w:r>
              <w:rPr>
                <w:rFonts w:ascii="仿宋_GB2312" w:eastAsia="仿宋_GB2312" w:hAnsi="仿宋" w:cs="仿宋" w:hint="eastAsia"/>
                <w:b/>
                <w:sz w:val="24"/>
              </w:rPr>
              <w:t>格式文件1.4</w:t>
            </w:r>
          </w:p>
          <w:p w:rsidR="0084303C" w:rsidRDefault="0084303C">
            <w:pPr>
              <w:pStyle w:val="a3"/>
              <w:ind w:firstLineChars="0" w:firstLine="0"/>
              <w:jc w:val="center"/>
              <w:rPr>
                <w:rFonts w:ascii="仿宋_GB2312" w:eastAsia="仿宋_GB2312" w:hAnsi="仿宋" w:cs="仿宋"/>
                <w:sz w:val="24"/>
              </w:rPr>
            </w:pPr>
          </w:p>
          <w:p w:rsidR="0084303C" w:rsidRDefault="0084303C">
            <w:pPr>
              <w:pStyle w:val="a3"/>
              <w:ind w:firstLineChars="0" w:firstLine="0"/>
              <w:rPr>
                <w:rFonts w:ascii="仿宋_GB2312" w:eastAsia="仿宋_GB2312" w:hAnsi="仿宋" w:cs="仿宋"/>
                <w:sz w:val="24"/>
              </w:rPr>
            </w:pPr>
          </w:p>
        </w:tc>
        <w:tc>
          <w:tcPr>
            <w:tcW w:w="1558" w:type="dxa"/>
            <w:vAlign w:val="center"/>
          </w:tcPr>
          <w:p w:rsidR="0084303C" w:rsidRDefault="0084303C">
            <w:pPr>
              <w:pStyle w:val="a3"/>
              <w:ind w:leftChars="-8" w:hangingChars="7" w:hanging="17"/>
              <w:jc w:val="center"/>
              <w:rPr>
                <w:rFonts w:ascii="仿宋_GB2312" w:eastAsia="仿宋_GB2312" w:hAnsi="仿宋" w:cs="仿宋"/>
                <w:sz w:val="24"/>
              </w:rPr>
            </w:pPr>
          </w:p>
        </w:tc>
      </w:tr>
      <w:tr w:rsidR="0084303C">
        <w:trPr>
          <w:trHeight w:val="691"/>
          <w:jc w:val="center"/>
        </w:trPr>
        <w:tc>
          <w:tcPr>
            <w:tcW w:w="939" w:type="dxa"/>
            <w:vAlign w:val="center"/>
          </w:tcPr>
          <w:p w:rsidR="0084303C" w:rsidRDefault="0042057C">
            <w:pPr>
              <w:pStyle w:val="a3"/>
              <w:ind w:firstLineChars="0" w:firstLine="0"/>
              <w:jc w:val="center"/>
              <w:rPr>
                <w:rFonts w:ascii="仿宋_GB2312" w:eastAsia="仿宋_GB2312" w:hAnsi="仿宋" w:cs="仿宋"/>
                <w:sz w:val="24"/>
              </w:rPr>
            </w:pPr>
            <w:r>
              <w:rPr>
                <w:rFonts w:ascii="仿宋_GB2312" w:eastAsia="仿宋_GB2312" w:hAnsi="仿宋" w:cs="仿宋" w:hint="eastAsia"/>
                <w:sz w:val="24"/>
              </w:rPr>
              <w:t>6</w:t>
            </w:r>
          </w:p>
        </w:tc>
        <w:tc>
          <w:tcPr>
            <w:tcW w:w="1676" w:type="dxa"/>
            <w:vMerge/>
            <w:vAlign w:val="center"/>
          </w:tcPr>
          <w:p w:rsidR="0084303C" w:rsidRDefault="0084303C">
            <w:pPr>
              <w:pStyle w:val="a3"/>
              <w:ind w:firstLine="480"/>
              <w:jc w:val="center"/>
              <w:rPr>
                <w:rFonts w:ascii="仿宋_GB2312" w:eastAsia="仿宋_GB2312" w:hAnsi="仿宋" w:cs="仿宋"/>
                <w:sz w:val="24"/>
              </w:rPr>
            </w:pPr>
          </w:p>
        </w:tc>
        <w:tc>
          <w:tcPr>
            <w:tcW w:w="3450" w:type="dxa"/>
            <w:vAlign w:val="center"/>
          </w:tcPr>
          <w:p w:rsidR="0084303C" w:rsidRDefault="0042057C">
            <w:pPr>
              <w:pStyle w:val="a3"/>
              <w:ind w:firstLineChars="0" w:firstLine="0"/>
              <w:rPr>
                <w:rFonts w:ascii="仿宋_GB2312" w:eastAsia="仿宋_GB2312" w:hAnsi="仿宋" w:cs="仿宋"/>
                <w:sz w:val="24"/>
                <w:lang w:val="zh-CN"/>
              </w:rPr>
            </w:pPr>
            <w:r>
              <w:rPr>
                <w:rFonts w:ascii="仿宋_GB2312" w:eastAsia="仿宋_GB2312" w:hAnsi="仿宋" w:cs="仿宋" w:hint="eastAsia"/>
                <w:sz w:val="24"/>
                <w:lang w:val="zh-CN"/>
              </w:rPr>
              <w:t>具有良好商业信誉的书面声明</w:t>
            </w:r>
          </w:p>
        </w:tc>
        <w:tc>
          <w:tcPr>
            <w:tcW w:w="2220" w:type="dxa"/>
            <w:vMerge/>
            <w:vAlign w:val="center"/>
          </w:tcPr>
          <w:p w:rsidR="0084303C" w:rsidRDefault="0084303C">
            <w:pPr>
              <w:pStyle w:val="a3"/>
              <w:ind w:firstLineChars="0" w:firstLine="0"/>
              <w:jc w:val="center"/>
              <w:rPr>
                <w:rFonts w:ascii="仿宋_GB2312" w:eastAsia="仿宋_GB2312" w:hAnsi="仿宋" w:cs="仿宋"/>
                <w:b/>
                <w:sz w:val="24"/>
              </w:rPr>
            </w:pPr>
          </w:p>
        </w:tc>
        <w:tc>
          <w:tcPr>
            <w:tcW w:w="1558" w:type="dxa"/>
            <w:vAlign w:val="center"/>
          </w:tcPr>
          <w:p w:rsidR="0084303C" w:rsidRDefault="0084303C">
            <w:pPr>
              <w:pStyle w:val="a3"/>
              <w:ind w:leftChars="-8" w:hangingChars="7" w:hanging="17"/>
              <w:jc w:val="center"/>
              <w:rPr>
                <w:rFonts w:ascii="仿宋_GB2312" w:eastAsia="仿宋_GB2312" w:hAnsi="仿宋" w:cs="仿宋"/>
                <w:sz w:val="24"/>
              </w:rPr>
            </w:pPr>
          </w:p>
        </w:tc>
      </w:tr>
      <w:tr w:rsidR="0084303C">
        <w:trPr>
          <w:jc w:val="center"/>
        </w:trPr>
        <w:tc>
          <w:tcPr>
            <w:tcW w:w="939" w:type="dxa"/>
            <w:vAlign w:val="center"/>
          </w:tcPr>
          <w:p w:rsidR="0084303C" w:rsidRDefault="0042057C">
            <w:pPr>
              <w:pStyle w:val="a3"/>
              <w:ind w:firstLineChars="0" w:firstLine="0"/>
              <w:jc w:val="center"/>
              <w:rPr>
                <w:rFonts w:ascii="仿宋_GB2312" w:eastAsia="仿宋_GB2312" w:hAnsi="仿宋" w:cs="仿宋"/>
                <w:sz w:val="24"/>
              </w:rPr>
            </w:pPr>
            <w:r>
              <w:rPr>
                <w:rFonts w:ascii="仿宋_GB2312" w:eastAsia="仿宋_GB2312" w:hAnsi="仿宋" w:cs="仿宋" w:hint="eastAsia"/>
                <w:sz w:val="24"/>
              </w:rPr>
              <w:t>7</w:t>
            </w:r>
          </w:p>
        </w:tc>
        <w:tc>
          <w:tcPr>
            <w:tcW w:w="1676" w:type="dxa"/>
            <w:vMerge/>
            <w:vAlign w:val="center"/>
          </w:tcPr>
          <w:p w:rsidR="0084303C" w:rsidRDefault="0084303C">
            <w:pPr>
              <w:pStyle w:val="a3"/>
              <w:ind w:firstLine="480"/>
              <w:jc w:val="center"/>
              <w:rPr>
                <w:rFonts w:ascii="仿宋_GB2312" w:eastAsia="仿宋_GB2312" w:hAnsi="仿宋" w:cs="仿宋"/>
                <w:sz w:val="24"/>
              </w:rPr>
            </w:pPr>
          </w:p>
        </w:tc>
        <w:tc>
          <w:tcPr>
            <w:tcW w:w="3450" w:type="dxa"/>
            <w:vAlign w:val="center"/>
          </w:tcPr>
          <w:p w:rsidR="0084303C" w:rsidRDefault="0042057C">
            <w:pPr>
              <w:pStyle w:val="a3"/>
              <w:ind w:firstLineChars="0" w:firstLine="0"/>
              <w:rPr>
                <w:rFonts w:ascii="仿宋_GB2312" w:eastAsia="仿宋_GB2312" w:hAnsi="仿宋" w:cs="仿宋"/>
                <w:sz w:val="24"/>
                <w:lang w:val="zh-CN"/>
              </w:rPr>
            </w:pPr>
            <w:r>
              <w:rPr>
                <w:rFonts w:ascii="仿宋_GB2312" w:eastAsia="仿宋_GB2312" w:hAnsi="仿宋" w:cs="仿宋" w:hint="eastAsia"/>
                <w:sz w:val="24"/>
                <w:lang w:val="zh-CN"/>
              </w:rPr>
              <w:t>具有</w:t>
            </w:r>
            <w:r>
              <w:rPr>
                <w:rFonts w:ascii="仿宋_GB2312" w:eastAsia="仿宋_GB2312" w:hAnsi="仿宋" w:cs="仿宋" w:hint="eastAsia"/>
                <w:sz w:val="24"/>
              </w:rPr>
              <w:t>健全的财务会计制度</w:t>
            </w:r>
            <w:r>
              <w:rPr>
                <w:rFonts w:ascii="仿宋_GB2312" w:eastAsia="仿宋_GB2312" w:hAnsi="仿宋" w:cs="仿宋" w:hint="eastAsia"/>
                <w:sz w:val="24"/>
                <w:lang w:val="zh-CN"/>
              </w:rPr>
              <w:t>的承诺函</w:t>
            </w:r>
          </w:p>
        </w:tc>
        <w:tc>
          <w:tcPr>
            <w:tcW w:w="2220" w:type="dxa"/>
            <w:vMerge/>
            <w:vAlign w:val="center"/>
          </w:tcPr>
          <w:p w:rsidR="0084303C" w:rsidRDefault="0084303C">
            <w:pPr>
              <w:pStyle w:val="a3"/>
              <w:ind w:firstLineChars="0" w:firstLine="0"/>
              <w:jc w:val="center"/>
              <w:rPr>
                <w:rFonts w:ascii="仿宋_GB2312" w:eastAsia="仿宋_GB2312" w:hAnsi="仿宋" w:cs="仿宋"/>
                <w:sz w:val="24"/>
              </w:rPr>
            </w:pPr>
          </w:p>
        </w:tc>
        <w:tc>
          <w:tcPr>
            <w:tcW w:w="1558" w:type="dxa"/>
            <w:vAlign w:val="center"/>
          </w:tcPr>
          <w:p w:rsidR="0084303C" w:rsidRDefault="0084303C">
            <w:pPr>
              <w:pStyle w:val="a3"/>
              <w:ind w:leftChars="-8" w:hangingChars="7" w:hanging="17"/>
              <w:jc w:val="center"/>
              <w:rPr>
                <w:rFonts w:ascii="仿宋_GB2312" w:eastAsia="仿宋_GB2312" w:hAnsi="仿宋" w:cs="仿宋"/>
                <w:sz w:val="24"/>
              </w:rPr>
            </w:pPr>
          </w:p>
        </w:tc>
      </w:tr>
      <w:tr w:rsidR="0084303C">
        <w:trPr>
          <w:trHeight w:val="511"/>
          <w:jc w:val="center"/>
        </w:trPr>
        <w:tc>
          <w:tcPr>
            <w:tcW w:w="939" w:type="dxa"/>
            <w:vAlign w:val="center"/>
          </w:tcPr>
          <w:p w:rsidR="0084303C" w:rsidRDefault="0042057C">
            <w:pPr>
              <w:pStyle w:val="a3"/>
              <w:ind w:firstLineChars="0" w:firstLine="0"/>
              <w:jc w:val="center"/>
              <w:rPr>
                <w:rFonts w:ascii="仿宋_GB2312" w:eastAsia="仿宋_GB2312" w:hAnsi="仿宋" w:cs="仿宋"/>
                <w:sz w:val="24"/>
              </w:rPr>
            </w:pPr>
            <w:r>
              <w:rPr>
                <w:rFonts w:ascii="仿宋_GB2312" w:eastAsia="仿宋_GB2312" w:hAnsi="仿宋" w:cs="仿宋" w:hint="eastAsia"/>
                <w:sz w:val="24"/>
              </w:rPr>
              <w:t>8</w:t>
            </w:r>
          </w:p>
        </w:tc>
        <w:tc>
          <w:tcPr>
            <w:tcW w:w="1676" w:type="dxa"/>
            <w:vMerge/>
            <w:vAlign w:val="center"/>
          </w:tcPr>
          <w:p w:rsidR="0084303C" w:rsidRDefault="0084303C">
            <w:pPr>
              <w:pStyle w:val="a3"/>
              <w:ind w:firstLine="480"/>
              <w:jc w:val="center"/>
              <w:rPr>
                <w:rFonts w:ascii="仿宋_GB2312" w:eastAsia="仿宋_GB2312" w:hAnsi="仿宋" w:cs="仿宋"/>
                <w:sz w:val="24"/>
              </w:rPr>
            </w:pPr>
          </w:p>
        </w:tc>
        <w:tc>
          <w:tcPr>
            <w:tcW w:w="3450" w:type="dxa"/>
            <w:vAlign w:val="center"/>
          </w:tcPr>
          <w:p w:rsidR="0084303C" w:rsidRDefault="0042057C">
            <w:pPr>
              <w:pStyle w:val="a3"/>
              <w:ind w:firstLineChars="0" w:firstLine="0"/>
              <w:rPr>
                <w:rFonts w:ascii="仿宋_GB2312" w:eastAsia="仿宋_GB2312" w:hAnsi="仿宋" w:cs="仿宋"/>
                <w:sz w:val="24"/>
                <w:lang w:val="zh-CN"/>
              </w:rPr>
            </w:pPr>
            <w:r>
              <w:rPr>
                <w:rFonts w:ascii="仿宋_GB2312" w:eastAsia="仿宋_GB2312" w:hAnsi="仿宋" w:cs="仿宋" w:hint="eastAsia"/>
                <w:sz w:val="24"/>
                <w:lang w:val="zh-CN"/>
              </w:rPr>
              <w:t>依法缴纳税收承诺函</w:t>
            </w:r>
          </w:p>
        </w:tc>
        <w:tc>
          <w:tcPr>
            <w:tcW w:w="2220" w:type="dxa"/>
            <w:vMerge/>
            <w:vAlign w:val="center"/>
          </w:tcPr>
          <w:p w:rsidR="0084303C" w:rsidRDefault="0084303C">
            <w:pPr>
              <w:pStyle w:val="a3"/>
              <w:ind w:firstLineChars="0" w:firstLine="0"/>
              <w:jc w:val="center"/>
              <w:rPr>
                <w:rFonts w:ascii="仿宋_GB2312" w:eastAsia="仿宋_GB2312" w:hAnsi="仿宋" w:cs="仿宋"/>
                <w:b/>
                <w:sz w:val="24"/>
              </w:rPr>
            </w:pPr>
          </w:p>
        </w:tc>
        <w:tc>
          <w:tcPr>
            <w:tcW w:w="1558" w:type="dxa"/>
            <w:vAlign w:val="center"/>
          </w:tcPr>
          <w:p w:rsidR="0084303C" w:rsidRDefault="0084303C">
            <w:pPr>
              <w:pStyle w:val="a3"/>
              <w:ind w:leftChars="-8" w:hangingChars="7" w:hanging="17"/>
              <w:jc w:val="center"/>
              <w:rPr>
                <w:rFonts w:ascii="仿宋_GB2312" w:eastAsia="仿宋_GB2312" w:hAnsi="仿宋" w:cs="仿宋"/>
                <w:sz w:val="24"/>
              </w:rPr>
            </w:pPr>
          </w:p>
        </w:tc>
      </w:tr>
      <w:tr w:rsidR="0084303C">
        <w:trPr>
          <w:trHeight w:val="601"/>
          <w:jc w:val="center"/>
        </w:trPr>
        <w:tc>
          <w:tcPr>
            <w:tcW w:w="939" w:type="dxa"/>
            <w:vAlign w:val="center"/>
          </w:tcPr>
          <w:p w:rsidR="0084303C" w:rsidRDefault="0042057C">
            <w:pPr>
              <w:pStyle w:val="a3"/>
              <w:ind w:firstLineChars="0" w:firstLine="0"/>
              <w:jc w:val="center"/>
              <w:rPr>
                <w:rFonts w:ascii="仿宋_GB2312" w:eastAsia="仿宋_GB2312" w:hAnsi="仿宋" w:cs="仿宋"/>
                <w:sz w:val="24"/>
              </w:rPr>
            </w:pPr>
            <w:r>
              <w:rPr>
                <w:rFonts w:ascii="仿宋_GB2312" w:eastAsia="仿宋_GB2312" w:hAnsi="仿宋" w:cs="仿宋" w:hint="eastAsia"/>
                <w:sz w:val="24"/>
              </w:rPr>
              <w:t>9</w:t>
            </w:r>
          </w:p>
        </w:tc>
        <w:tc>
          <w:tcPr>
            <w:tcW w:w="1676" w:type="dxa"/>
            <w:vMerge/>
            <w:vAlign w:val="center"/>
          </w:tcPr>
          <w:p w:rsidR="0084303C" w:rsidRDefault="0084303C">
            <w:pPr>
              <w:pStyle w:val="a3"/>
              <w:ind w:firstLine="480"/>
              <w:jc w:val="center"/>
              <w:rPr>
                <w:rFonts w:ascii="仿宋_GB2312" w:eastAsia="仿宋_GB2312" w:hAnsi="仿宋" w:cs="仿宋"/>
                <w:sz w:val="24"/>
              </w:rPr>
            </w:pPr>
          </w:p>
        </w:tc>
        <w:tc>
          <w:tcPr>
            <w:tcW w:w="3450" w:type="dxa"/>
            <w:vAlign w:val="center"/>
          </w:tcPr>
          <w:p w:rsidR="0084303C" w:rsidRDefault="0042057C">
            <w:pPr>
              <w:pStyle w:val="a3"/>
              <w:ind w:firstLineChars="0" w:firstLine="0"/>
              <w:rPr>
                <w:rFonts w:ascii="仿宋_GB2312" w:eastAsia="仿宋_GB2312" w:hAnsi="仿宋" w:cs="仿宋"/>
                <w:sz w:val="24"/>
                <w:lang w:val="zh-CN"/>
              </w:rPr>
            </w:pPr>
            <w:r>
              <w:rPr>
                <w:rFonts w:ascii="仿宋_GB2312" w:eastAsia="仿宋_GB2312" w:hAnsi="仿宋" w:cs="仿宋" w:hint="eastAsia"/>
                <w:sz w:val="24"/>
                <w:lang w:val="zh-CN"/>
              </w:rPr>
              <w:t>依法缴纳社会保障资金承诺函</w:t>
            </w:r>
          </w:p>
        </w:tc>
        <w:tc>
          <w:tcPr>
            <w:tcW w:w="2220" w:type="dxa"/>
            <w:vMerge/>
            <w:vAlign w:val="center"/>
          </w:tcPr>
          <w:p w:rsidR="0084303C" w:rsidRDefault="0084303C">
            <w:pPr>
              <w:pStyle w:val="a3"/>
              <w:ind w:firstLineChars="0" w:firstLine="0"/>
              <w:jc w:val="center"/>
              <w:rPr>
                <w:rFonts w:ascii="仿宋_GB2312" w:eastAsia="仿宋_GB2312" w:hAnsi="仿宋" w:cs="仿宋"/>
                <w:sz w:val="24"/>
              </w:rPr>
            </w:pPr>
          </w:p>
        </w:tc>
        <w:tc>
          <w:tcPr>
            <w:tcW w:w="1558" w:type="dxa"/>
            <w:vAlign w:val="center"/>
          </w:tcPr>
          <w:p w:rsidR="0084303C" w:rsidRDefault="0084303C">
            <w:pPr>
              <w:pStyle w:val="a3"/>
              <w:ind w:leftChars="-8" w:hangingChars="7" w:hanging="17"/>
              <w:jc w:val="center"/>
              <w:rPr>
                <w:rFonts w:ascii="仿宋_GB2312" w:eastAsia="仿宋_GB2312" w:hAnsi="仿宋" w:cs="仿宋"/>
                <w:sz w:val="24"/>
              </w:rPr>
            </w:pPr>
          </w:p>
        </w:tc>
      </w:tr>
      <w:tr w:rsidR="0084303C">
        <w:trPr>
          <w:jc w:val="center"/>
        </w:trPr>
        <w:tc>
          <w:tcPr>
            <w:tcW w:w="939" w:type="dxa"/>
            <w:vAlign w:val="center"/>
          </w:tcPr>
          <w:p w:rsidR="0084303C" w:rsidRDefault="0042057C">
            <w:pPr>
              <w:pStyle w:val="a3"/>
              <w:ind w:firstLineChars="0" w:firstLine="0"/>
              <w:jc w:val="center"/>
              <w:rPr>
                <w:rFonts w:ascii="仿宋_GB2312" w:eastAsia="仿宋_GB2312" w:hAnsi="仿宋" w:cs="仿宋"/>
                <w:sz w:val="24"/>
              </w:rPr>
            </w:pPr>
            <w:r>
              <w:rPr>
                <w:rFonts w:ascii="仿宋_GB2312" w:eastAsia="仿宋_GB2312" w:hAnsi="仿宋" w:cs="仿宋" w:hint="eastAsia"/>
                <w:sz w:val="24"/>
              </w:rPr>
              <w:t>10</w:t>
            </w:r>
          </w:p>
        </w:tc>
        <w:tc>
          <w:tcPr>
            <w:tcW w:w="1676" w:type="dxa"/>
            <w:vMerge/>
            <w:vAlign w:val="center"/>
          </w:tcPr>
          <w:p w:rsidR="0084303C" w:rsidRDefault="0084303C">
            <w:pPr>
              <w:pStyle w:val="a3"/>
              <w:ind w:firstLine="480"/>
              <w:jc w:val="center"/>
              <w:rPr>
                <w:rFonts w:ascii="仿宋_GB2312" w:eastAsia="仿宋_GB2312" w:hAnsi="仿宋" w:cs="仿宋"/>
                <w:sz w:val="24"/>
              </w:rPr>
            </w:pPr>
          </w:p>
        </w:tc>
        <w:tc>
          <w:tcPr>
            <w:tcW w:w="3450" w:type="dxa"/>
            <w:vAlign w:val="center"/>
          </w:tcPr>
          <w:p w:rsidR="0084303C" w:rsidRDefault="0042057C">
            <w:pPr>
              <w:pStyle w:val="a3"/>
              <w:ind w:firstLineChars="0" w:firstLine="0"/>
              <w:rPr>
                <w:rFonts w:ascii="仿宋_GB2312" w:eastAsia="仿宋_GB2312" w:hAnsi="仿宋" w:cs="仿宋"/>
                <w:sz w:val="24"/>
                <w:lang w:val="zh-CN"/>
              </w:rPr>
            </w:pPr>
            <w:r>
              <w:rPr>
                <w:rFonts w:ascii="仿宋_GB2312" w:eastAsia="仿宋_GB2312" w:hAnsi="仿宋" w:cs="仿宋" w:hint="eastAsia"/>
                <w:sz w:val="24"/>
                <w:lang w:val="zh-CN"/>
              </w:rPr>
              <w:t>具有履行合同所必需的设备和专业技术能力的承诺函</w:t>
            </w:r>
          </w:p>
        </w:tc>
        <w:tc>
          <w:tcPr>
            <w:tcW w:w="2220" w:type="dxa"/>
            <w:vMerge/>
            <w:vAlign w:val="center"/>
          </w:tcPr>
          <w:p w:rsidR="0084303C" w:rsidRDefault="0084303C">
            <w:pPr>
              <w:pStyle w:val="a3"/>
              <w:ind w:firstLineChars="0" w:firstLine="0"/>
              <w:jc w:val="center"/>
              <w:rPr>
                <w:rFonts w:ascii="仿宋_GB2312" w:eastAsia="仿宋_GB2312" w:hAnsi="仿宋" w:cs="仿宋"/>
                <w:sz w:val="24"/>
              </w:rPr>
            </w:pPr>
          </w:p>
        </w:tc>
        <w:tc>
          <w:tcPr>
            <w:tcW w:w="1558" w:type="dxa"/>
            <w:vAlign w:val="center"/>
          </w:tcPr>
          <w:p w:rsidR="0084303C" w:rsidRDefault="0084303C">
            <w:pPr>
              <w:pStyle w:val="a3"/>
              <w:ind w:leftChars="-8" w:hangingChars="7" w:hanging="17"/>
              <w:jc w:val="center"/>
              <w:rPr>
                <w:rFonts w:ascii="仿宋_GB2312" w:eastAsia="仿宋_GB2312" w:hAnsi="仿宋" w:cs="仿宋"/>
                <w:sz w:val="24"/>
              </w:rPr>
            </w:pPr>
          </w:p>
        </w:tc>
      </w:tr>
      <w:tr w:rsidR="0084303C">
        <w:trPr>
          <w:jc w:val="center"/>
        </w:trPr>
        <w:tc>
          <w:tcPr>
            <w:tcW w:w="939" w:type="dxa"/>
            <w:vAlign w:val="center"/>
          </w:tcPr>
          <w:p w:rsidR="0084303C" w:rsidRDefault="0042057C">
            <w:pPr>
              <w:pStyle w:val="a3"/>
              <w:ind w:firstLineChars="0" w:firstLine="0"/>
              <w:jc w:val="center"/>
              <w:rPr>
                <w:rFonts w:ascii="仿宋_GB2312" w:eastAsia="仿宋_GB2312" w:hAnsi="仿宋" w:cs="仿宋"/>
                <w:sz w:val="24"/>
              </w:rPr>
            </w:pPr>
            <w:r>
              <w:rPr>
                <w:rFonts w:ascii="仿宋_GB2312" w:eastAsia="仿宋_GB2312" w:hAnsi="仿宋" w:cs="仿宋" w:hint="eastAsia"/>
                <w:sz w:val="24"/>
              </w:rPr>
              <w:t>11</w:t>
            </w:r>
          </w:p>
        </w:tc>
        <w:tc>
          <w:tcPr>
            <w:tcW w:w="1676" w:type="dxa"/>
            <w:vMerge/>
            <w:vAlign w:val="center"/>
          </w:tcPr>
          <w:p w:rsidR="0084303C" w:rsidRDefault="0084303C">
            <w:pPr>
              <w:pStyle w:val="a3"/>
              <w:ind w:firstLine="480"/>
              <w:jc w:val="center"/>
              <w:rPr>
                <w:rFonts w:ascii="仿宋_GB2312" w:eastAsia="仿宋_GB2312" w:hAnsi="仿宋" w:cs="仿宋"/>
                <w:sz w:val="24"/>
              </w:rPr>
            </w:pPr>
          </w:p>
        </w:tc>
        <w:tc>
          <w:tcPr>
            <w:tcW w:w="3450" w:type="dxa"/>
            <w:vAlign w:val="center"/>
          </w:tcPr>
          <w:p w:rsidR="0084303C" w:rsidRDefault="0042057C">
            <w:pPr>
              <w:pStyle w:val="a3"/>
              <w:ind w:firstLineChars="0" w:firstLine="0"/>
              <w:rPr>
                <w:rFonts w:ascii="仿宋_GB2312" w:eastAsia="仿宋_GB2312" w:hAnsi="仿宋" w:cs="仿宋"/>
                <w:sz w:val="24"/>
                <w:lang w:val="zh-CN"/>
              </w:rPr>
            </w:pPr>
            <w:r>
              <w:rPr>
                <w:rFonts w:ascii="仿宋_GB2312" w:eastAsia="仿宋_GB2312" w:hAnsi="仿宋" w:cs="仿宋" w:hint="eastAsia"/>
                <w:sz w:val="24"/>
                <w:lang w:val="zh-CN"/>
              </w:rPr>
              <w:t>参加政府采购活动前三年内，在经营活动中没有重大违法记录书面声明</w:t>
            </w:r>
          </w:p>
        </w:tc>
        <w:tc>
          <w:tcPr>
            <w:tcW w:w="2220" w:type="dxa"/>
            <w:vMerge/>
            <w:vAlign w:val="center"/>
          </w:tcPr>
          <w:p w:rsidR="0084303C" w:rsidRDefault="0084303C">
            <w:pPr>
              <w:pStyle w:val="a3"/>
              <w:ind w:firstLineChars="0" w:firstLine="0"/>
              <w:jc w:val="center"/>
              <w:rPr>
                <w:rFonts w:ascii="仿宋_GB2312" w:eastAsia="仿宋_GB2312" w:hAnsi="仿宋" w:cs="仿宋"/>
                <w:b/>
                <w:sz w:val="24"/>
              </w:rPr>
            </w:pPr>
          </w:p>
        </w:tc>
        <w:tc>
          <w:tcPr>
            <w:tcW w:w="1558" w:type="dxa"/>
            <w:vAlign w:val="center"/>
          </w:tcPr>
          <w:p w:rsidR="0084303C" w:rsidRDefault="0084303C">
            <w:pPr>
              <w:pStyle w:val="a3"/>
              <w:ind w:leftChars="-8" w:hangingChars="7" w:hanging="17"/>
              <w:jc w:val="center"/>
              <w:rPr>
                <w:rFonts w:ascii="仿宋_GB2312" w:eastAsia="仿宋_GB2312" w:hAnsi="仿宋" w:cs="仿宋"/>
                <w:sz w:val="24"/>
              </w:rPr>
            </w:pPr>
          </w:p>
        </w:tc>
      </w:tr>
      <w:tr w:rsidR="0084303C">
        <w:trPr>
          <w:jc w:val="center"/>
        </w:trPr>
        <w:tc>
          <w:tcPr>
            <w:tcW w:w="939" w:type="dxa"/>
            <w:vAlign w:val="center"/>
          </w:tcPr>
          <w:p w:rsidR="0084303C" w:rsidRDefault="0042057C">
            <w:pPr>
              <w:pStyle w:val="a3"/>
              <w:ind w:firstLineChars="0" w:firstLine="0"/>
              <w:jc w:val="center"/>
              <w:rPr>
                <w:rFonts w:ascii="仿宋_GB2312" w:eastAsia="仿宋_GB2312" w:hAnsi="仿宋" w:cs="仿宋"/>
                <w:sz w:val="24"/>
              </w:rPr>
            </w:pPr>
            <w:r>
              <w:rPr>
                <w:rFonts w:ascii="仿宋_GB2312" w:eastAsia="仿宋_GB2312" w:hAnsi="仿宋" w:cs="仿宋" w:hint="eastAsia"/>
                <w:sz w:val="24"/>
              </w:rPr>
              <w:t>12</w:t>
            </w:r>
          </w:p>
        </w:tc>
        <w:tc>
          <w:tcPr>
            <w:tcW w:w="1676" w:type="dxa"/>
            <w:vMerge/>
            <w:vAlign w:val="center"/>
          </w:tcPr>
          <w:p w:rsidR="0084303C" w:rsidRDefault="0084303C">
            <w:pPr>
              <w:pStyle w:val="a3"/>
              <w:ind w:firstLine="480"/>
              <w:jc w:val="center"/>
              <w:rPr>
                <w:rFonts w:ascii="仿宋_GB2312" w:eastAsia="仿宋_GB2312" w:hAnsi="仿宋" w:cs="仿宋"/>
                <w:sz w:val="24"/>
              </w:rPr>
            </w:pPr>
          </w:p>
        </w:tc>
        <w:tc>
          <w:tcPr>
            <w:tcW w:w="3450" w:type="dxa"/>
            <w:vAlign w:val="center"/>
          </w:tcPr>
          <w:p w:rsidR="0084303C" w:rsidRDefault="0042057C">
            <w:pPr>
              <w:pStyle w:val="a3"/>
              <w:ind w:firstLineChars="0" w:firstLine="0"/>
              <w:rPr>
                <w:rFonts w:ascii="仿宋_GB2312" w:eastAsia="仿宋_GB2312" w:hAnsi="仿宋" w:cs="仿宋"/>
                <w:sz w:val="24"/>
                <w:lang w:val="zh-CN"/>
              </w:rPr>
            </w:pPr>
            <w:r>
              <w:rPr>
                <w:rFonts w:ascii="仿宋_GB2312" w:eastAsia="仿宋_GB2312" w:hAnsi="仿宋" w:cs="仿宋" w:hint="eastAsia"/>
                <w:sz w:val="24"/>
                <w:lang w:val="zh-CN"/>
              </w:rPr>
              <w:t>法律、行政法规规定的其他条件证明材料（如有）</w:t>
            </w:r>
          </w:p>
        </w:tc>
        <w:tc>
          <w:tcPr>
            <w:tcW w:w="2220" w:type="dxa"/>
            <w:vMerge/>
            <w:vAlign w:val="center"/>
          </w:tcPr>
          <w:p w:rsidR="0084303C" w:rsidRDefault="0084303C">
            <w:pPr>
              <w:pStyle w:val="a3"/>
              <w:ind w:firstLineChars="0" w:firstLine="0"/>
              <w:jc w:val="center"/>
              <w:rPr>
                <w:rFonts w:ascii="仿宋_GB2312" w:eastAsia="仿宋_GB2312" w:hAnsi="仿宋" w:cs="仿宋"/>
                <w:sz w:val="24"/>
              </w:rPr>
            </w:pPr>
          </w:p>
        </w:tc>
        <w:tc>
          <w:tcPr>
            <w:tcW w:w="1558" w:type="dxa"/>
            <w:vAlign w:val="center"/>
          </w:tcPr>
          <w:p w:rsidR="0084303C" w:rsidRDefault="0084303C">
            <w:pPr>
              <w:pStyle w:val="a3"/>
              <w:ind w:leftChars="-8" w:hangingChars="7" w:hanging="17"/>
              <w:jc w:val="center"/>
              <w:rPr>
                <w:rFonts w:ascii="仿宋_GB2312" w:eastAsia="仿宋_GB2312" w:hAnsi="仿宋" w:cs="仿宋"/>
                <w:sz w:val="24"/>
              </w:rPr>
            </w:pPr>
          </w:p>
        </w:tc>
      </w:tr>
      <w:tr w:rsidR="0084303C">
        <w:trPr>
          <w:jc w:val="center"/>
        </w:trPr>
        <w:tc>
          <w:tcPr>
            <w:tcW w:w="939" w:type="dxa"/>
            <w:vAlign w:val="center"/>
          </w:tcPr>
          <w:p w:rsidR="0084303C" w:rsidRDefault="0042057C">
            <w:pPr>
              <w:pStyle w:val="a3"/>
              <w:ind w:firstLineChars="0" w:firstLine="0"/>
              <w:jc w:val="center"/>
              <w:rPr>
                <w:rFonts w:ascii="仿宋_GB2312" w:eastAsia="仿宋_GB2312" w:hAnsi="仿宋" w:cs="仿宋"/>
                <w:sz w:val="24"/>
              </w:rPr>
            </w:pPr>
            <w:r>
              <w:rPr>
                <w:rFonts w:ascii="仿宋_GB2312" w:eastAsia="仿宋_GB2312" w:hAnsi="仿宋" w:cs="仿宋" w:hint="eastAsia"/>
                <w:sz w:val="24"/>
              </w:rPr>
              <w:t>13</w:t>
            </w:r>
          </w:p>
        </w:tc>
        <w:tc>
          <w:tcPr>
            <w:tcW w:w="1676" w:type="dxa"/>
            <w:vAlign w:val="center"/>
          </w:tcPr>
          <w:p w:rsidR="0084303C" w:rsidRDefault="0042057C">
            <w:pPr>
              <w:pStyle w:val="a3"/>
              <w:ind w:firstLineChars="0" w:firstLine="0"/>
              <w:jc w:val="center"/>
              <w:rPr>
                <w:rFonts w:ascii="仿宋_GB2312" w:eastAsia="仿宋_GB2312" w:hAnsi="仿宋" w:cs="仿宋"/>
                <w:sz w:val="24"/>
              </w:rPr>
            </w:pPr>
            <w:r>
              <w:rPr>
                <w:rFonts w:ascii="仿宋_GB2312" w:eastAsia="仿宋_GB2312" w:hAnsi="仿宋" w:cs="仿宋" w:hint="eastAsia"/>
                <w:sz w:val="24"/>
              </w:rPr>
              <w:t>落实政府采购政策需满足的资格要求</w:t>
            </w:r>
          </w:p>
        </w:tc>
        <w:tc>
          <w:tcPr>
            <w:tcW w:w="3450" w:type="dxa"/>
            <w:vAlign w:val="center"/>
          </w:tcPr>
          <w:p w:rsidR="0084303C" w:rsidRDefault="0042057C">
            <w:pPr>
              <w:pStyle w:val="a3"/>
              <w:ind w:firstLineChars="0" w:firstLine="0"/>
              <w:rPr>
                <w:rFonts w:ascii="仿宋_GB2312" w:eastAsia="仿宋_GB2312" w:hAnsi="仿宋" w:cs="仿宋"/>
                <w:sz w:val="24"/>
                <w:lang w:val="zh-CN"/>
              </w:rPr>
            </w:pPr>
            <w:r>
              <w:rPr>
                <w:rFonts w:ascii="仿宋_GB2312" w:eastAsia="仿宋_GB2312" w:hAnsi="仿宋" w:cs="仿宋" w:hint="eastAsia"/>
                <w:bCs/>
                <w:sz w:val="24"/>
                <w:lang w:val="zh-CN"/>
              </w:rPr>
              <w:t>中小企业声明函等。</w:t>
            </w:r>
            <w:r>
              <w:rPr>
                <w:rFonts w:ascii="仿宋_GB2312" w:eastAsia="仿宋_GB2312" w:hAnsi="仿宋" w:cs="仿宋" w:hint="eastAsia"/>
                <w:sz w:val="24"/>
                <w:lang w:val="zh-CN"/>
              </w:rPr>
              <w:t>（如有）</w:t>
            </w:r>
          </w:p>
        </w:tc>
        <w:tc>
          <w:tcPr>
            <w:tcW w:w="2220" w:type="dxa"/>
            <w:vAlign w:val="center"/>
          </w:tcPr>
          <w:p w:rsidR="0084303C" w:rsidRDefault="0042057C">
            <w:pPr>
              <w:pStyle w:val="a3"/>
              <w:ind w:firstLineChars="0" w:firstLine="0"/>
              <w:jc w:val="center"/>
              <w:rPr>
                <w:rFonts w:ascii="仿宋_GB2312" w:eastAsia="仿宋_GB2312" w:hAnsi="仿宋" w:cs="仿宋"/>
                <w:sz w:val="24"/>
              </w:rPr>
            </w:pPr>
            <w:r>
              <w:rPr>
                <w:rFonts w:ascii="仿宋_GB2312" w:eastAsia="仿宋_GB2312" w:hAnsi="仿宋" w:cs="仿宋" w:hint="eastAsia"/>
                <w:b/>
                <w:sz w:val="24"/>
              </w:rPr>
              <w:t>格式文件1.5</w:t>
            </w:r>
          </w:p>
        </w:tc>
        <w:tc>
          <w:tcPr>
            <w:tcW w:w="1558" w:type="dxa"/>
            <w:vAlign w:val="center"/>
          </w:tcPr>
          <w:p w:rsidR="0084303C" w:rsidRDefault="0084303C">
            <w:pPr>
              <w:pStyle w:val="a3"/>
              <w:ind w:leftChars="-8" w:hangingChars="7" w:hanging="17"/>
              <w:jc w:val="center"/>
              <w:rPr>
                <w:rFonts w:ascii="仿宋_GB2312" w:eastAsia="仿宋_GB2312" w:hAnsi="仿宋" w:cs="仿宋"/>
                <w:sz w:val="24"/>
              </w:rPr>
            </w:pPr>
          </w:p>
        </w:tc>
      </w:tr>
      <w:tr w:rsidR="0084303C">
        <w:trPr>
          <w:jc w:val="center"/>
        </w:trPr>
        <w:tc>
          <w:tcPr>
            <w:tcW w:w="939" w:type="dxa"/>
            <w:vAlign w:val="center"/>
          </w:tcPr>
          <w:p w:rsidR="0084303C" w:rsidRDefault="0042057C">
            <w:pPr>
              <w:pStyle w:val="a3"/>
              <w:ind w:firstLineChars="0" w:firstLine="0"/>
              <w:jc w:val="center"/>
              <w:rPr>
                <w:rFonts w:ascii="仿宋_GB2312" w:eastAsia="仿宋_GB2312" w:hAnsi="仿宋" w:cs="仿宋"/>
                <w:sz w:val="24"/>
              </w:rPr>
            </w:pPr>
            <w:r>
              <w:rPr>
                <w:rFonts w:ascii="仿宋_GB2312" w:eastAsia="仿宋_GB2312" w:hAnsi="仿宋" w:cs="仿宋" w:hint="eastAsia"/>
                <w:sz w:val="24"/>
              </w:rPr>
              <w:t>14</w:t>
            </w:r>
          </w:p>
        </w:tc>
        <w:tc>
          <w:tcPr>
            <w:tcW w:w="1676" w:type="dxa"/>
            <w:vAlign w:val="center"/>
          </w:tcPr>
          <w:p w:rsidR="0084303C" w:rsidRDefault="0042057C">
            <w:pPr>
              <w:pStyle w:val="a3"/>
              <w:ind w:firstLineChars="0" w:firstLine="0"/>
              <w:jc w:val="center"/>
              <w:rPr>
                <w:rFonts w:ascii="仿宋_GB2312" w:eastAsia="仿宋_GB2312" w:hAnsi="仿宋" w:cs="仿宋"/>
                <w:sz w:val="24"/>
              </w:rPr>
            </w:pPr>
            <w:r>
              <w:rPr>
                <w:rFonts w:ascii="仿宋_GB2312" w:eastAsia="仿宋_GB2312" w:hAnsi="仿宋" w:cs="仿宋" w:hint="eastAsia"/>
                <w:sz w:val="24"/>
              </w:rPr>
              <w:t>特定资格要求</w:t>
            </w:r>
          </w:p>
        </w:tc>
        <w:tc>
          <w:tcPr>
            <w:tcW w:w="3450" w:type="dxa"/>
            <w:vAlign w:val="center"/>
          </w:tcPr>
          <w:p w:rsidR="0084303C" w:rsidRDefault="0042057C">
            <w:pPr>
              <w:pStyle w:val="a3"/>
              <w:ind w:firstLineChars="0" w:firstLine="0"/>
              <w:rPr>
                <w:rFonts w:ascii="仿宋_GB2312" w:eastAsia="仿宋_GB2312" w:hAnsi="仿宋" w:cs="仿宋"/>
                <w:sz w:val="24"/>
                <w:lang w:val="zh-CN"/>
              </w:rPr>
            </w:pPr>
            <w:r>
              <w:rPr>
                <w:rFonts w:ascii="仿宋_GB2312" w:eastAsia="仿宋_GB2312" w:hAnsi="仿宋" w:cs="仿宋" w:hint="eastAsia"/>
                <w:sz w:val="24"/>
              </w:rPr>
              <w:t>无</w:t>
            </w:r>
          </w:p>
        </w:tc>
        <w:tc>
          <w:tcPr>
            <w:tcW w:w="2220" w:type="dxa"/>
            <w:vAlign w:val="center"/>
          </w:tcPr>
          <w:p w:rsidR="0084303C" w:rsidRDefault="0042057C">
            <w:pPr>
              <w:pStyle w:val="a3"/>
              <w:ind w:firstLineChars="0" w:firstLine="0"/>
              <w:jc w:val="center"/>
              <w:rPr>
                <w:rFonts w:ascii="仿宋_GB2312" w:eastAsia="仿宋_GB2312" w:hAnsi="仿宋" w:cs="仿宋"/>
                <w:sz w:val="24"/>
              </w:rPr>
            </w:pPr>
            <w:r>
              <w:rPr>
                <w:rFonts w:ascii="仿宋_GB2312" w:eastAsia="仿宋_GB2312" w:hAnsi="仿宋" w:cs="仿宋" w:hint="eastAsia"/>
                <w:sz w:val="24"/>
              </w:rPr>
              <w:t>无格式要求</w:t>
            </w:r>
          </w:p>
        </w:tc>
        <w:tc>
          <w:tcPr>
            <w:tcW w:w="1558" w:type="dxa"/>
            <w:vAlign w:val="center"/>
          </w:tcPr>
          <w:p w:rsidR="0084303C" w:rsidRDefault="0084303C">
            <w:pPr>
              <w:pStyle w:val="a3"/>
              <w:ind w:leftChars="-8" w:hangingChars="7" w:hanging="17"/>
              <w:jc w:val="center"/>
              <w:rPr>
                <w:rFonts w:ascii="仿宋_GB2312" w:eastAsia="仿宋_GB2312" w:hAnsi="仿宋" w:cs="仿宋"/>
                <w:sz w:val="24"/>
              </w:rPr>
            </w:pPr>
          </w:p>
        </w:tc>
      </w:tr>
    </w:tbl>
    <w:p w:rsidR="0084303C" w:rsidRDefault="0084303C">
      <w:pPr>
        <w:pStyle w:val="a3"/>
        <w:spacing w:line="500" w:lineRule="exact"/>
        <w:ind w:firstLineChars="0" w:firstLine="0"/>
        <w:rPr>
          <w:rFonts w:ascii="仿宋_GB2312" w:eastAsia="仿宋_GB2312" w:hAnsi="仿宋" w:cs="宋体"/>
          <w:sz w:val="24"/>
        </w:rPr>
        <w:sectPr w:rsidR="0084303C">
          <w:pgSz w:w="11906" w:h="16838"/>
          <w:pgMar w:top="1474" w:right="1985" w:bottom="1588" w:left="2098" w:header="851" w:footer="992" w:gutter="0"/>
          <w:cols w:space="720"/>
          <w:docGrid w:linePitch="312"/>
        </w:sectPr>
      </w:pPr>
    </w:p>
    <w:p w:rsidR="0084303C" w:rsidRDefault="0042057C">
      <w:pPr>
        <w:pStyle w:val="a3"/>
        <w:spacing w:afterLines="50" w:after="156" w:line="500" w:lineRule="exact"/>
        <w:ind w:firstLineChars="0" w:firstLine="0"/>
        <w:rPr>
          <w:rFonts w:ascii="仿宋_GB2312" w:eastAsia="仿宋_GB2312" w:hAnsi="仿宋" w:cs="宋体"/>
          <w:sz w:val="24"/>
        </w:rPr>
      </w:pPr>
      <w:r>
        <w:rPr>
          <w:rFonts w:ascii="仿宋_GB2312" w:eastAsia="仿宋_GB2312" w:hAnsi="仿宋" w:cs="宋体" w:hint="eastAsia"/>
          <w:sz w:val="24"/>
        </w:rPr>
        <w:lastRenderedPageBreak/>
        <w:t>3.1.2. 报价文件</w:t>
      </w:r>
    </w:p>
    <w:tbl>
      <w:tblPr>
        <w:tblW w:w="92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9"/>
        <w:gridCol w:w="1843"/>
        <w:gridCol w:w="3544"/>
        <w:gridCol w:w="2268"/>
        <w:gridCol w:w="804"/>
      </w:tblGrid>
      <w:tr w:rsidR="0084303C">
        <w:trPr>
          <w:trHeight w:val="444"/>
          <w:jc w:val="center"/>
        </w:trPr>
        <w:tc>
          <w:tcPr>
            <w:tcW w:w="749" w:type="dxa"/>
            <w:vAlign w:val="center"/>
          </w:tcPr>
          <w:p w:rsidR="0084303C" w:rsidRDefault="0042057C">
            <w:pPr>
              <w:pStyle w:val="a3"/>
              <w:ind w:firstLineChars="0" w:firstLine="0"/>
              <w:jc w:val="center"/>
              <w:rPr>
                <w:rFonts w:ascii="仿宋_GB2312" w:eastAsia="仿宋_GB2312" w:hAnsi="仿宋" w:cs="宋体"/>
                <w:b/>
                <w:bCs/>
                <w:sz w:val="24"/>
              </w:rPr>
            </w:pPr>
            <w:r>
              <w:rPr>
                <w:rFonts w:ascii="仿宋_GB2312" w:eastAsia="仿宋_GB2312" w:hAnsi="仿宋" w:cs="宋体" w:hint="eastAsia"/>
                <w:b/>
                <w:bCs/>
                <w:sz w:val="24"/>
              </w:rPr>
              <w:t>序号</w:t>
            </w:r>
          </w:p>
        </w:tc>
        <w:tc>
          <w:tcPr>
            <w:tcW w:w="1843" w:type="dxa"/>
            <w:vAlign w:val="center"/>
          </w:tcPr>
          <w:p w:rsidR="0084303C" w:rsidRDefault="0042057C">
            <w:pPr>
              <w:pStyle w:val="a3"/>
              <w:ind w:firstLineChars="0" w:firstLine="0"/>
              <w:jc w:val="center"/>
              <w:rPr>
                <w:rFonts w:ascii="仿宋_GB2312" w:eastAsia="仿宋_GB2312" w:hAnsi="仿宋" w:cs="宋体"/>
                <w:b/>
                <w:bCs/>
                <w:sz w:val="24"/>
              </w:rPr>
            </w:pPr>
            <w:r>
              <w:rPr>
                <w:rFonts w:ascii="仿宋_GB2312" w:eastAsia="仿宋_GB2312" w:hAnsi="仿宋" w:cs="宋体" w:hint="eastAsia"/>
                <w:b/>
                <w:bCs/>
                <w:sz w:val="24"/>
              </w:rPr>
              <w:t>文件内容</w:t>
            </w:r>
          </w:p>
        </w:tc>
        <w:tc>
          <w:tcPr>
            <w:tcW w:w="3544" w:type="dxa"/>
            <w:vAlign w:val="center"/>
          </w:tcPr>
          <w:p w:rsidR="0084303C" w:rsidRDefault="0042057C">
            <w:pPr>
              <w:pStyle w:val="a3"/>
              <w:ind w:firstLineChars="0" w:firstLine="0"/>
              <w:jc w:val="center"/>
              <w:rPr>
                <w:rFonts w:ascii="仿宋_GB2312" w:eastAsia="仿宋_GB2312" w:hAnsi="仿宋" w:cs="宋体"/>
                <w:b/>
                <w:bCs/>
                <w:sz w:val="24"/>
              </w:rPr>
            </w:pPr>
            <w:r>
              <w:rPr>
                <w:rFonts w:ascii="仿宋_GB2312" w:eastAsia="仿宋_GB2312" w:hAnsi="仿宋" w:cs="宋体" w:hint="eastAsia"/>
                <w:b/>
                <w:bCs/>
                <w:sz w:val="24"/>
              </w:rPr>
              <w:t>组成材料</w:t>
            </w:r>
          </w:p>
        </w:tc>
        <w:tc>
          <w:tcPr>
            <w:tcW w:w="2268" w:type="dxa"/>
            <w:vAlign w:val="center"/>
          </w:tcPr>
          <w:p w:rsidR="0084303C" w:rsidRDefault="0042057C">
            <w:pPr>
              <w:pStyle w:val="a3"/>
              <w:ind w:firstLineChars="0" w:firstLine="0"/>
              <w:jc w:val="center"/>
              <w:rPr>
                <w:rFonts w:ascii="仿宋_GB2312" w:eastAsia="仿宋_GB2312" w:hAnsi="仿宋" w:cs="宋体"/>
                <w:b/>
                <w:bCs/>
                <w:sz w:val="24"/>
              </w:rPr>
            </w:pPr>
            <w:r>
              <w:rPr>
                <w:rFonts w:ascii="仿宋_GB2312" w:eastAsia="仿宋_GB2312" w:hAnsi="仿宋" w:cs="宋体" w:hint="eastAsia"/>
                <w:b/>
                <w:bCs/>
                <w:sz w:val="24"/>
              </w:rPr>
              <w:t>格式</w:t>
            </w:r>
          </w:p>
        </w:tc>
        <w:tc>
          <w:tcPr>
            <w:tcW w:w="804" w:type="dxa"/>
            <w:vAlign w:val="center"/>
          </w:tcPr>
          <w:p w:rsidR="0084303C" w:rsidRDefault="0042057C">
            <w:pPr>
              <w:pStyle w:val="a3"/>
              <w:ind w:firstLineChars="0" w:firstLine="0"/>
              <w:jc w:val="center"/>
              <w:rPr>
                <w:rFonts w:ascii="仿宋_GB2312" w:eastAsia="仿宋_GB2312" w:hAnsi="仿宋" w:cs="宋体"/>
                <w:b/>
                <w:bCs/>
                <w:sz w:val="24"/>
              </w:rPr>
            </w:pPr>
            <w:r>
              <w:rPr>
                <w:rFonts w:ascii="仿宋_GB2312" w:eastAsia="仿宋_GB2312" w:hAnsi="仿宋" w:cs="宋体" w:hint="eastAsia"/>
                <w:b/>
                <w:bCs/>
                <w:sz w:val="24"/>
              </w:rPr>
              <w:t>备注</w:t>
            </w:r>
          </w:p>
        </w:tc>
      </w:tr>
      <w:tr w:rsidR="0084303C">
        <w:trPr>
          <w:jc w:val="center"/>
        </w:trPr>
        <w:tc>
          <w:tcPr>
            <w:tcW w:w="749" w:type="dxa"/>
            <w:vAlign w:val="center"/>
          </w:tcPr>
          <w:p w:rsidR="0084303C" w:rsidRDefault="0042057C">
            <w:pPr>
              <w:pStyle w:val="a3"/>
              <w:ind w:firstLineChars="0" w:firstLine="0"/>
              <w:jc w:val="center"/>
              <w:rPr>
                <w:rFonts w:ascii="仿宋_GB2312" w:eastAsia="仿宋_GB2312" w:hAnsi="仿宋" w:cs="仿宋"/>
                <w:sz w:val="24"/>
              </w:rPr>
            </w:pPr>
            <w:r>
              <w:rPr>
                <w:rFonts w:ascii="仿宋_GB2312" w:eastAsia="仿宋_GB2312" w:hAnsi="仿宋" w:cs="仿宋" w:hint="eastAsia"/>
                <w:sz w:val="24"/>
              </w:rPr>
              <w:t>1</w:t>
            </w:r>
          </w:p>
        </w:tc>
        <w:tc>
          <w:tcPr>
            <w:tcW w:w="1843" w:type="dxa"/>
            <w:vMerge w:val="restart"/>
            <w:vAlign w:val="center"/>
          </w:tcPr>
          <w:p w:rsidR="0084303C" w:rsidRDefault="0042057C">
            <w:pPr>
              <w:pStyle w:val="a3"/>
              <w:ind w:firstLineChars="0" w:firstLine="0"/>
              <w:jc w:val="center"/>
              <w:rPr>
                <w:rFonts w:ascii="仿宋_GB2312" w:eastAsia="仿宋_GB2312" w:hAnsi="仿宋" w:cs="仿宋"/>
                <w:sz w:val="24"/>
              </w:rPr>
            </w:pPr>
            <w:r>
              <w:rPr>
                <w:rFonts w:ascii="仿宋_GB2312" w:eastAsia="仿宋_GB2312" w:hAnsi="仿宋" w:cs="仿宋" w:hint="eastAsia"/>
                <w:sz w:val="24"/>
              </w:rPr>
              <w:t>报价响应</w:t>
            </w:r>
          </w:p>
        </w:tc>
        <w:tc>
          <w:tcPr>
            <w:tcW w:w="3544" w:type="dxa"/>
            <w:vAlign w:val="center"/>
          </w:tcPr>
          <w:p w:rsidR="0084303C" w:rsidRDefault="0042057C">
            <w:pPr>
              <w:pStyle w:val="a3"/>
              <w:ind w:firstLineChars="0" w:firstLine="0"/>
              <w:rPr>
                <w:rFonts w:ascii="仿宋_GB2312" w:eastAsia="仿宋_GB2312" w:hAnsi="仿宋" w:cs="仿宋"/>
                <w:sz w:val="24"/>
              </w:rPr>
            </w:pPr>
            <w:r>
              <w:rPr>
                <w:rFonts w:ascii="仿宋_GB2312" w:eastAsia="仿宋_GB2312" w:hAnsi="仿宋" w:cs="仿宋" w:hint="eastAsia"/>
                <w:sz w:val="24"/>
              </w:rPr>
              <w:t>投标响应函</w:t>
            </w:r>
          </w:p>
        </w:tc>
        <w:tc>
          <w:tcPr>
            <w:tcW w:w="2268" w:type="dxa"/>
            <w:vAlign w:val="center"/>
          </w:tcPr>
          <w:p w:rsidR="0084303C" w:rsidRDefault="0042057C">
            <w:pPr>
              <w:pStyle w:val="a3"/>
              <w:ind w:firstLineChars="0" w:firstLine="0"/>
              <w:jc w:val="center"/>
              <w:rPr>
                <w:rFonts w:ascii="仿宋_GB2312" w:eastAsia="仿宋_GB2312" w:hAnsi="仿宋" w:cs="仿宋"/>
                <w:b/>
                <w:sz w:val="24"/>
              </w:rPr>
            </w:pPr>
            <w:r>
              <w:rPr>
                <w:rFonts w:ascii="仿宋_GB2312" w:eastAsia="仿宋_GB2312" w:hAnsi="仿宋" w:cs="仿宋" w:hint="eastAsia"/>
                <w:b/>
                <w:sz w:val="24"/>
              </w:rPr>
              <w:t>格式文件1.6</w:t>
            </w:r>
          </w:p>
        </w:tc>
        <w:tc>
          <w:tcPr>
            <w:tcW w:w="804" w:type="dxa"/>
            <w:vAlign w:val="center"/>
          </w:tcPr>
          <w:p w:rsidR="0084303C" w:rsidRDefault="0084303C">
            <w:pPr>
              <w:pStyle w:val="a3"/>
              <w:ind w:firstLineChars="0" w:firstLine="0"/>
              <w:rPr>
                <w:rFonts w:ascii="仿宋_GB2312" w:eastAsia="仿宋_GB2312" w:hAnsi="仿宋" w:cs="宋体"/>
                <w:b/>
                <w:bCs/>
                <w:sz w:val="24"/>
              </w:rPr>
            </w:pPr>
          </w:p>
        </w:tc>
      </w:tr>
      <w:tr w:rsidR="0084303C">
        <w:trPr>
          <w:jc w:val="center"/>
        </w:trPr>
        <w:tc>
          <w:tcPr>
            <w:tcW w:w="749" w:type="dxa"/>
            <w:vAlign w:val="center"/>
          </w:tcPr>
          <w:p w:rsidR="0084303C" w:rsidRDefault="0042057C">
            <w:pPr>
              <w:pStyle w:val="a3"/>
              <w:ind w:firstLineChars="0" w:firstLine="0"/>
              <w:jc w:val="center"/>
              <w:rPr>
                <w:rFonts w:ascii="仿宋_GB2312" w:eastAsia="仿宋_GB2312" w:hAnsi="仿宋" w:cs="仿宋"/>
                <w:sz w:val="24"/>
              </w:rPr>
            </w:pPr>
            <w:r>
              <w:rPr>
                <w:rFonts w:ascii="仿宋_GB2312" w:eastAsia="仿宋_GB2312" w:hAnsi="仿宋" w:cs="仿宋" w:hint="eastAsia"/>
                <w:sz w:val="24"/>
              </w:rPr>
              <w:t>2</w:t>
            </w:r>
          </w:p>
        </w:tc>
        <w:tc>
          <w:tcPr>
            <w:tcW w:w="1843" w:type="dxa"/>
            <w:vMerge/>
            <w:vAlign w:val="center"/>
          </w:tcPr>
          <w:p w:rsidR="0084303C" w:rsidRDefault="0084303C">
            <w:pPr>
              <w:pStyle w:val="a3"/>
              <w:ind w:firstLine="480"/>
              <w:jc w:val="center"/>
              <w:rPr>
                <w:rFonts w:ascii="仿宋_GB2312" w:eastAsia="仿宋_GB2312" w:hAnsi="仿宋" w:cs="仿宋"/>
                <w:sz w:val="24"/>
              </w:rPr>
            </w:pPr>
          </w:p>
        </w:tc>
        <w:tc>
          <w:tcPr>
            <w:tcW w:w="3544" w:type="dxa"/>
            <w:vAlign w:val="center"/>
          </w:tcPr>
          <w:p w:rsidR="0084303C" w:rsidRDefault="0042057C">
            <w:pPr>
              <w:pStyle w:val="a3"/>
              <w:ind w:firstLineChars="0" w:firstLine="0"/>
              <w:rPr>
                <w:rFonts w:ascii="仿宋_GB2312" w:eastAsia="仿宋_GB2312" w:hAnsi="仿宋" w:cs="仿宋"/>
                <w:sz w:val="24"/>
              </w:rPr>
            </w:pPr>
            <w:r>
              <w:rPr>
                <w:rFonts w:ascii="仿宋_GB2312" w:eastAsia="仿宋_GB2312" w:hAnsi="仿宋" w:cs="仿宋" w:hint="eastAsia"/>
                <w:sz w:val="24"/>
              </w:rPr>
              <w:t>开标一览表（报价表）</w:t>
            </w:r>
          </w:p>
        </w:tc>
        <w:tc>
          <w:tcPr>
            <w:tcW w:w="2268" w:type="dxa"/>
            <w:vAlign w:val="center"/>
          </w:tcPr>
          <w:p w:rsidR="0084303C" w:rsidRDefault="0042057C">
            <w:pPr>
              <w:pStyle w:val="a3"/>
              <w:ind w:firstLineChars="0" w:firstLine="0"/>
              <w:jc w:val="center"/>
              <w:rPr>
                <w:rFonts w:ascii="仿宋_GB2312" w:eastAsia="仿宋_GB2312" w:hAnsi="仿宋" w:cs="仿宋"/>
                <w:b/>
                <w:sz w:val="24"/>
              </w:rPr>
            </w:pPr>
            <w:r>
              <w:rPr>
                <w:rFonts w:ascii="仿宋_GB2312" w:eastAsia="仿宋_GB2312" w:hAnsi="仿宋" w:cs="仿宋" w:hint="eastAsia"/>
                <w:b/>
                <w:sz w:val="24"/>
              </w:rPr>
              <w:t>格式文件1.7</w:t>
            </w:r>
          </w:p>
        </w:tc>
        <w:tc>
          <w:tcPr>
            <w:tcW w:w="804" w:type="dxa"/>
            <w:vAlign w:val="center"/>
          </w:tcPr>
          <w:p w:rsidR="0084303C" w:rsidRDefault="0084303C">
            <w:pPr>
              <w:pStyle w:val="a3"/>
              <w:ind w:firstLineChars="0" w:firstLine="0"/>
              <w:rPr>
                <w:rFonts w:ascii="仿宋_GB2312" w:eastAsia="仿宋_GB2312" w:hAnsi="仿宋" w:cs="宋体"/>
                <w:b/>
                <w:bCs/>
                <w:sz w:val="24"/>
              </w:rPr>
            </w:pPr>
          </w:p>
        </w:tc>
      </w:tr>
      <w:tr w:rsidR="0084303C">
        <w:trPr>
          <w:jc w:val="center"/>
        </w:trPr>
        <w:tc>
          <w:tcPr>
            <w:tcW w:w="749" w:type="dxa"/>
            <w:vAlign w:val="center"/>
          </w:tcPr>
          <w:p w:rsidR="0084303C" w:rsidRDefault="0042057C">
            <w:pPr>
              <w:pStyle w:val="a3"/>
              <w:ind w:firstLineChars="0" w:firstLine="0"/>
              <w:jc w:val="center"/>
              <w:rPr>
                <w:rFonts w:ascii="仿宋_GB2312" w:eastAsia="仿宋_GB2312" w:hAnsi="仿宋" w:cs="仿宋"/>
                <w:sz w:val="24"/>
              </w:rPr>
            </w:pPr>
            <w:r>
              <w:rPr>
                <w:rFonts w:ascii="仿宋_GB2312" w:eastAsia="仿宋_GB2312" w:hAnsi="仿宋" w:cs="仿宋" w:hint="eastAsia"/>
                <w:sz w:val="24"/>
              </w:rPr>
              <w:t>3</w:t>
            </w:r>
          </w:p>
        </w:tc>
        <w:tc>
          <w:tcPr>
            <w:tcW w:w="1843" w:type="dxa"/>
            <w:vMerge/>
            <w:vAlign w:val="center"/>
          </w:tcPr>
          <w:p w:rsidR="0084303C" w:rsidRDefault="0084303C">
            <w:pPr>
              <w:pStyle w:val="a3"/>
              <w:ind w:firstLine="480"/>
              <w:jc w:val="center"/>
              <w:rPr>
                <w:rFonts w:ascii="仿宋_GB2312" w:eastAsia="仿宋_GB2312" w:hAnsi="仿宋" w:cs="仿宋"/>
                <w:sz w:val="24"/>
              </w:rPr>
            </w:pPr>
          </w:p>
        </w:tc>
        <w:tc>
          <w:tcPr>
            <w:tcW w:w="3544" w:type="dxa"/>
            <w:vAlign w:val="center"/>
          </w:tcPr>
          <w:p w:rsidR="0084303C" w:rsidRDefault="0042057C">
            <w:pPr>
              <w:pStyle w:val="a3"/>
              <w:ind w:firstLineChars="0" w:firstLine="0"/>
              <w:rPr>
                <w:rFonts w:ascii="仿宋_GB2312" w:eastAsia="仿宋_GB2312" w:hAnsi="仿宋" w:cs="仿宋"/>
                <w:sz w:val="24"/>
              </w:rPr>
            </w:pPr>
            <w:r>
              <w:rPr>
                <w:rFonts w:ascii="仿宋_GB2312" w:eastAsia="仿宋_GB2312" w:hAnsi="仿宋" w:cs="仿宋" w:hint="eastAsia"/>
                <w:sz w:val="24"/>
              </w:rPr>
              <w:t>报价明细清单</w:t>
            </w:r>
          </w:p>
        </w:tc>
        <w:tc>
          <w:tcPr>
            <w:tcW w:w="2268" w:type="dxa"/>
            <w:vAlign w:val="center"/>
          </w:tcPr>
          <w:p w:rsidR="0084303C" w:rsidRDefault="0042057C">
            <w:pPr>
              <w:pStyle w:val="a3"/>
              <w:ind w:firstLineChars="0" w:firstLine="0"/>
              <w:jc w:val="center"/>
              <w:rPr>
                <w:rFonts w:ascii="仿宋_GB2312" w:eastAsia="仿宋_GB2312" w:hAnsi="仿宋" w:cs="仿宋"/>
                <w:b/>
                <w:sz w:val="24"/>
              </w:rPr>
            </w:pPr>
            <w:r>
              <w:rPr>
                <w:rFonts w:ascii="仿宋_GB2312" w:eastAsia="仿宋_GB2312" w:hAnsi="仿宋" w:cs="仿宋" w:hint="eastAsia"/>
                <w:b/>
                <w:sz w:val="24"/>
              </w:rPr>
              <w:t>格式文件1.8</w:t>
            </w:r>
          </w:p>
        </w:tc>
        <w:tc>
          <w:tcPr>
            <w:tcW w:w="804" w:type="dxa"/>
            <w:vAlign w:val="center"/>
          </w:tcPr>
          <w:p w:rsidR="0084303C" w:rsidRDefault="0084303C">
            <w:pPr>
              <w:pStyle w:val="a3"/>
              <w:ind w:firstLineChars="0" w:firstLine="0"/>
              <w:rPr>
                <w:rFonts w:ascii="仿宋_GB2312" w:eastAsia="仿宋_GB2312" w:hAnsi="仿宋" w:cs="宋体"/>
                <w:b/>
                <w:bCs/>
                <w:sz w:val="24"/>
              </w:rPr>
            </w:pPr>
          </w:p>
        </w:tc>
      </w:tr>
      <w:tr w:rsidR="0084303C">
        <w:trPr>
          <w:jc w:val="center"/>
        </w:trPr>
        <w:tc>
          <w:tcPr>
            <w:tcW w:w="749" w:type="dxa"/>
            <w:vAlign w:val="center"/>
          </w:tcPr>
          <w:p w:rsidR="0084303C" w:rsidRDefault="0042057C">
            <w:pPr>
              <w:pStyle w:val="a3"/>
              <w:ind w:firstLineChars="0" w:firstLine="0"/>
              <w:jc w:val="center"/>
              <w:rPr>
                <w:rFonts w:ascii="仿宋_GB2312" w:eastAsia="仿宋_GB2312" w:hAnsi="仿宋" w:cs="仿宋"/>
                <w:sz w:val="24"/>
              </w:rPr>
            </w:pPr>
            <w:r>
              <w:rPr>
                <w:rFonts w:ascii="仿宋_GB2312" w:eastAsia="仿宋_GB2312" w:hAnsi="仿宋" w:cs="仿宋" w:hint="eastAsia"/>
                <w:sz w:val="24"/>
              </w:rPr>
              <w:t>4</w:t>
            </w:r>
          </w:p>
        </w:tc>
        <w:tc>
          <w:tcPr>
            <w:tcW w:w="1843" w:type="dxa"/>
            <w:vAlign w:val="center"/>
          </w:tcPr>
          <w:p w:rsidR="0084303C" w:rsidRDefault="0042057C">
            <w:pPr>
              <w:pStyle w:val="a3"/>
              <w:ind w:firstLineChars="0" w:firstLine="0"/>
              <w:jc w:val="center"/>
              <w:rPr>
                <w:rFonts w:ascii="仿宋_GB2312" w:eastAsia="仿宋_GB2312" w:hAnsi="仿宋" w:cs="仿宋"/>
                <w:sz w:val="24"/>
              </w:rPr>
            </w:pPr>
            <w:r>
              <w:rPr>
                <w:rFonts w:ascii="仿宋_GB2312" w:eastAsia="仿宋_GB2312" w:hAnsi="仿宋" w:cs="仿宋" w:hint="eastAsia"/>
                <w:sz w:val="24"/>
              </w:rPr>
              <w:t>中小企业促进发展政策</w:t>
            </w:r>
          </w:p>
        </w:tc>
        <w:tc>
          <w:tcPr>
            <w:tcW w:w="3544" w:type="dxa"/>
            <w:vAlign w:val="center"/>
          </w:tcPr>
          <w:p w:rsidR="0084303C" w:rsidRDefault="0042057C">
            <w:pPr>
              <w:pStyle w:val="a3"/>
              <w:ind w:firstLineChars="0" w:firstLine="0"/>
              <w:rPr>
                <w:rFonts w:ascii="仿宋_GB2312" w:eastAsia="仿宋_GB2312" w:hAnsi="仿宋" w:cs="仿宋"/>
                <w:sz w:val="24"/>
              </w:rPr>
            </w:pPr>
            <w:r>
              <w:rPr>
                <w:rFonts w:ascii="仿宋_GB2312" w:eastAsia="仿宋_GB2312" w:hAnsi="仿宋" w:cs="仿宋" w:hint="eastAsia"/>
                <w:sz w:val="24"/>
              </w:rPr>
              <w:t>中小企业声明函等。（如有）</w:t>
            </w:r>
          </w:p>
        </w:tc>
        <w:tc>
          <w:tcPr>
            <w:tcW w:w="2268" w:type="dxa"/>
            <w:vAlign w:val="center"/>
          </w:tcPr>
          <w:p w:rsidR="0084303C" w:rsidRDefault="0042057C">
            <w:pPr>
              <w:pStyle w:val="a3"/>
              <w:ind w:firstLineChars="0" w:firstLine="0"/>
              <w:jc w:val="center"/>
              <w:rPr>
                <w:rFonts w:ascii="仿宋_GB2312" w:eastAsia="仿宋_GB2312" w:hAnsi="仿宋" w:cs="仿宋"/>
                <w:sz w:val="24"/>
              </w:rPr>
            </w:pPr>
            <w:r>
              <w:rPr>
                <w:rFonts w:ascii="仿宋_GB2312" w:eastAsia="仿宋_GB2312" w:hAnsi="仿宋" w:cs="仿宋" w:hint="eastAsia"/>
                <w:b/>
                <w:sz w:val="24"/>
              </w:rPr>
              <w:t>格式文件1.5</w:t>
            </w:r>
          </w:p>
        </w:tc>
        <w:tc>
          <w:tcPr>
            <w:tcW w:w="804" w:type="dxa"/>
            <w:vAlign w:val="center"/>
          </w:tcPr>
          <w:p w:rsidR="0084303C" w:rsidRDefault="0084303C">
            <w:pPr>
              <w:pStyle w:val="a3"/>
              <w:ind w:firstLineChars="0" w:firstLine="0"/>
              <w:rPr>
                <w:rFonts w:ascii="仿宋_GB2312" w:eastAsia="仿宋_GB2312" w:hAnsi="仿宋" w:cs="宋体"/>
                <w:b/>
                <w:bCs/>
                <w:sz w:val="24"/>
              </w:rPr>
            </w:pPr>
          </w:p>
        </w:tc>
      </w:tr>
      <w:tr w:rsidR="0084303C">
        <w:trPr>
          <w:jc w:val="center"/>
        </w:trPr>
        <w:tc>
          <w:tcPr>
            <w:tcW w:w="749" w:type="dxa"/>
            <w:vAlign w:val="center"/>
          </w:tcPr>
          <w:p w:rsidR="0084303C" w:rsidRDefault="0042057C">
            <w:pPr>
              <w:pStyle w:val="a3"/>
              <w:ind w:firstLineChars="0" w:firstLine="0"/>
              <w:jc w:val="center"/>
              <w:rPr>
                <w:rFonts w:ascii="仿宋_GB2312" w:eastAsia="仿宋_GB2312" w:hAnsi="仿宋" w:cs="仿宋"/>
                <w:sz w:val="24"/>
              </w:rPr>
            </w:pPr>
            <w:r>
              <w:rPr>
                <w:rFonts w:ascii="仿宋_GB2312" w:eastAsia="仿宋_GB2312" w:hAnsi="仿宋" w:cs="仿宋" w:hint="eastAsia"/>
                <w:sz w:val="24"/>
              </w:rPr>
              <w:t>5</w:t>
            </w:r>
          </w:p>
        </w:tc>
        <w:tc>
          <w:tcPr>
            <w:tcW w:w="1843" w:type="dxa"/>
            <w:vAlign w:val="center"/>
          </w:tcPr>
          <w:p w:rsidR="0084303C" w:rsidRDefault="0042057C">
            <w:pPr>
              <w:pStyle w:val="a3"/>
              <w:ind w:firstLineChars="0" w:firstLine="0"/>
              <w:jc w:val="center"/>
              <w:rPr>
                <w:rFonts w:ascii="仿宋_GB2312" w:eastAsia="仿宋_GB2312" w:hAnsi="仿宋" w:cs="仿宋"/>
                <w:sz w:val="24"/>
              </w:rPr>
            </w:pPr>
            <w:r>
              <w:rPr>
                <w:rFonts w:ascii="仿宋_GB2312" w:eastAsia="仿宋_GB2312" w:hAnsi="仿宋" w:cs="仿宋" w:hint="eastAsia"/>
                <w:sz w:val="24"/>
              </w:rPr>
              <w:t>其他</w:t>
            </w:r>
          </w:p>
        </w:tc>
        <w:tc>
          <w:tcPr>
            <w:tcW w:w="3544" w:type="dxa"/>
            <w:vAlign w:val="center"/>
          </w:tcPr>
          <w:p w:rsidR="0084303C" w:rsidRDefault="0042057C">
            <w:pPr>
              <w:pStyle w:val="a3"/>
              <w:ind w:firstLineChars="0" w:firstLine="0"/>
              <w:rPr>
                <w:rFonts w:ascii="仿宋_GB2312" w:eastAsia="仿宋_GB2312" w:hAnsi="仿宋" w:cs="仿宋"/>
                <w:sz w:val="24"/>
              </w:rPr>
            </w:pPr>
            <w:r>
              <w:rPr>
                <w:rFonts w:ascii="仿宋_GB2312" w:eastAsia="仿宋_GB2312" w:hAnsi="仿宋" w:cs="仿宋" w:hint="eastAsia"/>
                <w:sz w:val="24"/>
              </w:rPr>
              <w:t>其他需要说明的情况（如有）</w:t>
            </w:r>
          </w:p>
        </w:tc>
        <w:tc>
          <w:tcPr>
            <w:tcW w:w="2268" w:type="dxa"/>
            <w:vAlign w:val="center"/>
          </w:tcPr>
          <w:p w:rsidR="0084303C" w:rsidRDefault="0042057C">
            <w:pPr>
              <w:pStyle w:val="a3"/>
              <w:ind w:firstLineChars="0" w:firstLine="0"/>
              <w:jc w:val="center"/>
              <w:rPr>
                <w:rFonts w:ascii="仿宋_GB2312" w:eastAsia="仿宋_GB2312" w:hAnsi="仿宋" w:cs="仿宋"/>
                <w:sz w:val="24"/>
              </w:rPr>
            </w:pPr>
            <w:r>
              <w:rPr>
                <w:rFonts w:ascii="仿宋_GB2312" w:eastAsia="仿宋_GB2312" w:hAnsi="仿宋" w:cs="仿宋" w:hint="eastAsia"/>
                <w:sz w:val="24"/>
              </w:rPr>
              <w:t>无格式要求</w:t>
            </w:r>
          </w:p>
        </w:tc>
        <w:tc>
          <w:tcPr>
            <w:tcW w:w="804" w:type="dxa"/>
            <w:vAlign w:val="center"/>
          </w:tcPr>
          <w:p w:rsidR="0084303C" w:rsidRDefault="0084303C">
            <w:pPr>
              <w:pStyle w:val="a3"/>
              <w:ind w:firstLineChars="0" w:firstLine="0"/>
              <w:rPr>
                <w:rFonts w:ascii="仿宋_GB2312" w:eastAsia="仿宋_GB2312" w:hAnsi="仿宋" w:cs="宋体"/>
                <w:b/>
                <w:bCs/>
                <w:sz w:val="24"/>
              </w:rPr>
            </w:pPr>
          </w:p>
        </w:tc>
      </w:tr>
    </w:tbl>
    <w:p w:rsidR="0084303C" w:rsidRDefault="0042057C">
      <w:pPr>
        <w:pStyle w:val="a3"/>
        <w:spacing w:line="500" w:lineRule="exact"/>
        <w:ind w:firstLineChars="0" w:firstLine="0"/>
        <w:rPr>
          <w:rFonts w:ascii="仿宋_GB2312" w:eastAsia="仿宋_GB2312" w:hAnsi="仿宋" w:cs="宋体"/>
          <w:sz w:val="24"/>
        </w:rPr>
      </w:pPr>
      <w:r>
        <w:rPr>
          <w:rFonts w:ascii="仿宋_GB2312" w:eastAsia="仿宋_GB2312" w:hAnsi="仿宋" w:cs="宋体" w:hint="eastAsia"/>
          <w:sz w:val="24"/>
        </w:rPr>
        <w:t>3.1.3.商务技术文件（货物类）</w:t>
      </w:r>
    </w:p>
    <w:tbl>
      <w:tblPr>
        <w:tblW w:w="9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2"/>
        <w:gridCol w:w="1985"/>
        <w:gridCol w:w="3402"/>
        <w:gridCol w:w="2268"/>
        <w:gridCol w:w="787"/>
      </w:tblGrid>
      <w:tr w:rsidR="0084303C">
        <w:trPr>
          <w:trHeight w:val="395"/>
          <w:jc w:val="center"/>
        </w:trPr>
        <w:tc>
          <w:tcPr>
            <w:tcW w:w="732" w:type="dxa"/>
            <w:vAlign w:val="center"/>
          </w:tcPr>
          <w:p w:rsidR="0084303C" w:rsidRDefault="0042057C">
            <w:pPr>
              <w:pStyle w:val="a3"/>
              <w:ind w:firstLineChars="0" w:firstLine="0"/>
              <w:jc w:val="center"/>
              <w:rPr>
                <w:rFonts w:ascii="仿宋_GB2312" w:eastAsia="仿宋_GB2312" w:hAnsi="仿宋" w:cs="宋体"/>
                <w:b/>
                <w:bCs/>
                <w:sz w:val="24"/>
              </w:rPr>
            </w:pPr>
            <w:r>
              <w:rPr>
                <w:rFonts w:ascii="仿宋_GB2312" w:eastAsia="仿宋_GB2312" w:hAnsi="仿宋" w:cs="宋体" w:hint="eastAsia"/>
                <w:b/>
                <w:bCs/>
                <w:sz w:val="24"/>
              </w:rPr>
              <w:t>序号</w:t>
            </w:r>
          </w:p>
        </w:tc>
        <w:tc>
          <w:tcPr>
            <w:tcW w:w="1985" w:type="dxa"/>
            <w:vAlign w:val="center"/>
          </w:tcPr>
          <w:p w:rsidR="0084303C" w:rsidRDefault="0042057C">
            <w:pPr>
              <w:pStyle w:val="a3"/>
              <w:ind w:firstLineChars="0" w:firstLine="0"/>
              <w:jc w:val="center"/>
              <w:rPr>
                <w:rFonts w:ascii="仿宋_GB2312" w:eastAsia="仿宋_GB2312" w:hAnsi="仿宋" w:cs="宋体"/>
                <w:b/>
                <w:bCs/>
                <w:sz w:val="24"/>
              </w:rPr>
            </w:pPr>
            <w:r>
              <w:rPr>
                <w:rFonts w:ascii="仿宋_GB2312" w:eastAsia="仿宋_GB2312" w:hAnsi="仿宋" w:cs="宋体" w:hint="eastAsia"/>
                <w:b/>
                <w:bCs/>
                <w:sz w:val="24"/>
              </w:rPr>
              <w:t>文件内容</w:t>
            </w:r>
          </w:p>
        </w:tc>
        <w:tc>
          <w:tcPr>
            <w:tcW w:w="3402" w:type="dxa"/>
            <w:vAlign w:val="center"/>
          </w:tcPr>
          <w:p w:rsidR="0084303C" w:rsidRDefault="0042057C">
            <w:pPr>
              <w:pStyle w:val="a3"/>
              <w:ind w:firstLineChars="0" w:firstLine="0"/>
              <w:jc w:val="center"/>
              <w:rPr>
                <w:rFonts w:ascii="仿宋_GB2312" w:eastAsia="仿宋_GB2312" w:hAnsi="仿宋" w:cs="宋体"/>
                <w:b/>
                <w:bCs/>
                <w:sz w:val="24"/>
              </w:rPr>
            </w:pPr>
            <w:r>
              <w:rPr>
                <w:rFonts w:ascii="仿宋_GB2312" w:eastAsia="仿宋_GB2312" w:hAnsi="仿宋" w:cs="宋体" w:hint="eastAsia"/>
                <w:b/>
                <w:bCs/>
                <w:sz w:val="24"/>
              </w:rPr>
              <w:t>组成材料</w:t>
            </w:r>
          </w:p>
        </w:tc>
        <w:tc>
          <w:tcPr>
            <w:tcW w:w="2268" w:type="dxa"/>
            <w:vAlign w:val="center"/>
          </w:tcPr>
          <w:p w:rsidR="0084303C" w:rsidRDefault="0042057C">
            <w:pPr>
              <w:pStyle w:val="a3"/>
              <w:ind w:firstLineChars="0" w:firstLine="0"/>
              <w:jc w:val="center"/>
              <w:rPr>
                <w:rFonts w:ascii="仿宋_GB2312" w:eastAsia="仿宋_GB2312" w:hAnsi="仿宋" w:cs="宋体"/>
                <w:b/>
                <w:bCs/>
                <w:sz w:val="24"/>
              </w:rPr>
            </w:pPr>
            <w:r>
              <w:rPr>
                <w:rFonts w:ascii="仿宋_GB2312" w:eastAsia="仿宋_GB2312" w:hAnsi="仿宋" w:cs="宋体" w:hint="eastAsia"/>
                <w:b/>
                <w:bCs/>
                <w:sz w:val="24"/>
              </w:rPr>
              <w:t>格式</w:t>
            </w:r>
          </w:p>
        </w:tc>
        <w:tc>
          <w:tcPr>
            <w:tcW w:w="787" w:type="dxa"/>
            <w:vAlign w:val="center"/>
          </w:tcPr>
          <w:p w:rsidR="0084303C" w:rsidRDefault="0042057C">
            <w:pPr>
              <w:pStyle w:val="a3"/>
              <w:ind w:firstLineChars="0" w:firstLine="0"/>
              <w:jc w:val="center"/>
              <w:rPr>
                <w:rFonts w:ascii="仿宋_GB2312" w:eastAsia="仿宋_GB2312" w:hAnsi="仿宋" w:cs="宋体"/>
                <w:b/>
                <w:bCs/>
                <w:sz w:val="24"/>
              </w:rPr>
            </w:pPr>
            <w:r>
              <w:rPr>
                <w:rFonts w:ascii="仿宋_GB2312" w:eastAsia="仿宋_GB2312" w:hAnsi="仿宋" w:cs="宋体" w:hint="eastAsia"/>
                <w:b/>
                <w:bCs/>
                <w:sz w:val="24"/>
              </w:rPr>
              <w:t>备注</w:t>
            </w:r>
          </w:p>
        </w:tc>
      </w:tr>
      <w:tr w:rsidR="0084303C">
        <w:trPr>
          <w:trHeight w:val="395"/>
          <w:jc w:val="center"/>
        </w:trPr>
        <w:tc>
          <w:tcPr>
            <w:tcW w:w="732" w:type="dxa"/>
            <w:vAlign w:val="center"/>
          </w:tcPr>
          <w:p w:rsidR="0084303C" w:rsidRDefault="0042057C">
            <w:pPr>
              <w:pStyle w:val="a3"/>
              <w:ind w:firstLineChars="0" w:firstLine="0"/>
              <w:jc w:val="center"/>
              <w:rPr>
                <w:rFonts w:ascii="仿宋_GB2312" w:eastAsia="仿宋_GB2312" w:hAnsi="仿宋" w:cs="宋体"/>
                <w:bCs/>
                <w:sz w:val="24"/>
              </w:rPr>
            </w:pPr>
            <w:r>
              <w:rPr>
                <w:rFonts w:ascii="仿宋_GB2312" w:eastAsia="仿宋_GB2312" w:hAnsi="仿宋" w:cs="宋体" w:hint="eastAsia"/>
                <w:bCs/>
                <w:sz w:val="24"/>
              </w:rPr>
              <w:t>1</w:t>
            </w:r>
          </w:p>
        </w:tc>
        <w:tc>
          <w:tcPr>
            <w:tcW w:w="1985" w:type="dxa"/>
            <w:vAlign w:val="center"/>
          </w:tcPr>
          <w:p w:rsidR="0084303C" w:rsidRDefault="0042057C">
            <w:pPr>
              <w:pStyle w:val="a3"/>
              <w:ind w:firstLineChars="0" w:firstLine="0"/>
              <w:rPr>
                <w:rFonts w:ascii="仿宋_GB2312" w:eastAsia="仿宋_GB2312" w:hAnsi="仿宋" w:cs="宋体"/>
                <w:bCs/>
                <w:sz w:val="24"/>
              </w:rPr>
            </w:pPr>
            <w:r>
              <w:rPr>
                <w:rFonts w:ascii="仿宋_GB2312" w:eastAsia="仿宋_GB2312" w:hAnsi="仿宋" w:cs="宋体" w:hint="eastAsia"/>
                <w:bCs/>
                <w:sz w:val="24"/>
              </w:rPr>
              <w:t>供应商基本情况</w:t>
            </w:r>
          </w:p>
        </w:tc>
        <w:tc>
          <w:tcPr>
            <w:tcW w:w="3402" w:type="dxa"/>
            <w:vAlign w:val="center"/>
          </w:tcPr>
          <w:p w:rsidR="0084303C" w:rsidRDefault="0042057C">
            <w:pPr>
              <w:pStyle w:val="a3"/>
              <w:ind w:firstLineChars="0" w:firstLine="0"/>
              <w:rPr>
                <w:rFonts w:ascii="仿宋_GB2312" w:eastAsia="仿宋_GB2312" w:hAnsi="仿宋" w:cs="宋体"/>
                <w:bCs/>
                <w:sz w:val="24"/>
              </w:rPr>
            </w:pPr>
            <w:r>
              <w:rPr>
                <w:rFonts w:ascii="仿宋_GB2312" w:eastAsia="仿宋_GB2312" w:hAnsi="仿宋" w:cs="宋体" w:hint="eastAsia"/>
                <w:bCs/>
                <w:sz w:val="24"/>
              </w:rPr>
              <w:t>供应商基本情况</w:t>
            </w:r>
          </w:p>
        </w:tc>
        <w:tc>
          <w:tcPr>
            <w:tcW w:w="2268" w:type="dxa"/>
            <w:vAlign w:val="center"/>
          </w:tcPr>
          <w:p w:rsidR="0084303C" w:rsidRDefault="0042057C">
            <w:pPr>
              <w:pStyle w:val="a3"/>
              <w:ind w:firstLineChars="0" w:firstLine="0"/>
              <w:jc w:val="center"/>
              <w:rPr>
                <w:rFonts w:ascii="仿宋_GB2312" w:eastAsia="仿宋_GB2312" w:hAnsi="仿宋" w:cs="宋体"/>
                <w:b/>
                <w:bCs/>
                <w:sz w:val="24"/>
              </w:rPr>
            </w:pPr>
            <w:r>
              <w:rPr>
                <w:rFonts w:ascii="仿宋_GB2312" w:eastAsia="仿宋_GB2312" w:hAnsi="仿宋" w:cs="仿宋" w:hint="eastAsia"/>
                <w:b/>
                <w:sz w:val="24"/>
              </w:rPr>
              <w:t>格式文件1.9</w:t>
            </w:r>
          </w:p>
        </w:tc>
        <w:tc>
          <w:tcPr>
            <w:tcW w:w="787" w:type="dxa"/>
            <w:vAlign w:val="center"/>
          </w:tcPr>
          <w:p w:rsidR="0084303C" w:rsidRDefault="0084303C">
            <w:pPr>
              <w:pStyle w:val="a3"/>
              <w:ind w:firstLineChars="0" w:firstLine="0"/>
              <w:jc w:val="center"/>
              <w:rPr>
                <w:rFonts w:ascii="仿宋_GB2312" w:eastAsia="仿宋_GB2312" w:hAnsi="仿宋" w:cs="宋体"/>
                <w:b/>
                <w:bCs/>
                <w:sz w:val="24"/>
              </w:rPr>
            </w:pPr>
          </w:p>
        </w:tc>
      </w:tr>
      <w:tr w:rsidR="0084303C">
        <w:trPr>
          <w:trHeight w:val="395"/>
          <w:jc w:val="center"/>
        </w:trPr>
        <w:tc>
          <w:tcPr>
            <w:tcW w:w="732" w:type="dxa"/>
            <w:vAlign w:val="center"/>
          </w:tcPr>
          <w:p w:rsidR="0084303C" w:rsidRDefault="0042057C">
            <w:pPr>
              <w:pStyle w:val="a3"/>
              <w:ind w:firstLineChars="0" w:firstLine="0"/>
              <w:jc w:val="center"/>
              <w:rPr>
                <w:rFonts w:ascii="仿宋_GB2312" w:eastAsia="仿宋_GB2312" w:hAnsi="仿宋" w:cs="宋体"/>
                <w:bCs/>
                <w:sz w:val="24"/>
              </w:rPr>
            </w:pPr>
            <w:r>
              <w:rPr>
                <w:rFonts w:ascii="仿宋_GB2312" w:eastAsia="仿宋_GB2312" w:hAnsi="仿宋" w:cs="宋体" w:hint="eastAsia"/>
                <w:bCs/>
                <w:sz w:val="24"/>
              </w:rPr>
              <w:t>2</w:t>
            </w:r>
          </w:p>
        </w:tc>
        <w:tc>
          <w:tcPr>
            <w:tcW w:w="1985" w:type="dxa"/>
            <w:vAlign w:val="center"/>
          </w:tcPr>
          <w:p w:rsidR="0084303C" w:rsidRDefault="0042057C">
            <w:pPr>
              <w:pStyle w:val="a3"/>
              <w:ind w:firstLineChars="0" w:firstLine="0"/>
              <w:jc w:val="center"/>
              <w:rPr>
                <w:rFonts w:ascii="仿宋_GB2312" w:eastAsia="仿宋_GB2312" w:hAnsi="仿宋" w:cs="宋体"/>
                <w:bCs/>
                <w:sz w:val="24"/>
              </w:rPr>
            </w:pPr>
            <w:r>
              <w:rPr>
                <w:rFonts w:ascii="仿宋_GB2312" w:eastAsia="仿宋_GB2312" w:hAnsi="仿宋" w:cs="宋体" w:hint="eastAsia"/>
                <w:bCs/>
                <w:sz w:val="24"/>
              </w:rPr>
              <w:t>投标声明书</w:t>
            </w:r>
          </w:p>
        </w:tc>
        <w:tc>
          <w:tcPr>
            <w:tcW w:w="3402" w:type="dxa"/>
            <w:vAlign w:val="center"/>
          </w:tcPr>
          <w:p w:rsidR="0084303C" w:rsidRDefault="0042057C">
            <w:pPr>
              <w:pStyle w:val="a3"/>
              <w:ind w:firstLineChars="0" w:firstLine="0"/>
              <w:rPr>
                <w:rFonts w:ascii="仿宋_GB2312" w:eastAsia="仿宋_GB2312" w:hAnsi="仿宋" w:cs="宋体"/>
                <w:bCs/>
                <w:sz w:val="24"/>
              </w:rPr>
            </w:pPr>
            <w:r>
              <w:rPr>
                <w:rFonts w:ascii="仿宋_GB2312" w:eastAsia="仿宋_GB2312" w:hAnsi="仿宋" w:cs="宋体" w:hint="eastAsia"/>
                <w:bCs/>
                <w:sz w:val="24"/>
              </w:rPr>
              <w:t>投标声明书</w:t>
            </w:r>
          </w:p>
        </w:tc>
        <w:tc>
          <w:tcPr>
            <w:tcW w:w="2268" w:type="dxa"/>
            <w:vAlign w:val="center"/>
          </w:tcPr>
          <w:p w:rsidR="0084303C" w:rsidRDefault="0042057C">
            <w:pPr>
              <w:pStyle w:val="a3"/>
              <w:ind w:firstLineChars="0" w:firstLine="0"/>
              <w:jc w:val="center"/>
              <w:rPr>
                <w:rFonts w:ascii="仿宋_GB2312" w:eastAsia="仿宋_GB2312" w:hAnsi="仿宋" w:cs="仿宋"/>
                <w:b/>
                <w:sz w:val="24"/>
              </w:rPr>
            </w:pPr>
            <w:r>
              <w:rPr>
                <w:rFonts w:ascii="仿宋_GB2312" w:eastAsia="仿宋_GB2312" w:hAnsi="仿宋" w:cs="仿宋" w:hint="eastAsia"/>
                <w:b/>
                <w:sz w:val="24"/>
              </w:rPr>
              <w:t>格式文件1.10</w:t>
            </w:r>
          </w:p>
        </w:tc>
        <w:tc>
          <w:tcPr>
            <w:tcW w:w="787" w:type="dxa"/>
            <w:vAlign w:val="center"/>
          </w:tcPr>
          <w:p w:rsidR="0084303C" w:rsidRDefault="0084303C">
            <w:pPr>
              <w:pStyle w:val="a3"/>
              <w:ind w:firstLineChars="0" w:firstLine="0"/>
              <w:jc w:val="center"/>
              <w:rPr>
                <w:rFonts w:ascii="仿宋_GB2312" w:eastAsia="仿宋_GB2312" w:hAnsi="仿宋" w:cs="宋体"/>
                <w:b/>
                <w:bCs/>
                <w:sz w:val="24"/>
              </w:rPr>
            </w:pPr>
          </w:p>
        </w:tc>
      </w:tr>
      <w:tr w:rsidR="0084303C">
        <w:trPr>
          <w:trHeight w:val="395"/>
          <w:jc w:val="center"/>
        </w:trPr>
        <w:tc>
          <w:tcPr>
            <w:tcW w:w="732" w:type="dxa"/>
            <w:vAlign w:val="center"/>
          </w:tcPr>
          <w:p w:rsidR="0084303C" w:rsidRDefault="0042057C">
            <w:pPr>
              <w:pStyle w:val="a3"/>
              <w:ind w:firstLineChars="0" w:firstLine="0"/>
              <w:jc w:val="center"/>
              <w:rPr>
                <w:rFonts w:ascii="仿宋_GB2312" w:eastAsia="仿宋_GB2312" w:hAnsi="仿宋" w:cs="宋体"/>
                <w:bCs/>
                <w:sz w:val="24"/>
              </w:rPr>
            </w:pPr>
            <w:r>
              <w:rPr>
                <w:rFonts w:ascii="仿宋_GB2312" w:eastAsia="仿宋_GB2312" w:hAnsi="仿宋" w:cs="宋体" w:hint="eastAsia"/>
                <w:bCs/>
                <w:sz w:val="24"/>
              </w:rPr>
              <w:t>3</w:t>
            </w:r>
          </w:p>
        </w:tc>
        <w:tc>
          <w:tcPr>
            <w:tcW w:w="1985" w:type="dxa"/>
            <w:vAlign w:val="center"/>
          </w:tcPr>
          <w:p w:rsidR="0084303C" w:rsidRDefault="0042057C">
            <w:pPr>
              <w:pStyle w:val="a3"/>
              <w:ind w:firstLineChars="0" w:firstLine="0"/>
              <w:jc w:val="center"/>
              <w:rPr>
                <w:rFonts w:ascii="仿宋_GB2312" w:eastAsia="仿宋_GB2312" w:hAnsi="仿宋" w:cs="宋体"/>
                <w:bCs/>
                <w:sz w:val="24"/>
              </w:rPr>
            </w:pPr>
            <w:r>
              <w:rPr>
                <w:rFonts w:ascii="仿宋_GB2312" w:eastAsia="仿宋_GB2312" w:hAnsi="仿宋" w:cs="宋体" w:hint="eastAsia"/>
                <w:bCs/>
                <w:sz w:val="24"/>
              </w:rPr>
              <w:t>政府采购供应商廉洁自律承诺书</w:t>
            </w:r>
          </w:p>
        </w:tc>
        <w:tc>
          <w:tcPr>
            <w:tcW w:w="3402" w:type="dxa"/>
            <w:vAlign w:val="center"/>
          </w:tcPr>
          <w:p w:rsidR="0084303C" w:rsidRDefault="0042057C">
            <w:pPr>
              <w:pStyle w:val="a3"/>
              <w:ind w:firstLineChars="0" w:firstLine="0"/>
              <w:rPr>
                <w:rFonts w:ascii="仿宋_GB2312" w:eastAsia="仿宋_GB2312" w:hAnsi="仿宋" w:cs="宋体"/>
                <w:bCs/>
                <w:sz w:val="24"/>
              </w:rPr>
            </w:pPr>
            <w:r>
              <w:rPr>
                <w:rFonts w:ascii="仿宋_GB2312" w:eastAsia="仿宋_GB2312" w:hAnsi="仿宋" w:cs="宋体" w:hint="eastAsia"/>
                <w:bCs/>
                <w:sz w:val="24"/>
              </w:rPr>
              <w:t>政府采购供应商廉洁自律承诺书</w:t>
            </w:r>
          </w:p>
        </w:tc>
        <w:tc>
          <w:tcPr>
            <w:tcW w:w="2268" w:type="dxa"/>
            <w:vAlign w:val="center"/>
          </w:tcPr>
          <w:p w:rsidR="0084303C" w:rsidRDefault="0042057C">
            <w:pPr>
              <w:pStyle w:val="a3"/>
              <w:ind w:firstLineChars="0" w:firstLine="0"/>
              <w:jc w:val="center"/>
              <w:rPr>
                <w:rFonts w:ascii="仿宋_GB2312" w:eastAsia="仿宋_GB2312" w:hAnsi="仿宋" w:cs="仿宋"/>
                <w:b/>
                <w:sz w:val="24"/>
              </w:rPr>
            </w:pPr>
            <w:r>
              <w:rPr>
                <w:rFonts w:ascii="仿宋_GB2312" w:eastAsia="仿宋_GB2312" w:hAnsi="仿宋" w:cs="仿宋" w:hint="eastAsia"/>
                <w:b/>
                <w:sz w:val="24"/>
              </w:rPr>
              <w:t>格式文件1.11</w:t>
            </w:r>
          </w:p>
        </w:tc>
        <w:tc>
          <w:tcPr>
            <w:tcW w:w="787" w:type="dxa"/>
            <w:vAlign w:val="center"/>
          </w:tcPr>
          <w:p w:rsidR="0084303C" w:rsidRDefault="0084303C">
            <w:pPr>
              <w:pStyle w:val="a3"/>
              <w:ind w:firstLineChars="0" w:firstLine="0"/>
              <w:jc w:val="center"/>
              <w:rPr>
                <w:rFonts w:ascii="仿宋_GB2312" w:eastAsia="仿宋_GB2312" w:hAnsi="仿宋" w:cs="宋体"/>
                <w:b/>
                <w:bCs/>
                <w:sz w:val="24"/>
              </w:rPr>
            </w:pPr>
          </w:p>
        </w:tc>
      </w:tr>
      <w:tr w:rsidR="0084303C">
        <w:trPr>
          <w:trHeight w:val="395"/>
          <w:jc w:val="center"/>
        </w:trPr>
        <w:tc>
          <w:tcPr>
            <w:tcW w:w="732" w:type="dxa"/>
            <w:vAlign w:val="center"/>
          </w:tcPr>
          <w:p w:rsidR="0084303C" w:rsidRDefault="0042057C">
            <w:pPr>
              <w:pStyle w:val="a3"/>
              <w:ind w:firstLineChars="0" w:firstLine="0"/>
              <w:jc w:val="center"/>
              <w:rPr>
                <w:rFonts w:ascii="仿宋_GB2312" w:eastAsia="仿宋_GB2312" w:hAnsi="仿宋" w:cs="宋体"/>
                <w:bCs/>
                <w:sz w:val="24"/>
              </w:rPr>
            </w:pPr>
            <w:r>
              <w:rPr>
                <w:rFonts w:ascii="仿宋_GB2312" w:eastAsia="仿宋_GB2312" w:hAnsi="仿宋" w:cs="宋体" w:hint="eastAsia"/>
                <w:bCs/>
                <w:sz w:val="24"/>
              </w:rPr>
              <w:t>4</w:t>
            </w:r>
          </w:p>
        </w:tc>
        <w:tc>
          <w:tcPr>
            <w:tcW w:w="1985" w:type="dxa"/>
            <w:vAlign w:val="center"/>
          </w:tcPr>
          <w:p w:rsidR="0084303C" w:rsidRDefault="0042057C">
            <w:pPr>
              <w:pStyle w:val="a3"/>
              <w:ind w:firstLineChars="0" w:firstLine="0"/>
              <w:jc w:val="center"/>
              <w:rPr>
                <w:rFonts w:ascii="仿宋_GB2312" w:eastAsia="仿宋_GB2312" w:hAnsi="仿宋" w:cs="宋体"/>
                <w:bCs/>
                <w:sz w:val="24"/>
              </w:rPr>
            </w:pPr>
            <w:r>
              <w:rPr>
                <w:rFonts w:ascii="仿宋_GB2312" w:eastAsia="仿宋_GB2312" w:hAnsi="仿宋" w:cs="宋体" w:hint="eastAsia"/>
                <w:bCs/>
                <w:sz w:val="24"/>
              </w:rPr>
              <w:t>廉政承诺书</w:t>
            </w:r>
          </w:p>
        </w:tc>
        <w:tc>
          <w:tcPr>
            <w:tcW w:w="3402" w:type="dxa"/>
            <w:vAlign w:val="center"/>
          </w:tcPr>
          <w:p w:rsidR="0084303C" w:rsidRDefault="0042057C">
            <w:pPr>
              <w:pStyle w:val="a3"/>
              <w:ind w:firstLineChars="0" w:firstLine="0"/>
              <w:rPr>
                <w:rFonts w:ascii="仿宋_GB2312" w:eastAsia="仿宋_GB2312" w:hAnsi="仿宋" w:cs="宋体"/>
                <w:bCs/>
                <w:sz w:val="24"/>
              </w:rPr>
            </w:pPr>
            <w:r>
              <w:rPr>
                <w:rFonts w:ascii="仿宋_GB2312" w:eastAsia="仿宋_GB2312" w:hAnsi="仿宋" w:cs="宋体" w:hint="eastAsia"/>
                <w:bCs/>
                <w:sz w:val="24"/>
              </w:rPr>
              <w:t>廉政承诺书</w:t>
            </w:r>
          </w:p>
        </w:tc>
        <w:tc>
          <w:tcPr>
            <w:tcW w:w="2268" w:type="dxa"/>
            <w:vAlign w:val="center"/>
          </w:tcPr>
          <w:p w:rsidR="0084303C" w:rsidRDefault="0042057C">
            <w:pPr>
              <w:pStyle w:val="a3"/>
              <w:ind w:firstLineChars="0" w:firstLine="0"/>
              <w:jc w:val="center"/>
              <w:rPr>
                <w:rFonts w:ascii="仿宋_GB2312" w:eastAsia="仿宋_GB2312" w:hAnsi="仿宋" w:cs="仿宋"/>
                <w:b/>
                <w:sz w:val="24"/>
              </w:rPr>
            </w:pPr>
            <w:r>
              <w:rPr>
                <w:rFonts w:ascii="仿宋_GB2312" w:eastAsia="仿宋_GB2312" w:hAnsi="仿宋" w:cs="仿宋" w:hint="eastAsia"/>
                <w:b/>
                <w:sz w:val="24"/>
              </w:rPr>
              <w:t>格式文件1.12</w:t>
            </w:r>
          </w:p>
        </w:tc>
        <w:tc>
          <w:tcPr>
            <w:tcW w:w="787" w:type="dxa"/>
            <w:vAlign w:val="center"/>
          </w:tcPr>
          <w:p w:rsidR="0084303C" w:rsidRDefault="0084303C">
            <w:pPr>
              <w:pStyle w:val="a3"/>
              <w:ind w:firstLineChars="0" w:firstLine="0"/>
              <w:jc w:val="center"/>
              <w:rPr>
                <w:rFonts w:ascii="仿宋_GB2312" w:eastAsia="仿宋_GB2312" w:hAnsi="仿宋" w:cs="宋体"/>
                <w:b/>
                <w:bCs/>
                <w:sz w:val="24"/>
              </w:rPr>
            </w:pPr>
          </w:p>
        </w:tc>
      </w:tr>
      <w:tr w:rsidR="0084303C">
        <w:trPr>
          <w:trHeight w:val="386"/>
          <w:jc w:val="center"/>
        </w:trPr>
        <w:tc>
          <w:tcPr>
            <w:tcW w:w="732" w:type="dxa"/>
            <w:vAlign w:val="center"/>
          </w:tcPr>
          <w:p w:rsidR="0084303C" w:rsidRDefault="0042057C">
            <w:pPr>
              <w:pStyle w:val="a3"/>
              <w:ind w:firstLineChars="0" w:firstLine="0"/>
              <w:jc w:val="center"/>
              <w:rPr>
                <w:rFonts w:ascii="仿宋_GB2312" w:eastAsia="仿宋_GB2312" w:hAnsi="仿宋" w:cs="宋体"/>
                <w:bCs/>
                <w:sz w:val="24"/>
              </w:rPr>
            </w:pPr>
            <w:r>
              <w:rPr>
                <w:rFonts w:ascii="仿宋_GB2312" w:eastAsia="仿宋_GB2312" w:hAnsi="仿宋" w:cs="宋体" w:hint="eastAsia"/>
                <w:bCs/>
                <w:sz w:val="24"/>
              </w:rPr>
              <w:t>5</w:t>
            </w:r>
          </w:p>
        </w:tc>
        <w:tc>
          <w:tcPr>
            <w:tcW w:w="1985" w:type="dxa"/>
            <w:vAlign w:val="center"/>
          </w:tcPr>
          <w:p w:rsidR="0084303C" w:rsidRDefault="0042057C">
            <w:pPr>
              <w:pStyle w:val="a3"/>
              <w:ind w:firstLineChars="0" w:firstLine="0"/>
              <w:jc w:val="center"/>
              <w:rPr>
                <w:rFonts w:ascii="仿宋_GB2312" w:eastAsia="仿宋_GB2312" w:hAnsi="仿宋" w:cs="宋体"/>
                <w:bCs/>
                <w:sz w:val="24"/>
              </w:rPr>
            </w:pPr>
            <w:r>
              <w:rPr>
                <w:rFonts w:ascii="仿宋_GB2312" w:eastAsia="仿宋_GB2312" w:hAnsi="仿宋" w:cs="仿宋" w:hint="eastAsia"/>
                <w:sz w:val="24"/>
              </w:rPr>
              <w:t>证书</w:t>
            </w:r>
          </w:p>
        </w:tc>
        <w:tc>
          <w:tcPr>
            <w:tcW w:w="3402" w:type="dxa"/>
            <w:vAlign w:val="center"/>
          </w:tcPr>
          <w:p w:rsidR="0084303C" w:rsidRDefault="0042057C">
            <w:pPr>
              <w:pStyle w:val="a3"/>
              <w:ind w:firstLineChars="0" w:firstLine="0"/>
              <w:rPr>
                <w:rFonts w:ascii="仿宋_GB2312" w:eastAsia="仿宋_GB2312" w:hAnsi="仿宋" w:cs="宋体"/>
                <w:bCs/>
                <w:sz w:val="24"/>
              </w:rPr>
            </w:pPr>
            <w:r>
              <w:rPr>
                <w:rFonts w:ascii="仿宋_GB2312" w:eastAsia="仿宋_GB2312" w:hAnsi="仿宋" w:cs="宋体" w:hint="eastAsia"/>
                <w:bCs/>
                <w:sz w:val="24"/>
              </w:rPr>
              <w:t>证书</w:t>
            </w:r>
          </w:p>
        </w:tc>
        <w:tc>
          <w:tcPr>
            <w:tcW w:w="2268" w:type="dxa"/>
            <w:vAlign w:val="center"/>
          </w:tcPr>
          <w:p w:rsidR="0084303C" w:rsidRDefault="0042057C">
            <w:pPr>
              <w:pStyle w:val="a3"/>
              <w:ind w:firstLineChars="0" w:firstLine="0"/>
              <w:jc w:val="center"/>
              <w:rPr>
                <w:rFonts w:ascii="仿宋_GB2312" w:eastAsia="仿宋_GB2312" w:hAnsi="仿宋" w:cs="仿宋"/>
                <w:sz w:val="24"/>
              </w:rPr>
            </w:pPr>
            <w:r>
              <w:rPr>
                <w:rFonts w:ascii="仿宋_GB2312" w:eastAsia="仿宋_GB2312" w:hAnsi="仿宋" w:cs="仿宋" w:hint="eastAsia"/>
                <w:sz w:val="24"/>
              </w:rPr>
              <w:t>无格式要求</w:t>
            </w:r>
          </w:p>
        </w:tc>
        <w:tc>
          <w:tcPr>
            <w:tcW w:w="787" w:type="dxa"/>
            <w:vAlign w:val="center"/>
          </w:tcPr>
          <w:p w:rsidR="0084303C" w:rsidRDefault="0084303C">
            <w:pPr>
              <w:pStyle w:val="a3"/>
              <w:ind w:firstLineChars="0" w:firstLine="0"/>
              <w:rPr>
                <w:rFonts w:ascii="仿宋_GB2312" w:eastAsia="仿宋_GB2312" w:hAnsi="仿宋" w:cs="宋体"/>
                <w:b/>
                <w:bCs/>
                <w:sz w:val="24"/>
              </w:rPr>
            </w:pPr>
          </w:p>
        </w:tc>
      </w:tr>
      <w:tr w:rsidR="0084303C">
        <w:trPr>
          <w:trHeight w:val="395"/>
          <w:jc w:val="center"/>
        </w:trPr>
        <w:tc>
          <w:tcPr>
            <w:tcW w:w="732" w:type="dxa"/>
            <w:vAlign w:val="center"/>
          </w:tcPr>
          <w:p w:rsidR="0084303C" w:rsidRDefault="0042057C">
            <w:pPr>
              <w:pStyle w:val="a3"/>
              <w:ind w:firstLineChars="0" w:firstLine="0"/>
              <w:jc w:val="center"/>
              <w:rPr>
                <w:rFonts w:ascii="仿宋_GB2312" w:eastAsia="仿宋_GB2312" w:hAnsi="仿宋" w:cs="宋体"/>
                <w:bCs/>
                <w:sz w:val="24"/>
              </w:rPr>
            </w:pPr>
            <w:r>
              <w:rPr>
                <w:rFonts w:ascii="仿宋_GB2312" w:eastAsia="仿宋_GB2312" w:hAnsi="仿宋" w:cs="宋体" w:hint="eastAsia"/>
                <w:bCs/>
                <w:sz w:val="24"/>
              </w:rPr>
              <w:t>6</w:t>
            </w:r>
          </w:p>
        </w:tc>
        <w:tc>
          <w:tcPr>
            <w:tcW w:w="1985" w:type="dxa"/>
            <w:vAlign w:val="center"/>
          </w:tcPr>
          <w:p w:rsidR="0084303C" w:rsidRDefault="0042057C">
            <w:pPr>
              <w:pStyle w:val="a3"/>
              <w:ind w:firstLineChars="0" w:firstLine="0"/>
              <w:jc w:val="center"/>
              <w:rPr>
                <w:rFonts w:ascii="仿宋_GB2312" w:eastAsia="仿宋_GB2312" w:hAnsi="仿宋" w:cs="宋体"/>
                <w:bCs/>
                <w:sz w:val="24"/>
              </w:rPr>
            </w:pPr>
            <w:r>
              <w:rPr>
                <w:rFonts w:ascii="仿宋_GB2312" w:eastAsia="仿宋_GB2312" w:hAnsi="仿宋" w:cs="仿宋" w:hint="eastAsia"/>
                <w:sz w:val="24"/>
              </w:rPr>
              <w:t>业绩证明</w:t>
            </w:r>
          </w:p>
        </w:tc>
        <w:tc>
          <w:tcPr>
            <w:tcW w:w="3402" w:type="dxa"/>
            <w:vAlign w:val="center"/>
          </w:tcPr>
          <w:p w:rsidR="0084303C" w:rsidRDefault="0042057C">
            <w:pPr>
              <w:pStyle w:val="a3"/>
              <w:ind w:firstLineChars="0" w:firstLine="0"/>
              <w:rPr>
                <w:rFonts w:ascii="仿宋_GB2312" w:eastAsia="仿宋_GB2312" w:hAnsi="仿宋" w:cs="宋体"/>
                <w:bCs/>
                <w:sz w:val="24"/>
              </w:rPr>
            </w:pPr>
            <w:r>
              <w:rPr>
                <w:rFonts w:ascii="仿宋_GB2312" w:eastAsia="仿宋_GB2312" w:hAnsi="仿宋" w:cs="仿宋" w:hint="eastAsia"/>
                <w:sz w:val="24"/>
              </w:rPr>
              <w:t>合同</w:t>
            </w:r>
          </w:p>
        </w:tc>
        <w:tc>
          <w:tcPr>
            <w:tcW w:w="2268" w:type="dxa"/>
            <w:vAlign w:val="center"/>
          </w:tcPr>
          <w:p w:rsidR="0084303C" w:rsidRDefault="0042057C">
            <w:pPr>
              <w:pStyle w:val="a3"/>
              <w:ind w:firstLineChars="0" w:firstLine="0"/>
              <w:jc w:val="center"/>
              <w:rPr>
                <w:rFonts w:ascii="仿宋_GB2312" w:eastAsia="仿宋_GB2312" w:hAnsi="仿宋" w:cs="仿宋"/>
                <w:b/>
                <w:sz w:val="24"/>
              </w:rPr>
            </w:pPr>
            <w:r>
              <w:rPr>
                <w:rFonts w:ascii="仿宋_GB2312" w:eastAsia="仿宋_GB2312" w:hAnsi="仿宋" w:cs="仿宋" w:hint="eastAsia"/>
                <w:b/>
                <w:sz w:val="24"/>
              </w:rPr>
              <w:t>格式文件1.13</w:t>
            </w:r>
          </w:p>
        </w:tc>
        <w:tc>
          <w:tcPr>
            <w:tcW w:w="787" w:type="dxa"/>
            <w:vAlign w:val="center"/>
          </w:tcPr>
          <w:p w:rsidR="0084303C" w:rsidRDefault="0084303C">
            <w:pPr>
              <w:pStyle w:val="a3"/>
              <w:ind w:firstLineChars="0" w:firstLine="0"/>
              <w:rPr>
                <w:rFonts w:ascii="仿宋_GB2312" w:eastAsia="仿宋_GB2312" w:hAnsi="仿宋" w:cs="宋体"/>
                <w:b/>
                <w:bCs/>
                <w:sz w:val="24"/>
              </w:rPr>
            </w:pPr>
          </w:p>
        </w:tc>
      </w:tr>
      <w:tr w:rsidR="0084303C">
        <w:trPr>
          <w:trHeight w:val="395"/>
          <w:jc w:val="center"/>
        </w:trPr>
        <w:tc>
          <w:tcPr>
            <w:tcW w:w="732" w:type="dxa"/>
            <w:vAlign w:val="center"/>
          </w:tcPr>
          <w:p w:rsidR="0084303C" w:rsidRDefault="0042057C">
            <w:pPr>
              <w:pStyle w:val="a3"/>
              <w:ind w:firstLineChars="0" w:firstLine="0"/>
              <w:jc w:val="center"/>
              <w:rPr>
                <w:rFonts w:ascii="仿宋_GB2312" w:eastAsia="仿宋_GB2312" w:hAnsi="仿宋" w:cs="宋体"/>
                <w:bCs/>
                <w:sz w:val="24"/>
              </w:rPr>
            </w:pPr>
            <w:r>
              <w:rPr>
                <w:rFonts w:ascii="仿宋_GB2312" w:eastAsia="仿宋_GB2312" w:hAnsi="仿宋" w:cs="宋体" w:hint="eastAsia"/>
                <w:bCs/>
                <w:sz w:val="24"/>
              </w:rPr>
              <w:t>7</w:t>
            </w:r>
          </w:p>
        </w:tc>
        <w:tc>
          <w:tcPr>
            <w:tcW w:w="1985" w:type="dxa"/>
            <w:vAlign w:val="center"/>
          </w:tcPr>
          <w:p w:rsidR="0084303C" w:rsidRDefault="0042057C">
            <w:pPr>
              <w:pStyle w:val="a3"/>
              <w:ind w:firstLineChars="0" w:firstLine="0"/>
              <w:jc w:val="center"/>
              <w:rPr>
                <w:rFonts w:ascii="仿宋_GB2312" w:eastAsia="仿宋_GB2312" w:hAnsi="仿宋" w:cs="仿宋"/>
                <w:sz w:val="24"/>
              </w:rPr>
            </w:pPr>
            <w:r>
              <w:rPr>
                <w:rFonts w:ascii="仿宋_GB2312" w:eastAsia="仿宋_GB2312" w:hAnsi="仿宋" w:cs="仿宋" w:hint="eastAsia"/>
                <w:sz w:val="24"/>
              </w:rPr>
              <w:t>环境标志产品</w:t>
            </w:r>
          </w:p>
          <w:p w:rsidR="0084303C" w:rsidRDefault="0042057C">
            <w:pPr>
              <w:pStyle w:val="a3"/>
              <w:ind w:firstLineChars="0" w:firstLine="0"/>
              <w:jc w:val="center"/>
              <w:rPr>
                <w:rFonts w:ascii="仿宋_GB2312" w:eastAsia="仿宋_GB2312" w:hAnsi="仿宋" w:cs="仿宋"/>
                <w:sz w:val="24"/>
              </w:rPr>
            </w:pPr>
            <w:r>
              <w:rPr>
                <w:rFonts w:ascii="仿宋_GB2312" w:eastAsia="仿宋_GB2312" w:hAnsi="仿宋" w:cs="仿宋" w:hint="eastAsia"/>
                <w:sz w:val="24"/>
              </w:rPr>
              <w:t>（如有）</w:t>
            </w:r>
          </w:p>
        </w:tc>
        <w:tc>
          <w:tcPr>
            <w:tcW w:w="3402" w:type="dxa"/>
            <w:vAlign w:val="center"/>
          </w:tcPr>
          <w:p w:rsidR="0084303C" w:rsidRDefault="0042057C">
            <w:pPr>
              <w:pStyle w:val="a3"/>
              <w:ind w:firstLineChars="0" w:firstLine="0"/>
              <w:rPr>
                <w:rFonts w:ascii="仿宋_GB2312" w:eastAsia="仿宋_GB2312" w:hAnsi="仿宋" w:cs="仿宋"/>
                <w:sz w:val="24"/>
              </w:rPr>
            </w:pPr>
            <w:r>
              <w:rPr>
                <w:rFonts w:ascii="仿宋_GB2312" w:eastAsia="仿宋_GB2312" w:hAnsi="仿宋" w:cs="仿宋" w:hint="eastAsia"/>
                <w:kern w:val="0"/>
                <w:sz w:val="24"/>
              </w:rPr>
              <w:t>参考最新一期清单，如对环境标志产品政府采购品目清单中的产品有采购需求的，提供所投产品所在的环境标志产品政府采购清单页及</w:t>
            </w:r>
            <w:r>
              <w:rPr>
                <w:rFonts w:ascii="仿宋_GB2312" w:eastAsia="仿宋_GB2312" w:hAnsi="仿宋" w:cs="仿宋" w:hint="eastAsia"/>
                <w:sz w:val="24"/>
              </w:rPr>
              <w:t>所投产品的中国环境标志产品认证证书且处于有效期之内。</w:t>
            </w:r>
          </w:p>
        </w:tc>
        <w:tc>
          <w:tcPr>
            <w:tcW w:w="2268" w:type="dxa"/>
            <w:vAlign w:val="center"/>
          </w:tcPr>
          <w:p w:rsidR="0084303C" w:rsidRDefault="0042057C">
            <w:pPr>
              <w:pStyle w:val="a3"/>
              <w:ind w:firstLineChars="0" w:firstLine="0"/>
              <w:jc w:val="center"/>
              <w:rPr>
                <w:rFonts w:ascii="仿宋_GB2312" w:eastAsia="仿宋_GB2312" w:hAnsi="仿宋" w:cs="仿宋"/>
                <w:b/>
                <w:sz w:val="24"/>
              </w:rPr>
            </w:pPr>
            <w:r>
              <w:rPr>
                <w:rFonts w:ascii="仿宋_GB2312" w:eastAsia="仿宋_GB2312" w:hAnsi="仿宋" w:cs="仿宋" w:hint="eastAsia"/>
                <w:sz w:val="24"/>
              </w:rPr>
              <w:t>无格式要求</w:t>
            </w:r>
          </w:p>
        </w:tc>
        <w:tc>
          <w:tcPr>
            <w:tcW w:w="787" w:type="dxa"/>
            <w:vAlign w:val="center"/>
          </w:tcPr>
          <w:p w:rsidR="0084303C" w:rsidRDefault="0084303C">
            <w:pPr>
              <w:pStyle w:val="a3"/>
              <w:ind w:firstLineChars="0" w:firstLine="0"/>
              <w:rPr>
                <w:rFonts w:ascii="仿宋_GB2312" w:eastAsia="仿宋_GB2312" w:hAnsi="仿宋" w:cs="宋体"/>
                <w:b/>
                <w:bCs/>
                <w:sz w:val="24"/>
              </w:rPr>
            </w:pPr>
          </w:p>
        </w:tc>
      </w:tr>
      <w:tr w:rsidR="0084303C">
        <w:trPr>
          <w:trHeight w:val="321"/>
          <w:jc w:val="center"/>
        </w:trPr>
        <w:tc>
          <w:tcPr>
            <w:tcW w:w="732" w:type="dxa"/>
            <w:vAlign w:val="center"/>
          </w:tcPr>
          <w:p w:rsidR="0084303C" w:rsidRDefault="0042057C">
            <w:pPr>
              <w:pStyle w:val="a3"/>
              <w:spacing w:line="280" w:lineRule="atLeast"/>
              <w:ind w:firstLineChars="0" w:firstLine="0"/>
              <w:jc w:val="center"/>
              <w:rPr>
                <w:rFonts w:ascii="仿宋_GB2312" w:eastAsia="仿宋_GB2312" w:hAnsi="仿宋" w:cs="仿宋"/>
                <w:sz w:val="24"/>
              </w:rPr>
            </w:pPr>
            <w:r>
              <w:rPr>
                <w:rFonts w:ascii="仿宋_GB2312" w:eastAsia="仿宋_GB2312" w:hAnsi="仿宋" w:cs="仿宋"/>
                <w:sz w:val="24"/>
              </w:rPr>
              <w:t>8</w:t>
            </w:r>
          </w:p>
        </w:tc>
        <w:tc>
          <w:tcPr>
            <w:tcW w:w="1985" w:type="dxa"/>
            <w:vAlign w:val="center"/>
          </w:tcPr>
          <w:p w:rsidR="0084303C" w:rsidRDefault="0042057C">
            <w:pPr>
              <w:pStyle w:val="a3"/>
              <w:spacing w:line="280" w:lineRule="atLeast"/>
              <w:ind w:firstLineChars="0" w:firstLine="0"/>
              <w:jc w:val="center"/>
              <w:rPr>
                <w:rFonts w:ascii="仿宋_GB2312" w:eastAsia="仿宋_GB2312" w:hAnsi="仿宋" w:cs="仿宋"/>
                <w:sz w:val="24"/>
              </w:rPr>
            </w:pPr>
            <w:r>
              <w:rPr>
                <w:rFonts w:ascii="仿宋_GB2312" w:eastAsia="仿宋_GB2312" w:hAnsi="仿宋" w:cs="仿宋" w:hint="eastAsia"/>
                <w:sz w:val="24"/>
              </w:rPr>
              <w:t>服务响应情况</w:t>
            </w:r>
          </w:p>
        </w:tc>
        <w:tc>
          <w:tcPr>
            <w:tcW w:w="3402" w:type="dxa"/>
            <w:vAlign w:val="center"/>
          </w:tcPr>
          <w:p w:rsidR="0084303C" w:rsidRDefault="0042057C">
            <w:pPr>
              <w:pStyle w:val="a3"/>
              <w:spacing w:line="280" w:lineRule="atLeast"/>
              <w:ind w:firstLineChars="0" w:firstLine="0"/>
              <w:jc w:val="left"/>
              <w:rPr>
                <w:rFonts w:ascii="仿宋_GB2312" w:eastAsia="仿宋_GB2312" w:hAnsi="仿宋" w:cs="仿宋"/>
                <w:sz w:val="24"/>
              </w:rPr>
            </w:pPr>
            <w:r>
              <w:rPr>
                <w:rFonts w:ascii="仿宋_GB2312" w:eastAsia="仿宋_GB2312" w:hAnsi="仿宋" w:cs="仿宋" w:hint="eastAsia"/>
                <w:sz w:val="24"/>
              </w:rPr>
              <w:t>参数偏离说明表</w:t>
            </w:r>
          </w:p>
        </w:tc>
        <w:tc>
          <w:tcPr>
            <w:tcW w:w="2268" w:type="dxa"/>
            <w:vAlign w:val="center"/>
          </w:tcPr>
          <w:p w:rsidR="0084303C" w:rsidRDefault="0042057C">
            <w:pPr>
              <w:pStyle w:val="a3"/>
              <w:spacing w:line="280" w:lineRule="atLeast"/>
              <w:ind w:firstLineChars="0" w:firstLine="0"/>
              <w:jc w:val="center"/>
              <w:rPr>
                <w:rFonts w:ascii="仿宋_GB2312" w:eastAsia="仿宋_GB2312" w:hAnsi="仿宋" w:cs="仿宋"/>
                <w:b/>
                <w:sz w:val="24"/>
              </w:rPr>
            </w:pPr>
            <w:r>
              <w:rPr>
                <w:rFonts w:ascii="仿宋_GB2312" w:eastAsia="仿宋_GB2312" w:hAnsi="仿宋" w:cs="仿宋" w:hint="eastAsia"/>
                <w:b/>
                <w:sz w:val="24"/>
              </w:rPr>
              <w:t>格式文件1.14</w:t>
            </w:r>
          </w:p>
        </w:tc>
        <w:tc>
          <w:tcPr>
            <w:tcW w:w="787" w:type="dxa"/>
            <w:vAlign w:val="center"/>
          </w:tcPr>
          <w:p w:rsidR="0084303C" w:rsidRDefault="0084303C">
            <w:pPr>
              <w:jc w:val="center"/>
              <w:rPr>
                <w:rFonts w:ascii="仿宋_GB2312" w:eastAsia="仿宋_GB2312" w:hAnsi="仿宋" w:cs="宋体"/>
                <w:b/>
                <w:bCs/>
                <w:sz w:val="24"/>
              </w:rPr>
            </w:pPr>
          </w:p>
        </w:tc>
      </w:tr>
      <w:tr w:rsidR="0084303C">
        <w:trPr>
          <w:trHeight w:val="321"/>
          <w:jc w:val="center"/>
        </w:trPr>
        <w:tc>
          <w:tcPr>
            <w:tcW w:w="732" w:type="dxa"/>
            <w:vAlign w:val="center"/>
          </w:tcPr>
          <w:p w:rsidR="0084303C" w:rsidRDefault="0042057C">
            <w:pPr>
              <w:pStyle w:val="a3"/>
              <w:spacing w:line="280" w:lineRule="atLeast"/>
              <w:ind w:firstLineChars="0" w:firstLine="0"/>
              <w:jc w:val="center"/>
              <w:rPr>
                <w:rFonts w:ascii="仿宋_GB2312" w:eastAsia="仿宋_GB2312" w:hAnsi="仿宋" w:cs="仿宋"/>
                <w:sz w:val="24"/>
              </w:rPr>
            </w:pPr>
            <w:r>
              <w:rPr>
                <w:rFonts w:ascii="仿宋_GB2312" w:eastAsia="仿宋_GB2312" w:hAnsi="仿宋" w:cs="仿宋"/>
                <w:sz w:val="24"/>
              </w:rPr>
              <w:t>9</w:t>
            </w:r>
          </w:p>
        </w:tc>
        <w:tc>
          <w:tcPr>
            <w:tcW w:w="1985" w:type="dxa"/>
            <w:vAlign w:val="center"/>
          </w:tcPr>
          <w:p w:rsidR="0084303C" w:rsidRDefault="0042057C">
            <w:pPr>
              <w:pStyle w:val="a3"/>
              <w:spacing w:line="280" w:lineRule="atLeast"/>
              <w:ind w:firstLineChars="0" w:firstLine="0"/>
              <w:jc w:val="center"/>
              <w:rPr>
                <w:rFonts w:ascii="仿宋_GB2312" w:eastAsia="仿宋_GB2312" w:hAnsi="仿宋" w:cs="仿宋"/>
                <w:sz w:val="24"/>
              </w:rPr>
            </w:pPr>
            <w:r>
              <w:rPr>
                <w:rFonts w:ascii="仿宋_GB2312" w:eastAsia="仿宋_GB2312" w:hAnsi="仿宋" w:cs="仿宋" w:hint="eastAsia"/>
                <w:sz w:val="24"/>
              </w:rPr>
              <w:t>质保维修服务</w:t>
            </w:r>
          </w:p>
        </w:tc>
        <w:tc>
          <w:tcPr>
            <w:tcW w:w="3402" w:type="dxa"/>
            <w:vAlign w:val="center"/>
          </w:tcPr>
          <w:p w:rsidR="0084303C" w:rsidRDefault="0042057C">
            <w:pPr>
              <w:pStyle w:val="a3"/>
              <w:spacing w:line="280" w:lineRule="atLeast"/>
              <w:ind w:firstLineChars="0" w:firstLine="0"/>
              <w:jc w:val="left"/>
              <w:rPr>
                <w:rFonts w:ascii="仿宋_GB2312" w:eastAsia="仿宋_GB2312" w:hAnsi="仿宋" w:cs="仿宋"/>
                <w:sz w:val="24"/>
              </w:rPr>
            </w:pPr>
            <w:r>
              <w:rPr>
                <w:rFonts w:ascii="仿宋_GB2312" w:eastAsia="仿宋_GB2312" w:hAnsi="仿宋" w:cs="仿宋" w:hint="eastAsia"/>
                <w:sz w:val="24"/>
              </w:rPr>
              <w:t>质保期</w:t>
            </w:r>
          </w:p>
        </w:tc>
        <w:tc>
          <w:tcPr>
            <w:tcW w:w="2268" w:type="dxa"/>
            <w:vAlign w:val="center"/>
          </w:tcPr>
          <w:p w:rsidR="0084303C" w:rsidRDefault="0042057C">
            <w:pPr>
              <w:pStyle w:val="a3"/>
              <w:spacing w:line="280" w:lineRule="atLeast"/>
              <w:ind w:firstLineChars="0" w:firstLine="0"/>
              <w:jc w:val="center"/>
              <w:rPr>
                <w:rFonts w:ascii="仿宋_GB2312" w:eastAsia="仿宋_GB2312" w:hAnsi="仿宋" w:cs="仿宋"/>
                <w:b/>
                <w:sz w:val="24"/>
              </w:rPr>
            </w:pPr>
            <w:r>
              <w:rPr>
                <w:rFonts w:ascii="仿宋_GB2312" w:eastAsia="仿宋_GB2312" w:hAnsi="仿宋" w:cs="仿宋" w:hint="eastAsia"/>
                <w:sz w:val="24"/>
              </w:rPr>
              <w:t>无格式要求</w:t>
            </w:r>
          </w:p>
        </w:tc>
        <w:tc>
          <w:tcPr>
            <w:tcW w:w="787" w:type="dxa"/>
            <w:vAlign w:val="center"/>
          </w:tcPr>
          <w:p w:rsidR="0084303C" w:rsidRDefault="0084303C">
            <w:pPr>
              <w:jc w:val="center"/>
              <w:rPr>
                <w:rFonts w:ascii="仿宋_GB2312" w:eastAsia="仿宋_GB2312" w:hAnsi="仿宋" w:cs="宋体"/>
                <w:b/>
                <w:bCs/>
                <w:sz w:val="24"/>
              </w:rPr>
            </w:pPr>
          </w:p>
        </w:tc>
      </w:tr>
      <w:tr w:rsidR="0084303C">
        <w:trPr>
          <w:trHeight w:val="321"/>
          <w:jc w:val="center"/>
        </w:trPr>
        <w:tc>
          <w:tcPr>
            <w:tcW w:w="732" w:type="dxa"/>
            <w:vMerge w:val="restart"/>
            <w:vAlign w:val="center"/>
          </w:tcPr>
          <w:p w:rsidR="0084303C" w:rsidRDefault="0042057C">
            <w:pPr>
              <w:pStyle w:val="a3"/>
              <w:spacing w:line="280" w:lineRule="atLeast"/>
              <w:ind w:firstLineChars="0" w:firstLine="0"/>
              <w:jc w:val="center"/>
              <w:rPr>
                <w:rFonts w:ascii="仿宋_GB2312" w:eastAsia="仿宋_GB2312" w:hAnsi="仿宋" w:cs="仿宋"/>
                <w:sz w:val="24"/>
              </w:rPr>
            </w:pPr>
            <w:r>
              <w:rPr>
                <w:rFonts w:ascii="仿宋_GB2312" w:eastAsia="仿宋_GB2312" w:hAnsi="仿宋" w:cs="仿宋"/>
                <w:sz w:val="24"/>
              </w:rPr>
              <w:t>10</w:t>
            </w:r>
          </w:p>
        </w:tc>
        <w:tc>
          <w:tcPr>
            <w:tcW w:w="1985" w:type="dxa"/>
            <w:vMerge w:val="restart"/>
            <w:vAlign w:val="center"/>
          </w:tcPr>
          <w:p w:rsidR="0084303C" w:rsidRDefault="0042057C">
            <w:pPr>
              <w:pStyle w:val="a3"/>
              <w:spacing w:line="280" w:lineRule="atLeast"/>
              <w:ind w:firstLineChars="0" w:firstLine="0"/>
              <w:jc w:val="center"/>
              <w:rPr>
                <w:rFonts w:ascii="仿宋_GB2312" w:eastAsia="仿宋_GB2312" w:hAnsi="仿宋" w:cs="仿宋"/>
                <w:sz w:val="24"/>
              </w:rPr>
            </w:pPr>
            <w:r>
              <w:rPr>
                <w:rFonts w:ascii="仿宋_GB2312" w:eastAsia="仿宋_GB2312" w:hAnsi="仿宋" w:cs="仿宋" w:hint="eastAsia"/>
                <w:sz w:val="24"/>
              </w:rPr>
              <w:t>产品情况</w:t>
            </w:r>
          </w:p>
        </w:tc>
        <w:tc>
          <w:tcPr>
            <w:tcW w:w="3402" w:type="dxa"/>
            <w:vAlign w:val="center"/>
          </w:tcPr>
          <w:p w:rsidR="0084303C" w:rsidRDefault="0042057C">
            <w:pPr>
              <w:pStyle w:val="a3"/>
              <w:spacing w:line="280" w:lineRule="atLeast"/>
              <w:ind w:firstLineChars="0" w:firstLine="0"/>
              <w:jc w:val="left"/>
              <w:rPr>
                <w:rFonts w:ascii="仿宋_GB2312" w:eastAsia="仿宋_GB2312" w:hAnsi="仿宋" w:cs="仿宋"/>
                <w:sz w:val="24"/>
              </w:rPr>
            </w:pPr>
            <w:r>
              <w:rPr>
                <w:rFonts w:ascii="仿宋_GB2312" w:eastAsia="仿宋_GB2312" w:hAnsi="仿宋" w:cs="仿宋" w:hint="eastAsia"/>
                <w:sz w:val="24"/>
              </w:rPr>
              <w:t>发明专利</w:t>
            </w:r>
          </w:p>
        </w:tc>
        <w:tc>
          <w:tcPr>
            <w:tcW w:w="2268" w:type="dxa"/>
            <w:vMerge w:val="restart"/>
            <w:vAlign w:val="center"/>
          </w:tcPr>
          <w:p w:rsidR="0084303C" w:rsidRDefault="0042057C">
            <w:pPr>
              <w:pStyle w:val="a3"/>
              <w:spacing w:line="280" w:lineRule="atLeast"/>
              <w:ind w:firstLineChars="0" w:firstLine="0"/>
              <w:jc w:val="center"/>
              <w:rPr>
                <w:rFonts w:ascii="仿宋_GB2312" w:eastAsia="仿宋_GB2312" w:hAnsi="仿宋" w:cs="仿宋"/>
                <w:b/>
                <w:sz w:val="24"/>
              </w:rPr>
            </w:pPr>
            <w:r>
              <w:rPr>
                <w:rFonts w:ascii="仿宋_GB2312" w:eastAsia="仿宋_GB2312" w:hAnsi="仿宋" w:cs="仿宋" w:hint="eastAsia"/>
                <w:sz w:val="24"/>
              </w:rPr>
              <w:t>无格式要求</w:t>
            </w:r>
          </w:p>
        </w:tc>
        <w:tc>
          <w:tcPr>
            <w:tcW w:w="787" w:type="dxa"/>
            <w:vAlign w:val="center"/>
          </w:tcPr>
          <w:p w:rsidR="0084303C" w:rsidRDefault="0084303C">
            <w:pPr>
              <w:jc w:val="center"/>
              <w:rPr>
                <w:rFonts w:ascii="仿宋_GB2312" w:eastAsia="仿宋_GB2312" w:hAnsi="仿宋" w:cs="宋体"/>
                <w:b/>
                <w:bCs/>
                <w:sz w:val="24"/>
              </w:rPr>
            </w:pPr>
          </w:p>
        </w:tc>
      </w:tr>
      <w:tr w:rsidR="0084303C">
        <w:trPr>
          <w:trHeight w:val="321"/>
          <w:jc w:val="center"/>
        </w:trPr>
        <w:tc>
          <w:tcPr>
            <w:tcW w:w="732" w:type="dxa"/>
            <w:vMerge/>
            <w:vAlign w:val="center"/>
          </w:tcPr>
          <w:p w:rsidR="0084303C" w:rsidRDefault="0084303C">
            <w:pPr>
              <w:pStyle w:val="a3"/>
              <w:spacing w:line="280" w:lineRule="atLeast"/>
              <w:ind w:firstLineChars="0" w:firstLine="0"/>
              <w:jc w:val="center"/>
              <w:rPr>
                <w:rFonts w:ascii="仿宋_GB2312" w:eastAsia="仿宋_GB2312" w:hAnsi="仿宋" w:cs="仿宋"/>
                <w:sz w:val="24"/>
              </w:rPr>
            </w:pPr>
          </w:p>
        </w:tc>
        <w:tc>
          <w:tcPr>
            <w:tcW w:w="1985" w:type="dxa"/>
            <w:vMerge/>
            <w:vAlign w:val="center"/>
          </w:tcPr>
          <w:p w:rsidR="0084303C" w:rsidRDefault="0084303C">
            <w:pPr>
              <w:pStyle w:val="a3"/>
              <w:spacing w:line="280" w:lineRule="atLeast"/>
              <w:ind w:firstLineChars="0" w:firstLine="0"/>
              <w:jc w:val="center"/>
              <w:rPr>
                <w:rFonts w:ascii="仿宋_GB2312" w:eastAsia="仿宋_GB2312" w:hAnsi="仿宋" w:cs="仿宋"/>
                <w:sz w:val="24"/>
              </w:rPr>
            </w:pPr>
          </w:p>
        </w:tc>
        <w:tc>
          <w:tcPr>
            <w:tcW w:w="3402" w:type="dxa"/>
            <w:vAlign w:val="center"/>
          </w:tcPr>
          <w:p w:rsidR="0084303C" w:rsidRDefault="0042057C">
            <w:pPr>
              <w:pStyle w:val="a3"/>
              <w:spacing w:line="280" w:lineRule="atLeast"/>
              <w:ind w:firstLineChars="0" w:firstLine="0"/>
              <w:jc w:val="left"/>
              <w:rPr>
                <w:rFonts w:ascii="仿宋_GB2312" w:eastAsia="仿宋_GB2312" w:hAnsi="仿宋" w:cs="仿宋"/>
                <w:sz w:val="24"/>
              </w:rPr>
            </w:pPr>
            <w:r>
              <w:rPr>
                <w:rFonts w:ascii="仿宋_GB2312" w:eastAsia="仿宋_GB2312" w:hAnsi="仿宋" w:cs="仿宋" w:hint="eastAsia"/>
                <w:sz w:val="24"/>
              </w:rPr>
              <w:t>成品检测</w:t>
            </w:r>
          </w:p>
        </w:tc>
        <w:tc>
          <w:tcPr>
            <w:tcW w:w="2268" w:type="dxa"/>
            <w:vMerge/>
            <w:vAlign w:val="center"/>
          </w:tcPr>
          <w:p w:rsidR="0084303C" w:rsidRDefault="0084303C">
            <w:pPr>
              <w:pStyle w:val="a3"/>
              <w:spacing w:line="280" w:lineRule="atLeast"/>
              <w:ind w:firstLineChars="0" w:firstLine="0"/>
              <w:jc w:val="center"/>
              <w:rPr>
                <w:rFonts w:ascii="仿宋_GB2312" w:eastAsia="仿宋_GB2312" w:hAnsi="仿宋" w:cs="仿宋"/>
                <w:sz w:val="24"/>
              </w:rPr>
            </w:pPr>
          </w:p>
        </w:tc>
        <w:tc>
          <w:tcPr>
            <w:tcW w:w="787" w:type="dxa"/>
            <w:vAlign w:val="center"/>
          </w:tcPr>
          <w:p w:rsidR="0084303C" w:rsidRDefault="0084303C">
            <w:pPr>
              <w:jc w:val="center"/>
              <w:rPr>
                <w:rFonts w:ascii="仿宋_GB2312" w:eastAsia="仿宋_GB2312" w:hAnsi="仿宋" w:cs="宋体"/>
                <w:b/>
                <w:bCs/>
                <w:sz w:val="24"/>
              </w:rPr>
            </w:pPr>
          </w:p>
        </w:tc>
      </w:tr>
      <w:tr w:rsidR="0084303C">
        <w:trPr>
          <w:trHeight w:val="321"/>
          <w:jc w:val="center"/>
        </w:trPr>
        <w:tc>
          <w:tcPr>
            <w:tcW w:w="732" w:type="dxa"/>
            <w:vMerge/>
            <w:vAlign w:val="center"/>
          </w:tcPr>
          <w:p w:rsidR="0084303C" w:rsidRDefault="0084303C">
            <w:pPr>
              <w:pStyle w:val="a3"/>
              <w:spacing w:line="280" w:lineRule="atLeast"/>
              <w:ind w:firstLineChars="0" w:firstLine="0"/>
              <w:jc w:val="center"/>
              <w:rPr>
                <w:rFonts w:ascii="仿宋_GB2312" w:eastAsia="仿宋_GB2312" w:hAnsi="仿宋" w:cs="仿宋"/>
                <w:sz w:val="24"/>
              </w:rPr>
            </w:pPr>
          </w:p>
        </w:tc>
        <w:tc>
          <w:tcPr>
            <w:tcW w:w="1985" w:type="dxa"/>
            <w:vMerge/>
            <w:vAlign w:val="center"/>
          </w:tcPr>
          <w:p w:rsidR="0084303C" w:rsidRDefault="0084303C">
            <w:pPr>
              <w:pStyle w:val="a3"/>
              <w:spacing w:line="280" w:lineRule="atLeast"/>
              <w:ind w:firstLineChars="0" w:firstLine="0"/>
              <w:jc w:val="center"/>
              <w:rPr>
                <w:rFonts w:ascii="仿宋_GB2312" w:eastAsia="仿宋_GB2312" w:hAnsi="仿宋" w:cs="仿宋"/>
                <w:sz w:val="24"/>
              </w:rPr>
            </w:pPr>
          </w:p>
        </w:tc>
        <w:tc>
          <w:tcPr>
            <w:tcW w:w="3402" w:type="dxa"/>
            <w:vAlign w:val="center"/>
          </w:tcPr>
          <w:p w:rsidR="0084303C" w:rsidRDefault="0042057C">
            <w:pPr>
              <w:pStyle w:val="a3"/>
              <w:spacing w:line="280" w:lineRule="atLeast"/>
              <w:ind w:firstLineChars="0" w:firstLine="0"/>
              <w:jc w:val="left"/>
              <w:rPr>
                <w:rFonts w:ascii="仿宋_GB2312" w:eastAsia="仿宋_GB2312" w:hAnsi="仿宋" w:cs="仿宋"/>
                <w:sz w:val="24"/>
              </w:rPr>
            </w:pPr>
            <w:r>
              <w:rPr>
                <w:rFonts w:ascii="仿宋_GB2312" w:eastAsia="仿宋_GB2312" w:hAnsi="仿宋" w:cs="仿宋" w:hint="eastAsia"/>
                <w:sz w:val="24"/>
              </w:rPr>
              <w:t>原料检测</w:t>
            </w:r>
          </w:p>
        </w:tc>
        <w:tc>
          <w:tcPr>
            <w:tcW w:w="2268" w:type="dxa"/>
            <w:vMerge/>
            <w:vAlign w:val="center"/>
          </w:tcPr>
          <w:p w:rsidR="0084303C" w:rsidRDefault="0084303C">
            <w:pPr>
              <w:pStyle w:val="a3"/>
              <w:spacing w:line="280" w:lineRule="atLeast"/>
              <w:ind w:firstLineChars="0" w:firstLine="0"/>
              <w:jc w:val="center"/>
              <w:rPr>
                <w:rFonts w:ascii="仿宋_GB2312" w:eastAsia="仿宋_GB2312" w:hAnsi="仿宋" w:cs="仿宋"/>
                <w:sz w:val="24"/>
              </w:rPr>
            </w:pPr>
          </w:p>
        </w:tc>
        <w:tc>
          <w:tcPr>
            <w:tcW w:w="787" w:type="dxa"/>
            <w:vAlign w:val="center"/>
          </w:tcPr>
          <w:p w:rsidR="0084303C" w:rsidRDefault="0084303C">
            <w:pPr>
              <w:jc w:val="center"/>
              <w:rPr>
                <w:rFonts w:ascii="仿宋_GB2312" w:eastAsia="仿宋_GB2312" w:hAnsi="仿宋" w:cs="宋体"/>
                <w:b/>
                <w:bCs/>
                <w:sz w:val="24"/>
              </w:rPr>
            </w:pPr>
          </w:p>
        </w:tc>
      </w:tr>
      <w:tr w:rsidR="0084303C">
        <w:trPr>
          <w:trHeight w:val="321"/>
          <w:jc w:val="center"/>
        </w:trPr>
        <w:tc>
          <w:tcPr>
            <w:tcW w:w="732" w:type="dxa"/>
            <w:vMerge/>
            <w:vAlign w:val="center"/>
          </w:tcPr>
          <w:p w:rsidR="0084303C" w:rsidRDefault="0084303C">
            <w:pPr>
              <w:pStyle w:val="a3"/>
              <w:spacing w:line="280" w:lineRule="atLeast"/>
              <w:ind w:firstLineChars="0" w:firstLine="0"/>
              <w:jc w:val="center"/>
              <w:rPr>
                <w:rFonts w:ascii="仿宋_GB2312" w:eastAsia="仿宋_GB2312" w:hAnsi="仿宋" w:cs="仿宋"/>
                <w:sz w:val="24"/>
              </w:rPr>
            </w:pPr>
          </w:p>
        </w:tc>
        <w:tc>
          <w:tcPr>
            <w:tcW w:w="1985" w:type="dxa"/>
            <w:vMerge/>
            <w:vAlign w:val="center"/>
          </w:tcPr>
          <w:p w:rsidR="0084303C" w:rsidRDefault="0084303C">
            <w:pPr>
              <w:pStyle w:val="a3"/>
              <w:spacing w:line="280" w:lineRule="atLeast"/>
              <w:ind w:firstLineChars="0" w:firstLine="0"/>
              <w:jc w:val="center"/>
              <w:rPr>
                <w:rFonts w:ascii="仿宋_GB2312" w:eastAsia="仿宋_GB2312" w:hAnsi="仿宋" w:cs="仿宋"/>
                <w:sz w:val="24"/>
              </w:rPr>
            </w:pPr>
          </w:p>
        </w:tc>
        <w:tc>
          <w:tcPr>
            <w:tcW w:w="3402" w:type="dxa"/>
            <w:vAlign w:val="center"/>
          </w:tcPr>
          <w:p w:rsidR="0084303C" w:rsidRDefault="0042057C">
            <w:pPr>
              <w:pStyle w:val="a3"/>
              <w:spacing w:line="280" w:lineRule="atLeast"/>
              <w:ind w:firstLineChars="0" w:firstLine="0"/>
              <w:jc w:val="left"/>
              <w:rPr>
                <w:rFonts w:ascii="仿宋_GB2312" w:eastAsia="仿宋_GB2312" w:hAnsi="仿宋" w:cs="仿宋"/>
                <w:sz w:val="24"/>
              </w:rPr>
            </w:pPr>
            <w:r>
              <w:rPr>
                <w:rFonts w:ascii="仿宋_GB2312" w:eastAsia="仿宋_GB2312" w:hAnsi="仿宋" w:cs="仿宋" w:hint="eastAsia"/>
                <w:sz w:val="24"/>
              </w:rPr>
              <w:t>效果</w:t>
            </w:r>
          </w:p>
        </w:tc>
        <w:tc>
          <w:tcPr>
            <w:tcW w:w="2268" w:type="dxa"/>
            <w:vMerge/>
            <w:vAlign w:val="center"/>
          </w:tcPr>
          <w:p w:rsidR="0084303C" w:rsidRDefault="0084303C">
            <w:pPr>
              <w:pStyle w:val="a3"/>
              <w:spacing w:line="280" w:lineRule="atLeast"/>
              <w:ind w:firstLineChars="0" w:firstLine="0"/>
              <w:jc w:val="center"/>
              <w:rPr>
                <w:rFonts w:ascii="仿宋_GB2312" w:eastAsia="仿宋_GB2312" w:hAnsi="仿宋" w:cs="仿宋"/>
                <w:sz w:val="24"/>
              </w:rPr>
            </w:pPr>
          </w:p>
        </w:tc>
        <w:tc>
          <w:tcPr>
            <w:tcW w:w="787" w:type="dxa"/>
            <w:vAlign w:val="center"/>
          </w:tcPr>
          <w:p w:rsidR="0084303C" w:rsidRDefault="0084303C">
            <w:pPr>
              <w:jc w:val="center"/>
              <w:rPr>
                <w:rFonts w:ascii="仿宋_GB2312" w:eastAsia="仿宋_GB2312" w:hAnsi="仿宋" w:cs="宋体"/>
                <w:b/>
                <w:bCs/>
                <w:sz w:val="24"/>
              </w:rPr>
            </w:pPr>
          </w:p>
        </w:tc>
      </w:tr>
      <w:tr w:rsidR="0084303C">
        <w:trPr>
          <w:trHeight w:val="321"/>
          <w:jc w:val="center"/>
        </w:trPr>
        <w:tc>
          <w:tcPr>
            <w:tcW w:w="732" w:type="dxa"/>
            <w:vMerge/>
            <w:vAlign w:val="center"/>
          </w:tcPr>
          <w:p w:rsidR="0084303C" w:rsidRDefault="0084303C">
            <w:pPr>
              <w:pStyle w:val="a3"/>
              <w:spacing w:line="280" w:lineRule="atLeast"/>
              <w:ind w:firstLineChars="0" w:firstLine="0"/>
              <w:jc w:val="center"/>
              <w:rPr>
                <w:rFonts w:ascii="仿宋_GB2312" w:eastAsia="仿宋_GB2312" w:hAnsi="仿宋" w:cs="仿宋"/>
                <w:sz w:val="24"/>
              </w:rPr>
            </w:pPr>
          </w:p>
        </w:tc>
        <w:tc>
          <w:tcPr>
            <w:tcW w:w="1985" w:type="dxa"/>
            <w:vMerge/>
            <w:vAlign w:val="center"/>
          </w:tcPr>
          <w:p w:rsidR="0084303C" w:rsidRDefault="0084303C">
            <w:pPr>
              <w:pStyle w:val="a3"/>
              <w:spacing w:line="280" w:lineRule="atLeast"/>
              <w:ind w:firstLineChars="0" w:firstLine="0"/>
              <w:jc w:val="center"/>
              <w:rPr>
                <w:rFonts w:ascii="仿宋_GB2312" w:eastAsia="仿宋_GB2312" w:hAnsi="仿宋" w:cs="仿宋"/>
                <w:sz w:val="24"/>
              </w:rPr>
            </w:pPr>
          </w:p>
        </w:tc>
        <w:tc>
          <w:tcPr>
            <w:tcW w:w="3402" w:type="dxa"/>
            <w:vAlign w:val="center"/>
          </w:tcPr>
          <w:p w:rsidR="0084303C" w:rsidRDefault="0042057C">
            <w:pPr>
              <w:pStyle w:val="a3"/>
              <w:spacing w:line="280" w:lineRule="atLeast"/>
              <w:ind w:firstLineChars="0" w:firstLine="0"/>
              <w:jc w:val="left"/>
              <w:rPr>
                <w:rFonts w:ascii="仿宋_GB2312" w:eastAsia="仿宋_GB2312" w:hAnsi="仿宋" w:cs="仿宋"/>
                <w:sz w:val="24"/>
              </w:rPr>
            </w:pPr>
            <w:r>
              <w:rPr>
                <w:rFonts w:ascii="仿宋_GB2312" w:eastAsia="仿宋_GB2312" w:hAnsi="仿宋" w:cs="仿宋" w:hint="eastAsia"/>
                <w:sz w:val="24"/>
              </w:rPr>
              <w:t>生产设备</w:t>
            </w:r>
          </w:p>
        </w:tc>
        <w:tc>
          <w:tcPr>
            <w:tcW w:w="2268" w:type="dxa"/>
            <w:vMerge/>
            <w:vAlign w:val="center"/>
          </w:tcPr>
          <w:p w:rsidR="0084303C" w:rsidRDefault="0084303C">
            <w:pPr>
              <w:pStyle w:val="a3"/>
              <w:spacing w:line="280" w:lineRule="atLeast"/>
              <w:ind w:firstLineChars="0" w:firstLine="0"/>
              <w:jc w:val="center"/>
              <w:rPr>
                <w:rFonts w:ascii="仿宋_GB2312" w:eastAsia="仿宋_GB2312" w:hAnsi="仿宋" w:cs="仿宋"/>
                <w:sz w:val="24"/>
              </w:rPr>
            </w:pPr>
          </w:p>
        </w:tc>
        <w:tc>
          <w:tcPr>
            <w:tcW w:w="787" w:type="dxa"/>
            <w:vAlign w:val="center"/>
          </w:tcPr>
          <w:p w:rsidR="0084303C" w:rsidRDefault="0084303C">
            <w:pPr>
              <w:jc w:val="center"/>
              <w:rPr>
                <w:rFonts w:ascii="仿宋_GB2312" w:eastAsia="仿宋_GB2312" w:hAnsi="仿宋" w:cs="宋体"/>
                <w:b/>
                <w:bCs/>
                <w:sz w:val="24"/>
              </w:rPr>
            </w:pPr>
          </w:p>
        </w:tc>
      </w:tr>
      <w:tr w:rsidR="0084303C">
        <w:trPr>
          <w:trHeight w:val="321"/>
          <w:jc w:val="center"/>
        </w:trPr>
        <w:tc>
          <w:tcPr>
            <w:tcW w:w="732" w:type="dxa"/>
            <w:vMerge w:val="restart"/>
            <w:vAlign w:val="center"/>
          </w:tcPr>
          <w:p w:rsidR="0084303C" w:rsidRDefault="0042057C">
            <w:pPr>
              <w:pStyle w:val="a3"/>
              <w:spacing w:line="280" w:lineRule="atLeast"/>
              <w:ind w:firstLineChars="0" w:firstLine="0"/>
              <w:jc w:val="center"/>
              <w:rPr>
                <w:rFonts w:ascii="仿宋_GB2312" w:eastAsia="仿宋_GB2312" w:hAnsi="仿宋" w:cs="仿宋"/>
                <w:sz w:val="24"/>
              </w:rPr>
            </w:pPr>
            <w:r>
              <w:rPr>
                <w:rFonts w:ascii="仿宋_GB2312" w:eastAsia="仿宋_GB2312" w:hAnsi="仿宋" w:cs="仿宋" w:hint="eastAsia"/>
                <w:sz w:val="24"/>
              </w:rPr>
              <w:t>1</w:t>
            </w:r>
            <w:r>
              <w:rPr>
                <w:rFonts w:ascii="仿宋_GB2312" w:eastAsia="仿宋_GB2312" w:hAnsi="仿宋" w:cs="仿宋"/>
                <w:sz w:val="24"/>
              </w:rPr>
              <w:t>1</w:t>
            </w:r>
          </w:p>
        </w:tc>
        <w:tc>
          <w:tcPr>
            <w:tcW w:w="1985" w:type="dxa"/>
            <w:vMerge w:val="restart"/>
            <w:vAlign w:val="center"/>
          </w:tcPr>
          <w:p w:rsidR="0084303C" w:rsidRDefault="0042057C">
            <w:pPr>
              <w:pStyle w:val="a3"/>
              <w:spacing w:line="280" w:lineRule="atLeast"/>
              <w:ind w:firstLine="480"/>
              <w:rPr>
                <w:rFonts w:ascii="仿宋_GB2312" w:eastAsia="仿宋_GB2312" w:hAnsi="仿宋" w:cs="仿宋"/>
                <w:sz w:val="24"/>
              </w:rPr>
            </w:pPr>
            <w:r>
              <w:rPr>
                <w:rFonts w:ascii="仿宋_GB2312" w:eastAsia="仿宋_GB2312" w:hAnsi="仿宋" w:cs="仿宋" w:hint="eastAsia"/>
                <w:sz w:val="24"/>
              </w:rPr>
              <w:t>实施措施</w:t>
            </w:r>
          </w:p>
        </w:tc>
        <w:tc>
          <w:tcPr>
            <w:tcW w:w="3402" w:type="dxa"/>
            <w:vAlign w:val="center"/>
          </w:tcPr>
          <w:p w:rsidR="0084303C" w:rsidRDefault="0042057C">
            <w:pPr>
              <w:pStyle w:val="a3"/>
              <w:spacing w:line="280" w:lineRule="atLeast"/>
              <w:ind w:firstLineChars="0" w:firstLine="0"/>
              <w:jc w:val="left"/>
              <w:rPr>
                <w:rFonts w:ascii="仿宋_GB2312" w:eastAsia="仿宋_GB2312" w:hAnsi="仿宋" w:cs="仿宋"/>
                <w:sz w:val="24"/>
              </w:rPr>
            </w:pPr>
            <w:r>
              <w:rPr>
                <w:rFonts w:ascii="仿宋_GB2312" w:eastAsia="仿宋_GB2312" w:hAnsi="仿宋" w:cs="仿宋" w:hint="eastAsia"/>
                <w:sz w:val="24"/>
              </w:rPr>
              <w:t>实施方案</w:t>
            </w:r>
          </w:p>
        </w:tc>
        <w:tc>
          <w:tcPr>
            <w:tcW w:w="2268" w:type="dxa"/>
            <w:vMerge w:val="restart"/>
            <w:vAlign w:val="center"/>
          </w:tcPr>
          <w:p w:rsidR="0084303C" w:rsidRDefault="0042057C">
            <w:pPr>
              <w:pStyle w:val="a3"/>
              <w:spacing w:line="280" w:lineRule="atLeast"/>
              <w:ind w:firstLineChars="0" w:firstLine="0"/>
              <w:jc w:val="center"/>
              <w:rPr>
                <w:rFonts w:ascii="仿宋_GB2312" w:eastAsia="仿宋_GB2312" w:hAnsi="仿宋" w:cs="仿宋"/>
                <w:sz w:val="24"/>
              </w:rPr>
            </w:pPr>
            <w:r>
              <w:rPr>
                <w:rFonts w:ascii="仿宋_GB2312" w:eastAsia="仿宋_GB2312" w:hAnsi="仿宋" w:cs="仿宋" w:hint="eastAsia"/>
                <w:sz w:val="24"/>
              </w:rPr>
              <w:t>无格式要求</w:t>
            </w:r>
          </w:p>
        </w:tc>
        <w:tc>
          <w:tcPr>
            <w:tcW w:w="787" w:type="dxa"/>
            <w:vAlign w:val="center"/>
          </w:tcPr>
          <w:p w:rsidR="0084303C" w:rsidRDefault="0084303C">
            <w:pPr>
              <w:jc w:val="center"/>
              <w:rPr>
                <w:rFonts w:ascii="仿宋_GB2312" w:eastAsia="仿宋_GB2312" w:hAnsi="仿宋" w:cs="宋体"/>
                <w:b/>
                <w:bCs/>
                <w:sz w:val="24"/>
              </w:rPr>
            </w:pPr>
          </w:p>
        </w:tc>
      </w:tr>
      <w:tr w:rsidR="0084303C">
        <w:trPr>
          <w:trHeight w:val="321"/>
          <w:jc w:val="center"/>
        </w:trPr>
        <w:tc>
          <w:tcPr>
            <w:tcW w:w="732" w:type="dxa"/>
            <w:vMerge/>
            <w:vAlign w:val="center"/>
          </w:tcPr>
          <w:p w:rsidR="0084303C" w:rsidRDefault="0084303C">
            <w:pPr>
              <w:pStyle w:val="a3"/>
              <w:spacing w:line="280" w:lineRule="atLeast"/>
              <w:ind w:firstLineChars="0" w:firstLine="0"/>
              <w:jc w:val="center"/>
              <w:rPr>
                <w:rFonts w:ascii="仿宋_GB2312" w:eastAsia="仿宋_GB2312" w:hAnsi="仿宋" w:cs="仿宋"/>
                <w:sz w:val="24"/>
              </w:rPr>
            </w:pPr>
          </w:p>
        </w:tc>
        <w:tc>
          <w:tcPr>
            <w:tcW w:w="1985" w:type="dxa"/>
            <w:vMerge/>
            <w:vAlign w:val="center"/>
          </w:tcPr>
          <w:p w:rsidR="0084303C" w:rsidRDefault="0084303C">
            <w:pPr>
              <w:pStyle w:val="a3"/>
              <w:spacing w:line="280" w:lineRule="atLeast"/>
              <w:ind w:firstLineChars="0" w:firstLine="0"/>
              <w:jc w:val="center"/>
              <w:rPr>
                <w:rFonts w:ascii="仿宋_GB2312" w:eastAsia="仿宋_GB2312" w:hAnsi="仿宋" w:cs="仿宋"/>
                <w:sz w:val="24"/>
              </w:rPr>
            </w:pPr>
          </w:p>
        </w:tc>
        <w:tc>
          <w:tcPr>
            <w:tcW w:w="3402" w:type="dxa"/>
            <w:vAlign w:val="center"/>
          </w:tcPr>
          <w:p w:rsidR="0084303C" w:rsidRDefault="0042057C">
            <w:pPr>
              <w:pStyle w:val="a3"/>
              <w:spacing w:line="280" w:lineRule="atLeast"/>
              <w:ind w:firstLineChars="0" w:firstLine="0"/>
              <w:jc w:val="left"/>
              <w:rPr>
                <w:rFonts w:ascii="仿宋_GB2312" w:eastAsia="仿宋_GB2312" w:hAnsi="仿宋" w:cs="仿宋"/>
                <w:sz w:val="24"/>
              </w:rPr>
            </w:pPr>
            <w:r>
              <w:rPr>
                <w:rFonts w:ascii="仿宋_GB2312" w:eastAsia="仿宋_GB2312" w:hAnsi="仿宋" w:cs="仿宋" w:hint="eastAsia"/>
                <w:sz w:val="24"/>
              </w:rPr>
              <w:t>生产方案</w:t>
            </w:r>
          </w:p>
        </w:tc>
        <w:tc>
          <w:tcPr>
            <w:tcW w:w="2268" w:type="dxa"/>
            <w:vMerge/>
            <w:vAlign w:val="center"/>
          </w:tcPr>
          <w:p w:rsidR="0084303C" w:rsidRDefault="0084303C">
            <w:pPr>
              <w:pStyle w:val="a3"/>
              <w:spacing w:line="280" w:lineRule="atLeast"/>
              <w:ind w:firstLineChars="0" w:firstLine="0"/>
              <w:jc w:val="center"/>
              <w:rPr>
                <w:rFonts w:ascii="仿宋_GB2312" w:eastAsia="仿宋_GB2312" w:hAnsi="仿宋" w:cs="仿宋"/>
                <w:sz w:val="24"/>
              </w:rPr>
            </w:pPr>
          </w:p>
        </w:tc>
        <w:tc>
          <w:tcPr>
            <w:tcW w:w="787" w:type="dxa"/>
            <w:vAlign w:val="center"/>
          </w:tcPr>
          <w:p w:rsidR="0084303C" w:rsidRDefault="0084303C">
            <w:pPr>
              <w:jc w:val="center"/>
              <w:rPr>
                <w:rFonts w:ascii="仿宋_GB2312" w:eastAsia="仿宋_GB2312" w:hAnsi="仿宋" w:cs="宋体"/>
                <w:b/>
                <w:bCs/>
                <w:sz w:val="24"/>
              </w:rPr>
            </w:pPr>
          </w:p>
        </w:tc>
      </w:tr>
      <w:tr w:rsidR="0084303C">
        <w:trPr>
          <w:trHeight w:val="321"/>
          <w:jc w:val="center"/>
        </w:trPr>
        <w:tc>
          <w:tcPr>
            <w:tcW w:w="732" w:type="dxa"/>
            <w:vMerge/>
            <w:vAlign w:val="center"/>
          </w:tcPr>
          <w:p w:rsidR="0084303C" w:rsidRDefault="0084303C">
            <w:pPr>
              <w:pStyle w:val="a3"/>
              <w:spacing w:line="280" w:lineRule="atLeast"/>
              <w:ind w:firstLineChars="0" w:firstLine="0"/>
              <w:jc w:val="center"/>
              <w:rPr>
                <w:rFonts w:ascii="仿宋_GB2312" w:eastAsia="仿宋_GB2312" w:hAnsi="仿宋" w:cs="仿宋"/>
                <w:sz w:val="24"/>
              </w:rPr>
            </w:pPr>
          </w:p>
        </w:tc>
        <w:tc>
          <w:tcPr>
            <w:tcW w:w="1985" w:type="dxa"/>
            <w:vMerge/>
            <w:vAlign w:val="center"/>
          </w:tcPr>
          <w:p w:rsidR="0084303C" w:rsidRDefault="0084303C">
            <w:pPr>
              <w:pStyle w:val="a3"/>
              <w:spacing w:line="280" w:lineRule="atLeast"/>
              <w:ind w:firstLineChars="0" w:firstLine="0"/>
              <w:jc w:val="center"/>
              <w:rPr>
                <w:rFonts w:ascii="仿宋_GB2312" w:eastAsia="仿宋_GB2312" w:hAnsi="仿宋" w:cs="仿宋"/>
                <w:sz w:val="24"/>
              </w:rPr>
            </w:pPr>
          </w:p>
        </w:tc>
        <w:tc>
          <w:tcPr>
            <w:tcW w:w="3402" w:type="dxa"/>
            <w:vAlign w:val="center"/>
          </w:tcPr>
          <w:p w:rsidR="0084303C" w:rsidRDefault="0042057C">
            <w:pPr>
              <w:pStyle w:val="a3"/>
              <w:spacing w:line="280" w:lineRule="atLeast"/>
              <w:ind w:firstLineChars="0" w:firstLine="0"/>
              <w:jc w:val="left"/>
              <w:rPr>
                <w:rFonts w:ascii="仿宋_GB2312" w:eastAsia="仿宋_GB2312" w:hAnsi="仿宋" w:cs="仿宋"/>
                <w:sz w:val="24"/>
              </w:rPr>
            </w:pPr>
            <w:r>
              <w:rPr>
                <w:rFonts w:ascii="仿宋_GB2312" w:eastAsia="仿宋_GB2312" w:hAnsi="仿宋" w:cs="仿宋" w:hint="eastAsia"/>
                <w:sz w:val="24"/>
              </w:rPr>
              <w:t>品质管理</w:t>
            </w:r>
          </w:p>
        </w:tc>
        <w:tc>
          <w:tcPr>
            <w:tcW w:w="2268" w:type="dxa"/>
            <w:vMerge/>
            <w:vAlign w:val="center"/>
          </w:tcPr>
          <w:p w:rsidR="0084303C" w:rsidRDefault="0084303C">
            <w:pPr>
              <w:pStyle w:val="a3"/>
              <w:spacing w:line="280" w:lineRule="atLeast"/>
              <w:ind w:firstLineChars="0" w:firstLine="0"/>
              <w:jc w:val="center"/>
              <w:rPr>
                <w:rFonts w:ascii="仿宋_GB2312" w:eastAsia="仿宋_GB2312" w:hAnsi="仿宋" w:cs="仿宋"/>
                <w:sz w:val="24"/>
              </w:rPr>
            </w:pPr>
          </w:p>
        </w:tc>
        <w:tc>
          <w:tcPr>
            <w:tcW w:w="787" w:type="dxa"/>
            <w:vAlign w:val="center"/>
          </w:tcPr>
          <w:p w:rsidR="0084303C" w:rsidRDefault="0084303C">
            <w:pPr>
              <w:jc w:val="center"/>
              <w:rPr>
                <w:rFonts w:ascii="仿宋_GB2312" w:eastAsia="仿宋_GB2312" w:hAnsi="仿宋" w:cs="宋体"/>
                <w:b/>
                <w:bCs/>
                <w:sz w:val="24"/>
              </w:rPr>
            </w:pPr>
          </w:p>
        </w:tc>
      </w:tr>
      <w:tr w:rsidR="0084303C">
        <w:trPr>
          <w:trHeight w:val="321"/>
          <w:jc w:val="center"/>
        </w:trPr>
        <w:tc>
          <w:tcPr>
            <w:tcW w:w="732" w:type="dxa"/>
            <w:vMerge/>
            <w:vAlign w:val="center"/>
          </w:tcPr>
          <w:p w:rsidR="0084303C" w:rsidRDefault="0084303C">
            <w:pPr>
              <w:pStyle w:val="a3"/>
              <w:spacing w:line="280" w:lineRule="atLeast"/>
              <w:ind w:firstLineChars="0" w:firstLine="0"/>
              <w:jc w:val="center"/>
              <w:rPr>
                <w:rFonts w:ascii="仿宋_GB2312" w:eastAsia="仿宋_GB2312" w:hAnsi="仿宋" w:cs="仿宋"/>
                <w:sz w:val="24"/>
              </w:rPr>
            </w:pPr>
          </w:p>
        </w:tc>
        <w:tc>
          <w:tcPr>
            <w:tcW w:w="1985" w:type="dxa"/>
            <w:vMerge/>
            <w:vAlign w:val="center"/>
          </w:tcPr>
          <w:p w:rsidR="0084303C" w:rsidRDefault="0084303C">
            <w:pPr>
              <w:pStyle w:val="a3"/>
              <w:spacing w:line="280" w:lineRule="atLeast"/>
              <w:ind w:firstLineChars="0" w:firstLine="0"/>
              <w:jc w:val="center"/>
              <w:rPr>
                <w:rFonts w:ascii="仿宋_GB2312" w:eastAsia="仿宋_GB2312" w:hAnsi="仿宋" w:cs="仿宋"/>
                <w:sz w:val="24"/>
              </w:rPr>
            </w:pPr>
          </w:p>
        </w:tc>
        <w:tc>
          <w:tcPr>
            <w:tcW w:w="3402" w:type="dxa"/>
            <w:vAlign w:val="center"/>
          </w:tcPr>
          <w:p w:rsidR="0084303C" w:rsidRDefault="0042057C">
            <w:pPr>
              <w:pStyle w:val="a3"/>
              <w:spacing w:line="280" w:lineRule="atLeast"/>
              <w:ind w:firstLineChars="0" w:firstLine="0"/>
              <w:jc w:val="left"/>
              <w:rPr>
                <w:rFonts w:ascii="仿宋_GB2312" w:eastAsia="仿宋_GB2312" w:hAnsi="仿宋" w:cs="仿宋"/>
                <w:sz w:val="24"/>
              </w:rPr>
            </w:pPr>
            <w:r>
              <w:rPr>
                <w:rFonts w:ascii="仿宋_GB2312" w:eastAsia="仿宋_GB2312" w:hAnsi="仿宋" w:cs="仿宋" w:hint="eastAsia"/>
                <w:sz w:val="24"/>
              </w:rPr>
              <w:t>安装方案</w:t>
            </w:r>
          </w:p>
        </w:tc>
        <w:tc>
          <w:tcPr>
            <w:tcW w:w="2268" w:type="dxa"/>
            <w:vMerge/>
            <w:vAlign w:val="center"/>
          </w:tcPr>
          <w:p w:rsidR="0084303C" w:rsidRDefault="0084303C">
            <w:pPr>
              <w:pStyle w:val="a3"/>
              <w:spacing w:line="280" w:lineRule="atLeast"/>
              <w:ind w:firstLineChars="0" w:firstLine="0"/>
              <w:jc w:val="center"/>
              <w:rPr>
                <w:rFonts w:ascii="仿宋_GB2312" w:eastAsia="仿宋_GB2312" w:hAnsi="仿宋" w:cs="仿宋"/>
                <w:sz w:val="24"/>
              </w:rPr>
            </w:pPr>
          </w:p>
        </w:tc>
        <w:tc>
          <w:tcPr>
            <w:tcW w:w="787" w:type="dxa"/>
            <w:vAlign w:val="center"/>
          </w:tcPr>
          <w:p w:rsidR="0084303C" w:rsidRDefault="0084303C">
            <w:pPr>
              <w:jc w:val="center"/>
              <w:rPr>
                <w:rFonts w:ascii="仿宋_GB2312" w:eastAsia="仿宋_GB2312" w:hAnsi="仿宋" w:cs="宋体"/>
                <w:b/>
                <w:bCs/>
                <w:sz w:val="24"/>
              </w:rPr>
            </w:pPr>
          </w:p>
        </w:tc>
      </w:tr>
      <w:tr w:rsidR="0084303C">
        <w:trPr>
          <w:trHeight w:val="321"/>
          <w:jc w:val="center"/>
        </w:trPr>
        <w:tc>
          <w:tcPr>
            <w:tcW w:w="732" w:type="dxa"/>
            <w:vMerge w:val="restart"/>
            <w:vAlign w:val="center"/>
          </w:tcPr>
          <w:p w:rsidR="0084303C" w:rsidRDefault="0042057C">
            <w:pPr>
              <w:pStyle w:val="a3"/>
              <w:spacing w:line="280" w:lineRule="atLeast"/>
              <w:ind w:firstLineChars="50" w:firstLine="120"/>
              <w:rPr>
                <w:rFonts w:ascii="仿宋_GB2312" w:eastAsia="仿宋_GB2312" w:hAnsi="仿宋" w:cs="仿宋"/>
                <w:sz w:val="24"/>
              </w:rPr>
            </w:pPr>
            <w:r>
              <w:rPr>
                <w:rFonts w:ascii="仿宋_GB2312" w:eastAsia="仿宋_GB2312" w:hAnsi="仿宋" w:cs="仿宋"/>
                <w:sz w:val="24"/>
              </w:rPr>
              <w:lastRenderedPageBreak/>
              <w:t>12</w:t>
            </w:r>
          </w:p>
        </w:tc>
        <w:tc>
          <w:tcPr>
            <w:tcW w:w="1985" w:type="dxa"/>
            <w:vMerge w:val="restart"/>
            <w:vAlign w:val="center"/>
          </w:tcPr>
          <w:p w:rsidR="0084303C" w:rsidRDefault="0042057C">
            <w:pPr>
              <w:pStyle w:val="a3"/>
              <w:spacing w:line="280" w:lineRule="atLeast"/>
              <w:ind w:firstLineChars="0" w:firstLine="0"/>
              <w:jc w:val="center"/>
              <w:rPr>
                <w:rFonts w:ascii="仿宋_GB2312" w:eastAsia="仿宋_GB2312" w:hAnsi="仿宋" w:cs="仿宋"/>
                <w:sz w:val="24"/>
              </w:rPr>
            </w:pPr>
            <w:r>
              <w:rPr>
                <w:rFonts w:ascii="仿宋_GB2312" w:eastAsia="仿宋_GB2312" w:hAnsi="仿宋" w:cs="仿宋" w:hint="eastAsia"/>
                <w:sz w:val="24"/>
              </w:rPr>
              <w:t>维护</w:t>
            </w:r>
          </w:p>
        </w:tc>
        <w:tc>
          <w:tcPr>
            <w:tcW w:w="3402" w:type="dxa"/>
            <w:vAlign w:val="center"/>
          </w:tcPr>
          <w:p w:rsidR="0084303C" w:rsidRDefault="0042057C">
            <w:pPr>
              <w:pStyle w:val="a3"/>
              <w:spacing w:line="280" w:lineRule="atLeast"/>
              <w:ind w:firstLineChars="0" w:firstLine="0"/>
              <w:jc w:val="left"/>
              <w:rPr>
                <w:rFonts w:ascii="仿宋_GB2312" w:eastAsia="仿宋_GB2312" w:hAnsi="仿宋" w:cs="仿宋"/>
                <w:sz w:val="24"/>
              </w:rPr>
            </w:pPr>
            <w:r>
              <w:rPr>
                <w:rFonts w:ascii="仿宋_GB2312" w:eastAsia="仿宋_GB2312" w:hAnsi="仿宋" w:cs="仿宋" w:hint="eastAsia"/>
                <w:sz w:val="24"/>
              </w:rPr>
              <w:t>维护计划</w:t>
            </w:r>
          </w:p>
        </w:tc>
        <w:tc>
          <w:tcPr>
            <w:tcW w:w="2268" w:type="dxa"/>
            <w:vAlign w:val="center"/>
          </w:tcPr>
          <w:p w:rsidR="0084303C" w:rsidRDefault="0042057C">
            <w:pPr>
              <w:pStyle w:val="a3"/>
              <w:spacing w:line="280" w:lineRule="atLeast"/>
              <w:ind w:firstLineChars="0" w:firstLine="0"/>
              <w:jc w:val="center"/>
              <w:rPr>
                <w:rFonts w:ascii="仿宋_GB2312" w:eastAsia="仿宋_GB2312" w:hAnsi="仿宋" w:cs="仿宋"/>
                <w:b/>
                <w:sz w:val="24"/>
              </w:rPr>
            </w:pPr>
            <w:r>
              <w:rPr>
                <w:rFonts w:ascii="仿宋_GB2312" w:eastAsia="仿宋_GB2312" w:hAnsi="仿宋" w:cs="仿宋" w:hint="eastAsia"/>
                <w:sz w:val="24"/>
              </w:rPr>
              <w:t>无格式要求</w:t>
            </w:r>
          </w:p>
        </w:tc>
        <w:tc>
          <w:tcPr>
            <w:tcW w:w="787" w:type="dxa"/>
            <w:vAlign w:val="center"/>
          </w:tcPr>
          <w:p w:rsidR="0084303C" w:rsidRDefault="0084303C">
            <w:pPr>
              <w:jc w:val="center"/>
              <w:rPr>
                <w:rFonts w:ascii="仿宋_GB2312" w:eastAsia="仿宋_GB2312" w:hAnsi="仿宋" w:cs="宋体"/>
                <w:b/>
                <w:bCs/>
                <w:sz w:val="24"/>
              </w:rPr>
            </w:pPr>
          </w:p>
        </w:tc>
      </w:tr>
      <w:tr w:rsidR="0084303C">
        <w:trPr>
          <w:trHeight w:val="321"/>
          <w:jc w:val="center"/>
        </w:trPr>
        <w:tc>
          <w:tcPr>
            <w:tcW w:w="732" w:type="dxa"/>
            <w:vMerge/>
            <w:vAlign w:val="center"/>
          </w:tcPr>
          <w:p w:rsidR="0084303C" w:rsidRDefault="0084303C">
            <w:pPr>
              <w:pStyle w:val="a3"/>
              <w:spacing w:line="280" w:lineRule="atLeast"/>
              <w:ind w:firstLine="480"/>
              <w:jc w:val="center"/>
              <w:rPr>
                <w:rFonts w:ascii="仿宋_GB2312" w:eastAsia="仿宋_GB2312" w:hAnsi="仿宋" w:cs="仿宋"/>
                <w:sz w:val="24"/>
              </w:rPr>
            </w:pPr>
          </w:p>
        </w:tc>
        <w:tc>
          <w:tcPr>
            <w:tcW w:w="1985" w:type="dxa"/>
            <w:vMerge/>
            <w:vAlign w:val="center"/>
          </w:tcPr>
          <w:p w:rsidR="0084303C" w:rsidRDefault="0084303C">
            <w:pPr>
              <w:pStyle w:val="a3"/>
              <w:spacing w:line="280" w:lineRule="atLeast"/>
              <w:ind w:firstLineChars="0" w:firstLine="0"/>
              <w:jc w:val="center"/>
              <w:rPr>
                <w:rFonts w:ascii="仿宋_GB2312" w:eastAsia="仿宋_GB2312" w:hAnsi="仿宋" w:cs="仿宋"/>
                <w:sz w:val="24"/>
              </w:rPr>
            </w:pPr>
          </w:p>
        </w:tc>
        <w:tc>
          <w:tcPr>
            <w:tcW w:w="3402" w:type="dxa"/>
            <w:vAlign w:val="center"/>
          </w:tcPr>
          <w:p w:rsidR="0084303C" w:rsidRDefault="0042057C">
            <w:pPr>
              <w:pStyle w:val="a3"/>
              <w:spacing w:line="280" w:lineRule="atLeast"/>
              <w:ind w:firstLineChars="0" w:firstLine="0"/>
              <w:jc w:val="left"/>
              <w:rPr>
                <w:rFonts w:ascii="仿宋_GB2312" w:eastAsia="仿宋_GB2312" w:hAnsi="仿宋" w:cs="仿宋"/>
                <w:sz w:val="24"/>
              </w:rPr>
            </w:pPr>
            <w:r>
              <w:rPr>
                <w:rFonts w:ascii="仿宋_GB2312" w:eastAsia="仿宋_GB2312" w:hAnsi="仿宋" w:cs="仿宋" w:hint="eastAsia"/>
                <w:sz w:val="24"/>
              </w:rPr>
              <w:t>维护机构信息表</w:t>
            </w:r>
          </w:p>
        </w:tc>
        <w:tc>
          <w:tcPr>
            <w:tcW w:w="2268" w:type="dxa"/>
            <w:vAlign w:val="center"/>
          </w:tcPr>
          <w:p w:rsidR="0084303C" w:rsidRDefault="0042057C">
            <w:pPr>
              <w:pStyle w:val="a3"/>
              <w:spacing w:line="280" w:lineRule="atLeast"/>
              <w:ind w:firstLineChars="0" w:firstLine="0"/>
              <w:jc w:val="center"/>
              <w:rPr>
                <w:rFonts w:ascii="仿宋_GB2312" w:eastAsia="仿宋_GB2312" w:hAnsi="仿宋" w:cs="仿宋"/>
                <w:b/>
                <w:sz w:val="24"/>
              </w:rPr>
            </w:pPr>
            <w:r>
              <w:rPr>
                <w:rFonts w:ascii="仿宋_GB2312" w:eastAsia="仿宋_GB2312" w:hAnsi="仿宋" w:cs="仿宋" w:hint="eastAsia"/>
                <w:b/>
                <w:sz w:val="24"/>
              </w:rPr>
              <w:t>格式文件1.1</w:t>
            </w:r>
            <w:r>
              <w:rPr>
                <w:rFonts w:ascii="仿宋_GB2312" w:eastAsia="仿宋_GB2312" w:hAnsi="仿宋" w:cs="仿宋"/>
                <w:b/>
                <w:sz w:val="24"/>
              </w:rPr>
              <w:t>8</w:t>
            </w:r>
          </w:p>
        </w:tc>
        <w:tc>
          <w:tcPr>
            <w:tcW w:w="787" w:type="dxa"/>
            <w:vAlign w:val="center"/>
          </w:tcPr>
          <w:p w:rsidR="0084303C" w:rsidRDefault="0084303C">
            <w:pPr>
              <w:jc w:val="center"/>
              <w:rPr>
                <w:rFonts w:ascii="仿宋_GB2312" w:eastAsia="仿宋_GB2312" w:hAnsi="仿宋" w:cs="宋体"/>
                <w:b/>
                <w:bCs/>
                <w:sz w:val="24"/>
              </w:rPr>
            </w:pPr>
          </w:p>
        </w:tc>
      </w:tr>
      <w:tr w:rsidR="0084303C">
        <w:trPr>
          <w:trHeight w:val="321"/>
          <w:jc w:val="center"/>
        </w:trPr>
        <w:tc>
          <w:tcPr>
            <w:tcW w:w="732" w:type="dxa"/>
            <w:vMerge/>
            <w:vAlign w:val="center"/>
          </w:tcPr>
          <w:p w:rsidR="0084303C" w:rsidRDefault="0084303C">
            <w:pPr>
              <w:pStyle w:val="a3"/>
              <w:spacing w:line="280" w:lineRule="atLeast"/>
              <w:ind w:firstLine="480"/>
              <w:jc w:val="center"/>
              <w:rPr>
                <w:rFonts w:ascii="仿宋_GB2312" w:eastAsia="仿宋_GB2312" w:hAnsi="仿宋" w:cs="仿宋"/>
                <w:sz w:val="24"/>
              </w:rPr>
            </w:pPr>
          </w:p>
        </w:tc>
        <w:tc>
          <w:tcPr>
            <w:tcW w:w="1985" w:type="dxa"/>
            <w:vMerge/>
            <w:vAlign w:val="center"/>
          </w:tcPr>
          <w:p w:rsidR="0084303C" w:rsidRDefault="0084303C">
            <w:pPr>
              <w:pStyle w:val="a3"/>
              <w:spacing w:line="280" w:lineRule="atLeast"/>
              <w:ind w:firstLineChars="0" w:firstLine="0"/>
              <w:jc w:val="center"/>
              <w:rPr>
                <w:rFonts w:ascii="仿宋_GB2312" w:eastAsia="仿宋_GB2312" w:hAnsi="仿宋" w:cs="仿宋"/>
                <w:sz w:val="24"/>
              </w:rPr>
            </w:pPr>
          </w:p>
        </w:tc>
        <w:tc>
          <w:tcPr>
            <w:tcW w:w="3402" w:type="dxa"/>
            <w:vAlign w:val="center"/>
          </w:tcPr>
          <w:p w:rsidR="0084303C" w:rsidRDefault="0042057C">
            <w:pPr>
              <w:pStyle w:val="a3"/>
              <w:spacing w:line="280" w:lineRule="atLeast"/>
              <w:ind w:firstLineChars="0" w:firstLine="0"/>
              <w:jc w:val="left"/>
              <w:rPr>
                <w:rFonts w:ascii="仿宋_GB2312" w:eastAsia="仿宋_GB2312" w:hAnsi="仿宋" w:cs="仿宋"/>
                <w:sz w:val="24"/>
              </w:rPr>
            </w:pPr>
            <w:r>
              <w:rPr>
                <w:rFonts w:ascii="仿宋_GB2312" w:eastAsia="仿宋_GB2312" w:hAnsi="仿宋" w:cs="仿宋" w:hint="eastAsia"/>
                <w:sz w:val="24"/>
              </w:rPr>
              <w:t>响应时间</w:t>
            </w:r>
          </w:p>
        </w:tc>
        <w:tc>
          <w:tcPr>
            <w:tcW w:w="2268" w:type="dxa"/>
            <w:vAlign w:val="center"/>
          </w:tcPr>
          <w:p w:rsidR="0084303C" w:rsidRDefault="0042057C">
            <w:pPr>
              <w:pStyle w:val="a3"/>
              <w:spacing w:line="280" w:lineRule="atLeast"/>
              <w:ind w:firstLineChars="0" w:firstLine="0"/>
              <w:jc w:val="center"/>
              <w:rPr>
                <w:rFonts w:ascii="仿宋_GB2312" w:eastAsia="仿宋_GB2312" w:hAnsi="仿宋" w:cs="仿宋"/>
                <w:b/>
                <w:sz w:val="24"/>
              </w:rPr>
            </w:pPr>
            <w:r>
              <w:rPr>
                <w:rFonts w:ascii="仿宋_GB2312" w:eastAsia="仿宋_GB2312" w:hAnsi="仿宋" w:cs="仿宋" w:hint="eastAsia"/>
                <w:sz w:val="24"/>
              </w:rPr>
              <w:t>无格式要求</w:t>
            </w:r>
          </w:p>
        </w:tc>
        <w:tc>
          <w:tcPr>
            <w:tcW w:w="787" w:type="dxa"/>
            <w:vAlign w:val="center"/>
          </w:tcPr>
          <w:p w:rsidR="0084303C" w:rsidRDefault="0084303C">
            <w:pPr>
              <w:jc w:val="center"/>
              <w:rPr>
                <w:rFonts w:ascii="仿宋_GB2312" w:eastAsia="仿宋_GB2312" w:hAnsi="仿宋" w:cs="宋体"/>
                <w:b/>
                <w:bCs/>
                <w:sz w:val="24"/>
              </w:rPr>
            </w:pPr>
          </w:p>
        </w:tc>
      </w:tr>
      <w:tr w:rsidR="0084303C">
        <w:trPr>
          <w:trHeight w:val="321"/>
          <w:jc w:val="center"/>
        </w:trPr>
        <w:tc>
          <w:tcPr>
            <w:tcW w:w="732" w:type="dxa"/>
            <w:vMerge/>
            <w:vAlign w:val="center"/>
          </w:tcPr>
          <w:p w:rsidR="0084303C" w:rsidRDefault="0084303C">
            <w:pPr>
              <w:pStyle w:val="a3"/>
              <w:spacing w:line="280" w:lineRule="atLeast"/>
              <w:ind w:firstLineChars="0" w:firstLine="0"/>
              <w:jc w:val="center"/>
              <w:rPr>
                <w:rFonts w:ascii="仿宋_GB2312" w:eastAsia="仿宋_GB2312" w:hAnsi="仿宋" w:cs="仿宋"/>
                <w:sz w:val="24"/>
              </w:rPr>
            </w:pPr>
          </w:p>
        </w:tc>
        <w:tc>
          <w:tcPr>
            <w:tcW w:w="1985" w:type="dxa"/>
            <w:vMerge/>
            <w:vAlign w:val="center"/>
          </w:tcPr>
          <w:p w:rsidR="0084303C" w:rsidRDefault="0084303C">
            <w:pPr>
              <w:pStyle w:val="a3"/>
              <w:spacing w:line="280" w:lineRule="atLeast"/>
              <w:ind w:firstLineChars="0" w:firstLine="0"/>
              <w:jc w:val="center"/>
              <w:rPr>
                <w:rFonts w:ascii="仿宋_GB2312" w:eastAsia="仿宋_GB2312" w:hAnsi="仿宋" w:cs="仿宋"/>
                <w:sz w:val="24"/>
              </w:rPr>
            </w:pPr>
          </w:p>
        </w:tc>
        <w:tc>
          <w:tcPr>
            <w:tcW w:w="3402" w:type="dxa"/>
            <w:vAlign w:val="center"/>
          </w:tcPr>
          <w:p w:rsidR="0084303C" w:rsidRDefault="0042057C">
            <w:pPr>
              <w:pStyle w:val="a3"/>
              <w:spacing w:line="280" w:lineRule="atLeast"/>
              <w:ind w:firstLineChars="0" w:firstLine="0"/>
              <w:jc w:val="left"/>
              <w:rPr>
                <w:rFonts w:ascii="仿宋_GB2312" w:eastAsia="仿宋_GB2312" w:hAnsi="仿宋" w:cs="仿宋"/>
                <w:sz w:val="24"/>
              </w:rPr>
            </w:pPr>
            <w:r>
              <w:rPr>
                <w:rFonts w:ascii="仿宋_GB2312" w:eastAsia="仿宋_GB2312" w:hAnsi="仿宋" w:cs="仿宋" w:hint="eastAsia"/>
                <w:sz w:val="24"/>
              </w:rPr>
              <w:t>配备设备/备货/备件情况表（如有）</w:t>
            </w:r>
          </w:p>
        </w:tc>
        <w:tc>
          <w:tcPr>
            <w:tcW w:w="2268" w:type="dxa"/>
            <w:vAlign w:val="center"/>
          </w:tcPr>
          <w:p w:rsidR="0084303C" w:rsidRDefault="0042057C">
            <w:pPr>
              <w:pStyle w:val="a3"/>
              <w:spacing w:line="280" w:lineRule="atLeast"/>
              <w:ind w:firstLineChars="0" w:firstLine="0"/>
              <w:jc w:val="center"/>
              <w:rPr>
                <w:rFonts w:ascii="仿宋_GB2312" w:eastAsia="仿宋_GB2312" w:hAnsi="仿宋" w:cs="仿宋"/>
                <w:b/>
                <w:sz w:val="24"/>
              </w:rPr>
            </w:pPr>
            <w:r>
              <w:rPr>
                <w:rFonts w:ascii="仿宋_GB2312" w:eastAsia="仿宋_GB2312" w:hAnsi="仿宋" w:cs="仿宋" w:hint="eastAsia"/>
                <w:b/>
                <w:sz w:val="24"/>
              </w:rPr>
              <w:t>格式文件1.15</w:t>
            </w:r>
          </w:p>
        </w:tc>
        <w:tc>
          <w:tcPr>
            <w:tcW w:w="787" w:type="dxa"/>
            <w:vAlign w:val="center"/>
          </w:tcPr>
          <w:p w:rsidR="0084303C" w:rsidRDefault="0084303C">
            <w:pPr>
              <w:jc w:val="center"/>
              <w:rPr>
                <w:rFonts w:ascii="仿宋_GB2312" w:eastAsia="仿宋_GB2312" w:hAnsi="仿宋" w:cs="宋体"/>
                <w:b/>
                <w:bCs/>
                <w:sz w:val="24"/>
              </w:rPr>
            </w:pPr>
          </w:p>
        </w:tc>
      </w:tr>
      <w:tr w:rsidR="0084303C">
        <w:trPr>
          <w:trHeight w:val="321"/>
          <w:jc w:val="center"/>
        </w:trPr>
        <w:tc>
          <w:tcPr>
            <w:tcW w:w="732" w:type="dxa"/>
            <w:vMerge w:val="restart"/>
            <w:vAlign w:val="center"/>
          </w:tcPr>
          <w:p w:rsidR="0084303C" w:rsidRDefault="0042057C">
            <w:pPr>
              <w:pStyle w:val="a3"/>
              <w:spacing w:line="280" w:lineRule="atLeast"/>
              <w:ind w:firstLineChars="0" w:firstLine="0"/>
              <w:jc w:val="center"/>
              <w:rPr>
                <w:rFonts w:ascii="仿宋_GB2312" w:eastAsia="仿宋_GB2312" w:hAnsi="仿宋" w:cs="仿宋"/>
                <w:sz w:val="24"/>
              </w:rPr>
            </w:pPr>
            <w:r>
              <w:rPr>
                <w:rFonts w:ascii="仿宋_GB2312" w:eastAsia="仿宋_GB2312" w:hAnsi="仿宋" w:cs="仿宋" w:hint="eastAsia"/>
                <w:sz w:val="24"/>
              </w:rPr>
              <w:t>1</w:t>
            </w:r>
            <w:r>
              <w:rPr>
                <w:rFonts w:ascii="仿宋_GB2312" w:eastAsia="仿宋_GB2312" w:hAnsi="仿宋" w:cs="仿宋"/>
                <w:sz w:val="24"/>
              </w:rPr>
              <w:t>3</w:t>
            </w:r>
          </w:p>
        </w:tc>
        <w:tc>
          <w:tcPr>
            <w:tcW w:w="1985" w:type="dxa"/>
            <w:vMerge w:val="restart"/>
            <w:vAlign w:val="center"/>
          </w:tcPr>
          <w:p w:rsidR="0084303C" w:rsidRDefault="0042057C">
            <w:pPr>
              <w:pStyle w:val="a3"/>
              <w:spacing w:line="280" w:lineRule="atLeast"/>
              <w:ind w:firstLineChars="0" w:firstLine="0"/>
              <w:jc w:val="center"/>
              <w:rPr>
                <w:rFonts w:ascii="仿宋_GB2312" w:eastAsia="仿宋_GB2312" w:hAnsi="仿宋" w:cs="仿宋"/>
                <w:sz w:val="24"/>
              </w:rPr>
            </w:pPr>
            <w:r>
              <w:rPr>
                <w:rFonts w:ascii="仿宋_GB2312" w:eastAsia="仿宋_GB2312" w:hAnsi="仿宋" w:cs="仿宋" w:hint="eastAsia"/>
                <w:sz w:val="24"/>
              </w:rPr>
              <w:t>人员配置</w:t>
            </w:r>
          </w:p>
        </w:tc>
        <w:tc>
          <w:tcPr>
            <w:tcW w:w="3402" w:type="dxa"/>
            <w:vAlign w:val="center"/>
          </w:tcPr>
          <w:p w:rsidR="0084303C" w:rsidRDefault="0042057C">
            <w:pPr>
              <w:pStyle w:val="a3"/>
              <w:spacing w:line="280" w:lineRule="atLeast"/>
              <w:ind w:firstLineChars="0" w:firstLine="0"/>
              <w:jc w:val="left"/>
              <w:rPr>
                <w:rFonts w:ascii="仿宋_GB2312" w:eastAsia="仿宋_GB2312" w:hAnsi="仿宋" w:cs="仿宋"/>
                <w:sz w:val="24"/>
              </w:rPr>
            </w:pPr>
            <w:r>
              <w:rPr>
                <w:rFonts w:ascii="仿宋_GB2312" w:eastAsia="仿宋_GB2312" w:hAnsi="仿宋" w:cs="仿宋" w:hint="eastAsia"/>
                <w:sz w:val="24"/>
              </w:rPr>
              <w:t>拟派项目负责人情况表</w:t>
            </w:r>
          </w:p>
        </w:tc>
        <w:tc>
          <w:tcPr>
            <w:tcW w:w="2268" w:type="dxa"/>
            <w:vAlign w:val="center"/>
          </w:tcPr>
          <w:p w:rsidR="0084303C" w:rsidRDefault="0042057C">
            <w:pPr>
              <w:pStyle w:val="a3"/>
              <w:spacing w:line="280" w:lineRule="atLeast"/>
              <w:ind w:firstLineChars="0" w:firstLine="0"/>
              <w:jc w:val="center"/>
              <w:rPr>
                <w:rFonts w:ascii="仿宋_GB2312" w:eastAsia="仿宋_GB2312" w:hAnsi="仿宋" w:cs="仿宋"/>
                <w:b/>
                <w:sz w:val="24"/>
              </w:rPr>
            </w:pPr>
            <w:r>
              <w:rPr>
                <w:rFonts w:ascii="仿宋_GB2312" w:eastAsia="仿宋_GB2312" w:hAnsi="仿宋" w:cs="仿宋" w:hint="eastAsia"/>
                <w:b/>
                <w:sz w:val="24"/>
              </w:rPr>
              <w:t>格式文件1.16</w:t>
            </w:r>
          </w:p>
        </w:tc>
        <w:tc>
          <w:tcPr>
            <w:tcW w:w="787" w:type="dxa"/>
            <w:vAlign w:val="center"/>
          </w:tcPr>
          <w:p w:rsidR="0084303C" w:rsidRDefault="0084303C">
            <w:pPr>
              <w:jc w:val="center"/>
              <w:rPr>
                <w:rFonts w:ascii="仿宋_GB2312" w:eastAsia="仿宋_GB2312" w:hAnsi="仿宋" w:cs="宋体"/>
                <w:b/>
                <w:bCs/>
                <w:sz w:val="24"/>
              </w:rPr>
            </w:pPr>
          </w:p>
        </w:tc>
      </w:tr>
      <w:tr w:rsidR="0084303C">
        <w:trPr>
          <w:trHeight w:val="321"/>
          <w:jc w:val="center"/>
        </w:trPr>
        <w:tc>
          <w:tcPr>
            <w:tcW w:w="732" w:type="dxa"/>
            <w:vMerge/>
            <w:vAlign w:val="center"/>
          </w:tcPr>
          <w:p w:rsidR="0084303C" w:rsidRDefault="0084303C">
            <w:pPr>
              <w:pStyle w:val="a3"/>
              <w:spacing w:line="280" w:lineRule="atLeast"/>
              <w:ind w:firstLineChars="0" w:firstLine="0"/>
              <w:jc w:val="center"/>
              <w:rPr>
                <w:rFonts w:ascii="仿宋_GB2312" w:eastAsia="仿宋_GB2312" w:hAnsi="仿宋" w:cs="仿宋"/>
                <w:sz w:val="24"/>
              </w:rPr>
            </w:pPr>
          </w:p>
        </w:tc>
        <w:tc>
          <w:tcPr>
            <w:tcW w:w="1985" w:type="dxa"/>
            <w:vMerge/>
            <w:vAlign w:val="center"/>
          </w:tcPr>
          <w:p w:rsidR="0084303C" w:rsidRDefault="0084303C">
            <w:pPr>
              <w:pStyle w:val="a3"/>
              <w:spacing w:line="280" w:lineRule="atLeast"/>
              <w:ind w:firstLineChars="0" w:firstLine="0"/>
              <w:jc w:val="center"/>
              <w:rPr>
                <w:rFonts w:ascii="仿宋_GB2312" w:eastAsia="仿宋_GB2312" w:hAnsi="仿宋" w:cs="仿宋"/>
                <w:sz w:val="24"/>
              </w:rPr>
            </w:pPr>
          </w:p>
        </w:tc>
        <w:tc>
          <w:tcPr>
            <w:tcW w:w="3402" w:type="dxa"/>
            <w:vAlign w:val="center"/>
          </w:tcPr>
          <w:p w:rsidR="0084303C" w:rsidRDefault="0042057C">
            <w:pPr>
              <w:pStyle w:val="a3"/>
              <w:spacing w:line="280" w:lineRule="atLeast"/>
              <w:ind w:firstLineChars="0" w:firstLine="0"/>
              <w:jc w:val="left"/>
              <w:rPr>
                <w:rFonts w:ascii="仿宋_GB2312" w:eastAsia="仿宋_GB2312" w:hAnsi="仿宋" w:cs="仿宋"/>
                <w:sz w:val="24"/>
              </w:rPr>
            </w:pPr>
            <w:r>
              <w:rPr>
                <w:rFonts w:ascii="仿宋_GB2312" w:eastAsia="仿宋_GB2312" w:hAnsi="仿宋" w:cs="仿宋" w:hint="eastAsia"/>
                <w:sz w:val="24"/>
              </w:rPr>
              <w:t>拟派其他人员情况表</w:t>
            </w:r>
          </w:p>
        </w:tc>
        <w:tc>
          <w:tcPr>
            <w:tcW w:w="2268" w:type="dxa"/>
            <w:vAlign w:val="center"/>
          </w:tcPr>
          <w:p w:rsidR="0084303C" w:rsidRDefault="0042057C">
            <w:pPr>
              <w:pStyle w:val="a3"/>
              <w:spacing w:line="280" w:lineRule="atLeast"/>
              <w:ind w:firstLineChars="0" w:firstLine="0"/>
              <w:jc w:val="center"/>
              <w:rPr>
                <w:rFonts w:ascii="仿宋_GB2312" w:eastAsia="仿宋_GB2312" w:hAnsi="仿宋" w:cs="仿宋"/>
                <w:b/>
                <w:sz w:val="24"/>
              </w:rPr>
            </w:pPr>
            <w:r>
              <w:rPr>
                <w:rFonts w:ascii="仿宋_GB2312" w:eastAsia="仿宋_GB2312" w:hAnsi="仿宋" w:cs="仿宋" w:hint="eastAsia"/>
                <w:b/>
                <w:sz w:val="24"/>
              </w:rPr>
              <w:t>格式文件1.17</w:t>
            </w:r>
          </w:p>
        </w:tc>
        <w:tc>
          <w:tcPr>
            <w:tcW w:w="787" w:type="dxa"/>
            <w:vAlign w:val="center"/>
          </w:tcPr>
          <w:p w:rsidR="0084303C" w:rsidRDefault="0084303C">
            <w:pPr>
              <w:jc w:val="center"/>
              <w:rPr>
                <w:rFonts w:ascii="仿宋_GB2312" w:eastAsia="仿宋_GB2312" w:hAnsi="仿宋" w:cs="宋体"/>
                <w:b/>
                <w:bCs/>
                <w:sz w:val="24"/>
              </w:rPr>
            </w:pPr>
          </w:p>
        </w:tc>
      </w:tr>
      <w:tr w:rsidR="0084303C">
        <w:trPr>
          <w:trHeight w:val="321"/>
          <w:jc w:val="center"/>
        </w:trPr>
        <w:tc>
          <w:tcPr>
            <w:tcW w:w="732" w:type="dxa"/>
            <w:vMerge/>
            <w:vAlign w:val="center"/>
          </w:tcPr>
          <w:p w:rsidR="0084303C" w:rsidRDefault="0084303C">
            <w:pPr>
              <w:pStyle w:val="a3"/>
              <w:spacing w:line="280" w:lineRule="atLeast"/>
              <w:ind w:firstLineChars="0" w:firstLine="0"/>
              <w:jc w:val="center"/>
              <w:rPr>
                <w:rFonts w:ascii="仿宋_GB2312" w:eastAsia="仿宋_GB2312" w:hAnsi="仿宋" w:cs="仿宋"/>
                <w:sz w:val="24"/>
              </w:rPr>
            </w:pPr>
          </w:p>
        </w:tc>
        <w:tc>
          <w:tcPr>
            <w:tcW w:w="1985" w:type="dxa"/>
            <w:vMerge/>
            <w:vAlign w:val="center"/>
          </w:tcPr>
          <w:p w:rsidR="0084303C" w:rsidRDefault="0084303C">
            <w:pPr>
              <w:pStyle w:val="a3"/>
              <w:spacing w:line="280" w:lineRule="atLeast"/>
              <w:ind w:firstLineChars="0" w:firstLine="0"/>
              <w:jc w:val="center"/>
              <w:rPr>
                <w:rFonts w:ascii="仿宋_GB2312" w:eastAsia="仿宋_GB2312" w:hAnsi="仿宋" w:cs="仿宋"/>
                <w:sz w:val="24"/>
              </w:rPr>
            </w:pPr>
          </w:p>
        </w:tc>
        <w:tc>
          <w:tcPr>
            <w:tcW w:w="3402" w:type="dxa"/>
            <w:vAlign w:val="center"/>
          </w:tcPr>
          <w:p w:rsidR="0084303C" w:rsidRDefault="0042057C">
            <w:pPr>
              <w:pStyle w:val="a3"/>
              <w:spacing w:line="280" w:lineRule="atLeast"/>
              <w:ind w:firstLineChars="0" w:firstLine="0"/>
              <w:jc w:val="left"/>
              <w:rPr>
                <w:rFonts w:ascii="仿宋_GB2312" w:eastAsia="仿宋_GB2312" w:hAnsi="仿宋" w:cs="仿宋"/>
                <w:sz w:val="24"/>
              </w:rPr>
            </w:pPr>
            <w:r>
              <w:rPr>
                <w:rFonts w:ascii="仿宋_GB2312" w:eastAsia="仿宋_GB2312" w:hAnsi="仿宋" w:cs="仿宋" w:hint="eastAsia"/>
                <w:sz w:val="24"/>
              </w:rPr>
              <w:t>社保缴纳情况</w:t>
            </w:r>
          </w:p>
        </w:tc>
        <w:tc>
          <w:tcPr>
            <w:tcW w:w="2268" w:type="dxa"/>
            <w:vAlign w:val="center"/>
          </w:tcPr>
          <w:p w:rsidR="0084303C" w:rsidRDefault="0042057C">
            <w:pPr>
              <w:pStyle w:val="a3"/>
              <w:spacing w:line="280" w:lineRule="atLeast"/>
              <w:ind w:firstLineChars="0" w:firstLine="0"/>
              <w:jc w:val="center"/>
              <w:rPr>
                <w:rFonts w:ascii="仿宋_GB2312" w:eastAsia="仿宋_GB2312" w:hAnsi="仿宋" w:cs="仿宋"/>
                <w:sz w:val="24"/>
              </w:rPr>
            </w:pPr>
            <w:r>
              <w:rPr>
                <w:rFonts w:ascii="仿宋_GB2312" w:eastAsia="仿宋_GB2312" w:hAnsi="仿宋" w:cs="仿宋" w:hint="eastAsia"/>
                <w:sz w:val="24"/>
              </w:rPr>
              <w:t>无格式要求</w:t>
            </w:r>
          </w:p>
        </w:tc>
        <w:tc>
          <w:tcPr>
            <w:tcW w:w="787" w:type="dxa"/>
            <w:vAlign w:val="center"/>
          </w:tcPr>
          <w:p w:rsidR="0084303C" w:rsidRDefault="0084303C">
            <w:pPr>
              <w:jc w:val="center"/>
              <w:rPr>
                <w:rFonts w:ascii="仿宋_GB2312" w:eastAsia="仿宋_GB2312" w:hAnsi="仿宋" w:cs="宋体"/>
                <w:b/>
                <w:bCs/>
                <w:sz w:val="24"/>
              </w:rPr>
            </w:pPr>
          </w:p>
        </w:tc>
      </w:tr>
      <w:tr w:rsidR="0084303C">
        <w:trPr>
          <w:trHeight w:val="321"/>
          <w:jc w:val="center"/>
        </w:trPr>
        <w:tc>
          <w:tcPr>
            <w:tcW w:w="732" w:type="dxa"/>
            <w:vMerge w:val="restart"/>
            <w:vAlign w:val="center"/>
          </w:tcPr>
          <w:p w:rsidR="0084303C" w:rsidRDefault="0042057C">
            <w:pPr>
              <w:pStyle w:val="a3"/>
              <w:spacing w:line="280" w:lineRule="atLeast"/>
              <w:ind w:firstLineChars="0" w:firstLine="0"/>
              <w:jc w:val="center"/>
              <w:rPr>
                <w:rFonts w:ascii="仿宋_GB2312" w:eastAsia="仿宋_GB2312" w:hAnsi="仿宋" w:cs="仿宋"/>
                <w:sz w:val="24"/>
              </w:rPr>
            </w:pPr>
            <w:r>
              <w:rPr>
                <w:rFonts w:ascii="仿宋_GB2312" w:eastAsia="仿宋_GB2312" w:hAnsi="仿宋" w:cs="仿宋" w:hint="eastAsia"/>
                <w:sz w:val="24"/>
              </w:rPr>
              <w:t>1</w:t>
            </w:r>
            <w:r>
              <w:rPr>
                <w:rFonts w:ascii="仿宋_GB2312" w:eastAsia="仿宋_GB2312" w:hAnsi="仿宋" w:cs="仿宋"/>
                <w:sz w:val="24"/>
              </w:rPr>
              <w:t>4</w:t>
            </w:r>
          </w:p>
        </w:tc>
        <w:tc>
          <w:tcPr>
            <w:tcW w:w="1985" w:type="dxa"/>
            <w:vMerge w:val="restart"/>
            <w:vAlign w:val="center"/>
          </w:tcPr>
          <w:p w:rsidR="0084303C" w:rsidRDefault="0042057C">
            <w:pPr>
              <w:pStyle w:val="a3"/>
              <w:spacing w:line="280" w:lineRule="atLeast"/>
              <w:ind w:firstLineChars="0" w:firstLine="0"/>
              <w:jc w:val="center"/>
              <w:rPr>
                <w:rFonts w:ascii="仿宋_GB2312" w:eastAsia="仿宋_GB2312" w:hAnsi="仿宋" w:cs="仿宋"/>
                <w:sz w:val="24"/>
              </w:rPr>
            </w:pPr>
            <w:r>
              <w:rPr>
                <w:rFonts w:ascii="仿宋_GB2312" w:eastAsia="仿宋_GB2312" w:hAnsi="仿宋" w:cs="仿宋" w:hint="eastAsia"/>
                <w:sz w:val="24"/>
              </w:rPr>
              <w:t>售后服务</w:t>
            </w:r>
          </w:p>
        </w:tc>
        <w:tc>
          <w:tcPr>
            <w:tcW w:w="3402" w:type="dxa"/>
            <w:vAlign w:val="center"/>
          </w:tcPr>
          <w:p w:rsidR="0084303C" w:rsidRDefault="0042057C">
            <w:pPr>
              <w:pStyle w:val="a3"/>
              <w:spacing w:line="280" w:lineRule="atLeast"/>
              <w:ind w:firstLineChars="0" w:firstLine="0"/>
              <w:jc w:val="left"/>
              <w:rPr>
                <w:rFonts w:ascii="仿宋_GB2312" w:eastAsia="仿宋_GB2312" w:hAnsi="仿宋" w:cs="仿宋"/>
                <w:kern w:val="0"/>
                <w:sz w:val="24"/>
              </w:rPr>
            </w:pPr>
            <w:r>
              <w:rPr>
                <w:rFonts w:ascii="仿宋_GB2312" w:eastAsia="仿宋_GB2312" w:hAnsi="仿宋" w:cs="仿宋" w:hint="eastAsia"/>
                <w:kern w:val="0"/>
                <w:sz w:val="24"/>
              </w:rPr>
              <w:t>质保</w:t>
            </w:r>
          </w:p>
        </w:tc>
        <w:tc>
          <w:tcPr>
            <w:tcW w:w="2268" w:type="dxa"/>
            <w:vAlign w:val="center"/>
          </w:tcPr>
          <w:p w:rsidR="0084303C" w:rsidRDefault="0042057C">
            <w:pPr>
              <w:pStyle w:val="a3"/>
              <w:spacing w:line="280" w:lineRule="atLeast"/>
              <w:ind w:firstLineChars="0" w:firstLine="0"/>
              <w:jc w:val="center"/>
              <w:rPr>
                <w:rFonts w:ascii="仿宋_GB2312" w:eastAsia="仿宋_GB2312" w:hAnsi="仿宋" w:cs="仿宋"/>
                <w:sz w:val="24"/>
              </w:rPr>
            </w:pPr>
            <w:r>
              <w:rPr>
                <w:rFonts w:ascii="仿宋_GB2312" w:eastAsia="仿宋_GB2312" w:hAnsi="仿宋" w:cs="仿宋" w:hint="eastAsia"/>
                <w:sz w:val="24"/>
              </w:rPr>
              <w:t>无格式要求</w:t>
            </w:r>
          </w:p>
        </w:tc>
        <w:tc>
          <w:tcPr>
            <w:tcW w:w="787" w:type="dxa"/>
            <w:vAlign w:val="center"/>
          </w:tcPr>
          <w:p w:rsidR="0084303C" w:rsidRDefault="0084303C">
            <w:pPr>
              <w:jc w:val="center"/>
              <w:rPr>
                <w:rFonts w:ascii="仿宋_GB2312" w:eastAsia="仿宋_GB2312" w:hAnsi="仿宋" w:cs="宋体"/>
                <w:b/>
                <w:bCs/>
                <w:sz w:val="24"/>
              </w:rPr>
            </w:pPr>
          </w:p>
        </w:tc>
      </w:tr>
      <w:tr w:rsidR="0084303C">
        <w:trPr>
          <w:trHeight w:val="321"/>
          <w:jc w:val="center"/>
        </w:trPr>
        <w:tc>
          <w:tcPr>
            <w:tcW w:w="732" w:type="dxa"/>
            <w:vMerge/>
            <w:vAlign w:val="center"/>
          </w:tcPr>
          <w:p w:rsidR="0084303C" w:rsidRDefault="0084303C">
            <w:pPr>
              <w:pStyle w:val="a3"/>
              <w:spacing w:line="280" w:lineRule="atLeast"/>
              <w:ind w:firstLineChars="0" w:firstLine="0"/>
              <w:jc w:val="center"/>
              <w:rPr>
                <w:rFonts w:ascii="仿宋_GB2312" w:eastAsia="仿宋_GB2312" w:hAnsi="仿宋" w:cs="仿宋"/>
                <w:sz w:val="24"/>
              </w:rPr>
            </w:pPr>
          </w:p>
        </w:tc>
        <w:tc>
          <w:tcPr>
            <w:tcW w:w="1985" w:type="dxa"/>
            <w:vMerge/>
            <w:vAlign w:val="center"/>
          </w:tcPr>
          <w:p w:rsidR="0084303C" w:rsidRDefault="0084303C">
            <w:pPr>
              <w:pStyle w:val="a3"/>
              <w:spacing w:line="280" w:lineRule="atLeast"/>
              <w:ind w:firstLineChars="0" w:firstLine="0"/>
              <w:jc w:val="center"/>
              <w:rPr>
                <w:rFonts w:ascii="仿宋_GB2312" w:eastAsia="仿宋_GB2312" w:hAnsi="仿宋" w:cs="仿宋"/>
                <w:sz w:val="24"/>
              </w:rPr>
            </w:pPr>
          </w:p>
        </w:tc>
        <w:tc>
          <w:tcPr>
            <w:tcW w:w="3402" w:type="dxa"/>
            <w:vAlign w:val="center"/>
          </w:tcPr>
          <w:p w:rsidR="0084303C" w:rsidRDefault="0042057C">
            <w:pPr>
              <w:pStyle w:val="a3"/>
              <w:spacing w:line="280" w:lineRule="atLeast"/>
              <w:ind w:firstLineChars="0" w:firstLine="0"/>
              <w:jc w:val="left"/>
              <w:rPr>
                <w:rFonts w:ascii="仿宋_GB2312" w:eastAsia="仿宋_GB2312" w:hAnsi="仿宋" w:cs="仿宋"/>
                <w:kern w:val="0"/>
                <w:sz w:val="24"/>
              </w:rPr>
            </w:pPr>
            <w:r>
              <w:rPr>
                <w:rFonts w:ascii="仿宋_GB2312" w:eastAsia="仿宋_GB2312" w:hAnsi="仿宋" w:cs="仿宋" w:hint="eastAsia"/>
                <w:kern w:val="0"/>
                <w:sz w:val="24"/>
              </w:rPr>
              <w:t>售后措施</w:t>
            </w:r>
          </w:p>
        </w:tc>
        <w:tc>
          <w:tcPr>
            <w:tcW w:w="2268" w:type="dxa"/>
            <w:vAlign w:val="center"/>
          </w:tcPr>
          <w:p w:rsidR="0084303C" w:rsidRDefault="0042057C">
            <w:pPr>
              <w:pStyle w:val="a3"/>
              <w:spacing w:line="280" w:lineRule="atLeast"/>
              <w:ind w:firstLineChars="0" w:firstLine="0"/>
              <w:jc w:val="center"/>
              <w:rPr>
                <w:rFonts w:ascii="仿宋_GB2312" w:eastAsia="仿宋_GB2312" w:hAnsi="仿宋" w:cs="仿宋"/>
                <w:sz w:val="24"/>
              </w:rPr>
            </w:pPr>
            <w:r>
              <w:rPr>
                <w:rFonts w:ascii="仿宋_GB2312" w:eastAsia="仿宋_GB2312" w:hAnsi="仿宋" w:cs="仿宋" w:hint="eastAsia"/>
                <w:sz w:val="24"/>
              </w:rPr>
              <w:t>无格式要求</w:t>
            </w:r>
          </w:p>
        </w:tc>
        <w:tc>
          <w:tcPr>
            <w:tcW w:w="787" w:type="dxa"/>
            <w:vAlign w:val="center"/>
          </w:tcPr>
          <w:p w:rsidR="0084303C" w:rsidRDefault="0084303C">
            <w:pPr>
              <w:jc w:val="center"/>
              <w:rPr>
                <w:rFonts w:ascii="仿宋_GB2312" w:eastAsia="仿宋_GB2312" w:hAnsi="仿宋" w:cs="宋体"/>
                <w:b/>
                <w:bCs/>
                <w:sz w:val="24"/>
              </w:rPr>
            </w:pPr>
          </w:p>
        </w:tc>
      </w:tr>
      <w:tr w:rsidR="0084303C">
        <w:trPr>
          <w:trHeight w:val="338"/>
          <w:jc w:val="center"/>
        </w:trPr>
        <w:tc>
          <w:tcPr>
            <w:tcW w:w="732" w:type="dxa"/>
            <w:vMerge/>
            <w:vAlign w:val="center"/>
          </w:tcPr>
          <w:p w:rsidR="0084303C" w:rsidRDefault="0084303C">
            <w:pPr>
              <w:pStyle w:val="a3"/>
              <w:spacing w:line="280" w:lineRule="atLeast"/>
              <w:ind w:firstLine="480"/>
              <w:jc w:val="center"/>
              <w:rPr>
                <w:rFonts w:ascii="仿宋_GB2312" w:eastAsia="仿宋_GB2312" w:hAnsi="仿宋" w:cs="仿宋"/>
                <w:sz w:val="24"/>
              </w:rPr>
            </w:pPr>
          </w:p>
        </w:tc>
        <w:tc>
          <w:tcPr>
            <w:tcW w:w="1985" w:type="dxa"/>
            <w:vMerge/>
            <w:vAlign w:val="center"/>
          </w:tcPr>
          <w:p w:rsidR="0084303C" w:rsidRDefault="0084303C">
            <w:pPr>
              <w:pStyle w:val="a3"/>
              <w:spacing w:line="280" w:lineRule="atLeast"/>
              <w:ind w:firstLine="480"/>
              <w:jc w:val="center"/>
              <w:rPr>
                <w:rFonts w:ascii="仿宋_GB2312" w:eastAsia="仿宋_GB2312" w:hAnsi="仿宋" w:cs="仿宋"/>
                <w:sz w:val="24"/>
              </w:rPr>
            </w:pPr>
          </w:p>
        </w:tc>
        <w:tc>
          <w:tcPr>
            <w:tcW w:w="3402" w:type="dxa"/>
            <w:vAlign w:val="center"/>
          </w:tcPr>
          <w:p w:rsidR="0084303C" w:rsidRDefault="0042057C">
            <w:pPr>
              <w:pStyle w:val="a3"/>
              <w:spacing w:line="280" w:lineRule="atLeast"/>
              <w:ind w:firstLineChars="0" w:firstLine="0"/>
              <w:jc w:val="left"/>
              <w:rPr>
                <w:rFonts w:ascii="仿宋_GB2312" w:eastAsia="仿宋_GB2312" w:hAnsi="仿宋" w:cs="仿宋"/>
                <w:kern w:val="0"/>
                <w:sz w:val="24"/>
              </w:rPr>
            </w:pPr>
            <w:r>
              <w:rPr>
                <w:rFonts w:ascii="仿宋_GB2312" w:eastAsia="仿宋_GB2312" w:hAnsi="仿宋" w:cs="仿宋" w:hint="eastAsia"/>
                <w:kern w:val="0"/>
                <w:sz w:val="24"/>
              </w:rPr>
              <w:t>人员</w:t>
            </w:r>
          </w:p>
        </w:tc>
        <w:tc>
          <w:tcPr>
            <w:tcW w:w="2268" w:type="dxa"/>
            <w:vAlign w:val="center"/>
          </w:tcPr>
          <w:p w:rsidR="0084303C" w:rsidRDefault="0042057C">
            <w:pPr>
              <w:pStyle w:val="a3"/>
              <w:spacing w:line="280" w:lineRule="atLeast"/>
              <w:ind w:firstLineChars="0" w:firstLine="0"/>
              <w:jc w:val="center"/>
              <w:rPr>
                <w:rFonts w:ascii="仿宋_GB2312" w:eastAsia="仿宋_GB2312" w:hAnsi="仿宋" w:cs="仿宋"/>
                <w:sz w:val="24"/>
              </w:rPr>
            </w:pPr>
            <w:r>
              <w:rPr>
                <w:rFonts w:ascii="仿宋_GB2312" w:eastAsia="仿宋_GB2312" w:hAnsi="仿宋" w:cs="仿宋" w:hint="eastAsia"/>
                <w:sz w:val="24"/>
              </w:rPr>
              <w:t>无格式要求</w:t>
            </w:r>
          </w:p>
        </w:tc>
        <w:tc>
          <w:tcPr>
            <w:tcW w:w="787" w:type="dxa"/>
            <w:vAlign w:val="center"/>
          </w:tcPr>
          <w:p w:rsidR="0084303C" w:rsidRDefault="0084303C">
            <w:pPr>
              <w:jc w:val="center"/>
              <w:rPr>
                <w:rFonts w:ascii="仿宋_GB2312" w:eastAsia="仿宋_GB2312" w:hAnsi="仿宋" w:cs="宋体"/>
                <w:b/>
                <w:bCs/>
                <w:sz w:val="24"/>
              </w:rPr>
            </w:pPr>
          </w:p>
        </w:tc>
      </w:tr>
      <w:tr w:rsidR="0084303C">
        <w:trPr>
          <w:trHeight w:val="643"/>
          <w:jc w:val="center"/>
        </w:trPr>
        <w:tc>
          <w:tcPr>
            <w:tcW w:w="732" w:type="dxa"/>
            <w:vAlign w:val="center"/>
          </w:tcPr>
          <w:p w:rsidR="0084303C" w:rsidRDefault="0042057C">
            <w:pPr>
              <w:pStyle w:val="a3"/>
              <w:spacing w:line="280" w:lineRule="atLeast"/>
              <w:ind w:firstLineChars="0" w:firstLine="0"/>
              <w:jc w:val="center"/>
              <w:rPr>
                <w:rFonts w:ascii="仿宋_GB2312" w:eastAsia="仿宋_GB2312" w:hAnsi="仿宋" w:cs="仿宋"/>
                <w:sz w:val="24"/>
              </w:rPr>
            </w:pPr>
            <w:r>
              <w:rPr>
                <w:rFonts w:ascii="仿宋_GB2312" w:eastAsia="仿宋_GB2312" w:hAnsi="仿宋" w:cs="仿宋" w:hint="eastAsia"/>
                <w:sz w:val="24"/>
              </w:rPr>
              <w:t>1</w:t>
            </w:r>
            <w:r>
              <w:rPr>
                <w:rFonts w:ascii="仿宋_GB2312" w:eastAsia="仿宋_GB2312" w:hAnsi="仿宋" w:cs="仿宋"/>
                <w:sz w:val="24"/>
              </w:rPr>
              <w:t>5</w:t>
            </w:r>
          </w:p>
        </w:tc>
        <w:tc>
          <w:tcPr>
            <w:tcW w:w="1985" w:type="dxa"/>
            <w:vAlign w:val="center"/>
          </w:tcPr>
          <w:p w:rsidR="0084303C" w:rsidRDefault="0042057C">
            <w:pPr>
              <w:pStyle w:val="a3"/>
              <w:spacing w:line="280" w:lineRule="atLeast"/>
              <w:ind w:firstLineChars="0" w:firstLine="0"/>
              <w:jc w:val="center"/>
              <w:rPr>
                <w:rFonts w:ascii="仿宋_GB2312" w:eastAsia="仿宋_GB2312" w:hAnsi="仿宋" w:cs="仿宋"/>
                <w:sz w:val="24"/>
              </w:rPr>
            </w:pPr>
            <w:r>
              <w:rPr>
                <w:rFonts w:ascii="仿宋_GB2312" w:eastAsia="仿宋_GB2312" w:hAnsi="仿宋" w:cs="仿宋" w:hint="eastAsia"/>
                <w:sz w:val="24"/>
              </w:rPr>
              <w:t>样品</w:t>
            </w:r>
          </w:p>
        </w:tc>
        <w:tc>
          <w:tcPr>
            <w:tcW w:w="3402" w:type="dxa"/>
            <w:vAlign w:val="center"/>
          </w:tcPr>
          <w:p w:rsidR="0084303C" w:rsidRDefault="0042057C">
            <w:pPr>
              <w:pStyle w:val="a3"/>
              <w:spacing w:line="280" w:lineRule="atLeast"/>
              <w:ind w:firstLineChars="0" w:firstLine="0"/>
              <w:jc w:val="left"/>
              <w:rPr>
                <w:rFonts w:ascii="仿宋_GB2312" w:eastAsia="仿宋_GB2312" w:hAnsi="仿宋" w:cs="仿宋"/>
                <w:sz w:val="24"/>
              </w:rPr>
            </w:pPr>
            <w:r>
              <w:rPr>
                <w:rFonts w:ascii="仿宋_GB2312" w:eastAsia="仿宋_GB2312" w:hAnsi="仿宋" w:cs="仿宋" w:hint="eastAsia"/>
                <w:sz w:val="24"/>
              </w:rPr>
              <w:t>样品</w:t>
            </w:r>
          </w:p>
        </w:tc>
        <w:tc>
          <w:tcPr>
            <w:tcW w:w="2268" w:type="dxa"/>
            <w:vAlign w:val="center"/>
          </w:tcPr>
          <w:p w:rsidR="0084303C" w:rsidRDefault="0042057C">
            <w:pPr>
              <w:pStyle w:val="a3"/>
              <w:spacing w:line="280" w:lineRule="atLeast"/>
              <w:ind w:firstLine="480"/>
              <w:rPr>
                <w:rFonts w:ascii="仿宋_GB2312" w:eastAsia="仿宋_GB2312" w:hAnsi="仿宋" w:cs="仿宋"/>
                <w:sz w:val="24"/>
              </w:rPr>
            </w:pPr>
            <w:r>
              <w:rPr>
                <w:rFonts w:ascii="仿宋_GB2312" w:eastAsia="仿宋_GB2312" w:hAnsi="仿宋" w:cs="仿宋" w:hint="eastAsia"/>
                <w:sz w:val="24"/>
              </w:rPr>
              <w:t>无格式要求</w:t>
            </w:r>
          </w:p>
        </w:tc>
        <w:tc>
          <w:tcPr>
            <w:tcW w:w="787" w:type="dxa"/>
            <w:vAlign w:val="center"/>
          </w:tcPr>
          <w:p w:rsidR="0084303C" w:rsidRDefault="0084303C">
            <w:pPr>
              <w:jc w:val="center"/>
              <w:rPr>
                <w:rFonts w:ascii="仿宋_GB2312" w:eastAsia="仿宋_GB2312" w:hAnsi="仿宋" w:cs="宋体"/>
                <w:b/>
                <w:bCs/>
                <w:sz w:val="24"/>
              </w:rPr>
            </w:pPr>
          </w:p>
        </w:tc>
      </w:tr>
    </w:tbl>
    <w:p w:rsidR="0084303C" w:rsidRDefault="0084303C">
      <w:pPr>
        <w:adjustRightInd w:val="0"/>
        <w:snapToGrid w:val="0"/>
        <w:spacing w:line="500" w:lineRule="exact"/>
        <w:rPr>
          <w:rFonts w:ascii="仿宋_GB2312" w:eastAsia="仿宋_GB2312" w:hAnsi="仿宋" w:cs="宋体"/>
          <w:kern w:val="0"/>
          <w:szCs w:val="21"/>
        </w:rPr>
        <w:sectPr w:rsidR="0084303C">
          <w:pgSz w:w="11906" w:h="16838"/>
          <w:pgMar w:top="2098" w:right="1474" w:bottom="1984" w:left="1587" w:header="851" w:footer="992" w:gutter="0"/>
          <w:cols w:space="720"/>
          <w:docGrid w:type="lines" w:linePitch="312"/>
        </w:sectPr>
      </w:pPr>
    </w:p>
    <w:p w:rsidR="0084303C" w:rsidRDefault="0042057C">
      <w:pPr>
        <w:adjustRightInd w:val="0"/>
        <w:snapToGrid w:val="0"/>
        <w:spacing w:line="500" w:lineRule="exact"/>
        <w:rPr>
          <w:rFonts w:ascii="仿宋_GB2312" w:eastAsia="仿宋_GB2312" w:hAnsi="仿宋" w:cs="宋体"/>
          <w:kern w:val="0"/>
          <w:szCs w:val="21"/>
        </w:rPr>
      </w:pPr>
      <w:r>
        <w:rPr>
          <w:rFonts w:ascii="仿宋_GB2312" w:eastAsia="仿宋_GB2312" w:hAnsi="仿宋" w:cs="宋体" w:hint="eastAsia"/>
          <w:kern w:val="0"/>
          <w:szCs w:val="21"/>
        </w:rPr>
        <w:lastRenderedPageBreak/>
        <w:t>格式文件-封面</w:t>
      </w:r>
    </w:p>
    <w:p w:rsidR="0084303C" w:rsidRDefault="0042057C">
      <w:pPr>
        <w:adjustRightInd w:val="0"/>
        <w:snapToGrid w:val="0"/>
        <w:spacing w:line="520" w:lineRule="exact"/>
        <w:jc w:val="center"/>
        <w:rPr>
          <w:rFonts w:ascii="仿宋_GB2312" w:eastAsia="仿宋_GB2312" w:hAnsi="仿宋" w:cs="仿宋_GB2312"/>
          <w:b/>
          <w:kern w:val="0"/>
          <w:sz w:val="32"/>
          <w:szCs w:val="32"/>
          <w:lang w:val="zh-CN"/>
        </w:rPr>
      </w:pPr>
      <w:r>
        <w:rPr>
          <w:rFonts w:ascii="仿宋_GB2312" w:eastAsia="仿宋_GB2312" w:hAnsi="仿宋" w:cs="仿宋_GB2312" w:hint="eastAsia"/>
          <w:b/>
          <w:kern w:val="0"/>
          <w:sz w:val="32"/>
          <w:szCs w:val="32"/>
          <w:lang w:val="zh-CN"/>
        </w:rPr>
        <w:t>投标文件封面及密封包装封面</w:t>
      </w:r>
    </w:p>
    <w:p w:rsidR="0084303C" w:rsidRDefault="0042057C">
      <w:pPr>
        <w:adjustRightInd w:val="0"/>
        <w:snapToGrid w:val="0"/>
        <w:spacing w:line="560" w:lineRule="exact"/>
        <w:jc w:val="center"/>
        <w:rPr>
          <w:rFonts w:ascii="仿宋_GB2312" w:eastAsia="仿宋_GB2312" w:hAnsi="仿宋"/>
          <w:sz w:val="32"/>
          <w:szCs w:val="32"/>
        </w:rPr>
      </w:pPr>
      <w:r>
        <w:rPr>
          <w:rFonts w:ascii="仿宋_GB2312" w:eastAsia="仿宋_GB2312" w:hAnsi="仿宋" w:hint="eastAsia"/>
          <w:b/>
          <w:color w:val="000000"/>
          <w:sz w:val="32"/>
          <w:szCs w:val="32"/>
        </w:rPr>
        <w:t>(公开招标)</w:t>
      </w:r>
    </w:p>
    <w:p w:rsidR="0084303C" w:rsidRDefault="0084303C">
      <w:pPr>
        <w:adjustRightInd w:val="0"/>
        <w:snapToGrid w:val="0"/>
        <w:spacing w:line="560" w:lineRule="exact"/>
        <w:rPr>
          <w:rFonts w:ascii="华文中宋" w:eastAsia="华文中宋" w:hAnsi="华文中宋"/>
        </w:rPr>
      </w:pPr>
    </w:p>
    <w:p w:rsidR="0084303C" w:rsidRDefault="0042057C">
      <w:pPr>
        <w:adjustRightInd w:val="0"/>
        <w:snapToGrid w:val="0"/>
        <w:spacing w:line="560" w:lineRule="exact"/>
        <w:jc w:val="center"/>
        <w:rPr>
          <w:rFonts w:ascii="华文中宋" w:eastAsia="华文中宋" w:hAnsi="华文中宋"/>
          <w:b/>
          <w:bCs/>
          <w:sz w:val="52"/>
          <w:szCs w:val="52"/>
        </w:rPr>
      </w:pPr>
      <w:r>
        <w:rPr>
          <w:rFonts w:ascii="华文中宋" w:eastAsia="华文中宋" w:hAnsi="华文中宋" w:hint="eastAsia"/>
          <w:b/>
          <w:bCs/>
          <w:sz w:val="52"/>
          <w:szCs w:val="52"/>
        </w:rPr>
        <w:t>上城区体育中心体育场家具及窗帘采购项目</w:t>
      </w:r>
    </w:p>
    <w:p w:rsidR="0084303C" w:rsidRDefault="0042057C">
      <w:pPr>
        <w:adjustRightInd w:val="0"/>
        <w:snapToGrid w:val="0"/>
        <w:spacing w:line="560" w:lineRule="exact"/>
        <w:jc w:val="center"/>
        <w:rPr>
          <w:rFonts w:ascii="仿宋_GB2312" w:eastAsia="仿宋_GB2312" w:hAnsi="仿宋"/>
          <w:b/>
          <w:color w:val="000000"/>
          <w:sz w:val="28"/>
          <w:szCs w:val="28"/>
        </w:rPr>
      </w:pPr>
      <w:r>
        <w:rPr>
          <w:rFonts w:ascii="仿宋_GB2312" w:eastAsia="仿宋_GB2312" w:hAnsi="仿宋" w:hint="eastAsia"/>
          <w:b/>
          <w:color w:val="000000"/>
          <w:sz w:val="28"/>
          <w:szCs w:val="28"/>
        </w:rPr>
        <w:t>（项目编号：SCCG2022-</w:t>
      </w:r>
      <w:r>
        <w:rPr>
          <w:rFonts w:ascii="仿宋_GB2312" w:eastAsia="仿宋_GB2312" w:hAnsi="仿宋"/>
          <w:b/>
          <w:color w:val="000000"/>
          <w:sz w:val="28"/>
          <w:szCs w:val="28"/>
        </w:rPr>
        <w:t>GK</w:t>
      </w:r>
      <w:r>
        <w:rPr>
          <w:rFonts w:ascii="仿宋_GB2312" w:eastAsia="仿宋_GB2312" w:hAnsi="仿宋" w:hint="eastAsia"/>
          <w:b/>
          <w:color w:val="000000"/>
          <w:sz w:val="28"/>
          <w:szCs w:val="28"/>
        </w:rPr>
        <w:t>-</w:t>
      </w:r>
      <w:r>
        <w:rPr>
          <w:rFonts w:ascii="仿宋_GB2312" w:eastAsia="仿宋_GB2312" w:hAnsi="仿宋"/>
          <w:b/>
          <w:color w:val="000000"/>
          <w:sz w:val="28"/>
          <w:szCs w:val="28"/>
        </w:rPr>
        <w:t>12</w:t>
      </w:r>
      <w:r>
        <w:rPr>
          <w:rFonts w:ascii="仿宋_GB2312" w:eastAsia="仿宋_GB2312" w:hAnsi="仿宋" w:hint="eastAsia"/>
          <w:b/>
          <w:color w:val="000000"/>
          <w:sz w:val="28"/>
          <w:szCs w:val="28"/>
        </w:rPr>
        <w:t>）</w:t>
      </w:r>
    </w:p>
    <w:p w:rsidR="0084303C" w:rsidRDefault="0042057C">
      <w:pPr>
        <w:tabs>
          <w:tab w:val="left" w:pos="5954"/>
        </w:tabs>
        <w:adjustRightInd w:val="0"/>
        <w:snapToGrid w:val="0"/>
        <w:spacing w:line="560" w:lineRule="exact"/>
        <w:jc w:val="center"/>
        <w:rPr>
          <w:rFonts w:ascii="仿宋_GB2312" w:eastAsia="仿宋_GB2312" w:hAnsi="仿宋"/>
          <w:b/>
          <w:color w:val="000000"/>
          <w:sz w:val="28"/>
          <w:szCs w:val="28"/>
        </w:rPr>
      </w:pPr>
      <w:r>
        <w:rPr>
          <w:rFonts w:ascii="仿宋_GB2312" w:eastAsia="仿宋_GB2312" w:hAnsi="仿宋" w:hint="eastAsia"/>
          <w:b/>
          <w:color w:val="000000"/>
          <w:sz w:val="28"/>
          <w:szCs w:val="28"/>
        </w:rPr>
        <w:t>（资格文件/报价文件/商务技术文件/数据电文）</w:t>
      </w:r>
    </w:p>
    <w:p w:rsidR="0084303C" w:rsidRDefault="0084303C">
      <w:pPr>
        <w:adjustRightInd w:val="0"/>
        <w:snapToGrid w:val="0"/>
        <w:spacing w:beforeLines="100" w:before="240" w:afterLines="100" w:after="240" w:line="560" w:lineRule="exact"/>
        <w:jc w:val="center"/>
        <w:rPr>
          <w:rFonts w:ascii="仿宋_GB2312" w:eastAsia="仿宋_GB2312" w:hAnsi="仿宋"/>
          <w:b/>
          <w:color w:val="000000"/>
        </w:rPr>
      </w:pPr>
    </w:p>
    <w:p w:rsidR="0084303C" w:rsidRDefault="0084303C">
      <w:pPr>
        <w:adjustRightInd w:val="0"/>
        <w:snapToGrid w:val="0"/>
        <w:spacing w:beforeLines="100" w:before="240" w:afterLines="100" w:after="240" w:line="560" w:lineRule="exact"/>
        <w:ind w:firstLineChars="588" w:firstLine="1240"/>
        <w:rPr>
          <w:rFonts w:ascii="仿宋_GB2312" w:eastAsia="仿宋_GB2312" w:hAnsi="仿宋"/>
          <w:b/>
          <w:color w:val="000000"/>
        </w:rPr>
      </w:pPr>
    </w:p>
    <w:p w:rsidR="0084303C" w:rsidRDefault="0042057C">
      <w:pPr>
        <w:adjustRightInd w:val="0"/>
        <w:snapToGrid w:val="0"/>
        <w:spacing w:beforeLines="100" w:before="240" w:afterLines="100" w:after="240" w:line="560" w:lineRule="exact"/>
        <w:ind w:firstLineChars="854" w:firstLine="1800"/>
        <w:rPr>
          <w:rFonts w:ascii="仿宋_GB2312" w:eastAsia="仿宋_GB2312" w:hAnsi="宋体"/>
          <w:b/>
          <w:color w:val="000000"/>
          <w:u w:val="thick"/>
        </w:rPr>
      </w:pPr>
      <w:r>
        <w:rPr>
          <w:rFonts w:ascii="仿宋_GB2312" w:eastAsia="仿宋_GB2312" w:hAnsi="宋体" w:hint="eastAsia"/>
          <w:b/>
          <w:color w:val="000000"/>
        </w:rPr>
        <w:t>投标人名称:</w:t>
      </w:r>
      <w:r>
        <w:rPr>
          <w:rFonts w:ascii="仿宋_GB2312" w:eastAsia="仿宋_GB2312" w:hAnsi="宋体" w:hint="eastAsia"/>
          <w:b/>
          <w:color w:val="000000"/>
          <w:u w:val="thick"/>
        </w:rPr>
        <w:t>___________________</w:t>
      </w:r>
      <w:r>
        <w:rPr>
          <w:rFonts w:ascii="仿宋_GB2312" w:eastAsia="仿宋_GB2312" w:hAnsi="宋体" w:hint="eastAsia"/>
          <w:b/>
          <w:color w:val="000000"/>
        </w:rPr>
        <w:t>(加盖公章)</w:t>
      </w:r>
    </w:p>
    <w:p w:rsidR="0084303C" w:rsidRDefault="0042057C">
      <w:pPr>
        <w:adjustRightInd w:val="0"/>
        <w:snapToGrid w:val="0"/>
        <w:spacing w:beforeLines="100" w:before="240" w:afterLines="100" w:after="240" w:line="560" w:lineRule="exact"/>
        <w:ind w:firstLineChars="854" w:firstLine="1800"/>
        <w:jc w:val="left"/>
        <w:rPr>
          <w:rFonts w:ascii="仿宋_GB2312" w:eastAsia="仿宋_GB2312" w:hAnsi="宋体"/>
          <w:b/>
          <w:color w:val="000000"/>
          <w:u w:val="thick"/>
        </w:rPr>
      </w:pPr>
      <w:r>
        <w:rPr>
          <w:rFonts w:ascii="仿宋_GB2312" w:eastAsia="仿宋_GB2312" w:hAnsi="宋体" w:hint="eastAsia"/>
          <w:b/>
          <w:color w:val="000000"/>
        </w:rPr>
        <w:t xml:space="preserve">投标人地址: </w:t>
      </w:r>
      <w:r>
        <w:rPr>
          <w:rFonts w:ascii="仿宋_GB2312" w:eastAsia="仿宋_GB2312" w:hAnsi="宋体" w:hint="eastAsia"/>
          <w:b/>
          <w:color w:val="000000"/>
          <w:u w:val="thick"/>
        </w:rPr>
        <w:t>___________________</w:t>
      </w:r>
      <w:r>
        <w:rPr>
          <w:rFonts w:ascii="仿宋_GB2312" w:eastAsia="仿宋_GB2312" w:hAnsi="宋体" w:hint="eastAsia"/>
          <w:b/>
          <w:color w:val="000000"/>
        </w:rPr>
        <w:t xml:space="preserve">邮编: </w:t>
      </w:r>
      <w:r>
        <w:rPr>
          <w:rFonts w:ascii="仿宋_GB2312" w:eastAsia="仿宋_GB2312" w:hAnsi="宋体" w:hint="eastAsia"/>
          <w:b/>
          <w:color w:val="000000"/>
          <w:u w:val="thick"/>
        </w:rPr>
        <w:t>_______</w:t>
      </w:r>
    </w:p>
    <w:p w:rsidR="0084303C" w:rsidRDefault="0042057C">
      <w:pPr>
        <w:adjustRightInd w:val="0"/>
        <w:snapToGrid w:val="0"/>
        <w:spacing w:beforeLines="100" w:before="240" w:afterLines="100" w:after="240" w:line="560" w:lineRule="exact"/>
        <w:ind w:firstLineChars="854" w:firstLine="1800"/>
        <w:jc w:val="left"/>
        <w:rPr>
          <w:rFonts w:ascii="仿宋_GB2312" w:eastAsia="仿宋_GB2312" w:hAnsi="宋体"/>
          <w:b/>
          <w:color w:val="000000"/>
          <w:u w:val="thick"/>
        </w:rPr>
      </w:pPr>
      <w:r>
        <w:rPr>
          <w:rFonts w:ascii="仿宋_GB2312" w:eastAsia="仿宋_GB2312" w:hAnsi="宋体" w:hint="eastAsia"/>
          <w:b/>
          <w:color w:val="000000"/>
        </w:rPr>
        <w:t xml:space="preserve">投标联系人: </w:t>
      </w:r>
      <w:r>
        <w:rPr>
          <w:rFonts w:ascii="仿宋_GB2312" w:eastAsia="仿宋_GB2312" w:hAnsi="宋体" w:hint="eastAsia"/>
          <w:b/>
          <w:color w:val="000000"/>
          <w:u w:val="thick"/>
        </w:rPr>
        <w:t>_______</w:t>
      </w:r>
      <w:r>
        <w:rPr>
          <w:rFonts w:ascii="仿宋_GB2312" w:eastAsia="仿宋_GB2312" w:hAnsi="宋体" w:hint="eastAsia"/>
          <w:b/>
          <w:color w:val="000000"/>
        </w:rPr>
        <w:t xml:space="preserve">电话: </w:t>
      </w:r>
      <w:r>
        <w:rPr>
          <w:rFonts w:ascii="仿宋_GB2312" w:eastAsia="仿宋_GB2312" w:hAnsi="宋体" w:hint="eastAsia"/>
          <w:b/>
          <w:color w:val="000000"/>
          <w:u w:val="thick"/>
        </w:rPr>
        <w:t>_______</w:t>
      </w:r>
    </w:p>
    <w:p w:rsidR="0084303C" w:rsidRDefault="0042057C">
      <w:pPr>
        <w:adjustRightInd w:val="0"/>
        <w:snapToGrid w:val="0"/>
        <w:spacing w:line="560" w:lineRule="exact"/>
        <w:ind w:firstLineChars="854" w:firstLine="1800"/>
        <w:jc w:val="left"/>
        <w:rPr>
          <w:rFonts w:ascii="仿宋_GB2312" w:eastAsia="仿宋_GB2312" w:hAnsi="宋体"/>
          <w:color w:val="000000"/>
        </w:rPr>
      </w:pPr>
      <w:r>
        <w:rPr>
          <w:rFonts w:ascii="仿宋_GB2312" w:eastAsia="仿宋_GB2312" w:hAnsi="宋体" w:hint="eastAsia"/>
          <w:b/>
          <w:color w:val="000000"/>
        </w:rPr>
        <w:t xml:space="preserve">启封时间: </w:t>
      </w:r>
      <w:r>
        <w:rPr>
          <w:rFonts w:ascii="仿宋_GB2312" w:eastAsia="仿宋_GB2312" w:hAnsi="宋体" w:hint="eastAsia"/>
          <w:b/>
          <w:color w:val="000000"/>
          <w:u w:val="thick"/>
        </w:rPr>
        <w:t>在      年  月  日  时  分前不得启封</w:t>
      </w:r>
    </w:p>
    <w:p w:rsidR="0084303C" w:rsidRDefault="0084303C">
      <w:pPr>
        <w:adjustRightInd w:val="0"/>
        <w:snapToGrid w:val="0"/>
        <w:spacing w:line="560" w:lineRule="exact"/>
        <w:jc w:val="left"/>
        <w:rPr>
          <w:rFonts w:ascii="仿宋_GB2312" w:eastAsia="仿宋_GB2312" w:hAnsi="宋体" w:cs="仿宋_GB2312"/>
          <w:b/>
          <w:bCs/>
          <w:color w:val="000000"/>
          <w:kern w:val="0"/>
          <w:sz w:val="36"/>
          <w:szCs w:val="36"/>
        </w:rPr>
      </w:pPr>
    </w:p>
    <w:p w:rsidR="0084303C" w:rsidRDefault="0084303C">
      <w:pPr>
        <w:pStyle w:val="a3"/>
        <w:ind w:firstLineChars="0" w:firstLine="0"/>
        <w:rPr>
          <w:rFonts w:ascii="仿宋_GB2312" w:eastAsia="仿宋_GB2312" w:hAnsi="仿宋" w:cs="宋体"/>
        </w:rPr>
        <w:sectPr w:rsidR="0084303C">
          <w:pgSz w:w="11906" w:h="16838"/>
          <w:pgMar w:top="1474" w:right="1985" w:bottom="1588" w:left="2098" w:header="851" w:footer="992" w:gutter="0"/>
          <w:cols w:space="720"/>
          <w:docGrid w:linePitch="312"/>
        </w:sectPr>
      </w:pPr>
    </w:p>
    <w:p w:rsidR="0084303C" w:rsidRDefault="0042057C">
      <w:pPr>
        <w:adjustRightInd w:val="0"/>
        <w:snapToGrid w:val="0"/>
        <w:spacing w:line="500" w:lineRule="exact"/>
        <w:jc w:val="center"/>
        <w:rPr>
          <w:rFonts w:ascii="华文中宋" w:eastAsia="华文中宋" w:hAnsi="华文中宋"/>
          <w:b/>
          <w:bCs/>
          <w:sz w:val="52"/>
          <w:szCs w:val="52"/>
        </w:rPr>
      </w:pPr>
      <w:r>
        <w:rPr>
          <w:rFonts w:ascii="华文中宋" w:eastAsia="华文中宋" w:hAnsi="华文中宋" w:hint="eastAsia"/>
          <w:b/>
          <w:bCs/>
          <w:sz w:val="52"/>
          <w:szCs w:val="52"/>
        </w:rPr>
        <w:lastRenderedPageBreak/>
        <w:t>资格文件/报价文件/商务技术文件</w:t>
      </w:r>
    </w:p>
    <w:p w:rsidR="0084303C" w:rsidRDefault="0042057C">
      <w:pPr>
        <w:pStyle w:val="a3"/>
        <w:ind w:firstLineChars="650" w:firstLine="3120"/>
        <w:rPr>
          <w:rFonts w:ascii="华文中宋" w:eastAsia="华文中宋" w:hAnsi="华文中宋" w:cs="宋体"/>
          <w:color w:val="000000"/>
          <w:sz w:val="48"/>
          <w:szCs w:val="48"/>
        </w:rPr>
      </w:pPr>
      <w:r>
        <w:rPr>
          <w:rFonts w:ascii="华文中宋" w:eastAsia="华文中宋" w:hAnsi="华文中宋" w:cs="宋体" w:hint="eastAsia"/>
          <w:color w:val="000000"/>
          <w:sz w:val="48"/>
          <w:szCs w:val="48"/>
        </w:rPr>
        <w:t>目  录</w:t>
      </w:r>
    </w:p>
    <w:p w:rsidR="0084303C" w:rsidRDefault="0084303C">
      <w:pPr>
        <w:pStyle w:val="a3"/>
        <w:ind w:firstLine="643"/>
        <w:rPr>
          <w:rFonts w:ascii="仿宋_GB2312" w:eastAsia="仿宋_GB2312" w:hAnsi="仿宋" w:cs="仿宋_GB2312"/>
          <w:b/>
          <w:bCs/>
          <w:color w:val="FF0000"/>
          <w:kern w:val="0"/>
          <w:sz w:val="32"/>
          <w:szCs w:val="32"/>
        </w:rPr>
      </w:pPr>
    </w:p>
    <w:p w:rsidR="0084303C" w:rsidRDefault="0084303C">
      <w:pPr>
        <w:pStyle w:val="a3"/>
        <w:ind w:firstLine="643"/>
        <w:rPr>
          <w:rFonts w:ascii="仿宋_GB2312" w:eastAsia="仿宋_GB2312" w:hAnsi="仿宋" w:cs="仿宋_GB2312"/>
          <w:b/>
          <w:bCs/>
          <w:color w:val="FF0000"/>
          <w:kern w:val="0"/>
          <w:sz w:val="32"/>
          <w:szCs w:val="32"/>
        </w:rPr>
      </w:pPr>
    </w:p>
    <w:p w:rsidR="0084303C" w:rsidRDefault="0042057C">
      <w:pPr>
        <w:pStyle w:val="a3"/>
        <w:spacing w:line="360" w:lineRule="auto"/>
        <w:ind w:firstLine="643"/>
      </w:pPr>
      <w:r>
        <w:rPr>
          <w:rFonts w:ascii="仿宋_GB2312" w:eastAsia="仿宋_GB2312" w:hAnsi="宋体" w:cs="仿宋_GB2312" w:hint="eastAsia"/>
          <w:b/>
          <w:bCs/>
          <w:color w:val="FF0000"/>
          <w:kern w:val="0"/>
          <w:sz w:val="32"/>
          <w:szCs w:val="32"/>
        </w:rPr>
        <w:t>请投标人根据对应文件组成部分的所需应包括的内容，分别拟定目录，并放于对应的文件内。</w:t>
      </w:r>
    </w:p>
    <w:p w:rsidR="0084303C" w:rsidRDefault="0042057C">
      <w:pPr>
        <w:adjustRightInd w:val="0"/>
        <w:snapToGrid w:val="0"/>
        <w:spacing w:line="500" w:lineRule="exact"/>
        <w:rPr>
          <w:rFonts w:ascii="仿宋_GB2312" w:eastAsia="仿宋_GB2312" w:hAnsi="仿宋" w:cs="宋体"/>
          <w:kern w:val="0"/>
          <w:szCs w:val="21"/>
        </w:rPr>
      </w:pPr>
      <w:r>
        <w:rPr>
          <w:rFonts w:ascii="仿宋_GB2312" w:eastAsia="仿宋_GB2312" w:hAnsi="仿宋" w:cs="宋体" w:hint="eastAsia"/>
          <w:kern w:val="0"/>
          <w:szCs w:val="21"/>
        </w:rPr>
        <w:br w:type="page"/>
      </w:r>
      <w:r>
        <w:rPr>
          <w:rFonts w:ascii="仿宋_GB2312" w:eastAsia="仿宋_GB2312" w:hAnsi="仿宋" w:cs="宋体" w:hint="eastAsia"/>
          <w:kern w:val="0"/>
          <w:szCs w:val="21"/>
        </w:rPr>
        <w:lastRenderedPageBreak/>
        <w:t>格式文件1.1</w:t>
      </w:r>
    </w:p>
    <w:p w:rsidR="0084303C" w:rsidRDefault="0042057C">
      <w:pPr>
        <w:adjustRightInd w:val="0"/>
        <w:snapToGrid w:val="0"/>
        <w:spacing w:line="520" w:lineRule="exact"/>
        <w:ind w:firstLineChars="200" w:firstLine="643"/>
        <w:jc w:val="center"/>
        <w:rPr>
          <w:rFonts w:ascii="仿宋_GB2312" w:eastAsia="仿宋_GB2312" w:hAnsi="仿宋" w:cs="仿宋_GB2312"/>
          <w:b/>
          <w:kern w:val="0"/>
          <w:sz w:val="32"/>
          <w:szCs w:val="32"/>
          <w:lang w:val="zh-CN"/>
        </w:rPr>
      </w:pPr>
      <w:r>
        <w:rPr>
          <w:rFonts w:ascii="仿宋_GB2312" w:eastAsia="仿宋_GB2312" w:hAnsi="仿宋" w:cs="仿宋_GB2312" w:hint="eastAsia"/>
          <w:b/>
          <w:kern w:val="0"/>
          <w:sz w:val="32"/>
          <w:szCs w:val="32"/>
          <w:lang w:val="zh-CN"/>
        </w:rPr>
        <w:t>授权委托书</w:t>
      </w:r>
    </w:p>
    <w:p w:rsidR="0084303C" w:rsidRDefault="0042057C">
      <w:pPr>
        <w:adjustRightInd w:val="0"/>
        <w:snapToGrid w:val="0"/>
        <w:spacing w:line="500" w:lineRule="exact"/>
        <w:rPr>
          <w:rFonts w:ascii="仿宋_GB2312" w:eastAsia="仿宋_GB2312" w:hAnsi="宋体" w:cs="仿宋_GB2312"/>
          <w:sz w:val="24"/>
        </w:rPr>
      </w:pPr>
      <w:r>
        <w:rPr>
          <w:rFonts w:ascii="仿宋_GB2312" w:eastAsia="仿宋_GB2312" w:hAnsi="仿宋" w:cs="仿宋_GB2312" w:hint="eastAsia"/>
          <w:bCs/>
          <w:sz w:val="24"/>
        </w:rPr>
        <w:t>杭州市上城区社会体育指导中心</w:t>
      </w:r>
      <w:r>
        <w:rPr>
          <w:rFonts w:ascii="仿宋_GB2312" w:eastAsia="仿宋_GB2312" w:hAnsi="宋体" w:cs="仿宋_GB2312" w:hint="eastAsia"/>
          <w:sz w:val="24"/>
        </w:rPr>
        <w:t>、</w:t>
      </w:r>
      <w:r>
        <w:rPr>
          <w:rFonts w:ascii="仿宋_GB2312" w:eastAsia="仿宋_GB2312" w:hAnsi="宋体" w:cs="仿宋_GB2312" w:hint="eastAsia"/>
          <w:kern w:val="0"/>
          <w:sz w:val="24"/>
          <w:lang w:val="zh-CN"/>
        </w:rPr>
        <w:t>杭州市公共资源交易中心上城分中心：</w:t>
      </w:r>
    </w:p>
    <w:p w:rsidR="0084303C" w:rsidRDefault="0042057C">
      <w:pPr>
        <w:adjustRightInd w:val="0"/>
        <w:snapToGrid w:val="0"/>
        <w:spacing w:line="500" w:lineRule="exact"/>
        <w:ind w:firstLineChars="214" w:firstLine="514"/>
        <w:rPr>
          <w:rFonts w:ascii="仿宋_GB2312" w:eastAsia="仿宋_GB2312" w:hAnsi="宋体" w:cs="仿宋_GB2312"/>
          <w:kern w:val="0"/>
          <w:sz w:val="24"/>
          <w:lang w:val="zh-CN"/>
        </w:rPr>
      </w:pPr>
      <w:r>
        <w:rPr>
          <w:rFonts w:ascii="仿宋_GB2312" w:eastAsia="仿宋_GB2312" w:hAnsi="宋体" w:cs="仿宋_GB2312" w:hint="eastAsia"/>
          <w:kern w:val="0"/>
          <w:sz w:val="24"/>
          <w:lang w:val="zh-CN"/>
        </w:rPr>
        <w:t>兹委派我公司        先生/女士（其在本公司的职务是：      ，联系电话：</w:t>
      </w:r>
    </w:p>
    <w:p w:rsidR="0084303C" w:rsidRDefault="0042057C">
      <w:pPr>
        <w:adjustRightInd w:val="0"/>
        <w:snapToGrid w:val="0"/>
        <w:spacing w:line="500" w:lineRule="exact"/>
        <w:ind w:firstLineChars="614" w:firstLine="1474"/>
        <w:rPr>
          <w:rFonts w:ascii="仿宋_GB2312" w:eastAsia="仿宋_GB2312" w:hAnsi="宋体" w:cs="仿宋_GB2312"/>
          <w:kern w:val="0"/>
          <w:sz w:val="24"/>
          <w:lang w:val="zh-CN"/>
        </w:rPr>
      </w:pPr>
      <w:r>
        <w:rPr>
          <w:rFonts w:ascii="仿宋_GB2312" w:eastAsia="仿宋_GB2312" w:hAnsi="宋体" w:cs="仿宋_GB2312" w:hint="eastAsia"/>
          <w:kern w:val="0"/>
          <w:sz w:val="24"/>
          <w:lang w:val="zh-CN"/>
        </w:rPr>
        <w:t>手机：           传真：           身份证号：                ）代表我公司全权处理项目(项目编号：          )的一切事项，若成交则全权代表本公司签订合同，并负责处理合同履行等事宜。</w:t>
      </w:r>
    </w:p>
    <w:p w:rsidR="0084303C" w:rsidRDefault="0042057C">
      <w:pPr>
        <w:adjustRightInd w:val="0"/>
        <w:snapToGrid w:val="0"/>
        <w:spacing w:line="500" w:lineRule="exact"/>
        <w:ind w:firstLineChars="214" w:firstLine="514"/>
        <w:rPr>
          <w:rFonts w:ascii="仿宋_GB2312" w:eastAsia="仿宋_GB2312" w:hAnsi="宋体" w:cs="仿宋_GB2312"/>
          <w:kern w:val="0"/>
          <w:sz w:val="24"/>
          <w:lang w:val="zh-CN"/>
        </w:rPr>
      </w:pPr>
      <w:r>
        <w:rPr>
          <w:rFonts w:ascii="仿宋_GB2312" w:eastAsia="仿宋_GB2312" w:hAnsi="宋体" w:cs="仿宋_GB2312" w:hint="eastAsia"/>
          <w:kern w:val="0"/>
          <w:sz w:val="24"/>
          <w:lang w:val="zh-CN"/>
        </w:rPr>
        <w:t>在撤销授权的书面通知以前，本授权书一直有效。被授权人在授权书有效期内签署的所有文件不因授权的撤销而失效。</w:t>
      </w:r>
    </w:p>
    <w:p w:rsidR="0084303C" w:rsidRDefault="0042057C">
      <w:pPr>
        <w:adjustRightInd w:val="0"/>
        <w:snapToGrid w:val="0"/>
        <w:spacing w:line="500" w:lineRule="exact"/>
        <w:ind w:firstLineChars="214" w:firstLine="514"/>
        <w:rPr>
          <w:rFonts w:ascii="仿宋_GB2312" w:eastAsia="仿宋_GB2312" w:hAnsi="宋体" w:cs="仿宋_GB2312"/>
          <w:kern w:val="0"/>
          <w:sz w:val="24"/>
          <w:lang w:val="zh-CN"/>
        </w:rPr>
      </w:pPr>
      <w:r>
        <w:rPr>
          <w:rFonts w:ascii="仿宋_GB2312" w:eastAsia="仿宋_GB2312" w:hAnsi="宋体" w:cs="仿宋_GB2312" w:hint="eastAsia"/>
          <w:kern w:val="0"/>
          <w:sz w:val="24"/>
          <w:lang w:val="zh-CN"/>
        </w:rPr>
        <w:t>被授权人无转委托权，特此委托。</w:t>
      </w:r>
    </w:p>
    <w:p w:rsidR="0084303C" w:rsidRDefault="0084303C">
      <w:pPr>
        <w:spacing w:line="500" w:lineRule="exact"/>
        <w:rPr>
          <w:rFonts w:ascii="仿宋_GB2312" w:eastAsia="仿宋_GB2312" w:hAnsi="宋体" w:cs="仿宋_GB2312"/>
          <w:kern w:val="0"/>
          <w:sz w:val="24"/>
          <w:lang w:val="zh-CN"/>
        </w:rPr>
      </w:pPr>
    </w:p>
    <w:p w:rsidR="0084303C" w:rsidRDefault="0084303C">
      <w:pPr>
        <w:adjustRightInd w:val="0"/>
        <w:snapToGrid w:val="0"/>
        <w:spacing w:line="500" w:lineRule="exact"/>
        <w:ind w:firstLineChars="214" w:firstLine="514"/>
        <w:rPr>
          <w:rFonts w:ascii="仿宋_GB2312" w:eastAsia="仿宋_GB2312" w:hAnsi="宋体" w:cs="仿宋_GB2312"/>
          <w:kern w:val="0"/>
          <w:sz w:val="24"/>
          <w:lang w:val="zh-CN"/>
        </w:rPr>
      </w:pPr>
    </w:p>
    <w:p w:rsidR="0084303C" w:rsidRDefault="0042057C">
      <w:pPr>
        <w:adjustRightInd w:val="0"/>
        <w:snapToGrid w:val="0"/>
        <w:spacing w:line="500" w:lineRule="exact"/>
        <w:ind w:firstLineChars="214" w:firstLine="514"/>
        <w:rPr>
          <w:rFonts w:ascii="仿宋_GB2312" w:eastAsia="仿宋_GB2312" w:hAnsi="宋体" w:cs="仿宋_GB2312"/>
          <w:kern w:val="0"/>
          <w:sz w:val="24"/>
          <w:lang w:val="zh-CN"/>
        </w:rPr>
      </w:pPr>
      <w:r>
        <w:rPr>
          <w:rFonts w:ascii="仿宋_GB2312" w:eastAsia="仿宋_GB2312" w:hAnsi="宋体" w:cs="仿宋_GB2312" w:hint="eastAsia"/>
          <w:kern w:val="0"/>
          <w:sz w:val="24"/>
          <w:lang w:val="zh-CN"/>
        </w:rPr>
        <w:t>特此告知。</w:t>
      </w:r>
    </w:p>
    <w:p w:rsidR="0084303C" w:rsidRDefault="0042057C">
      <w:pPr>
        <w:spacing w:line="500" w:lineRule="exact"/>
        <w:ind w:firstLineChars="1900" w:firstLine="4560"/>
        <w:jc w:val="left"/>
        <w:rPr>
          <w:rFonts w:ascii="仿宋_GB2312" w:eastAsia="仿宋_GB2312" w:hAnsi="宋体" w:cs="仿宋_GB2312"/>
          <w:kern w:val="0"/>
          <w:sz w:val="24"/>
          <w:lang w:val="zh-CN"/>
        </w:rPr>
      </w:pPr>
      <w:r>
        <w:rPr>
          <w:rFonts w:ascii="仿宋_GB2312" w:eastAsia="仿宋_GB2312" w:hAnsi="宋体" w:cs="仿宋_GB2312" w:hint="eastAsia"/>
          <w:kern w:val="0"/>
          <w:sz w:val="24"/>
          <w:lang w:val="zh-CN"/>
        </w:rPr>
        <w:t>投标人名称（公章）：</w:t>
      </w:r>
    </w:p>
    <w:p w:rsidR="0084303C" w:rsidRDefault="0042057C">
      <w:pPr>
        <w:spacing w:line="500" w:lineRule="exact"/>
        <w:ind w:leftChars="1824" w:left="5390" w:hangingChars="650" w:hanging="1560"/>
        <w:jc w:val="left"/>
        <w:rPr>
          <w:rFonts w:ascii="仿宋_GB2312" w:eastAsia="仿宋_GB2312" w:hAnsi="宋体" w:cs="仿宋_GB2312"/>
          <w:kern w:val="0"/>
          <w:sz w:val="24"/>
          <w:lang w:val="zh-CN"/>
        </w:rPr>
      </w:pPr>
      <w:r>
        <w:rPr>
          <w:rFonts w:ascii="仿宋_GB2312" w:eastAsia="仿宋_GB2312" w:hAnsi="宋体" w:cs="仿宋_GB2312" w:hint="eastAsia"/>
          <w:kern w:val="0"/>
          <w:sz w:val="24"/>
          <w:lang w:val="zh-CN"/>
        </w:rPr>
        <w:t xml:space="preserve">法定代表人（签字或盖章）： </w:t>
      </w:r>
    </w:p>
    <w:p w:rsidR="0084303C" w:rsidRDefault="0042057C">
      <w:pPr>
        <w:spacing w:line="500" w:lineRule="exact"/>
        <w:ind w:leftChars="2474" w:left="5195" w:firstLineChars="100" w:firstLine="240"/>
        <w:jc w:val="left"/>
        <w:rPr>
          <w:rFonts w:ascii="仿宋_GB2312" w:eastAsia="仿宋_GB2312" w:hAnsi="宋体" w:cs="仿宋_GB2312"/>
          <w:kern w:val="0"/>
          <w:sz w:val="24"/>
          <w:lang w:val="zh-CN"/>
        </w:rPr>
      </w:pPr>
      <w:r>
        <w:rPr>
          <w:rFonts w:ascii="仿宋_GB2312" w:eastAsia="仿宋_GB2312" w:hAnsi="宋体" w:cs="仿宋_GB2312" w:hint="eastAsia"/>
          <w:kern w:val="0"/>
          <w:sz w:val="24"/>
          <w:lang w:val="zh-CN"/>
        </w:rPr>
        <w:t>日期：    年  月  日</w:t>
      </w:r>
    </w:p>
    <w:p w:rsidR="0084303C" w:rsidRDefault="0084303C">
      <w:pPr>
        <w:spacing w:line="500" w:lineRule="exact"/>
      </w:pPr>
    </w:p>
    <w:p w:rsidR="0084303C" w:rsidRDefault="0084303C">
      <w:pPr>
        <w:pStyle w:val="a3"/>
      </w:pPr>
    </w:p>
    <w:p w:rsidR="0084303C" w:rsidRDefault="0084303C">
      <w:pPr>
        <w:pStyle w:val="a3"/>
      </w:pPr>
    </w:p>
    <w:p w:rsidR="0084303C" w:rsidRDefault="0084303C">
      <w:pPr>
        <w:pStyle w:val="a3"/>
        <w:ind w:firstLineChars="0" w:firstLine="0"/>
      </w:pPr>
    </w:p>
    <w:p w:rsidR="0084303C" w:rsidRDefault="0042057C">
      <w:pPr>
        <w:spacing w:line="500" w:lineRule="exact"/>
        <w:rPr>
          <w:rFonts w:ascii="仿宋_GB2312" w:eastAsia="仿宋_GB2312" w:hAnsi="宋体"/>
          <w:b/>
        </w:rPr>
      </w:pPr>
      <w:r>
        <w:rPr>
          <w:rFonts w:ascii="仿宋_GB2312" w:eastAsia="仿宋_GB2312" w:hAnsi="宋体" w:hint="eastAsia"/>
          <w:b/>
        </w:rPr>
        <w:t>附：（有则填写）</w:t>
      </w:r>
    </w:p>
    <w:p w:rsidR="0084303C" w:rsidRDefault="0042057C">
      <w:pPr>
        <w:adjustRightInd w:val="0"/>
        <w:snapToGrid w:val="0"/>
        <w:spacing w:line="500" w:lineRule="exact"/>
      </w:pPr>
      <w:r>
        <w:rPr>
          <w:rFonts w:ascii="仿宋_GB2312" w:eastAsia="仿宋_GB2312" w:hAnsi="宋体" w:hint="eastAsia"/>
          <w:b/>
        </w:rPr>
        <w:t>另委派我公司             先生/女士（其在本公司的职务是：      ，联系电话：         手机：           传真：           身份证号：                ）作为技术（或其他请具体说明）人员，陪同参与本次项目开评标。</w:t>
      </w:r>
    </w:p>
    <w:p w:rsidR="0084303C" w:rsidRDefault="0084303C">
      <w:pPr>
        <w:pStyle w:val="a3"/>
        <w:ind w:firstLineChars="0" w:firstLine="0"/>
      </w:pPr>
    </w:p>
    <w:p w:rsidR="0084303C" w:rsidRDefault="0042057C">
      <w:pPr>
        <w:adjustRightInd w:val="0"/>
        <w:snapToGrid w:val="0"/>
        <w:spacing w:line="500" w:lineRule="exact"/>
        <w:jc w:val="left"/>
        <w:rPr>
          <w:rFonts w:ascii="仿宋_GB2312" w:eastAsia="仿宋_GB2312" w:hAnsi="仿宋" w:cs="宋体"/>
          <w:kern w:val="0"/>
          <w:szCs w:val="21"/>
        </w:rPr>
      </w:pPr>
      <w:r>
        <w:rPr>
          <w:rFonts w:ascii="仿宋_GB2312" w:eastAsia="仿宋_GB2312" w:hAnsi="仿宋" w:cs="仿宋_GB2312" w:hint="eastAsia"/>
          <w:b/>
          <w:sz w:val="32"/>
          <w:szCs w:val="32"/>
          <w:lang w:val="zh-CN"/>
        </w:rPr>
        <w:t>（请附法定代表人及授权代表身份证正反面复印件）</w:t>
      </w:r>
      <w:r>
        <w:rPr>
          <w:rFonts w:ascii="仿宋_GB2312" w:eastAsia="仿宋_GB2312" w:hAnsi="仿宋" w:cs="宋体" w:hint="eastAsia"/>
          <w:kern w:val="0"/>
          <w:szCs w:val="21"/>
        </w:rPr>
        <w:br w:type="page"/>
      </w:r>
      <w:r>
        <w:rPr>
          <w:rFonts w:ascii="仿宋_GB2312" w:eastAsia="仿宋_GB2312" w:hAnsi="仿宋" w:cs="宋体" w:hint="eastAsia"/>
          <w:kern w:val="0"/>
          <w:szCs w:val="21"/>
        </w:rPr>
        <w:lastRenderedPageBreak/>
        <w:t>格式文件1.2</w:t>
      </w:r>
    </w:p>
    <w:p w:rsidR="0084303C" w:rsidRDefault="0042057C">
      <w:pPr>
        <w:adjustRightInd w:val="0"/>
        <w:snapToGrid w:val="0"/>
        <w:spacing w:line="520" w:lineRule="exact"/>
        <w:ind w:firstLineChars="200" w:firstLine="643"/>
        <w:jc w:val="center"/>
        <w:rPr>
          <w:rFonts w:ascii="仿宋_GB2312" w:eastAsia="仿宋_GB2312" w:hAnsi="仿宋" w:cs="仿宋_GB2312"/>
          <w:b/>
          <w:kern w:val="0"/>
          <w:sz w:val="32"/>
          <w:szCs w:val="32"/>
          <w:lang w:val="zh-CN"/>
        </w:rPr>
      </w:pPr>
      <w:r>
        <w:rPr>
          <w:rFonts w:ascii="仿宋_GB2312" w:eastAsia="仿宋_GB2312" w:hAnsi="仿宋" w:cs="仿宋_GB2312" w:hint="eastAsia"/>
          <w:b/>
          <w:kern w:val="0"/>
          <w:sz w:val="32"/>
          <w:szCs w:val="32"/>
          <w:lang w:val="zh-CN"/>
        </w:rPr>
        <w:t>法人资格证明（如有）</w:t>
      </w:r>
    </w:p>
    <w:p w:rsidR="0084303C" w:rsidRDefault="0042057C">
      <w:pPr>
        <w:adjustRightInd w:val="0"/>
        <w:snapToGrid w:val="0"/>
        <w:spacing w:line="500" w:lineRule="exact"/>
        <w:rPr>
          <w:rFonts w:ascii="仿宋_GB2312" w:eastAsia="仿宋_GB2312" w:hAnsi="宋体" w:cs="仿宋_GB2312"/>
          <w:sz w:val="24"/>
        </w:rPr>
      </w:pPr>
      <w:r>
        <w:rPr>
          <w:rFonts w:ascii="仿宋_GB2312" w:eastAsia="仿宋_GB2312" w:hAnsi="仿宋" w:cs="仿宋_GB2312" w:hint="eastAsia"/>
          <w:bCs/>
          <w:sz w:val="24"/>
        </w:rPr>
        <w:t>杭州市上城区社会体育指导中心</w:t>
      </w:r>
      <w:r>
        <w:rPr>
          <w:rFonts w:ascii="仿宋_GB2312" w:eastAsia="仿宋_GB2312" w:hAnsi="宋体" w:cs="仿宋_GB2312" w:hint="eastAsia"/>
          <w:sz w:val="24"/>
        </w:rPr>
        <w:t>、</w:t>
      </w:r>
      <w:r>
        <w:rPr>
          <w:rFonts w:ascii="仿宋_GB2312" w:eastAsia="仿宋_GB2312" w:hAnsi="宋体" w:cs="仿宋_GB2312" w:hint="eastAsia"/>
          <w:kern w:val="0"/>
          <w:sz w:val="24"/>
          <w:lang w:val="zh-CN"/>
        </w:rPr>
        <w:t>杭州市公共资源交易中心上城分中心：</w:t>
      </w:r>
    </w:p>
    <w:p w:rsidR="0084303C" w:rsidRDefault="0042057C">
      <w:pPr>
        <w:adjustRightInd w:val="0"/>
        <w:snapToGrid w:val="0"/>
        <w:spacing w:line="500" w:lineRule="exact"/>
        <w:ind w:firstLineChars="214" w:firstLine="514"/>
        <w:rPr>
          <w:rFonts w:ascii="仿宋_GB2312" w:eastAsia="仿宋_GB2312" w:hAnsi="宋体" w:cs="仿宋_GB2312"/>
          <w:kern w:val="0"/>
          <w:sz w:val="24"/>
          <w:lang w:val="zh-CN"/>
        </w:rPr>
      </w:pPr>
      <w:r>
        <w:rPr>
          <w:rFonts w:ascii="仿宋_GB2312" w:eastAsia="仿宋_GB2312" w:hAnsi="宋体" w:cs="仿宋_GB2312" w:hint="eastAsia"/>
          <w:kern w:val="0"/>
          <w:sz w:val="24"/>
          <w:lang w:val="zh-CN"/>
        </w:rPr>
        <w:t>兹证明，      先生/女士（其在本公司的职务是：   ，联系电话：         ，手机：         ；身份证号：             ），为我单位法定代表人。</w:t>
      </w:r>
    </w:p>
    <w:p w:rsidR="0084303C" w:rsidRDefault="0042057C">
      <w:pPr>
        <w:adjustRightInd w:val="0"/>
        <w:snapToGrid w:val="0"/>
        <w:spacing w:line="500" w:lineRule="exact"/>
        <w:ind w:firstLineChars="214" w:firstLine="514"/>
        <w:rPr>
          <w:rFonts w:ascii="仿宋_GB2312" w:eastAsia="仿宋_GB2312" w:hAnsi="宋体" w:cs="仿宋_GB2312"/>
          <w:kern w:val="0"/>
          <w:sz w:val="24"/>
          <w:lang w:val="zh-CN"/>
        </w:rPr>
      </w:pPr>
      <w:r>
        <w:rPr>
          <w:rFonts w:ascii="仿宋_GB2312" w:eastAsia="仿宋_GB2312" w:hAnsi="宋体" w:cs="仿宋_GB2312" w:hint="eastAsia"/>
          <w:kern w:val="0"/>
          <w:sz w:val="24"/>
          <w:lang w:val="zh-CN"/>
        </w:rPr>
        <w:t>特此证明。</w:t>
      </w:r>
    </w:p>
    <w:p w:rsidR="0084303C" w:rsidRDefault="0084303C">
      <w:pPr>
        <w:pStyle w:val="a3"/>
        <w:rPr>
          <w:lang w:val="zh-CN"/>
        </w:rPr>
      </w:pPr>
    </w:p>
    <w:p w:rsidR="0084303C" w:rsidRDefault="0084303C">
      <w:pPr>
        <w:pStyle w:val="a3"/>
        <w:rPr>
          <w:lang w:val="zh-CN"/>
        </w:rPr>
      </w:pPr>
    </w:p>
    <w:p w:rsidR="0084303C" w:rsidRDefault="0084303C">
      <w:pPr>
        <w:pStyle w:val="a3"/>
        <w:rPr>
          <w:lang w:val="zh-CN"/>
        </w:rPr>
      </w:pPr>
    </w:p>
    <w:p w:rsidR="0084303C" w:rsidRDefault="0042057C">
      <w:pPr>
        <w:spacing w:line="500" w:lineRule="exact"/>
        <w:ind w:firstLineChars="1900" w:firstLine="4560"/>
        <w:jc w:val="left"/>
        <w:rPr>
          <w:rFonts w:ascii="仿宋_GB2312" w:eastAsia="仿宋_GB2312" w:hAnsi="宋体" w:cs="仿宋_GB2312"/>
          <w:kern w:val="0"/>
          <w:sz w:val="24"/>
          <w:lang w:val="zh-CN"/>
        </w:rPr>
      </w:pPr>
      <w:r>
        <w:rPr>
          <w:rFonts w:ascii="仿宋_GB2312" w:eastAsia="仿宋_GB2312" w:hAnsi="宋体" w:cs="仿宋_GB2312" w:hint="eastAsia"/>
          <w:kern w:val="0"/>
          <w:sz w:val="24"/>
          <w:lang w:val="zh-CN"/>
        </w:rPr>
        <w:t>投标人名称（公章）：</w:t>
      </w:r>
    </w:p>
    <w:p w:rsidR="0084303C" w:rsidRDefault="0042057C">
      <w:pPr>
        <w:spacing w:line="500" w:lineRule="exact"/>
        <w:ind w:firstLineChars="1900" w:firstLine="4560"/>
        <w:jc w:val="left"/>
        <w:rPr>
          <w:rFonts w:ascii="仿宋_GB2312" w:eastAsia="仿宋_GB2312" w:hAnsi="宋体" w:cs="仿宋_GB2312"/>
          <w:kern w:val="0"/>
          <w:sz w:val="24"/>
          <w:lang w:val="zh-CN"/>
        </w:rPr>
      </w:pPr>
      <w:r>
        <w:rPr>
          <w:rFonts w:ascii="仿宋_GB2312" w:eastAsia="仿宋_GB2312" w:hAnsi="宋体" w:cs="仿宋_GB2312" w:hint="eastAsia"/>
          <w:kern w:val="0"/>
          <w:sz w:val="24"/>
          <w:lang w:val="zh-CN"/>
        </w:rPr>
        <w:t>日期：    年  月  日</w:t>
      </w:r>
    </w:p>
    <w:p w:rsidR="0084303C" w:rsidRDefault="0084303C">
      <w:pPr>
        <w:spacing w:line="500" w:lineRule="exact"/>
        <w:ind w:leftChars="1824" w:left="5390" w:hangingChars="650" w:hanging="1560"/>
        <w:jc w:val="left"/>
        <w:rPr>
          <w:rFonts w:ascii="仿宋_GB2312" w:eastAsia="仿宋_GB2312" w:hAnsi="宋体" w:cs="仿宋_GB2312"/>
          <w:kern w:val="0"/>
          <w:sz w:val="24"/>
          <w:lang w:val="zh-CN"/>
        </w:rPr>
      </w:pPr>
    </w:p>
    <w:p w:rsidR="0084303C" w:rsidRDefault="0084303C">
      <w:pPr>
        <w:pStyle w:val="a3"/>
        <w:ind w:firstLineChars="0" w:firstLine="0"/>
        <w:rPr>
          <w:lang w:val="zh-CN"/>
        </w:rPr>
      </w:pPr>
    </w:p>
    <w:p w:rsidR="0084303C" w:rsidRDefault="0084303C">
      <w:pPr>
        <w:adjustRightInd w:val="0"/>
        <w:snapToGrid w:val="0"/>
        <w:spacing w:line="560" w:lineRule="exact"/>
        <w:jc w:val="left"/>
        <w:rPr>
          <w:rFonts w:ascii="仿宋_GB2312" w:eastAsia="仿宋_GB2312" w:hAnsi="宋体" w:cs="宋体"/>
          <w:kern w:val="0"/>
          <w:sz w:val="24"/>
        </w:rPr>
      </w:pPr>
    </w:p>
    <w:p w:rsidR="0084303C" w:rsidRDefault="0042057C">
      <w:pPr>
        <w:adjustRightInd w:val="0"/>
        <w:snapToGrid w:val="0"/>
        <w:spacing w:line="520" w:lineRule="exact"/>
        <w:ind w:firstLineChars="200" w:firstLine="643"/>
        <w:jc w:val="center"/>
        <w:rPr>
          <w:rFonts w:ascii="仿宋_GB2312" w:eastAsia="仿宋_GB2312" w:hAnsi="仿宋" w:cs="仿宋_GB2312"/>
          <w:b/>
          <w:sz w:val="32"/>
          <w:szCs w:val="32"/>
          <w:lang w:val="zh-CN"/>
        </w:rPr>
      </w:pPr>
      <w:r>
        <w:rPr>
          <w:rFonts w:ascii="仿宋_GB2312" w:eastAsia="仿宋_GB2312" w:hAnsi="仿宋" w:cs="仿宋_GB2312" w:hint="eastAsia"/>
          <w:b/>
          <w:sz w:val="32"/>
          <w:szCs w:val="32"/>
          <w:lang w:val="zh-CN"/>
        </w:rPr>
        <w:t>（请附法定代表人身份证正反面复印件）</w:t>
      </w:r>
    </w:p>
    <w:p w:rsidR="0084303C" w:rsidRDefault="0084303C">
      <w:pPr>
        <w:snapToGrid w:val="0"/>
        <w:spacing w:before="50" w:after="50" w:line="360" w:lineRule="auto"/>
        <w:rPr>
          <w:rFonts w:ascii="仿宋_GB2312" w:eastAsia="仿宋_GB2312" w:hAnsi="仿宋" w:cs="宋体"/>
          <w:kern w:val="0"/>
          <w:szCs w:val="21"/>
        </w:rPr>
      </w:pPr>
    </w:p>
    <w:p w:rsidR="0084303C" w:rsidRDefault="0084303C">
      <w:pPr>
        <w:snapToGrid w:val="0"/>
        <w:spacing w:before="50" w:after="50" w:line="360" w:lineRule="auto"/>
        <w:rPr>
          <w:rFonts w:ascii="仿宋_GB2312" w:eastAsia="仿宋_GB2312" w:hAnsi="仿宋" w:cs="宋体"/>
          <w:kern w:val="0"/>
          <w:szCs w:val="21"/>
        </w:rPr>
      </w:pPr>
    </w:p>
    <w:p w:rsidR="0084303C" w:rsidRDefault="0084303C">
      <w:pPr>
        <w:snapToGrid w:val="0"/>
        <w:spacing w:before="50" w:after="50" w:line="360" w:lineRule="auto"/>
        <w:rPr>
          <w:rFonts w:ascii="仿宋_GB2312" w:eastAsia="仿宋_GB2312" w:hAnsi="仿宋" w:cs="宋体"/>
          <w:kern w:val="0"/>
          <w:szCs w:val="21"/>
        </w:rPr>
      </w:pPr>
    </w:p>
    <w:p w:rsidR="0084303C" w:rsidRDefault="0084303C">
      <w:pPr>
        <w:snapToGrid w:val="0"/>
        <w:spacing w:before="50" w:after="50" w:line="360" w:lineRule="auto"/>
        <w:rPr>
          <w:rFonts w:ascii="仿宋_GB2312" w:eastAsia="仿宋_GB2312" w:hAnsi="仿宋" w:cs="宋体"/>
          <w:kern w:val="0"/>
          <w:szCs w:val="21"/>
        </w:rPr>
      </w:pPr>
    </w:p>
    <w:p w:rsidR="0084303C" w:rsidRDefault="0084303C">
      <w:pPr>
        <w:snapToGrid w:val="0"/>
        <w:spacing w:before="50" w:after="50" w:line="360" w:lineRule="auto"/>
        <w:rPr>
          <w:rFonts w:ascii="仿宋_GB2312" w:eastAsia="仿宋_GB2312" w:hAnsi="仿宋" w:cs="宋体"/>
          <w:kern w:val="0"/>
          <w:szCs w:val="21"/>
        </w:rPr>
      </w:pPr>
    </w:p>
    <w:p w:rsidR="0084303C" w:rsidRDefault="0084303C">
      <w:pPr>
        <w:snapToGrid w:val="0"/>
        <w:spacing w:before="50" w:after="50" w:line="360" w:lineRule="auto"/>
        <w:rPr>
          <w:rFonts w:ascii="仿宋_GB2312" w:eastAsia="仿宋_GB2312" w:hAnsi="仿宋" w:cs="宋体"/>
          <w:kern w:val="0"/>
          <w:szCs w:val="21"/>
        </w:rPr>
      </w:pPr>
    </w:p>
    <w:p w:rsidR="0084303C" w:rsidRDefault="0084303C">
      <w:pPr>
        <w:snapToGrid w:val="0"/>
        <w:spacing w:before="50" w:after="50" w:line="360" w:lineRule="auto"/>
        <w:rPr>
          <w:rFonts w:ascii="仿宋_GB2312" w:eastAsia="仿宋_GB2312" w:hAnsi="仿宋" w:cs="宋体"/>
          <w:kern w:val="0"/>
          <w:szCs w:val="21"/>
        </w:rPr>
      </w:pPr>
    </w:p>
    <w:p w:rsidR="0084303C" w:rsidRDefault="0084303C">
      <w:pPr>
        <w:snapToGrid w:val="0"/>
        <w:spacing w:before="50" w:after="50" w:line="360" w:lineRule="auto"/>
        <w:rPr>
          <w:rFonts w:ascii="仿宋_GB2312" w:eastAsia="仿宋_GB2312" w:hAnsi="仿宋" w:cs="宋体"/>
          <w:kern w:val="0"/>
          <w:szCs w:val="21"/>
        </w:rPr>
      </w:pPr>
    </w:p>
    <w:p w:rsidR="0084303C" w:rsidRDefault="0084303C">
      <w:pPr>
        <w:snapToGrid w:val="0"/>
        <w:spacing w:before="50" w:after="50" w:line="360" w:lineRule="auto"/>
        <w:rPr>
          <w:rFonts w:ascii="仿宋_GB2312" w:eastAsia="仿宋_GB2312" w:hAnsi="仿宋" w:cs="宋体"/>
          <w:kern w:val="0"/>
          <w:szCs w:val="21"/>
        </w:rPr>
      </w:pPr>
    </w:p>
    <w:p w:rsidR="0084303C" w:rsidRDefault="0084303C">
      <w:pPr>
        <w:snapToGrid w:val="0"/>
        <w:spacing w:before="50" w:after="50" w:line="360" w:lineRule="auto"/>
        <w:rPr>
          <w:rFonts w:ascii="仿宋_GB2312" w:eastAsia="仿宋_GB2312" w:hAnsi="仿宋" w:cs="宋体"/>
          <w:kern w:val="0"/>
          <w:szCs w:val="21"/>
        </w:rPr>
      </w:pPr>
    </w:p>
    <w:p w:rsidR="0084303C" w:rsidRDefault="0084303C">
      <w:pPr>
        <w:snapToGrid w:val="0"/>
        <w:spacing w:before="50" w:after="50" w:line="360" w:lineRule="auto"/>
        <w:rPr>
          <w:rFonts w:ascii="仿宋_GB2312" w:eastAsia="仿宋_GB2312" w:hAnsi="仿宋" w:cs="宋体"/>
          <w:kern w:val="0"/>
          <w:szCs w:val="21"/>
        </w:rPr>
      </w:pPr>
    </w:p>
    <w:p w:rsidR="0084303C" w:rsidRDefault="0084303C">
      <w:pPr>
        <w:snapToGrid w:val="0"/>
        <w:spacing w:before="50" w:after="50" w:line="360" w:lineRule="auto"/>
        <w:rPr>
          <w:rFonts w:ascii="仿宋_GB2312" w:eastAsia="仿宋_GB2312" w:hAnsi="仿宋" w:cs="宋体"/>
          <w:kern w:val="0"/>
          <w:szCs w:val="21"/>
        </w:rPr>
      </w:pPr>
    </w:p>
    <w:p w:rsidR="0084303C" w:rsidRDefault="0084303C">
      <w:pPr>
        <w:snapToGrid w:val="0"/>
        <w:spacing w:before="50" w:after="50" w:line="360" w:lineRule="auto"/>
        <w:rPr>
          <w:rFonts w:ascii="仿宋_GB2312" w:eastAsia="仿宋_GB2312" w:hAnsi="仿宋" w:cs="宋体"/>
          <w:kern w:val="0"/>
          <w:szCs w:val="21"/>
        </w:rPr>
      </w:pPr>
    </w:p>
    <w:p w:rsidR="0084303C" w:rsidRDefault="0084303C">
      <w:pPr>
        <w:snapToGrid w:val="0"/>
        <w:spacing w:before="50" w:after="50" w:line="360" w:lineRule="auto"/>
        <w:rPr>
          <w:rFonts w:ascii="仿宋_GB2312" w:eastAsia="仿宋_GB2312" w:hAnsi="仿宋" w:cs="宋体"/>
          <w:kern w:val="0"/>
          <w:szCs w:val="21"/>
        </w:rPr>
      </w:pPr>
    </w:p>
    <w:p w:rsidR="0084303C" w:rsidRDefault="0042057C">
      <w:pPr>
        <w:snapToGrid w:val="0"/>
        <w:spacing w:before="50" w:after="50" w:line="360" w:lineRule="auto"/>
        <w:rPr>
          <w:rFonts w:ascii="仿宋_GB2312" w:eastAsia="仿宋_GB2312" w:hAnsi="仿宋" w:cs="仿宋_GB2312"/>
          <w:b/>
          <w:sz w:val="24"/>
        </w:rPr>
      </w:pPr>
      <w:r>
        <w:rPr>
          <w:rFonts w:ascii="仿宋_GB2312" w:eastAsia="仿宋_GB2312" w:hAnsi="仿宋" w:cs="宋体" w:hint="eastAsia"/>
          <w:kern w:val="0"/>
          <w:szCs w:val="21"/>
        </w:rPr>
        <w:lastRenderedPageBreak/>
        <w:t>格式文件1.3</w:t>
      </w:r>
      <w:r>
        <w:rPr>
          <w:rFonts w:ascii="仿宋_GB2312" w:eastAsia="仿宋_GB2312" w:hAnsi="仿宋" w:cs="仿宋_GB2312" w:hint="eastAsia"/>
          <w:b/>
          <w:sz w:val="24"/>
        </w:rPr>
        <w:t xml:space="preserve">              </w:t>
      </w:r>
    </w:p>
    <w:p w:rsidR="0084303C" w:rsidRDefault="0042057C">
      <w:pPr>
        <w:adjustRightInd w:val="0"/>
        <w:snapToGrid w:val="0"/>
        <w:spacing w:afterLines="50" w:after="120" w:line="500" w:lineRule="exact"/>
        <w:jc w:val="center"/>
        <w:rPr>
          <w:rFonts w:ascii="仿宋_GB2312" w:eastAsia="仿宋_GB2312" w:hAnsi="宋体"/>
          <w:b/>
          <w:color w:val="000000"/>
          <w:sz w:val="28"/>
        </w:rPr>
      </w:pPr>
      <w:r>
        <w:rPr>
          <w:rFonts w:ascii="仿宋_GB2312" w:eastAsia="仿宋_GB2312" w:hAnsi="宋体" w:hint="eastAsia"/>
          <w:b/>
          <w:color w:val="000000"/>
          <w:sz w:val="28"/>
        </w:rPr>
        <w:t>联合体协议</w:t>
      </w:r>
      <w:r>
        <w:rPr>
          <w:rFonts w:ascii="仿宋_GB2312" w:eastAsia="仿宋_GB2312" w:hAnsi="仿宋" w:cs="仿宋_GB2312" w:hint="eastAsia"/>
          <w:b/>
          <w:kern w:val="0"/>
          <w:sz w:val="32"/>
          <w:szCs w:val="32"/>
          <w:lang w:val="zh-CN"/>
        </w:rPr>
        <w:t>（如有）</w:t>
      </w:r>
    </w:p>
    <w:p w:rsidR="0084303C" w:rsidRDefault="0042057C">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甲方：</w:t>
      </w:r>
    </w:p>
    <w:p w:rsidR="0084303C" w:rsidRDefault="0042057C">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乙方：</w:t>
      </w:r>
    </w:p>
    <w:p w:rsidR="0084303C" w:rsidRDefault="0042057C">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w:t>
      </w:r>
    </w:p>
    <w:p w:rsidR="0084303C" w:rsidRDefault="0042057C">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各方经协商一致，决定组成一个联合体，以一个投标人的身份就杭州市公共资源交易中心</w:t>
      </w:r>
      <w:r>
        <w:rPr>
          <w:rFonts w:ascii="仿宋_GB2312" w:eastAsia="仿宋_GB2312" w:hAnsi="仿宋" w:cs="仿宋_GB2312" w:hint="eastAsia"/>
          <w:kern w:val="0"/>
          <w:sz w:val="24"/>
        </w:rPr>
        <w:t>上城分中心</w:t>
      </w:r>
      <w:r>
        <w:rPr>
          <w:rFonts w:ascii="仿宋_GB2312" w:eastAsia="仿宋_GB2312" w:hAnsi="仿宋" w:cs="仿宋_GB2312" w:hint="eastAsia"/>
          <w:kern w:val="0"/>
          <w:sz w:val="24"/>
          <w:lang w:val="zh-CN"/>
        </w:rPr>
        <w:t>组织实施的</w:t>
      </w:r>
      <w:r>
        <w:rPr>
          <w:rFonts w:ascii="仿宋_GB2312" w:eastAsia="仿宋_GB2312" w:hAnsi="宋体" w:cs="仿宋_GB2312" w:hint="eastAsia"/>
          <w:kern w:val="0"/>
          <w:sz w:val="24"/>
          <w:lang w:val="zh-CN"/>
        </w:rPr>
        <w:t>项目</w:t>
      </w:r>
      <w:r>
        <w:rPr>
          <w:rFonts w:ascii="仿宋_GB2312" w:eastAsia="仿宋_GB2312" w:hAnsi="仿宋" w:cs="仿宋_GB2312" w:hint="eastAsia"/>
          <w:kern w:val="0"/>
          <w:sz w:val="24"/>
          <w:lang w:val="zh-CN"/>
        </w:rPr>
        <w:t>（招标编号：            ）共同投标。</w:t>
      </w:r>
    </w:p>
    <w:p w:rsidR="0084303C" w:rsidRDefault="0042057C">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一、各方一致决定，</w:t>
      </w:r>
      <w:r>
        <w:rPr>
          <w:rFonts w:ascii="仿宋_GB2312" w:eastAsia="仿宋_GB2312" w:hAnsi="仿宋" w:cs="Arial" w:hint="eastAsia"/>
          <w:sz w:val="24"/>
        </w:rPr>
        <w:t>指定</w:t>
      </w:r>
      <w:r>
        <w:rPr>
          <w:rFonts w:ascii="仿宋_GB2312" w:eastAsia="仿宋_GB2312" w:hAnsi="仿宋" w:cs="Arial" w:hint="eastAsia"/>
          <w:sz w:val="24"/>
          <w:u w:val="single"/>
        </w:rPr>
        <w:t xml:space="preserve">    </w:t>
      </w:r>
      <w:r>
        <w:rPr>
          <w:rFonts w:ascii="仿宋_GB2312" w:eastAsia="仿宋_GB2312" w:hAnsi="仿宋" w:cs="Arial" w:hint="eastAsia"/>
          <w:sz w:val="24"/>
        </w:rPr>
        <w:t>方牵头人，代表所有联合体成员负责投标和合同实施阶段的主办、协调工作</w:t>
      </w:r>
      <w:r>
        <w:rPr>
          <w:rFonts w:ascii="仿宋_GB2312" w:eastAsia="仿宋_GB2312" w:hAnsi="仿宋" w:cs="仿宋_GB2312" w:hint="eastAsia"/>
          <w:kern w:val="0"/>
          <w:sz w:val="24"/>
          <w:lang w:val="zh-CN"/>
        </w:rPr>
        <w:t>。</w:t>
      </w:r>
    </w:p>
    <w:p w:rsidR="0084303C" w:rsidRDefault="0042057C">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二、</w:t>
      </w:r>
      <w:r>
        <w:rPr>
          <w:rFonts w:ascii="仿宋_GB2312" w:eastAsia="仿宋_GB2312" w:hAnsi="仿宋" w:cs="Arial" w:hint="eastAsia"/>
          <w:sz w:val="24"/>
        </w:rPr>
        <w:t>所有联合体成员各方法定代表人签署授权书，授权书载明的</w:t>
      </w:r>
      <w:r>
        <w:rPr>
          <w:rFonts w:ascii="仿宋_GB2312" w:eastAsia="仿宋_GB2312" w:hAnsi="仿宋" w:cs="仿宋_GB2312" w:hint="eastAsia"/>
          <w:kern w:val="0"/>
          <w:sz w:val="24"/>
          <w:lang w:val="zh-CN"/>
        </w:rPr>
        <w:t>被授权人根据招标文件规定及投标内容而对采购人、采购机构所作的任何合法承诺，包括书面澄清及相应等均对联合投标各方产生约束力。</w:t>
      </w:r>
    </w:p>
    <w:p w:rsidR="0084303C" w:rsidRDefault="0042057C">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三、本次联合投标中，分工如下：甲方承担的工作和义务为：</w:t>
      </w:r>
      <w:r>
        <w:rPr>
          <w:rFonts w:ascii="仿宋_GB2312" w:eastAsia="仿宋_GB2312" w:hAnsi="仿宋" w:cs="Arial" w:hint="eastAsia"/>
          <w:sz w:val="24"/>
          <w:u w:val="single"/>
        </w:rPr>
        <w:t xml:space="preserve">    </w:t>
      </w:r>
      <w:r>
        <w:rPr>
          <w:rFonts w:ascii="仿宋_GB2312" w:eastAsia="仿宋_GB2312" w:hAnsi="仿宋" w:cs="仿宋_GB2312" w:hint="eastAsia"/>
          <w:kern w:val="0"/>
          <w:sz w:val="24"/>
          <w:lang w:val="zh-CN"/>
        </w:rPr>
        <w:t>；乙方承担的工作和义务为：</w:t>
      </w:r>
      <w:r>
        <w:rPr>
          <w:rFonts w:ascii="仿宋_GB2312" w:eastAsia="仿宋_GB2312" w:hAnsi="仿宋" w:cs="Arial" w:hint="eastAsia"/>
          <w:sz w:val="24"/>
          <w:u w:val="single"/>
        </w:rPr>
        <w:t xml:space="preserve">    </w:t>
      </w:r>
      <w:r>
        <w:rPr>
          <w:rFonts w:ascii="仿宋_GB2312" w:eastAsia="仿宋_GB2312" w:hAnsi="仿宋" w:cs="仿宋_GB2312" w:hint="eastAsia"/>
          <w:kern w:val="0"/>
          <w:sz w:val="24"/>
          <w:lang w:val="zh-CN"/>
        </w:rPr>
        <w:t>；……</w:t>
      </w:r>
    </w:p>
    <w:p w:rsidR="0084303C" w:rsidRDefault="0042057C">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四、如果中标，</w:t>
      </w:r>
      <w:r>
        <w:rPr>
          <w:rFonts w:ascii="仿宋_GB2312" w:eastAsia="仿宋_GB2312" w:hAnsi="仿宋" w:hint="eastAsia"/>
          <w:sz w:val="24"/>
        </w:rPr>
        <w:t>联合体各成员方共同与采购人签订合同，并就采购合同约定的事项对采购人承担连带责任。</w:t>
      </w:r>
    </w:p>
    <w:p w:rsidR="0084303C" w:rsidRDefault="0042057C">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五、有关本次联合投标的其他事宜：</w:t>
      </w:r>
    </w:p>
    <w:p w:rsidR="0084303C" w:rsidRDefault="0042057C">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1、联合体各方不再单独参加或者与其他供应商另外组成联合体参加同一合同项下的政府采购活动。</w:t>
      </w:r>
    </w:p>
    <w:p w:rsidR="0084303C" w:rsidRDefault="0042057C">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2、联合体中有同类资质的各方按照联合体分工承担相同工作的，按照资质等级较低的供应商确定资质等级。</w:t>
      </w:r>
    </w:p>
    <w:p w:rsidR="0084303C" w:rsidRDefault="0042057C">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3、本协议提交采购人、采购机构后，联合体各方不得以任何形式对上述内容进行修改或撤销。</w:t>
      </w:r>
    </w:p>
    <w:p w:rsidR="0084303C" w:rsidRDefault="0084303C">
      <w:pPr>
        <w:snapToGrid w:val="0"/>
        <w:spacing w:line="360" w:lineRule="auto"/>
        <w:ind w:firstLine="576"/>
        <w:rPr>
          <w:rFonts w:ascii="仿宋_GB2312" w:eastAsia="仿宋_GB2312" w:hAnsi="仿宋" w:cs="仿宋_GB2312"/>
          <w:kern w:val="0"/>
          <w:sz w:val="24"/>
          <w:lang w:val="zh-CN"/>
        </w:rPr>
      </w:pPr>
    </w:p>
    <w:p w:rsidR="0084303C" w:rsidRDefault="0042057C">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 xml:space="preserve">甲方单位（公章）：           </w:t>
      </w:r>
      <w:r>
        <w:rPr>
          <w:rFonts w:ascii="仿宋_GB2312" w:eastAsia="仿宋_GB2312" w:hAnsi="仿宋" w:cs="仿宋_GB2312" w:hint="eastAsia"/>
          <w:kern w:val="0"/>
          <w:sz w:val="24"/>
        </w:rPr>
        <w:t xml:space="preserve">        </w:t>
      </w:r>
      <w:r>
        <w:rPr>
          <w:rFonts w:ascii="仿宋_GB2312" w:eastAsia="仿宋_GB2312" w:hAnsi="仿宋" w:cs="仿宋_GB2312" w:hint="eastAsia"/>
          <w:kern w:val="0"/>
          <w:sz w:val="24"/>
          <w:lang w:val="zh-CN"/>
        </w:rPr>
        <w:t xml:space="preserve"> 乙方单位（公章）：</w:t>
      </w:r>
    </w:p>
    <w:p w:rsidR="0084303C" w:rsidRDefault="0042057C">
      <w:pPr>
        <w:adjustRightInd w:val="0"/>
        <w:snapToGrid w:val="0"/>
        <w:spacing w:line="500" w:lineRule="exact"/>
        <w:rPr>
          <w:rFonts w:ascii="仿宋_GB2312" w:eastAsia="仿宋_GB2312" w:hAnsi="仿宋" w:cs="宋体"/>
          <w:kern w:val="0"/>
          <w:szCs w:val="21"/>
        </w:rPr>
      </w:pPr>
      <w:r>
        <w:rPr>
          <w:rFonts w:ascii="仿宋_GB2312" w:eastAsia="仿宋_GB2312" w:hAnsi="仿宋" w:cs="仿宋_GB2312" w:hint="eastAsia"/>
          <w:kern w:val="0"/>
          <w:sz w:val="24"/>
          <w:lang w:val="zh-CN"/>
        </w:rPr>
        <w:t xml:space="preserve">日期：    年  月  日          </w:t>
      </w:r>
      <w:r>
        <w:rPr>
          <w:rFonts w:ascii="仿宋_GB2312" w:eastAsia="仿宋_GB2312" w:hAnsi="仿宋" w:cs="仿宋_GB2312" w:hint="eastAsia"/>
          <w:kern w:val="0"/>
          <w:sz w:val="24"/>
        </w:rPr>
        <w:t xml:space="preserve">        </w:t>
      </w:r>
      <w:r>
        <w:rPr>
          <w:rFonts w:ascii="仿宋_GB2312" w:eastAsia="仿宋_GB2312" w:hAnsi="仿宋" w:cs="仿宋_GB2312" w:hint="eastAsia"/>
          <w:kern w:val="0"/>
          <w:sz w:val="24"/>
          <w:lang w:val="zh-CN"/>
        </w:rPr>
        <w:t>日期：    年  月  日</w:t>
      </w:r>
      <w:r>
        <w:rPr>
          <w:rFonts w:ascii="仿宋_GB2312" w:eastAsia="仿宋_GB2312" w:hAnsi="仿宋" w:hint="eastAsia"/>
          <w:b/>
          <w:color w:val="000000"/>
          <w:sz w:val="28"/>
        </w:rPr>
        <w:br w:type="page"/>
      </w:r>
    </w:p>
    <w:p w:rsidR="0084303C" w:rsidRDefault="0042057C">
      <w:pPr>
        <w:adjustRightInd w:val="0"/>
        <w:snapToGrid w:val="0"/>
        <w:spacing w:line="500" w:lineRule="exact"/>
        <w:rPr>
          <w:rFonts w:ascii="仿宋_GB2312" w:eastAsia="仿宋_GB2312" w:hAnsi="仿宋" w:cs="宋体"/>
          <w:kern w:val="0"/>
          <w:szCs w:val="21"/>
        </w:rPr>
      </w:pPr>
      <w:r>
        <w:rPr>
          <w:rFonts w:ascii="仿宋_GB2312" w:eastAsia="仿宋_GB2312" w:hAnsi="仿宋" w:cs="宋体" w:hint="eastAsia"/>
          <w:kern w:val="0"/>
          <w:szCs w:val="21"/>
        </w:rPr>
        <w:t>格式文件1.4</w:t>
      </w:r>
    </w:p>
    <w:p w:rsidR="0084303C" w:rsidRDefault="0042057C">
      <w:pPr>
        <w:snapToGrid w:val="0"/>
        <w:spacing w:line="360" w:lineRule="auto"/>
        <w:ind w:right="480" w:firstLineChars="300" w:firstLine="964"/>
        <w:jc w:val="center"/>
        <w:rPr>
          <w:rFonts w:ascii="仿宋_GB2312" w:eastAsia="仿宋_GB2312" w:hAnsi="仿宋"/>
          <w:b/>
          <w:kern w:val="0"/>
          <w:sz w:val="32"/>
          <w:szCs w:val="32"/>
        </w:rPr>
      </w:pPr>
      <w:r>
        <w:rPr>
          <w:rFonts w:ascii="仿宋_GB2312" w:eastAsia="仿宋_GB2312" w:hAnsi="仿宋" w:hint="eastAsia"/>
          <w:b/>
          <w:kern w:val="0"/>
          <w:sz w:val="32"/>
          <w:szCs w:val="32"/>
        </w:rPr>
        <w:t>符合参加政府采购活动应当具备的一般条件的承诺函</w:t>
      </w:r>
    </w:p>
    <w:p w:rsidR="0084303C" w:rsidRDefault="0084303C">
      <w:pPr>
        <w:adjustRightInd w:val="0"/>
        <w:snapToGrid w:val="0"/>
        <w:spacing w:line="500" w:lineRule="exact"/>
        <w:jc w:val="center"/>
        <w:rPr>
          <w:rFonts w:ascii="仿宋_GB2312" w:eastAsia="仿宋_GB2312" w:hAnsi="宋体"/>
          <w:b/>
          <w:color w:val="000000"/>
          <w:sz w:val="28"/>
        </w:rPr>
      </w:pPr>
    </w:p>
    <w:p w:rsidR="0084303C" w:rsidRDefault="0042057C">
      <w:pPr>
        <w:adjustRightInd w:val="0"/>
        <w:snapToGrid w:val="0"/>
        <w:spacing w:line="360" w:lineRule="auto"/>
        <w:rPr>
          <w:rFonts w:ascii="仿宋_GB2312" w:eastAsia="仿宋_GB2312" w:hAnsi="宋体" w:cs="仿宋_GB2312"/>
          <w:sz w:val="24"/>
        </w:rPr>
      </w:pPr>
      <w:r>
        <w:rPr>
          <w:rFonts w:ascii="仿宋_GB2312" w:eastAsia="仿宋_GB2312" w:hAnsi="仿宋" w:cs="仿宋_GB2312" w:hint="eastAsia"/>
          <w:bCs/>
          <w:sz w:val="24"/>
        </w:rPr>
        <w:t>杭州市上城区社会体育指导中心</w:t>
      </w:r>
      <w:r>
        <w:rPr>
          <w:rFonts w:ascii="仿宋_GB2312" w:eastAsia="仿宋_GB2312" w:hAnsi="宋体" w:cs="仿宋_GB2312" w:hint="eastAsia"/>
          <w:sz w:val="24"/>
        </w:rPr>
        <w:t>、</w:t>
      </w:r>
      <w:r>
        <w:rPr>
          <w:rFonts w:ascii="仿宋_GB2312" w:eastAsia="仿宋_GB2312" w:hAnsi="宋体" w:cs="仿宋_GB2312" w:hint="eastAsia"/>
          <w:kern w:val="0"/>
          <w:sz w:val="24"/>
          <w:lang w:val="zh-CN"/>
        </w:rPr>
        <w:t>杭州市公共资源交易中心上城分中心：</w:t>
      </w:r>
    </w:p>
    <w:p w:rsidR="0084303C" w:rsidRDefault="0042057C">
      <w:pPr>
        <w:snapToGrid w:val="0"/>
        <w:spacing w:line="360" w:lineRule="auto"/>
        <w:ind w:firstLineChars="200" w:firstLine="480"/>
        <w:rPr>
          <w:rFonts w:ascii="仿宋_GB2312" w:eastAsia="仿宋_GB2312" w:hAnsi="仿宋"/>
          <w:sz w:val="24"/>
        </w:rPr>
      </w:pPr>
      <w:r>
        <w:rPr>
          <w:rFonts w:ascii="仿宋_GB2312" w:eastAsia="仿宋_GB2312" w:hAnsi="仿宋" w:hint="eastAsia"/>
          <w:sz w:val="24"/>
        </w:rPr>
        <w:t>我方参与</w:t>
      </w:r>
      <w:r>
        <w:rPr>
          <w:rFonts w:ascii="仿宋_GB2312" w:eastAsia="仿宋_GB2312" w:hAnsi="仿宋" w:cs="仿宋_GB2312" w:hint="eastAsia"/>
          <w:kern w:val="0"/>
          <w:sz w:val="24"/>
          <w:szCs w:val="20"/>
        </w:rPr>
        <w:t>上城区体育中心体育场家具及窗帘采购项目</w:t>
      </w:r>
      <w:r>
        <w:rPr>
          <w:rFonts w:ascii="仿宋_GB2312" w:eastAsia="仿宋_GB2312" w:hAnsi="仿宋" w:cs="仿宋_GB2312" w:hint="eastAsia"/>
          <w:kern w:val="0"/>
          <w:sz w:val="24"/>
          <w:szCs w:val="20"/>
          <w:lang w:val="zh-CN"/>
        </w:rPr>
        <w:t>（招标编号：SCCG20</w:t>
      </w:r>
      <w:r>
        <w:rPr>
          <w:rFonts w:ascii="仿宋_GB2312" w:eastAsia="仿宋_GB2312" w:hAnsi="仿宋" w:cs="仿宋_GB2312"/>
          <w:kern w:val="0"/>
          <w:sz w:val="24"/>
          <w:szCs w:val="20"/>
          <w:lang w:val="zh-CN"/>
        </w:rPr>
        <w:t>22</w:t>
      </w:r>
      <w:r>
        <w:rPr>
          <w:rFonts w:ascii="仿宋_GB2312" w:eastAsia="仿宋_GB2312" w:hAnsi="仿宋" w:cs="仿宋_GB2312" w:hint="eastAsia"/>
          <w:kern w:val="0"/>
          <w:sz w:val="24"/>
          <w:szCs w:val="20"/>
          <w:lang w:val="zh-CN"/>
        </w:rPr>
        <w:t>-GK-</w:t>
      </w:r>
      <w:r>
        <w:rPr>
          <w:rFonts w:ascii="仿宋_GB2312" w:eastAsia="仿宋_GB2312" w:hAnsi="仿宋" w:cs="仿宋_GB2312"/>
          <w:kern w:val="0"/>
          <w:sz w:val="24"/>
          <w:szCs w:val="20"/>
          <w:lang w:val="zh-CN"/>
        </w:rPr>
        <w:t>12</w:t>
      </w:r>
      <w:r>
        <w:rPr>
          <w:rFonts w:ascii="仿宋_GB2312" w:eastAsia="仿宋_GB2312" w:hAnsi="仿宋" w:cs="仿宋_GB2312" w:hint="eastAsia"/>
          <w:kern w:val="0"/>
          <w:sz w:val="24"/>
          <w:szCs w:val="20"/>
          <w:lang w:val="zh-CN"/>
        </w:rPr>
        <w:t>）</w:t>
      </w:r>
      <w:r>
        <w:rPr>
          <w:rFonts w:ascii="仿宋_GB2312" w:eastAsia="仿宋_GB2312" w:hAnsi="仿宋" w:hint="eastAsia"/>
          <w:sz w:val="24"/>
        </w:rPr>
        <w:t>政府采购活动，郑重承诺：</w:t>
      </w:r>
    </w:p>
    <w:p w:rsidR="0084303C" w:rsidRDefault="0042057C">
      <w:pPr>
        <w:snapToGrid w:val="0"/>
        <w:spacing w:line="360" w:lineRule="auto"/>
        <w:ind w:firstLineChars="150" w:firstLine="360"/>
        <w:rPr>
          <w:rFonts w:ascii="仿宋_GB2312" w:eastAsia="仿宋_GB2312" w:hAnsi="仿宋"/>
          <w:sz w:val="24"/>
        </w:rPr>
      </w:pPr>
      <w:r>
        <w:rPr>
          <w:rFonts w:ascii="仿宋_GB2312" w:eastAsia="仿宋_GB2312" w:hAnsi="仿宋" w:hint="eastAsia"/>
          <w:sz w:val="24"/>
        </w:rPr>
        <w:t>（一）具备《中华人民共和国政府采购法》第二十二条第一款规定的条件：</w:t>
      </w:r>
    </w:p>
    <w:p w:rsidR="0084303C" w:rsidRDefault="0042057C">
      <w:pPr>
        <w:snapToGrid w:val="0"/>
        <w:spacing w:line="360" w:lineRule="auto"/>
        <w:ind w:firstLineChars="200" w:firstLine="480"/>
        <w:rPr>
          <w:rFonts w:ascii="仿宋_GB2312" w:eastAsia="仿宋_GB2312" w:hAnsi="仿宋"/>
          <w:sz w:val="24"/>
        </w:rPr>
      </w:pPr>
      <w:r>
        <w:rPr>
          <w:rFonts w:ascii="仿宋_GB2312" w:eastAsia="仿宋_GB2312" w:hAnsi="仿宋" w:hint="eastAsia"/>
          <w:sz w:val="24"/>
        </w:rPr>
        <w:t>1、具有独立承担民事责任的能力；</w:t>
      </w:r>
    </w:p>
    <w:p w:rsidR="0084303C" w:rsidRDefault="0042057C">
      <w:pPr>
        <w:snapToGrid w:val="0"/>
        <w:spacing w:line="360" w:lineRule="auto"/>
        <w:ind w:firstLineChars="200" w:firstLine="480"/>
        <w:rPr>
          <w:rFonts w:ascii="仿宋_GB2312" w:eastAsia="仿宋_GB2312" w:hAnsi="仿宋"/>
          <w:sz w:val="24"/>
        </w:rPr>
      </w:pPr>
      <w:r>
        <w:rPr>
          <w:rFonts w:ascii="仿宋_GB2312" w:eastAsia="仿宋_GB2312" w:hAnsi="仿宋" w:hint="eastAsia"/>
          <w:sz w:val="24"/>
        </w:rPr>
        <w:t xml:space="preserve">2、具有良好的商业信誉和健全的财务会计制度； </w:t>
      </w:r>
    </w:p>
    <w:p w:rsidR="0084303C" w:rsidRDefault="0042057C">
      <w:pPr>
        <w:snapToGrid w:val="0"/>
        <w:spacing w:line="360" w:lineRule="auto"/>
        <w:ind w:firstLineChars="200" w:firstLine="480"/>
        <w:rPr>
          <w:rFonts w:ascii="仿宋_GB2312" w:eastAsia="仿宋_GB2312" w:hAnsi="仿宋"/>
          <w:sz w:val="24"/>
        </w:rPr>
      </w:pPr>
      <w:r>
        <w:rPr>
          <w:rFonts w:ascii="仿宋_GB2312" w:eastAsia="仿宋_GB2312" w:hAnsi="仿宋" w:hint="eastAsia"/>
          <w:sz w:val="24"/>
        </w:rPr>
        <w:t>3、具有履行合同所必需的设备和专业技术能力；</w:t>
      </w:r>
    </w:p>
    <w:p w:rsidR="0084303C" w:rsidRDefault="0042057C">
      <w:pPr>
        <w:snapToGrid w:val="0"/>
        <w:spacing w:line="360" w:lineRule="auto"/>
        <w:ind w:firstLineChars="200" w:firstLine="480"/>
        <w:rPr>
          <w:rFonts w:ascii="仿宋_GB2312" w:eastAsia="仿宋_GB2312" w:hAnsi="仿宋"/>
          <w:sz w:val="24"/>
        </w:rPr>
      </w:pPr>
      <w:r>
        <w:rPr>
          <w:rFonts w:ascii="仿宋_GB2312" w:eastAsia="仿宋_GB2312" w:hAnsi="仿宋" w:hint="eastAsia"/>
          <w:sz w:val="24"/>
        </w:rPr>
        <w:t>4、有依法缴纳税收和社会保障资金的良好记录；</w:t>
      </w:r>
    </w:p>
    <w:p w:rsidR="0084303C" w:rsidRDefault="0042057C">
      <w:pPr>
        <w:snapToGrid w:val="0"/>
        <w:spacing w:line="360" w:lineRule="auto"/>
        <w:ind w:firstLineChars="200" w:firstLine="480"/>
        <w:rPr>
          <w:rFonts w:ascii="仿宋_GB2312" w:eastAsia="仿宋_GB2312" w:hAnsi="仿宋"/>
          <w:sz w:val="24"/>
        </w:rPr>
      </w:pPr>
      <w:r>
        <w:rPr>
          <w:rFonts w:ascii="仿宋_GB2312" w:eastAsia="仿宋_GB2312" w:hAnsi="仿宋" w:hint="eastAsia"/>
          <w:sz w:val="24"/>
        </w:rPr>
        <w:t>5、参加政府采购活动前三年内，在经营活动中没有重大违法记录；</w:t>
      </w:r>
    </w:p>
    <w:p w:rsidR="0084303C" w:rsidRDefault="0042057C">
      <w:pPr>
        <w:snapToGrid w:val="0"/>
        <w:spacing w:line="360" w:lineRule="auto"/>
        <w:ind w:firstLineChars="200" w:firstLine="480"/>
        <w:rPr>
          <w:rFonts w:ascii="仿宋_GB2312" w:eastAsia="仿宋_GB2312" w:hAnsi="仿宋"/>
          <w:sz w:val="24"/>
        </w:rPr>
      </w:pPr>
      <w:r>
        <w:rPr>
          <w:rFonts w:ascii="仿宋_GB2312" w:eastAsia="仿宋_GB2312" w:hAnsi="仿宋" w:hint="eastAsia"/>
          <w:sz w:val="24"/>
        </w:rPr>
        <w:t>6、具有法律、行政法规规定的其他条件。</w:t>
      </w:r>
    </w:p>
    <w:p w:rsidR="0084303C" w:rsidRDefault="0042057C">
      <w:pPr>
        <w:snapToGrid w:val="0"/>
        <w:spacing w:line="360" w:lineRule="auto"/>
        <w:ind w:firstLineChars="200" w:firstLine="480"/>
        <w:rPr>
          <w:rFonts w:ascii="仿宋_GB2312" w:eastAsia="仿宋_GB2312" w:hAnsi="仿宋"/>
          <w:sz w:val="24"/>
        </w:rPr>
      </w:pPr>
      <w:r>
        <w:rPr>
          <w:rFonts w:ascii="仿宋_GB2312" w:eastAsia="仿宋_GB2312" w:hAnsi="仿宋" w:hint="eastAsia"/>
          <w:sz w:val="24"/>
        </w:rPr>
        <w:t>（二）未被信用中国（www.creditchina.gov.cn)、中国政府采购网（www.ccgp.gov.cn）列入失信被执行人、重大税收违法案件当事人名单、政府采购严重违法失信行为记录名单。</w:t>
      </w:r>
    </w:p>
    <w:p w:rsidR="0084303C" w:rsidRDefault="0042057C">
      <w:pPr>
        <w:snapToGrid w:val="0"/>
        <w:spacing w:line="360" w:lineRule="auto"/>
        <w:ind w:firstLineChars="200" w:firstLine="480"/>
        <w:rPr>
          <w:rFonts w:ascii="仿宋_GB2312" w:eastAsia="仿宋_GB2312" w:hAnsi="仿宋"/>
          <w:sz w:val="24"/>
        </w:rPr>
      </w:pPr>
      <w:r>
        <w:rPr>
          <w:rFonts w:ascii="仿宋_GB2312" w:eastAsia="仿宋_GB2312" w:hAnsi="仿宋" w:hint="eastAsia"/>
          <w:sz w:val="24"/>
        </w:rPr>
        <w:t>（三）不存在以下情况：</w:t>
      </w:r>
    </w:p>
    <w:p w:rsidR="0084303C" w:rsidRDefault="0042057C">
      <w:pPr>
        <w:snapToGrid w:val="0"/>
        <w:spacing w:line="360" w:lineRule="auto"/>
        <w:ind w:firstLineChars="200" w:firstLine="480"/>
        <w:rPr>
          <w:rFonts w:ascii="仿宋_GB2312" w:eastAsia="仿宋_GB2312" w:hAnsi="仿宋"/>
          <w:sz w:val="24"/>
        </w:rPr>
      </w:pPr>
      <w:r>
        <w:rPr>
          <w:rFonts w:ascii="仿宋_GB2312" w:eastAsia="仿宋_GB2312" w:hAnsi="仿宋" w:hint="eastAsia"/>
          <w:sz w:val="24"/>
        </w:rPr>
        <w:t>1、单位负责人为同一人或者存在直接控股、管理关系的不同供应商参加同一合同项下的政府采购活动的；</w:t>
      </w:r>
    </w:p>
    <w:p w:rsidR="0084303C" w:rsidRDefault="0042057C">
      <w:pPr>
        <w:snapToGrid w:val="0"/>
        <w:spacing w:line="360" w:lineRule="auto"/>
        <w:ind w:firstLineChars="200" w:firstLine="480"/>
        <w:rPr>
          <w:rFonts w:ascii="仿宋_GB2312" w:eastAsia="仿宋_GB2312" w:hAnsi="仿宋"/>
          <w:sz w:val="24"/>
        </w:rPr>
      </w:pPr>
      <w:r>
        <w:rPr>
          <w:rFonts w:ascii="仿宋_GB2312" w:eastAsia="仿宋_GB2312" w:hAnsi="仿宋" w:hint="eastAsia"/>
          <w:sz w:val="24"/>
        </w:rPr>
        <w:t>2、为采购项目提供整体设计、规范编制或者项目管理、监理、检测等服务后再参加该采购项目的其他采购活动的。</w:t>
      </w:r>
    </w:p>
    <w:p w:rsidR="0084303C" w:rsidRDefault="0084303C">
      <w:pPr>
        <w:spacing w:line="500" w:lineRule="exact"/>
        <w:ind w:firstLineChars="1900" w:firstLine="4560"/>
        <w:jc w:val="left"/>
        <w:rPr>
          <w:rFonts w:ascii="仿宋_GB2312" w:eastAsia="仿宋_GB2312" w:hAnsi="宋体" w:cs="仿宋_GB2312"/>
          <w:kern w:val="0"/>
          <w:sz w:val="24"/>
          <w:lang w:val="zh-CN"/>
        </w:rPr>
      </w:pPr>
    </w:p>
    <w:p w:rsidR="0084303C" w:rsidRDefault="0042057C">
      <w:pPr>
        <w:widowControl/>
        <w:snapToGrid w:val="0"/>
        <w:spacing w:line="500" w:lineRule="exact"/>
        <w:ind w:firstLineChars="2100" w:firstLine="5040"/>
        <w:jc w:val="left"/>
        <w:rPr>
          <w:rFonts w:ascii="仿宋_GB2312" w:eastAsia="仿宋_GB2312" w:hAnsi="仿宋" w:cs="仿宋_GB2312"/>
          <w:kern w:val="0"/>
          <w:sz w:val="24"/>
          <w:szCs w:val="20"/>
        </w:rPr>
      </w:pPr>
      <w:r>
        <w:rPr>
          <w:rFonts w:ascii="仿宋_GB2312" w:eastAsia="仿宋_GB2312" w:hAnsi="仿宋" w:cs="仿宋_GB2312" w:hint="eastAsia"/>
          <w:kern w:val="0"/>
          <w:sz w:val="24"/>
          <w:szCs w:val="20"/>
          <w:lang w:val="zh-CN"/>
        </w:rPr>
        <w:t>投标人名称(公章)：</w:t>
      </w:r>
    </w:p>
    <w:p w:rsidR="0084303C" w:rsidRDefault="0042057C">
      <w:pPr>
        <w:spacing w:line="500" w:lineRule="exact"/>
        <w:ind w:firstLineChars="2000" w:firstLine="4800"/>
        <w:jc w:val="left"/>
        <w:rPr>
          <w:rFonts w:ascii="仿宋_GB2312" w:eastAsia="仿宋_GB2312" w:hAnsi="宋体" w:cs="仿宋_GB2312"/>
          <w:kern w:val="0"/>
          <w:sz w:val="24"/>
          <w:lang w:val="zh-CN"/>
        </w:rPr>
      </w:pPr>
      <w:r>
        <w:rPr>
          <w:rFonts w:ascii="仿宋_GB2312" w:eastAsia="仿宋_GB2312" w:hAnsi="宋体" w:cs="仿宋_GB2312" w:hint="eastAsia"/>
          <w:kern w:val="0"/>
          <w:sz w:val="24"/>
          <w:lang w:val="zh-CN"/>
        </w:rPr>
        <w:t>日期：    年  月  日</w:t>
      </w:r>
    </w:p>
    <w:p w:rsidR="0084303C" w:rsidRDefault="0084303C">
      <w:pPr>
        <w:pStyle w:val="a3"/>
        <w:rPr>
          <w:lang w:val="zh-CN"/>
        </w:rPr>
      </w:pPr>
    </w:p>
    <w:p w:rsidR="0084303C" w:rsidRDefault="0084303C">
      <w:pPr>
        <w:pStyle w:val="a3"/>
        <w:rPr>
          <w:rFonts w:ascii="仿宋_GB2312" w:eastAsia="仿宋_GB2312"/>
          <w:lang w:val="zh-CN"/>
        </w:rPr>
      </w:pPr>
    </w:p>
    <w:p w:rsidR="0084303C" w:rsidRDefault="0084303C">
      <w:pPr>
        <w:pStyle w:val="a3"/>
        <w:rPr>
          <w:rFonts w:ascii="仿宋_GB2312" w:eastAsia="仿宋_GB2312" w:hAnsi="仿宋"/>
          <w:lang w:val="zh-CN"/>
        </w:rPr>
      </w:pPr>
    </w:p>
    <w:p w:rsidR="0084303C" w:rsidRDefault="0084303C">
      <w:pPr>
        <w:pStyle w:val="a3"/>
        <w:ind w:firstLineChars="0" w:firstLine="0"/>
        <w:rPr>
          <w:rFonts w:ascii="仿宋_GB2312" w:eastAsia="仿宋_GB2312" w:hAnsi="仿宋" w:cs="宋体"/>
        </w:rPr>
      </w:pPr>
    </w:p>
    <w:p w:rsidR="0084303C" w:rsidRDefault="0042057C">
      <w:pPr>
        <w:pStyle w:val="a3"/>
        <w:ind w:firstLineChars="0" w:firstLine="0"/>
        <w:rPr>
          <w:rFonts w:ascii="仿宋_GB2312" w:eastAsia="仿宋_GB2312" w:hAnsi="仿宋" w:cs="宋体"/>
        </w:rPr>
      </w:pPr>
      <w:r>
        <w:rPr>
          <w:rFonts w:ascii="仿宋_GB2312" w:eastAsia="仿宋_GB2312" w:hAnsi="仿宋" w:cs="宋体" w:hint="eastAsia"/>
        </w:rPr>
        <w:t>格式文件1.5</w:t>
      </w:r>
    </w:p>
    <w:p w:rsidR="0084303C" w:rsidRDefault="0042057C">
      <w:pPr>
        <w:adjustRightInd w:val="0"/>
        <w:snapToGrid w:val="0"/>
        <w:spacing w:afterLines="50" w:after="120" w:line="500" w:lineRule="exact"/>
        <w:jc w:val="center"/>
        <w:rPr>
          <w:rFonts w:ascii="仿宋_GB2312" w:eastAsia="仿宋_GB2312" w:hAnsi="宋体"/>
          <w:b/>
          <w:sz w:val="28"/>
        </w:rPr>
      </w:pPr>
      <w:r>
        <w:rPr>
          <w:rFonts w:ascii="仿宋_GB2312" w:eastAsia="仿宋_GB2312" w:hAnsi="宋体" w:hint="eastAsia"/>
          <w:b/>
          <w:sz w:val="28"/>
        </w:rPr>
        <w:t>（一）中小企业声明函（货物）</w:t>
      </w:r>
    </w:p>
    <w:p w:rsidR="0084303C" w:rsidRDefault="0042057C">
      <w:pPr>
        <w:adjustRightInd w:val="0"/>
        <w:snapToGrid w:val="0"/>
        <w:spacing w:afterLines="50" w:after="120" w:line="500" w:lineRule="exact"/>
        <w:ind w:firstLine="562"/>
        <w:jc w:val="left"/>
        <w:rPr>
          <w:rFonts w:ascii="仿宋_GB2312" w:eastAsia="仿宋_GB2312" w:hAnsi="仿宋_GB2312" w:cs="仿宋_GB2312"/>
          <w:bCs/>
          <w:sz w:val="24"/>
        </w:rPr>
      </w:pPr>
      <w:r>
        <w:rPr>
          <w:rFonts w:ascii="仿宋_GB2312" w:eastAsia="仿宋_GB2312" w:hAnsi="仿宋_GB2312" w:cs="仿宋_GB2312" w:hint="eastAsia"/>
          <w:bCs/>
          <w:sz w:val="24"/>
        </w:rPr>
        <w:t>本公司（联合体）郑重声明，根据《政府采购促进中小企业发展管理办法》（财库</w:t>
      </w:r>
      <w:r>
        <w:rPr>
          <w:rFonts w:ascii="微软雅黑" w:eastAsia="微软雅黑" w:hAnsi="微软雅黑" w:cs="微软雅黑" w:hint="eastAsia"/>
          <w:bCs/>
          <w:sz w:val="24"/>
        </w:rPr>
        <w:t>﹝</w:t>
      </w:r>
      <w:r>
        <w:rPr>
          <w:rFonts w:ascii="仿宋_GB2312" w:eastAsia="仿宋_GB2312" w:hAnsi="仿宋_GB2312" w:cs="仿宋_GB2312" w:hint="eastAsia"/>
          <w:bCs/>
          <w:sz w:val="24"/>
        </w:rPr>
        <w:t>2020</w:t>
      </w:r>
      <w:r>
        <w:rPr>
          <w:rFonts w:ascii="微软雅黑" w:eastAsia="微软雅黑" w:hAnsi="微软雅黑" w:cs="微软雅黑" w:hint="eastAsia"/>
          <w:bCs/>
          <w:sz w:val="24"/>
        </w:rPr>
        <w:t>﹞</w:t>
      </w:r>
      <w:r>
        <w:rPr>
          <w:rFonts w:ascii="仿宋_GB2312" w:eastAsia="仿宋_GB2312" w:hAnsi="仿宋_GB2312" w:cs="仿宋_GB2312" w:hint="eastAsia"/>
          <w:bCs/>
          <w:sz w:val="24"/>
        </w:rPr>
        <w:t>46 号）的规定，本公司（联合体）参加</w:t>
      </w:r>
      <w:r>
        <w:rPr>
          <w:rFonts w:ascii="仿宋_GB2312" w:eastAsia="仿宋_GB2312" w:hAnsi="仿宋" w:cs="仿宋_GB2312" w:hint="eastAsia"/>
          <w:bCs/>
          <w:sz w:val="24"/>
        </w:rPr>
        <w:t>杭州市上城区社会体育指导中心</w:t>
      </w:r>
      <w:r>
        <w:rPr>
          <w:rFonts w:ascii="仿宋_GB2312" w:eastAsia="仿宋_GB2312" w:hAnsi="仿宋_GB2312" w:cs="仿宋_GB2312" w:hint="eastAsia"/>
          <w:bCs/>
          <w:sz w:val="24"/>
        </w:rPr>
        <w:t>的</w:t>
      </w:r>
      <w:r>
        <w:rPr>
          <w:rFonts w:ascii="仿宋_GB2312" w:eastAsia="仿宋_GB2312" w:hAnsi="仿宋_GB2312" w:cs="仿宋_GB2312" w:hint="eastAsia"/>
          <w:bCs/>
          <w:sz w:val="24"/>
          <w:u w:val="single"/>
        </w:rPr>
        <w:t>上城区体育中心体育场家具及窗帘采购项目</w:t>
      </w:r>
      <w:r>
        <w:rPr>
          <w:rFonts w:ascii="仿宋_GB2312" w:eastAsia="仿宋_GB2312" w:hAnsi="仿宋_GB2312" w:cs="仿宋_GB2312" w:hint="eastAsia"/>
          <w:bCs/>
          <w:sz w:val="24"/>
        </w:rPr>
        <w:t>采购活动，提供的货物全部由符合政策要求的中小企业制造。相关企业（含联合体中的中小企业、签订分包意向协议的中小企业）的具体情况如下：</w:t>
      </w:r>
      <w:r>
        <w:rPr>
          <w:rFonts w:ascii="仿宋_GB2312" w:eastAsia="仿宋_GB2312" w:hAnsi="仿宋_GB2312" w:cs="仿宋_GB2312" w:hint="eastAsia"/>
          <w:bCs/>
          <w:sz w:val="24"/>
        </w:rPr>
        <w:br/>
      </w:r>
      <w:r>
        <w:rPr>
          <w:rFonts w:ascii="仿宋_GB2312" w:eastAsia="仿宋_GB2312" w:hAnsi="仿宋_GB2312" w:cs="仿宋_GB2312" w:hint="eastAsia"/>
          <w:bCs/>
          <w:sz w:val="24"/>
          <w:u w:val="single"/>
        </w:rPr>
        <w:t>1.（标的名称）</w:t>
      </w:r>
      <w:r>
        <w:rPr>
          <w:rFonts w:ascii="仿宋_GB2312" w:eastAsia="仿宋_GB2312" w:hAnsi="仿宋_GB2312" w:cs="仿宋_GB2312" w:hint="eastAsia"/>
          <w:bCs/>
          <w:sz w:val="24"/>
        </w:rPr>
        <w:t>，属于</w:t>
      </w:r>
      <w:r>
        <w:rPr>
          <w:rFonts w:ascii="仿宋_GB2312" w:eastAsia="仿宋_GB2312" w:hAnsi="仿宋_GB2312" w:cs="仿宋_GB2312" w:hint="eastAsia"/>
          <w:bCs/>
          <w:sz w:val="24"/>
          <w:u w:val="single"/>
        </w:rPr>
        <w:t>（采购文件中明确的所属行业）</w:t>
      </w:r>
      <w:r>
        <w:rPr>
          <w:rFonts w:ascii="仿宋_GB2312" w:eastAsia="仿宋_GB2312" w:hAnsi="仿宋_GB2312" w:cs="仿宋_GB2312" w:hint="eastAsia"/>
          <w:bCs/>
          <w:sz w:val="24"/>
        </w:rPr>
        <w:t>行业；制造商为</w:t>
      </w:r>
      <w:r>
        <w:rPr>
          <w:rFonts w:ascii="仿宋_GB2312" w:eastAsia="仿宋_GB2312" w:hAnsi="仿宋_GB2312" w:cs="仿宋_GB2312" w:hint="eastAsia"/>
          <w:bCs/>
          <w:sz w:val="24"/>
          <w:u w:val="single"/>
        </w:rPr>
        <w:t>（企业名称）</w:t>
      </w:r>
      <w:r>
        <w:rPr>
          <w:rFonts w:ascii="仿宋_GB2312" w:eastAsia="仿宋_GB2312" w:hAnsi="仿宋_GB2312" w:cs="仿宋_GB2312" w:hint="eastAsia"/>
          <w:bCs/>
          <w:sz w:val="24"/>
        </w:rPr>
        <w:t>，从业人员人，营业收入为万元，资产总额为万元</w:t>
      </w:r>
      <w:r>
        <w:rPr>
          <w:rFonts w:ascii="仿宋_GB2312" w:eastAsia="仿宋_GB2312" w:hAnsi="仿宋_GB2312" w:cs="仿宋_GB2312" w:hint="eastAsia"/>
          <w:bCs/>
          <w:sz w:val="24"/>
          <w:vertAlign w:val="superscript"/>
        </w:rPr>
        <w:t>1</w:t>
      </w:r>
      <w:r>
        <w:rPr>
          <w:rFonts w:ascii="仿宋_GB2312" w:eastAsia="仿宋_GB2312" w:hAnsi="仿宋_GB2312" w:cs="仿宋_GB2312" w:hint="eastAsia"/>
          <w:bCs/>
          <w:sz w:val="24"/>
        </w:rPr>
        <w:t>，属于</w:t>
      </w:r>
      <w:r>
        <w:rPr>
          <w:rFonts w:ascii="仿宋_GB2312" w:eastAsia="仿宋_GB2312" w:hAnsi="仿宋_GB2312" w:cs="仿宋_GB2312" w:hint="eastAsia"/>
          <w:bCs/>
          <w:sz w:val="24"/>
          <w:u w:val="single"/>
        </w:rPr>
        <w:t>（中型企业、小型企业、微型企业）；</w:t>
      </w:r>
      <w:r>
        <w:rPr>
          <w:rFonts w:ascii="仿宋_GB2312" w:eastAsia="仿宋_GB2312" w:hAnsi="仿宋_GB2312" w:cs="仿宋_GB2312" w:hint="eastAsia"/>
          <w:bCs/>
          <w:sz w:val="24"/>
        </w:rPr>
        <w:br/>
      </w:r>
      <w:r>
        <w:rPr>
          <w:rFonts w:ascii="仿宋_GB2312" w:eastAsia="仿宋_GB2312" w:hAnsi="仿宋_GB2312" w:cs="仿宋_GB2312" w:hint="eastAsia"/>
          <w:bCs/>
          <w:sz w:val="24"/>
          <w:u w:val="single"/>
        </w:rPr>
        <w:t>2.（标的名称）</w:t>
      </w:r>
      <w:r>
        <w:rPr>
          <w:rFonts w:ascii="仿宋_GB2312" w:eastAsia="仿宋_GB2312" w:hAnsi="仿宋_GB2312" w:cs="仿宋_GB2312" w:hint="eastAsia"/>
          <w:bCs/>
          <w:sz w:val="24"/>
        </w:rPr>
        <w:t>，属于</w:t>
      </w:r>
      <w:r>
        <w:rPr>
          <w:rFonts w:ascii="仿宋_GB2312" w:eastAsia="仿宋_GB2312" w:hAnsi="仿宋_GB2312" w:cs="仿宋_GB2312" w:hint="eastAsia"/>
          <w:bCs/>
          <w:sz w:val="24"/>
          <w:u w:val="single"/>
        </w:rPr>
        <w:t>（采购文件中明确的所属行业）</w:t>
      </w:r>
      <w:r>
        <w:rPr>
          <w:rFonts w:ascii="仿宋_GB2312" w:eastAsia="仿宋_GB2312" w:hAnsi="仿宋_GB2312" w:cs="仿宋_GB2312" w:hint="eastAsia"/>
          <w:bCs/>
          <w:sz w:val="24"/>
        </w:rPr>
        <w:t>行业；制造商为</w:t>
      </w:r>
      <w:r>
        <w:rPr>
          <w:rFonts w:ascii="仿宋_GB2312" w:eastAsia="仿宋_GB2312" w:hAnsi="仿宋_GB2312" w:cs="仿宋_GB2312" w:hint="eastAsia"/>
          <w:bCs/>
          <w:sz w:val="24"/>
          <w:u w:val="single"/>
        </w:rPr>
        <w:t>（企业名称）</w:t>
      </w:r>
      <w:r>
        <w:rPr>
          <w:rFonts w:ascii="仿宋_GB2312" w:eastAsia="仿宋_GB2312" w:hAnsi="仿宋_GB2312" w:cs="仿宋_GB2312" w:hint="eastAsia"/>
          <w:bCs/>
          <w:sz w:val="24"/>
        </w:rPr>
        <w:t>，从业人员人，营业收入为万元，资产总额为万元，属于</w:t>
      </w:r>
      <w:r>
        <w:rPr>
          <w:rFonts w:ascii="仿宋_GB2312" w:eastAsia="仿宋_GB2312" w:hAnsi="仿宋_GB2312" w:cs="仿宋_GB2312" w:hint="eastAsia"/>
          <w:bCs/>
          <w:sz w:val="24"/>
          <w:u w:val="single"/>
        </w:rPr>
        <w:t>（中型企业、小型企业、微型企业）</w:t>
      </w:r>
      <w:r>
        <w:rPr>
          <w:rFonts w:ascii="仿宋_GB2312" w:eastAsia="仿宋_GB2312" w:hAnsi="仿宋_GB2312" w:cs="仿宋_GB2312" w:hint="eastAsia"/>
          <w:bCs/>
          <w:sz w:val="24"/>
        </w:rPr>
        <w:t>；</w:t>
      </w:r>
      <w:r>
        <w:rPr>
          <w:rFonts w:ascii="仿宋_GB2312" w:eastAsia="仿宋_GB2312" w:hAnsi="仿宋_GB2312" w:cs="仿宋_GB2312" w:hint="eastAsia"/>
          <w:bCs/>
          <w:sz w:val="24"/>
        </w:rPr>
        <w:br/>
        <w:t>……</w:t>
      </w:r>
      <w:r>
        <w:rPr>
          <w:rFonts w:ascii="仿宋_GB2312" w:eastAsia="仿宋_GB2312" w:hAnsi="仿宋_GB2312" w:cs="仿宋_GB2312" w:hint="eastAsia"/>
          <w:bCs/>
          <w:sz w:val="24"/>
        </w:rPr>
        <w:br/>
        <w:t>以上企业，不属于大企业的分支机构，不存在控股股东为大企业的情形，也不存在与大企业的负责人为同一人的情形。本企业对上述声明内容的真实性负责。如有虚假，将依法承担相应责任。</w:t>
      </w:r>
    </w:p>
    <w:p w:rsidR="0084303C" w:rsidRDefault="0084303C">
      <w:pPr>
        <w:pStyle w:val="a3"/>
        <w:ind w:firstLine="480"/>
        <w:rPr>
          <w:rFonts w:ascii="仿宋_GB2312" w:eastAsia="仿宋_GB2312" w:hAnsi="仿宋_GB2312" w:cs="仿宋_GB2312"/>
          <w:bCs/>
          <w:sz w:val="24"/>
        </w:rPr>
      </w:pPr>
    </w:p>
    <w:p w:rsidR="0084303C" w:rsidRDefault="0042057C">
      <w:pPr>
        <w:adjustRightInd w:val="0"/>
        <w:snapToGrid w:val="0"/>
        <w:spacing w:afterLines="50" w:after="120" w:line="500" w:lineRule="exact"/>
        <w:jc w:val="center"/>
        <w:rPr>
          <w:rFonts w:ascii="仿宋_GB2312" w:eastAsia="仿宋_GB2312" w:hAnsi="仿宋_GB2312" w:cs="仿宋_GB2312"/>
          <w:bCs/>
          <w:sz w:val="24"/>
        </w:rPr>
      </w:pPr>
      <w:r>
        <w:rPr>
          <w:rFonts w:ascii="仿宋_GB2312" w:eastAsia="仿宋_GB2312" w:hAnsi="仿宋_GB2312" w:cs="仿宋_GB2312" w:hint="eastAsia"/>
          <w:bCs/>
          <w:sz w:val="24"/>
        </w:rPr>
        <w:t>企业名称（盖章）：</w:t>
      </w:r>
    </w:p>
    <w:p w:rsidR="0084303C" w:rsidRDefault="0042057C">
      <w:pPr>
        <w:adjustRightInd w:val="0"/>
        <w:snapToGrid w:val="0"/>
        <w:spacing w:afterLines="50" w:after="120" w:line="500" w:lineRule="exact"/>
        <w:jc w:val="center"/>
        <w:rPr>
          <w:rFonts w:ascii="仿宋_GB2312" w:eastAsia="仿宋_GB2312" w:hAnsi="仿宋_GB2312" w:cs="仿宋_GB2312"/>
          <w:bCs/>
          <w:sz w:val="24"/>
        </w:rPr>
      </w:pPr>
      <w:r>
        <w:rPr>
          <w:rFonts w:ascii="仿宋_GB2312" w:eastAsia="仿宋_GB2312" w:hAnsi="仿宋_GB2312" w:cs="仿宋_GB2312" w:hint="eastAsia"/>
          <w:bCs/>
          <w:sz w:val="24"/>
        </w:rPr>
        <w:t>日期：</w:t>
      </w:r>
    </w:p>
    <w:p w:rsidR="0084303C" w:rsidRDefault="0042057C">
      <w:pPr>
        <w:numPr>
          <w:ilvl w:val="0"/>
          <w:numId w:val="16"/>
        </w:numPr>
        <w:adjustRightInd w:val="0"/>
        <w:snapToGrid w:val="0"/>
        <w:spacing w:afterLines="50" w:after="120" w:line="500" w:lineRule="exact"/>
        <w:jc w:val="left"/>
        <w:rPr>
          <w:rFonts w:ascii="仿宋_GB2312" w:eastAsia="仿宋_GB2312" w:hAnsi="仿宋_GB2312" w:cs="仿宋_GB2312"/>
          <w:bCs/>
          <w:sz w:val="24"/>
        </w:rPr>
      </w:pPr>
      <w:r>
        <w:rPr>
          <w:rFonts w:ascii="仿宋_GB2312" w:eastAsia="仿宋_GB2312" w:hAnsi="仿宋_GB2312" w:cs="仿宋_GB2312" w:hint="eastAsia"/>
          <w:bCs/>
          <w:sz w:val="24"/>
        </w:rPr>
        <w:t>从业人员、营业收入、资产总额填报上一年度数据，无上一年度数据的新成立企业可不填报。</w:t>
      </w:r>
    </w:p>
    <w:p w:rsidR="0084303C" w:rsidRDefault="0042057C">
      <w:pPr>
        <w:adjustRightInd w:val="0"/>
        <w:snapToGrid w:val="0"/>
        <w:spacing w:afterLines="50" w:after="120" w:line="500" w:lineRule="exact"/>
        <w:jc w:val="left"/>
        <w:rPr>
          <w:rFonts w:ascii="仿宋_GB2312" w:eastAsia="仿宋_GB2312" w:hAnsi="仿宋" w:cs="仿宋_GB2312"/>
          <w:b/>
          <w:color w:val="FF0000"/>
          <w:kern w:val="0"/>
          <w:sz w:val="24"/>
          <w:szCs w:val="20"/>
        </w:rPr>
      </w:pPr>
      <w:r>
        <w:rPr>
          <w:rFonts w:ascii="仿宋_GB2312" w:eastAsia="仿宋_GB2312" w:hAnsi="仿宋" w:cs="仿宋_GB2312" w:hint="eastAsia"/>
          <w:b/>
          <w:color w:val="FF0000"/>
          <w:kern w:val="0"/>
          <w:sz w:val="24"/>
          <w:szCs w:val="20"/>
        </w:rPr>
        <w:t>温馨提醒：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rsidR="0084303C" w:rsidRDefault="0042057C">
      <w:pPr>
        <w:adjustRightInd w:val="0"/>
        <w:snapToGrid w:val="0"/>
        <w:spacing w:afterLines="50" w:after="120" w:line="500" w:lineRule="exact"/>
        <w:jc w:val="left"/>
        <w:rPr>
          <w:rFonts w:ascii="仿宋_GB2312" w:eastAsia="仿宋_GB2312" w:hAnsi="仿宋_GB2312" w:cs="仿宋_GB2312"/>
          <w:sz w:val="24"/>
        </w:rPr>
      </w:pPr>
      <w:r>
        <w:rPr>
          <w:rFonts w:ascii="仿宋_GB2312" w:eastAsia="仿宋_GB2312" w:hAnsi="仿宋_GB2312" w:cs="仿宋_GB2312" w:hint="eastAsia"/>
          <w:sz w:val="24"/>
        </w:rPr>
        <w:lastRenderedPageBreak/>
        <w:t>注：符合《关于促进残疾人就业政府采购政策的通知》（财库〔2017〕141号）规定的条件并提供《残疾人福利性单位声明函》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rsidR="0084303C" w:rsidRDefault="0084303C">
      <w:pPr>
        <w:pStyle w:val="a3"/>
        <w:ind w:firstLine="480"/>
        <w:rPr>
          <w:rFonts w:ascii="仿宋_GB2312" w:eastAsia="仿宋_GB2312" w:hAnsi="仿宋_GB2312" w:cs="仿宋_GB2312"/>
          <w:sz w:val="24"/>
        </w:rPr>
      </w:pPr>
    </w:p>
    <w:p w:rsidR="0084303C" w:rsidRDefault="0084303C">
      <w:pPr>
        <w:pStyle w:val="a3"/>
        <w:ind w:firstLineChars="0" w:firstLine="0"/>
        <w:rPr>
          <w:rFonts w:ascii="仿宋_GB2312" w:eastAsia="仿宋_GB2312" w:hAnsi="仿宋_GB2312" w:cs="仿宋_GB2312"/>
          <w:sz w:val="24"/>
        </w:rPr>
      </w:pPr>
    </w:p>
    <w:p w:rsidR="0084303C" w:rsidRDefault="0084303C">
      <w:pPr>
        <w:pStyle w:val="a3"/>
        <w:ind w:firstLineChars="0" w:firstLine="0"/>
        <w:rPr>
          <w:rFonts w:ascii="仿宋_GB2312" w:eastAsia="仿宋_GB2312" w:hAnsi="仿宋_GB2312" w:cs="仿宋_GB2312"/>
          <w:sz w:val="24"/>
        </w:rPr>
      </w:pPr>
    </w:p>
    <w:p w:rsidR="0084303C" w:rsidRDefault="0084303C">
      <w:pPr>
        <w:pStyle w:val="a3"/>
        <w:ind w:firstLineChars="0" w:firstLine="0"/>
        <w:rPr>
          <w:rFonts w:ascii="仿宋_GB2312" w:eastAsia="仿宋_GB2312" w:hAnsi="仿宋_GB2312" w:cs="仿宋_GB2312"/>
          <w:sz w:val="24"/>
        </w:rPr>
      </w:pPr>
    </w:p>
    <w:p w:rsidR="0084303C" w:rsidRDefault="0084303C">
      <w:pPr>
        <w:pStyle w:val="a3"/>
        <w:ind w:firstLineChars="0" w:firstLine="0"/>
        <w:rPr>
          <w:rFonts w:ascii="仿宋_GB2312" w:eastAsia="仿宋_GB2312" w:hAnsi="仿宋_GB2312" w:cs="仿宋_GB2312"/>
          <w:sz w:val="24"/>
        </w:rPr>
      </w:pPr>
    </w:p>
    <w:p w:rsidR="0084303C" w:rsidRDefault="0084303C">
      <w:pPr>
        <w:pStyle w:val="a3"/>
        <w:ind w:firstLineChars="0" w:firstLine="0"/>
        <w:rPr>
          <w:rFonts w:ascii="仿宋_GB2312" w:eastAsia="仿宋_GB2312" w:hAnsi="仿宋_GB2312" w:cs="仿宋_GB2312"/>
          <w:sz w:val="24"/>
        </w:rPr>
      </w:pPr>
    </w:p>
    <w:p w:rsidR="0084303C" w:rsidRDefault="0084303C">
      <w:pPr>
        <w:pStyle w:val="a3"/>
        <w:ind w:firstLineChars="0" w:firstLine="0"/>
        <w:rPr>
          <w:rFonts w:ascii="仿宋_GB2312" w:eastAsia="仿宋_GB2312" w:hAnsi="仿宋_GB2312" w:cs="仿宋_GB2312"/>
          <w:sz w:val="24"/>
        </w:rPr>
      </w:pPr>
    </w:p>
    <w:p w:rsidR="0084303C" w:rsidRDefault="0084303C">
      <w:pPr>
        <w:pStyle w:val="a3"/>
        <w:ind w:firstLineChars="0" w:firstLine="0"/>
        <w:rPr>
          <w:rFonts w:ascii="仿宋_GB2312" w:eastAsia="仿宋_GB2312" w:hAnsi="仿宋_GB2312" w:cs="仿宋_GB2312"/>
          <w:sz w:val="24"/>
        </w:rPr>
      </w:pPr>
    </w:p>
    <w:p w:rsidR="0084303C" w:rsidRDefault="0084303C">
      <w:pPr>
        <w:pStyle w:val="a3"/>
        <w:ind w:firstLineChars="0" w:firstLine="0"/>
        <w:rPr>
          <w:rFonts w:ascii="仿宋_GB2312" w:eastAsia="仿宋_GB2312" w:hAnsi="仿宋_GB2312" w:cs="仿宋_GB2312"/>
          <w:sz w:val="24"/>
        </w:rPr>
      </w:pPr>
    </w:p>
    <w:p w:rsidR="0084303C" w:rsidRDefault="0084303C">
      <w:pPr>
        <w:pStyle w:val="a3"/>
        <w:ind w:firstLineChars="0" w:firstLine="0"/>
        <w:rPr>
          <w:rFonts w:ascii="仿宋_GB2312" w:eastAsia="仿宋_GB2312" w:hAnsi="仿宋_GB2312" w:cs="仿宋_GB2312"/>
          <w:sz w:val="24"/>
        </w:rPr>
      </w:pPr>
    </w:p>
    <w:p w:rsidR="0084303C" w:rsidRDefault="0084303C">
      <w:pPr>
        <w:pStyle w:val="a3"/>
        <w:ind w:firstLineChars="0" w:firstLine="0"/>
        <w:rPr>
          <w:rFonts w:ascii="仿宋_GB2312" w:eastAsia="仿宋_GB2312"/>
        </w:rPr>
      </w:pPr>
    </w:p>
    <w:p w:rsidR="0084303C" w:rsidRDefault="0042057C">
      <w:pPr>
        <w:adjustRightInd w:val="0"/>
        <w:snapToGrid w:val="0"/>
        <w:spacing w:afterLines="50" w:after="120" w:line="500" w:lineRule="exact"/>
        <w:jc w:val="center"/>
        <w:rPr>
          <w:rFonts w:ascii="仿宋_GB2312" w:eastAsia="仿宋_GB2312" w:hAnsi="仿宋"/>
          <w:b/>
          <w:color w:val="000000"/>
          <w:sz w:val="28"/>
        </w:rPr>
      </w:pPr>
      <w:r>
        <w:rPr>
          <w:rFonts w:ascii="仿宋_GB2312" w:eastAsia="仿宋_GB2312" w:hAnsi="仿宋" w:hint="eastAsia"/>
          <w:b/>
          <w:color w:val="000000"/>
          <w:sz w:val="28"/>
        </w:rPr>
        <w:t>残疾人福利性单位声明函</w:t>
      </w:r>
    </w:p>
    <w:p w:rsidR="0084303C" w:rsidRDefault="0042057C">
      <w:pPr>
        <w:spacing w:line="500" w:lineRule="exact"/>
        <w:ind w:firstLineChars="200" w:firstLine="480"/>
        <w:rPr>
          <w:rFonts w:ascii="仿宋_GB2312" w:eastAsia="仿宋_GB2312" w:hAnsi="仿宋" w:cs="仿宋_GB2312"/>
          <w:sz w:val="24"/>
        </w:rPr>
      </w:pPr>
      <w:r>
        <w:rPr>
          <w:rFonts w:ascii="仿宋_GB2312" w:eastAsia="仿宋_GB2312" w:hAnsi="仿宋" w:cs="仿宋_GB2312" w:hint="eastAsia"/>
          <w:sz w:val="24"/>
        </w:rPr>
        <w:t>本单位郑重声明，根据《财政部民政部中国残疾人联合会关于促进残疾人就业政府采购政策的通知》（财库〔2017〕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rsidR="0084303C" w:rsidRDefault="0042057C">
      <w:pPr>
        <w:spacing w:line="500" w:lineRule="exact"/>
        <w:ind w:firstLineChars="200" w:firstLine="480"/>
        <w:rPr>
          <w:rFonts w:ascii="仿宋_GB2312" w:eastAsia="仿宋_GB2312" w:hAnsi="仿宋" w:cs="仿宋_GB2312"/>
          <w:sz w:val="24"/>
        </w:rPr>
      </w:pPr>
      <w:r>
        <w:rPr>
          <w:rFonts w:ascii="仿宋_GB2312" w:eastAsia="仿宋_GB2312" w:hAnsi="仿宋" w:cs="仿宋_GB2312" w:hint="eastAsia"/>
          <w:sz w:val="24"/>
        </w:rPr>
        <w:t>本单位对上述声明的真实性负责。如有虚假，将依法承担相应责任。</w:t>
      </w:r>
    </w:p>
    <w:p w:rsidR="0084303C" w:rsidRDefault="0084303C">
      <w:pPr>
        <w:spacing w:line="500" w:lineRule="exact"/>
        <w:ind w:firstLineChars="200" w:firstLine="480"/>
        <w:rPr>
          <w:rFonts w:ascii="仿宋_GB2312" w:eastAsia="仿宋_GB2312" w:hAnsi="仿宋" w:cs="仿宋_GB2312"/>
          <w:sz w:val="24"/>
        </w:rPr>
      </w:pPr>
    </w:p>
    <w:p w:rsidR="0084303C" w:rsidRDefault="0042057C">
      <w:pPr>
        <w:spacing w:line="500" w:lineRule="exact"/>
        <w:ind w:right="480"/>
        <w:jc w:val="right"/>
        <w:rPr>
          <w:rFonts w:ascii="仿宋_GB2312" w:eastAsia="仿宋_GB2312" w:hAnsi="仿宋" w:cs="仿宋_GB2312"/>
          <w:sz w:val="24"/>
        </w:rPr>
      </w:pPr>
      <w:r>
        <w:rPr>
          <w:rFonts w:ascii="仿宋_GB2312" w:eastAsia="仿宋_GB2312" w:hAnsi="仿宋" w:cs="仿宋_GB2312" w:hint="eastAsia"/>
          <w:sz w:val="24"/>
        </w:rPr>
        <w:t>单位名称（公章）：</w:t>
      </w:r>
    </w:p>
    <w:p w:rsidR="0084303C" w:rsidRDefault="0042057C">
      <w:pPr>
        <w:adjustRightInd w:val="0"/>
        <w:snapToGrid w:val="0"/>
        <w:spacing w:afterLines="50" w:after="120" w:line="500" w:lineRule="exact"/>
        <w:jc w:val="center"/>
        <w:rPr>
          <w:rFonts w:ascii="仿宋_GB2312" w:eastAsia="仿宋_GB2312" w:hAnsi="仿宋" w:cs="仿宋_GB2312"/>
          <w:sz w:val="24"/>
        </w:rPr>
      </w:pPr>
      <w:r>
        <w:rPr>
          <w:rFonts w:ascii="仿宋_GB2312" w:eastAsia="仿宋_GB2312" w:hAnsi="仿宋" w:cs="仿宋_GB2312" w:hint="eastAsia"/>
          <w:sz w:val="24"/>
        </w:rPr>
        <w:t xml:space="preserve">                                  日期： 年  月  日</w:t>
      </w:r>
    </w:p>
    <w:p w:rsidR="0084303C" w:rsidRDefault="0084303C">
      <w:pPr>
        <w:pStyle w:val="a3"/>
        <w:ind w:firstLineChars="0" w:firstLine="0"/>
        <w:rPr>
          <w:rFonts w:ascii="仿宋_GB2312" w:eastAsia="仿宋_GB2312" w:hAnsi="仿宋"/>
        </w:rPr>
      </w:pPr>
    </w:p>
    <w:p w:rsidR="0084303C" w:rsidRDefault="0042057C">
      <w:pPr>
        <w:pStyle w:val="a3"/>
        <w:ind w:firstLineChars="0" w:firstLine="0"/>
        <w:rPr>
          <w:rFonts w:ascii="仿宋_GB2312" w:eastAsia="仿宋_GB2312" w:hAnsi="仿宋" w:cs="宋体"/>
        </w:rPr>
      </w:pPr>
      <w:r>
        <w:rPr>
          <w:rFonts w:ascii="仿宋_GB2312" w:eastAsia="仿宋_GB2312" w:hAnsi="仿宋" w:cs="宋体" w:hint="eastAsia"/>
        </w:rPr>
        <w:br w:type="page"/>
      </w:r>
      <w:r>
        <w:rPr>
          <w:rFonts w:ascii="仿宋_GB2312" w:eastAsia="仿宋_GB2312" w:hAnsi="仿宋" w:cs="宋体" w:hint="eastAsia"/>
        </w:rPr>
        <w:lastRenderedPageBreak/>
        <w:t>格式文件1.6</w:t>
      </w:r>
    </w:p>
    <w:p w:rsidR="0084303C" w:rsidRDefault="0042057C">
      <w:pPr>
        <w:adjustRightInd w:val="0"/>
        <w:snapToGrid w:val="0"/>
        <w:spacing w:afterLines="50" w:after="120" w:line="500" w:lineRule="exact"/>
        <w:jc w:val="center"/>
        <w:rPr>
          <w:rFonts w:ascii="仿宋_GB2312" w:eastAsia="仿宋_GB2312" w:hAnsi="宋体"/>
          <w:b/>
          <w:color w:val="000000"/>
          <w:sz w:val="28"/>
        </w:rPr>
      </w:pPr>
      <w:r>
        <w:rPr>
          <w:rFonts w:ascii="仿宋_GB2312" w:eastAsia="仿宋_GB2312" w:hAnsi="宋体" w:hint="eastAsia"/>
          <w:b/>
          <w:color w:val="000000"/>
          <w:sz w:val="28"/>
        </w:rPr>
        <w:t>投标响应函</w:t>
      </w:r>
    </w:p>
    <w:p w:rsidR="0084303C" w:rsidRDefault="0042057C">
      <w:pPr>
        <w:adjustRightInd w:val="0"/>
        <w:snapToGrid w:val="0"/>
        <w:spacing w:line="500" w:lineRule="exact"/>
        <w:rPr>
          <w:rFonts w:ascii="仿宋_GB2312" w:eastAsia="仿宋_GB2312" w:hAnsi="宋体" w:cs="仿宋_GB2312"/>
          <w:sz w:val="24"/>
        </w:rPr>
      </w:pPr>
      <w:r>
        <w:rPr>
          <w:rFonts w:ascii="仿宋_GB2312" w:eastAsia="仿宋_GB2312" w:hAnsi="仿宋" w:cs="仿宋_GB2312" w:hint="eastAsia"/>
          <w:bCs/>
          <w:sz w:val="24"/>
        </w:rPr>
        <w:t>杭州市上城区社会体育指导中心</w:t>
      </w:r>
      <w:r>
        <w:rPr>
          <w:rFonts w:ascii="仿宋_GB2312" w:eastAsia="仿宋_GB2312" w:hAnsi="宋体" w:cs="仿宋_GB2312" w:hint="eastAsia"/>
          <w:sz w:val="24"/>
        </w:rPr>
        <w:t>：</w:t>
      </w:r>
    </w:p>
    <w:p w:rsidR="0084303C" w:rsidRDefault="0042057C">
      <w:pPr>
        <w:adjustRightInd w:val="0"/>
        <w:snapToGrid w:val="0"/>
        <w:spacing w:line="500" w:lineRule="exact"/>
        <w:ind w:firstLineChars="150" w:firstLine="360"/>
        <w:rPr>
          <w:rFonts w:ascii="仿宋_GB2312" w:eastAsia="仿宋_GB2312" w:hAnsi="宋体" w:cs="仿宋_GB2312"/>
          <w:sz w:val="24"/>
        </w:rPr>
      </w:pPr>
      <w:r>
        <w:rPr>
          <w:rFonts w:ascii="仿宋_GB2312" w:eastAsia="仿宋_GB2312" w:hAnsi="宋体" w:cs="仿宋_GB2312" w:hint="eastAsia"/>
          <w:sz w:val="24"/>
        </w:rPr>
        <w:t>(投标人全称)授权(全权代表姓名)(职务、职称)为全权代表，参加贵方组织的杭州市上城区体育中心体育场家具及窗帘采购项目（招标编号：SCCG20</w:t>
      </w:r>
      <w:r>
        <w:rPr>
          <w:rFonts w:ascii="仿宋_GB2312" w:eastAsia="仿宋_GB2312" w:hAnsi="宋体" w:cs="仿宋_GB2312"/>
          <w:sz w:val="24"/>
        </w:rPr>
        <w:t>22</w:t>
      </w:r>
      <w:r>
        <w:rPr>
          <w:rFonts w:ascii="仿宋_GB2312" w:eastAsia="仿宋_GB2312" w:hAnsi="宋体" w:cs="仿宋_GB2312" w:hint="eastAsia"/>
          <w:sz w:val="24"/>
        </w:rPr>
        <w:t>-GK-</w:t>
      </w:r>
      <w:r>
        <w:rPr>
          <w:rFonts w:ascii="仿宋_GB2312" w:eastAsia="仿宋_GB2312" w:hAnsi="宋体" w:cs="仿宋_GB2312"/>
          <w:sz w:val="24"/>
        </w:rPr>
        <w:t>12</w:t>
      </w:r>
      <w:r>
        <w:rPr>
          <w:rFonts w:ascii="仿宋_GB2312" w:eastAsia="仿宋_GB2312" w:hAnsi="宋体" w:cs="仿宋_GB2312" w:hint="eastAsia"/>
          <w:sz w:val="24"/>
        </w:rPr>
        <w:t>)招标的有关活动，并对此项进行投标。为此：</w:t>
      </w:r>
    </w:p>
    <w:p w:rsidR="0084303C" w:rsidRDefault="0042057C">
      <w:pPr>
        <w:adjustRightInd w:val="0"/>
        <w:snapToGrid w:val="0"/>
        <w:spacing w:line="500" w:lineRule="exact"/>
        <w:ind w:right="-89" w:firstLineChars="200" w:firstLine="480"/>
        <w:jc w:val="left"/>
        <w:rPr>
          <w:rFonts w:ascii="宋体"/>
          <w:sz w:val="24"/>
        </w:rPr>
      </w:pPr>
      <w:r>
        <w:rPr>
          <w:rFonts w:ascii="仿宋_GB2312" w:eastAsia="仿宋_GB2312" w:hAnsi="宋体" w:cs="仿宋_GB2312" w:hint="eastAsia"/>
          <w:sz w:val="24"/>
        </w:rPr>
        <w:t>1、我方同意在招标文件规定的开标日期起遵守本投标书中的承诺且在投标有效期满之前均具有约束力，我方遵守《中华人民共和国政府采购法》及相关法律法规的规定。同意招标文件中所提到的无效标条款，并服从有关开标现场的会议纪律。否则，同意被废除投标资格。</w:t>
      </w:r>
    </w:p>
    <w:p w:rsidR="0084303C" w:rsidRDefault="0042057C">
      <w:pPr>
        <w:adjustRightInd w:val="0"/>
        <w:snapToGrid w:val="0"/>
        <w:spacing w:line="500" w:lineRule="exact"/>
        <w:ind w:firstLineChars="200" w:firstLine="480"/>
        <w:rPr>
          <w:rFonts w:ascii="仿宋_GB2312" w:eastAsia="仿宋_GB2312" w:hAnsi="宋体" w:cs="仿宋_GB2312"/>
          <w:sz w:val="24"/>
        </w:rPr>
      </w:pPr>
      <w:r>
        <w:rPr>
          <w:rFonts w:ascii="仿宋_GB2312" w:eastAsia="仿宋_GB2312" w:hAnsi="宋体" w:cs="仿宋_GB2312" w:hint="eastAsia"/>
          <w:sz w:val="24"/>
        </w:rPr>
        <w:t>2、我方承诺已经具备本次投标邀请书中规定的参加采购活动的投标人应当具备的条件。</w:t>
      </w:r>
    </w:p>
    <w:p w:rsidR="0084303C" w:rsidRDefault="0042057C">
      <w:pPr>
        <w:snapToGrid w:val="0"/>
        <w:spacing w:line="500" w:lineRule="exact"/>
        <w:ind w:firstLineChars="200" w:firstLine="480"/>
        <w:rPr>
          <w:rFonts w:ascii="仿宋_GB2312" w:eastAsia="仿宋_GB2312" w:hAnsi="仿宋" w:cs="仿宋_GB2312"/>
          <w:color w:val="000000"/>
          <w:sz w:val="24"/>
        </w:rPr>
      </w:pPr>
      <w:r>
        <w:rPr>
          <w:rFonts w:ascii="仿宋_GB2312" w:eastAsia="仿宋_GB2312" w:hAnsi="仿宋" w:cs="仿宋_GB2312" w:hint="eastAsia"/>
          <w:color w:val="000000"/>
          <w:sz w:val="24"/>
        </w:rPr>
        <w:t>3、我方中标后拟在中标后将</w:t>
      </w:r>
      <w:r>
        <w:rPr>
          <w:rFonts w:ascii="仿宋_GB2312" w:eastAsia="仿宋_GB2312" w:hAnsi="仿宋" w:cs="仿宋_GB2312" w:hint="eastAsia"/>
          <w:color w:val="000000"/>
          <w:sz w:val="24"/>
          <w:u w:val="single"/>
        </w:rPr>
        <w:t xml:space="preserve">      </w:t>
      </w:r>
      <w:r>
        <w:rPr>
          <w:rFonts w:ascii="仿宋_GB2312" w:eastAsia="仿宋_GB2312" w:hAnsi="仿宋" w:cs="仿宋_GB2312" w:hint="eastAsia"/>
          <w:color w:val="000000"/>
          <w:sz w:val="24"/>
        </w:rPr>
        <w:t>工作分包，分包承担主体是</w:t>
      </w:r>
      <w:r>
        <w:rPr>
          <w:rFonts w:ascii="仿宋_GB2312" w:eastAsia="仿宋_GB2312" w:hAnsi="仿宋" w:cs="仿宋_GB2312" w:hint="eastAsia"/>
          <w:color w:val="000000"/>
          <w:sz w:val="24"/>
          <w:u w:val="single"/>
        </w:rPr>
        <w:t xml:space="preserve">      </w:t>
      </w:r>
      <w:r>
        <w:rPr>
          <w:rFonts w:ascii="仿宋_GB2312" w:eastAsia="仿宋_GB2312" w:hAnsi="仿宋" w:cs="仿宋_GB2312" w:hint="eastAsia"/>
          <w:color w:val="000000"/>
          <w:sz w:val="24"/>
        </w:rPr>
        <w:t>，我方承诺分包承担主体具备相应资质条件，且不再次分包。（不再将工作进行分包或本项目不允许分包的，下划线处填写“/”。）</w:t>
      </w:r>
    </w:p>
    <w:p w:rsidR="0084303C" w:rsidRDefault="0042057C">
      <w:pPr>
        <w:adjustRightInd w:val="0"/>
        <w:snapToGrid w:val="0"/>
        <w:spacing w:line="500" w:lineRule="exact"/>
        <w:ind w:leftChars="114" w:left="239" w:firstLineChars="100" w:firstLine="240"/>
        <w:rPr>
          <w:rFonts w:ascii="仿宋_GB2312" w:eastAsia="仿宋_GB2312" w:hAnsi="宋体"/>
          <w:sz w:val="24"/>
        </w:rPr>
      </w:pPr>
      <w:r>
        <w:rPr>
          <w:rFonts w:ascii="仿宋_GB2312" w:eastAsia="仿宋_GB2312" w:hAnsi="宋体" w:cs="仿宋_GB2312" w:hint="eastAsia"/>
          <w:sz w:val="24"/>
        </w:rPr>
        <w:t>4、提供招标文件规定的全部投标文件。</w:t>
      </w:r>
    </w:p>
    <w:p w:rsidR="0084303C" w:rsidRDefault="0042057C">
      <w:pPr>
        <w:snapToGrid w:val="0"/>
        <w:spacing w:line="500" w:lineRule="exact"/>
        <w:ind w:firstLineChars="200" w:firstLine="480"/>
        <w:rPr>
          <w:rFonts w:ascii="仿宋_GB2312" w:eastAsia="仿宋_GB2312" w:hAnsi="仿宋" w:cs="仿宋_GB2312"/>
          <w:color w:val="000000"/>
          <w:sz w:val="24"/>
        </w:rPr>
      </w:pPr>
      <w:r>
        <w:rPr>
          <w:rFonts w:ascii="仿宋_GB2312" w:eastAsia="仿宋_GB2312" w:hAnsi="宋体" w:cs="仿宋_GB2312" w:hint="eastAsia"/>
          <w:sz w:val="24"/>
        </w:rPr>
        <w:t>5、</w:t>
      </w:r>
      <w:r>
        <w:rPr>
          <w:rFonts w:ascii="仿宋_GB2312" w:eastAsia="仿宋_GB2312" w:hAnsi="仿宋" w:cs="仿宋_GB2312" w:hint="eastAsia"/>
          <w:color w:val="000000"/>
          <w:sz w:val="24"/>
        </w:rPr>
        <w:t>我方承诺投标有效期从提交投标文件的截止之日起</w:t>
      </w:r>
      <w:r>
        <w:rPr>
          <w:rFonts w:ascii="仿宋_GB2312" w:eastAsia="仿宋_GB2312" w:hAnsi="仿宋" w:cs="仿宋_GB2312" w:hint="eastAsia"/>
          <w:color w:val="000000"/>
          <w:sz w:val="24"/>
          <w:u w:val="single"/>
        </w:rPr>
        <w:t xml:space="preserve">      </w:t>
      </w:r>
      <w:r>
        <w:rPr>
          <w:rFonts w:ascii="仿宋_GB2312" w:eastAsia="仿宋_GB2312" w:hAnsi="仿宋" w:cs="仿宋_GB2312" w:hint="eastAsia"/>
          <w:color w:val="000000"/>
          <w:sz w:val="24"/>
        </w:rPr>
        <w:t>天，不少于招标文件中载明的投标有效期（从提交投标文件的截止之日起90天）。</w:t>
      </w:r>
    </w:p>
    <w:p w:rsidR="0084303C" w:rsidRDefault="0042057C">
      <w:pPr>
        <w:snapToGrid w:val="0"/>
        <w:spacing w:line="500" w:lineRule="exact"/>
        <w:ind w:firstLineChars="200" w:firstLine="480"/>
        <w:rPr>
          <w:rFonts w:ascii="仿宋_GB2312" w:eastAsia="仿宋_GB2312" w:hAnsi="宋体" w:cs="仿宋_GB2312"/>
          <w:sz w:val="24"/>
        </w:rPr>
      </w:pPr>
      <w:r>
        <w:rPr>
          <w:rFonts w:ascii="仿宋_GB2312" w:eastAsia="仿宋_GB2312" w:hAnsi="宋体" w:cs="仿宋_GB2312" w:hint="eastAsia"/>
          <w:sz w:val="24"/>
        </w:rPr>
        <w:t>6、我方完全理解贵方不一定要接受最低价的投标。</w:t>
      </w:r>
    </w:p>
    <w:p w:rsidR="0084303C" w:rsidRDefault="0042057C">
      <w:pPr>
        <w:snapToGrid w:val="0"/>
        <w:spacing w:line="500" w:lineRule="exact"/>
        <w:ind w:firstLineChars="200" w:firstLine="480"/>
        <w:rPr>
          <w:rFonts w:ascii="仿宋_GB2312" w:eastAsia="仿宋_GB2312" w:hAnsi="宋体" w:cs="仿宋_GB2312"/>
          <w:sz w:val="24"/>
        </w:rPr>
      </w:pPr>
      <w:r>
        <w:rPr>
          <w:rFonts w:ascii="仿宋_GB2312" w:eastAsia="仿宋_GB2312" w:hAnsi="宋体" w:cs="仿宋_GB2312" w:hint="eastAsia"/>
          <w:sz w:val="24"/>
        </w:rPr>
        <w:t>7、我方愿意向贵方提供任何与该项投标有关的数据、情况和技术资料。若贵方需要，愿意提供我方作出的一切承诺的证明材料。</w:t>
      </w:r>
    </w:p>
    <w:p w:rsidR="0084303C" w:rsidRDefault="0042057C">
      <w:pPr>
        <w:snapToGrid w:val="0"/>
        <w:spacing w:line="500" w:lineRule="exact"/>
        <w:ind w:firstLineChars="200" w:firstLine="480"/>
        <w:rPr>
          <w:rFonts w:ascii="仿宋_GB2312" w:eastAsia="仿宋_GB2312" w:cs="仿宋_GB2312"/>
          <w:sz w:val="24"/>
        </w:rPr>
      </w:pPr>
      <w:r>
        <w:rPr>
          <w:rFonts w:ascii="仿宋_GB2312" w:eastAsia="仿宋_GB2312" w:hAnsi="宋体" w:cs="仿宋_GB2312" w:hint="eastAsia"/>
          <w:sz w:val="24"/>
        </w:rPr>
        <w:t>8、</w:t>
      </w:r>
      <w:r>
        <w:rPr>
          <w:rFonts w:ascii="仿宋_GB2312" w:eastAsia="仿宋_GB2312" w:cs="仿宋_GB2312" w:hint="eastAsia"/>
          <w:sz w:val="24"/>
        </w:rPr>
        <w:t>我方已详细审核招标文件的全部内容，包括招标文件修改书（如有的话）、参考资料及有关附件，确认无误，并完全清晰理解全部内容及相关的补充文件</w:t>
      </w:r>
      <w:r>
        <w:rPr>
          <w:rFonts w:ascii="仿宋_GB2312" w:eastAsia="仿宋_GB2312" w:cs="仿宋_GB2312" w:hint="eastAsia"/>
          <w:b/>
          <w:bCs/>
          <w:sz w:val="24"/>
        </w:rPr>
        <w:t>（若有）</w:t>
      </w:r>
      <w:r>
        <w:rPr>
          <w:rFonts w:ascii="仿宋_GB2312" w:eastAsia="仿宋_GB2312" w:cs="仿宋_GB2312" w:hint="eastAsia"/>
          <w:sz w:val="24"/>
        </w:rPr>
        <w:t>，不存在任何误解之处，同意放弃提出异议和质疑的权利。</w:t>
      </w:r>
    </w:p>
    <w:p w:rsidR="0084303C" w:rsidRDefault="0042057C">
      <w:pPr>
        <w:snapToGrid w:val="0"/>
        <w:spacing w:line="500" w:lineRule="exact"/>
        <w:ind w:firstLineChars="200" w:firstLine="480"/>
        <w:rPr>
          <w:rFonts w:ascii="仿宋_GB2312" w:eastAsia="仿宋_GB2312" w:hAnsi="宋体"/>
          <w:sz w:val="24"/>
        </w:rPr>
      </w:pPr>
      <w:r>
        <w:rPr>
          <w:rFonts w:ascii="仿宋_GB2312" w:eastAsia="仿宋_GB2312" w:cs="仿宋_GB2312" w:hint="eastAsia"/>
          <w:sz w:val="24"/>
        </w:rPr>
        <w:t>9、</w:t>
      </w:r>
      <w:r>
        <w:rPr>
          <w:rFonts w:ascii="仿宋_GB2312" w:eastAsia="仿宋_GB2312" w:hAnsi="宋体" w:cs="仿宋_GB2312" w:hint="eastAsia"/>
          <w:sz w:val="24"/>
        </w:rPr>
        <w:t>我方将严格遵守《中华人民共和国政府采购法》第七十七条规定，供应商有下列情形之一的，处以采购金额5‰以上10‰以下的罚款，列入不</w:t>
      </w:r>
      <w:r>
        <w:rPr>
          <w:rFonts w:ascii="仿宋_GB2312" w:eastAsia="仿宋_GB2312" w:hAnsi="宋体" w:cs="仿宋_GB2312" w:hint="eastAsia"/>
          <w:sz w:val="24"/>
        </w:rPr>
        <w:lastRenderedPageBreak/>
        <w:t>良行为记录名单，在一至三年内禁止参加政府采购活动；有违法所得的，并处没收违法所得；情节严重的，由工商行政管理机关吊销营业执照；构成犯罪的，依法追究刑事责任：</w:t>
      </w:r>
    </w:p>
    <w:p w:rsidR="0084303C" w:rsidRDefault="0042057C">
      <w:pPr>
        <w:adjustRightInd w:val="0"/>
        <w:snapToGrid w:val="0"/>
        <w:spacing w:line="500" w:lineRule="exact"/>
        <w:ind w:firstLineChars="200" w:firstLine="480"/>
        <w:rPr>
          <w:rFonts w:ascii="仿宋_GB2312" w:eastAsia="仿宋_GB2312" w:hAnsi="宋体"/>
          <w:sz w:val="24"/>
        </w:rPr>
      </w:pPr>
      <w:r>
        <w:rPr>
          <w:rFonts w:ascii="仿宋_GB2312" w:eastAsia="仿宋_GB2312" w:hAnsi="宋体" w:cs="仿宋_GB2312" w:hint="eastAsia"/>
          <w:sz w:val="24"/>
        </w:rPr>
        <w:t>a)提供虚假材料谋取中标、成交的；</w:t>
      </w:r>
    </w:p>
    <w:p w:rsidR="0084303C" w:rsidRDefault="0042057C">
      <w:pPr>
        <w:adjustRightInd w:val="0"/>
        <w:snapToGrid w:val="0"/>
        <w:spacing w:line="500" w:lineRule="exact"/>
        <w:ind w:firstLineChars="200" w:firstLine="480"/>
        <w:rPr>
          <w:rFonts w:ascii="仿宋_GB2312" w:eastAsia="仿宋_GB2312" w:hAnsi="宋体"/>
          <w:sz w:val="24"/>
        </w:rPr>
      </w:pPr>
      <w:r>
        <w:rPr>
          <w:rFonts w:ascii="仿宋_GB2312" w:eastAsia="仿宋_GB2312" w:hAnsi="宋体" w:cs="仿宋_GB2312" w:hint="eastAsia"/>
          <w:sz w:val="24"/>
        </w:rPr>
        <w:t>b)采取不正当手段诋毁、排挤其他供应商的；</w:t>
      </w:r>
    </w:p>
    <w:p w:rsidR="0084303C" w:rsidRDefault="0042057C">
      <w:pPr>
        <w:adjustRightInd w:val="0"/>
        <w:snapToGrid w:val="0"/>
        <w:spacing w:line="500" w:lineRule="exact"/>
        <w:ind w:firstLineChars="200" w:firstLine="480"/>
        <w:rPr>
          <w:rFonts w:ascii="仿宋_GB2312" w:eastAsia="仿宋_GB2312" w:hAnsi="宋体"/>
          <w:sz w:val="24"/>
        </w:rPr>
      </w:pPr>
      <w:r>
        <w:rPr>
          <w:rFonts w:ascii="仿宋_GB2312" w:eastAsia="仿宋_GB2312" w:hAnsi="宋体" w:cs="仿宋_GB2312" w:hint="eastAsia"/>
          <w:sz w:val="24"/>
        </w:rPr>
        <w:t>c)与采购人、其它供应商或者采购代理机构恶意串通的；</w:t>
      </w:r>
    </w:p>
    <w:p w:rsidR="0084303C" w:rsidRDefault="0042057C">
      <w:pPr>
        <w:adjustRightInd w:val="0"/>
        <w:snapToGrid w:val="0"/>
        <w:spacing w:line="500" w:lineRule="exact"/>
        <w:ind w:firstLineChars="200" w:firstLine="480"/>
        <w:rPr>
          <w:rFonts w:ascii="仿宋_GB2312" w:eastAsia="仿宋_GB2312" w:hAnsi="宋体"/>
          <w:sz w:val="24"/>
        </w:rPr>
      </w:pPr>
      <w:r>
        <w:rPr>
          <w:rFonts w:ascii="仿宋_GB2312" w:eastAsia="仿宋_GB2312" w:hAnsi="宋体" w:cs="仿宋_GB2312" w:hint="eastAsia"/>
          <w:sz w:val="24"/>
        </w:rPr>
        <w:t>d)向采购人、采购代理机构行贿或者提供其他不正当利益的；</w:t>
      </w:r>
    </w:p>
    <w:p w:rsidR="0084303C" w:rsidRDefault="0042057C">
      <w:pPr>
        <w:adjustRightInd w:val="0"/>
        <w:snapToGrid w:val="0"/>
        <w:spacing w:line="500" w:lineRule="exact"/>
        <w:ind w:firstLineChars="200" w:firstLine="480"/>
        <w:rPr>
          <w:rFonts w:ascii="仿宋_GB2312" w:eastAsia="仿宋_GB2312" w:hAnsi="宋体"/>
          <w:sz w:val="24"/>
        </w:rPr>
      </w:pPr>
      <w:r>
        <w:rPr>
          <w:rFonts w:ascii="仿宋_GB2312" w:eastAsia="仿宋_GB2312" w:hAnsi="宋体" w:cs="仿宋_GB2312" w:hint="eastAsia"/>
          <w:sz w:val="24"/>
        </w:rPr>
        <w:t>e)在招标采购过程中与采购人进行协商投标的；</w:t>
      </w:r>
    </w:p>
    <w:p w:rsidR="0084303C" w:rsidRDefault="0042057C">
      <w:pPr>
        <w:adjustRightInd w:val="0"/>
        <w:snapToGrid w:val="0"/>
        <w:spacing w:line="500" w:lineRule="exact"/>
        <w:ind w:rightChars="-91" w:right="-191" w:firstLineChars="200" w:firstLine="480"/>
        <w:rPr>
          <w:rFonts w:ascii="仿宋_GB2312" w:eastAsia="仿宋_GB2312" w:hAnsi="宋体"/>
          <w:sz w:val="24"/>
        </w:rPr>
      </w:pPr>
      <w:r>
        <w:rPr>
          <w:rFonts w:ascii="仿宋_GB2312" w:eastAsia="仿宋_GB2312" w:hAnsi="宋体" w:cs="仿宋_GB2312" w:hint="eastAsia"/>
          <w:sz w:val="24"/>
        </w:rPr>
        <w:t>f)拒绝有关部门监督检查或提供虚假情况的。</w:t>
      </w:r>
    </w:p>
    <w:p w:rsidR="0084303C" w:rsidRDefault="0042057C">
      <w:pPr>
        <w:adjustRightInd w:val="0"/>
        <w:snapToGrid w:val="0"/>
        <w:spacing w:line="500" w:lineRule="exact"/>
        <w:ind w:firstLineChars="200" w:firstLine="480"/>
        <w:rPr>
          <w:rFonts w:ascii="仿宋_GB2312" w:eastAsia="仿宋_GB2312" w:hAnsi="宋体"/>
          <w:sz w:val="24"/>
        </w:rPr>
      </w:pPr>
      <w:r>
        <w:rPr>
          <w:rFonts w:ascii="仿宋_GB2312" w:eastAsia="仿宋_GB2312" w:hAnsi="宋体" w:cs="仿宋_GB2312" w:hint="eastAsia"/>
          <w:sz w:val="24"/>
        </w:rPr>
        <w:t>供应商有前款第a)至e)项情形之一的，中标、成交无效。</w:t>
      </w:r>
    </w:p>
    <w:p w:rsidR="0084303C" w:rsidRDefault="0084303C">
      <w:pPr>
        <w:adjustRightInd w:val="0"/>
        <w:snapToGrid w:val="0"/>
        <w:spacing w:line="500" w:lineRule="exact"/>
        <w:jc w:val="center"/>
        <w:rPr>
          <w:rFonts w:ascii="仿宋_GB2312" w:eastAsia="仿宋_GB2312" w:hAnsi="宋体" w:cs="仿宋_GB2312"/>
          <w:kern w:val="0"/>
          <w:sz w:val="24"/>
        </w:rPr>
      </w:pPr>
    </w:p>
    <w:p w:rsidR="0084303C" w:rsidRDefault="0042057C">
      <w:pPr>
        <w:adjustRightInd w:val="0"/>
        <w:snapToGrid w:val="0"/>
        <w:spacing w:line="500" w:lineRule="exact"/>
        <w:jc w:val="center"/>
        <w:rPr>
          <w:rFonts w:ascii="仿宋_GB2312" w:eastAsia="仿宋_GB2312" w:hAnsi="宋体" w:cs="仿宋_GB2312"/>
          <w:kern w:val="0"/>
          <w:sz w:val="24"/>
        </w:rPr>
      </w:pPr>
      <w:r>
        <w:rPr>
          <w:rFonts w:ascii="仿宋_GB2312" w:eastAsia="仿宋_GB2312" w:hAnsi="宋体" w:cs="仿宋_GB2312" w:hint="eastAsia"/>
          <w:kern w:val="0"/>
          <w:sz w:val="24"/>
        </w:rPr>
        <w:t>投标人名称（公章）：</w:t>
      </w:r>
    </w:p>
    <w:p w:rsidR="0084303C" w:rsidRDefault="0042057C">
      <w:pPr>
        <w:adjustRightInd w:val="0"/>
        <w:snapToGrid w:val="0"/>
        <w:spacing w:line="500" w:lineRule="exact"/>
        <w:jc w:val="center"/>
        <w:rPr>
          <w:rFonts w:ascii="仿宋_GB2312" w:eastAsia="仿宋_GB2312" w:hAnsi="宋体" w:cs="仿宋_GB2312"/>
          <w:kern w:val="0"/>
          <w:sz w:val="24"/>
        </w:rPr>
      </w:pPr>
      <w:r>
        <w:rPr>
          <w:rFonts w:ascii="仿宋_GB2312" w:eastAsia="仿宋_GB2312" w:hAnsi="宋体" w:cs="仿宋_GB2312" w:hint="eastAsia"/>
          <w:kern w:val="0"/>
          <w:sz w:val="24"/>
          <w:lang w:val="zh-CN"/>
        </w:rPr>
        <w:t>法定代表人或被授权人</w:t>
      </w:r>
      <w:r>
        <w:rPr>
          <w:rFonts w:ascii="仿宋_GB2312" w:eastAsia="仿宋_GB2312" w:hAnsi="宋体" w:cs="仿宋_GB2312" w:hint="eastAsia"/>
          <w:kern w:val="0"/>
          <w:sz w:val="24"/>
        </w:rPr>
        <w:t xml:space="preserve">（签字或盖章）：                                                                                                      </w:t>
      </w:r>
    </w:p>
    <w:p w:rsidR="0084303C" w:rsidRDefault="0042057C">
      <w:pPr>
        <w:adjustRightInd w:val="0"/>
        <w:snapToGrid w:val="0"/>
        <w:spacing w:line="500" w:lineRule="exact"/>
        <w:jc w:val="center"/>
        <w:rPr>
          <w:rFonts w:ascii="仿宋_GB2312" w:eastAsia="仿宋_GB2312" w:hAnsi="宋体" w:cs="仿宋_GB2312"/>
          <w:kern w:val="0"/>
          <w:sz w:val="24"/>
          <w:lang w:val="zh-CN"/>
        </w:rPr>
      </w:pPr>
      <w:r>
        <w:rPr>
          <w:rFonts w:ascii="仿宋_GB2312" w:eastAsia="仿宋_GB2312" w:hAnsi="宋体" w:cs="仿宋_GB2312" w:hint="eastAsia"/>
          <w:kern w:val="0"/>
          <w:sz w:val="24"/>
          <w:lang w:val="zh-CN"/>
        </w:rPr>
        <w:t xml:space="preserve">  日  期</w:t>
      </w:r>
      <w:r>
        <w:rPr>
          <w:rFonts w:ascii="仿宋_GB2312" w:eastAsia="仿宋_GB2312" w:hAnsi="宋体" w:cs="仿宋_GB2312" w:hint="eastAsia"/>
          <w:kern w:val="0"/>
          <w:sz w:val="24"/>
        </w:rPr>
        <w:t>：</w:t>
      </w:r>
      <w:r>
        <w:rPr>
          <w:rFonts w:ascii="仿宋_GB2312" w:eastAsia="仿宋_GB2312" w:hAnsi="仿宋" w:cs="仿宋_GB2312" w:hint="eastAsia"/>
          <w:kern w:val="0"/>
          <w:sz w:val="24"/>
          <w:lang w:val="zh-CN"/>
        </w:rPr>
        <w:t xml:space="preserve">    年  月  日</w:t>
      </w:r>
    </w:p>
    <w:p w:rsidR="0084303C" w:rsidRDefault="0042057C">
      <w:pPr>
        <w:adjustRightInd w:val="0"/>
        <w:snapToGrid w:val="0"/>
        <w:spacing w:line="500" w:lineRule="exact"/>
        <w:rPr>
          <w:rFonts w:ascii="仿宋_GB2312" w:eastAsia="仿宋_GB2312" w:hAnsi="宋体"/>
          <w:b/>
          <w:bCs/>
          <w:color w:val="FF0000"/>
          <w:kern w:val="0"/>
          <w:sz w:val="24"/>
          <w:lang w:val="zh-CN"/>
        </w:rPr>
      </w:pPr>
      <w:r>
        <w:rPr>
          <w:rFonts w:ascii="仿宋_GB2312" w:eastAsia="仿宋_GB2312" w:hAnsi="宋体" w:cs="仿宋_GB2312" w:hint="eastAsia"/>
          <w:b/>
          <w:bCs/>
          <w:color w:val="FF0000"/>
          <w:kern w:val="0"/>
          <w:sz w:val="24"/>
          <w:lang w:val="zh-CN"/>
        </w:rPr>
        <w:t>注：未按照本投标响应函要求填报的将被视为非实质性响应投标，从而可能导致该投标被拒绝。</w:t>
      </w:r>
    </w:p>
    <w:p w:rsidR="0084303C" w:rsidRDefault="0042057C">
      <w:pPr>
        <w:pStyle w:val="a3"/>
        <w:ind w:firstLineChars="0" w:firstLine="0"/>
        <w:rPr>
          <w:rFonts w:ascii="仿宋_GB2312" w:eastAsia="仿宋_GB2312" w:hAnsi="仿宋" w:cs="宋体"/>
        </w:rPr>
      </w:pPr>
      <w:r>
        <w:rPr>
          <w:rFonts w:ascii="仿宋_GB2312" w:eastAsia="仿宋_GB2312" w:hAnsi="宋体" w:cs="宋体"/>
        </w:rPr>
        <w:br w:type="page"/>
      </w:r>
    </w:p>
    <w:p w:rsidR="0084303C" w:rsidRDefault="0042057C">
      <w:pPr>
        <w:pStyle w:val="a3"/>
        <w:spacing w:line="500" w:lineRule="exact"/>
        <w:ind w:firstLineChars="0" w:firstLine="0"/>
        <w:rPr>
          <w:rFonts w:ascii="仿宋_GB2312" w:eastAsia="仿宋_GB2312" w:hAnsi="仿宋" w:cs="宋体"/>
        </w:rPr>
      </w:pPr>
      <w:r>
        <w:rPr>
          <w:rFonts w:ascii="仿宋_GB2312" w:eastAsia="仿宋_GB2312" w:hAnsi="仿宋" w:cs="宋体" w:hint="eastAsia"/>
        </w:rPr>
        <w:t>格式文件1.7</w:t>
      </w:r>
    </w:p>
    <w:p w:rsidR="0084303C" w:rsidRDefault="0042057C">
      <w:pPr>
        <w:adjustRightInd w:val="0"/>
        <w:snapToGrid w:val="0"/>
        <w:spacing w:afterLines="50" w:after="120" w:line="500" w:lineRule="exact"/>
        <w:jc w:val="center"/>
        <w:rPr>
          <w:rFonts w:ascii="仿宋_GB2312" w:eastAsia="仿宋_GB2312" w:hAnsi="宋体"/>
          <w:b/>
          <w:color w:val="000000"/>
          <w:sz w:val="28"/>
          <w:szCs w:val="28"/>
        </w:rPr>
      </w:pPr>
      <w:r>
        <w:rPr>
          <w:rFonts w:ascii="仿宋_GB2312" w:eastAsia="仿宋_GB2312" w:hAnsi="宋体" w:hint="eastAsia"/>
          <w:b/>
          <w:color w:val="000000"/>
          <w:sz w:val="28"/>
          <w:szCs w:val="28"/>
        </w:rPr>
        <w:t>开标一览表（报价表）</w:t>
      </w:r>
    </w:p>
    <w:p w:rsidR="0084303C" w:rsidRDefault="0042057C">
      <w:pPr>
        <w:adjustRightInd w:val="0"/>
        <w:snapToGrid w:val="0"/>
        <w:spacing w:line="500" w:lineRule="exact"/>
        <w:rPr>
          <w:rFonts w:ascii="仿宋_GB2312" w:eastAsia="仿宋_GB2312" w:hAnsi="宋体" w:cs="仿宋_GB2312"/>
          <w:kern w:val="0"/>
          <w:sz w:val="24"/>
          <w:lang w:val="zh-CN"/>
        </w:rPr>
      </w:pPr>
      <w:r>
        <w:rPr>
          <w:rFonts w:ascii="仿宋_GB2312" w:eastAsia="仿宋_GB2312" w:hAnsi="仿宋" w:cs="仿宋_GB2312" w:hint="eastAsia"/>
          <w:bCs/>
          <w:sz w:val="24"/>
        </w:rPr>
        <w:t>杭州市上城区社会体育指导中心</w:t>
      </w:r>
      <w:r>
        <w:rPr>
          <w:rFonts w:ascii="仿宋_GB2312" w:eastAsia="仿宋_GB2312" w:hAnsi="宋体" w:cs="仿宋_GB2312" w:hint="eastAsia"/>
          <w:kern w:val="0"/>
          <w:sz w:val="24"/>
          <w:lang w:val="zh-CN"/>
        </w:rPr>
        <w:t>：</w:t>
      </w:r>
    </w:p>
    <w:p w:rsidR="0084303C" w:rsidRDefault="0042057C">
      <w:pPr>
        <w:adjustRightInd w:val="0"/>
        <w:snapToGrid w:val="0"/>
        <w:spacing w:line="500" w:lineRule="exact"/>
        <w:ind w:firstLineChars="200" w:firstLine="480"/>
        <w:rPr>
          <w:rFonts w:ascii="仿宋_GB2312" w:eastAsia="仿宋_GB2312" w:hAnsi="宋体" w:cs="仿宋_GB2312"/>
          <w:kern w:val="0"/>
          <w:sz w:val="24"/>
          <w:lang w:val="zh-CN"/>
        </w:rPr>
      </w:pPr>
      <w:r>
        <w:rPr>
          <w:rFonts w:ascii="仿宋_GB2312" w:eastAsia="仿宋_GB2312" w:hAnsi="宋体" w:cs="仿宋_GB2312" w:hint="eastAsia"/>
          <w:kern w:val="0"/>
          <w:sz w:val="24"/>
          <w:lang w:val="zh-CN"/>
        </w:rPr>
        <w:t>按你方招标文件要求，我们，本标书签字方，谨此向你方发出要约如下：如你方接受本投标，我方承诺按照如下开标一览表（报价表）的价格完成编号为SCCG20</w:t>
      </w:r>
      <w:r>
        <w:rPr>
          <w:rFonts w:ascii="仿宋_GB2312" w:eastAsia="仿宋_GB2312" w:hAnsi="宋体" w:cs="仿宋_GB2312"/>
          <w:kern w:val="0"/>
          <w:sz w:val="24"/>
          <w:lang w:val="zh-CN"/>
        </w:rPr>
        <w:t>22</w:t>
      </w:r>
      <w:r>
        <w:rPr>
          <w:rFonts w:ascii="仿宋_GB2312" w:eastAsia="仿宋_GB2312" w:hAnsi="宋体" w:cs="仿宋_GB2312" w:hint="eastAsia"/>
          <w:kern w:val="0"/>
          <w:sz w:val="24"/>
          <w:lang w:val="zh-CN"/>
        </w:rPr>
        <w:t>-GK-</w:t>
      </w:r>
      <w:r>
        <w:rPr>
          <w:rFonts w:ascii="仿宋_GB2312" w:eastAsia="仿宋_GB2312" w:hAnsi="宋体" w:cs="仿宋_GB2312"/>
          <w:kern w:val="0"/>
          <w:sz w:val="24"/>
          <w:lang w:val="zh-CN"/>
        </w:rPr>
        <w:t>12</w:t>
      </w:r>
      <w:r>
        <w:rPr>
          <w:rFonts w:ascii="仿宋_GB2312" w:eastAsia="仿宋_GB2312" w:hAnsi="宋体" w:cs="仿宋_GB2312" w:hint="eastAsia"/>
          <w:kern w:val="0"/>
          <w:sz w:val="24"/>
          <w:lang w:val="zh-CN"/>
        </w:rPr>
        <w:t>的招标文件[项目名称：</w:t>
      </w:r>
      <w:r>
        <w:rPr>
          <w:rFonts w:ascii="仿宋_GB2312" w:eastAsia="仿宋_GB2312" w:hAnsi="仿宋_GB2312" w:cs="仿宋_GB2312" w:hint="eastAsia"/>
          <w:bCs/>
          <w:sz w:val="24"/>
        </w:rPr>
        <w:t>上城区体育中心体育场家具及窗帘采购项目</w:t>
      </w:r>
      <w:r>
        <w:rPr>
          <w:rFonts w:ascii="仿宋_GB2312" w:eastAsia="仿宋_GB2312" w:hAnsi="宋体" w:cs="仿宋_GB2312" w:hint="eastAsia"/>
          <w:kern w:val="0"/>
          <w:sz w:val="24"/>
          <w:lang w:val="zh-CN"/>
        </w:rPr>
        <w:t>]的实施。</w:t>
      </w:r>
    </w:p>
    <w:tbl>
      <w:tblPr>
        <w:tblW w:w="91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2"/>
        <w:gridCol w:w="7217"/>
      </w:tblGrid>
      <w:tr w:rsidR="0084303C">
        <w:trPr>
          <w:cantSplit/>
          <w:trHeight w:val="413"/>
          <w:jc w:val="center"/>
        </w:trPr>
        <w:tc>
          <w:tcPr>
            <w:tcW w:w="1952" w:type="dxa"/>
            <w:vAlign w:val="center"/>
          </w:tcPr>
          <w:p w:rsidR="0084303C" w:rsidRDefault="0042057C">
            <w:pPr>
              <w:jc w:val="distribute"/>
              <w:rPr>
                <w:rFonts w:ascii="仿宋_GB2312" w:eastAsia="仿宋_GB2312" w:hAnsi="仿宋_GB2312" w:cs="仿宋_GB2312"/>
                <w:sz w:val="24"/>
              </w:rPr>
            </w:pPr>
            <w:r>
              <w:rPr>
                <w:rFonts w:ascii="仿宋_GB2312" w:eastAsia="仿宋_GB2312" w:hAnsi="仿宋_GB2312" w:cs="仿宋_GB2312" w:hint="eastAsia"/>
                <w:sz w:val="24"/>
              </w:rPr>
              <w:t>项目名称</w:t>
            </w:r>
          </w:p>
        </w:tc>
        <w:tc>
          <w:tcPr>
            <w:tcW w:w="7217" w:type="dxa"/>
            <w:vAlign w:val="center"/>
          </w:tcPr>
          <w:p w:rsidR="0084303C" w:rsidRDefault="0042057C">
            <w:pPr>
              <w:jc w:val="center"/>
              <w:rPr>
                <w:rFonts w:ascii="仿宋_GB2312" w:eastAsia="仿宋_GB2312" w:hAnsi="仿宋_GB2312" w:cs="仿宋_GB2312"/>
                <w:b/>
                <w:sz w:val="24"/>
              </w:rPr>
            </w:pPr>
            <w:r>
              <w:rPr>
                <w:rFonts w:ascii="仿宋_GB2312" w:eastAsia="仿宋_GB2312" w:hAnsi="仿宋_GB2312" w:cs="仿宋_GB2312" w:hint="eastAsia"/>
                <w:bCs/>
                <w:sz w:val="24"/>
              </w:rPr>
              <w:t>上城区体育中心体育场家具及窗帘采购项目</w:t>
            </w:r>
          </w:p>
        </w:tc>
      </w:tr>
      <w:tr w:rsidR="0084303C">
        <w:trPr>
          <w:cantSplit/>
          <w:trHeight w:val="859"/>
          <w:jc w:val="center"/>
        </w:trPr>
        <w:tc>
          <w:tcPr>
            <w:tcW w:w="1952" w:type="dxa"/>
            <w:vAlign w:val="center"/>
          </w:tcPr>
          <w:p w:rsidR="0084303C" w:rsidRDefault="0042057C">
            <w:pPr>
              <w:jc w:val="distribute"/>
              <w:rPr>
                <w:rFonts w:ascii="仿宋_GB2312" w:eastAsia="仿宋_GB2312" w:hAnsi="仿宋_GB2312" w:cs="仿宋_GB2312"/>
                <w:sz w:val="24"/>
              </w:rPr>
            </w:pPr>
            <w:r>
              <w:rPr>
                <w:rFonts w:ascii="仿宋_GB2312" w:eastAsia="仿宋_GB2312" w:hAnsi="仿宋_GB2312" w:cs="仿宋_GB2312" w:hint="eastAsia"/>
                <w:sz w:val="24"/>
              </w:rPr>
              <w:t>投标报价</w:t>
            </w:r>
          </w:p>
        </w:tc>
        <w:tc>
          <w:tcPr>
            <w:tcW w:w="7217" w:type="dxa"/>
            <w:vAlign w:val="center"/>
          </w:tcPr>
          <w:p w:rsidR="0084303C" w:rsidRDefault="0042057C">
            <w:pPr>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rPr>
              <w:t xml:space="preserve"> (小写：人民币元) </w:t>
            </w:r>
          </w:p>
          <w:p w:rsidR="0084303C" w:rsidRDefault="0042057C">
            <w:pPr>
              <w:rPr>
                <w:rFonts w:ascii="仿宋_GB2312" w:eastAsia="仿宋_GB2312" w:hAnsi="仿宋_GB2312" w:cs="仿宋_GB2312"/>
                <w:sz w:val="24"/>
              </w:rPr>
            </w:pPr>
            <w:r>
              <w:rPr>
                <w:rFonts w:ascii="仿宋_GB2312" w:eastAsia="仿宋_GB2312" w:hAnsi="仿宋_GB2312" w:cs="仿宋_GB2312" w:hint="eastAsia"/>
                <w:sz w:val="24"/>
              </w:rPr>
              <w:t>人民币（大写）    佰   拾   万   仟   佰   拾   元整</w:t>
            </w:r>
          </w:p>
        </w:tc>
      </w:tr>
      <w:tr w:rsidR="0084303C">
        <w:trPr>
          <w:cantSplit/>
          <w:trHeight w:val="403"/>
          <w:jc w:val="center"/>
        </w:trPr>
        <w:tc>
          <w:tcPr>
            <w:tcW w:w="1952" w:type="dxa"/>
            <w:vAlign w:val="center"/>
          </w:tcPr>
          <w:p w:rsidR="0084303C" w:rsidRDefault="0042057C">
            <w:pPr>
              <w:jc w:val="distribute"/>
              <w:rPr>
                <w:rFonts w:ascii="仿宋_GB2312" w:eastAsia="仿宋_GB2312" w:hAnsi="仿宋_GB2312" w:cs="仿宋_GB2312"/>
                <w:sz w:val="24"/>
              </w:rPr>
            </w:pPr>
            <w:r>
              <w:rPr>
                <w:rFonts w:ascii="仿宋_GB2312" w:eastAsia="仿宋_GB2312" w:hAnsi="仿宋_GB2312" w:cs="仿宋_GB2312" w:hint="eastAsia"/>
                <w:sz w:val="24"/>
              </w:rPr>
              <w:t>合同履行期限</w:t>
            </w:r>
          </w:p>
        </w:tc>
        <w:tc>
          <w:tcPr>
            <w:tcW w:w="7217" w:type="dxa"/>
            <w:vAlign w:val="center"/>
          </w:tcPr>
          <w:p w:rsidR="0084303C" w:rsidRDefault="0042057C">
            <w:pPr>
              <w:rPr>
                <w:rFonts w:ascii="仿宋_GB2312" w:eastAsia="仿宋_GB2312" w:hAnsi="仿宋_GB2312" w:cs="仿宋_GB2312"/>
                <w:sz w:val="24"/>
              </w:rPr>
            </w:pPr>
            <w:r>
              <w:rPr>
                <w:rFonts w:ascii="仿宋_GB2312" w:eastAsia="仿宋_GB2312" w:hAnsi="仿宋_GB2312" w:cs="仿宋_GB2312" w:hint="eastAsia"/>
                <w:sz w:val="24"/>
              </w:rPr>
              <w:t>交货期限</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rPr>
              <w:t>天，安装期限</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rPr>
              <w:t>天，质保期限</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rPr>
              <w:t>年。</w:t>
            </w:r>
          </w:p>
        </w:tc>
      </w:tr>
      <w:tr w:rsidR="0084303C">
        <w:trPr>
          <w:cantSplit/>
          <w:trHeight w:val="424"/>
          <w:jc w:val="center"/>
        </w:trPr>
        <w:tc>
          <w:tcPr>
            <w:tcW w:w="1952" w:type="dxa"/>
            <w:vAlign w:val="center"/>
          </w:tcPr>
          <w:p w:rsidR="0084303C" w:rsidRDefault="0042057C">
            <w:pPr>
              <w:jc w:val="distribute"/>
              <w:rPr>
                <w:rFonts w:ascii="仿宋_GB2312" w:eastAsia="仿宋_GB2312" w:hAnsi="仿宋_GB2312" w:cs="仿宋_GB2312"/>
                <w:sz w:val="24"/>
              </w:rPr>
            </w:pPr>
            <w:r>
              <w:rPr>
                <w:rFonts w:ascii="仿宋_GB2312" w:eastAsia="仿宋_GB2312" w:hAnsi="仿宋_GB2312" w:cs="仿宋_GB2312" w:hint="eastAsia"/>
                <w:sz w:val="24"/>
              </w:rPr>
              <w:t>备注</w:t>
            </w:r>
          </w:p>
        </w:tc>
        <w:tc>
          <w:tcPr>
            <w:tcW w:w="7217" w:type="dxa"/>
            <w:vAlign w:val="center"/>
          </w:tcPr>
          <w:p w:rsidR="0084303C" w:rsidRDefault="0084303C">
            <w:pPr>
              <w:rPr>
                <w:rFonts w:ascii="仿宋_GB2312" w:eastAsia="仿宋_GB2312" w:hAnsi="仿宋_GB2312" w:cs="仿宋_GB2312"/>
                <w:sz w:val="24"/>
              </w:rPr>
            </w:pPr>
          </w:p>
        </w:tc>
      </w:tr>
    </w:tbl>
    <w:p w:rsidR="0084303C" w:rsidRDefault="0042057C">
      <w:pPr>
        <w:adjustRightInd w:val="0"/>
        <w:snapToGrid w:val="0"/>
        <w:spacing w:line="500" w:lineRule="exact"/>
        <w:rPr>
          <w:rFonts w:ascii="仿宋_GB2312" w:eastAsia="仿宋_GB2312" w:hAnsi="宋体" w:cs="仿宋_GB2312"/>
          <w:kern w:val="0"/>
          <w:sz w:val="24"/>
          <w:lang w:val="zh-CN"/>
        </w:rPr>
      </w:pPr>
      <w:r>
        <w:rPr>
          <w:rFonts w:ascii="仿宋_GB2312" w:eastAsia="仿宋_GB2312" w:hAnsi="宋体" w:cs="仿宋_GB2312" w:hint="eastAsia"/>
          <w:kern w:val="0"/>
          <w:sz w:val="24"/>
          <w:lang w:val="zh-CN"/>
        </w:rPr>
        <w:t>注: 1、报价一经涂改，应在涂改处加盖投标人公章或者由法定代表人签字，否则其投标作无效标处理。</w:t>
      </w:r>
    </w:p>
    <w:p w:rsidR="0084303C" w:rsidRDefault="0042057C">
      <w:pPr>
        <w:adjustRightInd w:val="0"/>
        <w:snapToGrid w:val="0"/>
        <w:spacing w:line="500" w:lineRule="exact"/>
        <w:ind w:firstLineChars="200" w:firstLine="480"/>
        <w:rPr>
          <w:rFonts w:ascii="仿宋_GB2312" w:eastAsia="仿宋_GB2312" w:hAnsi="宋体" w:cs="仿宋_GB2312"/>
          <w:b/>
          <w:color w:val="FF0000"/>
          <w:kern w:val="0"/>
          <w:sz w:val="24"/>
          <w:lang w:val="zh-CN"/>
        </w:rPr>
      </w:pPr>
      <w:r>
        <w:rPr>
          <w:rFonts w:ascii="仿宋_GB2312" w:eastAsia="仿宋_GB2312" w:hAnsi="宋体" w:cs="仿宋_GB2312" w:hint="eastAsia"/>
          <w:kern w:val="0"/>
          <w:sz w:val="24"/>
        </w:rPr>
        <w:t>2</w:t>
      </w:r>
      <w:r>
        <w:rPr>
          <w:rFonts w:ascii="仿宋_GB2312" w:eastAsia="仿宋_GB2312" w:hAnsi="宋体" w:cs="仿宋_GB2312" w:hint="eastAsia"/>
          <w:kern w:val="0"/>
          <w:sz w:val="24"/>
          <w:lang w:val="zh-CN"/>
        </w:rPr>
        <w:t>、</w:t>
      </w:r>
      <w:r>
        <w:rPr>
          <w:rFonts w:ascii="仿宋_GB2312" w:eastAsia="仿宋_GB2312" w:hAnsi="宋体" w:cs="仿宋_GB2312" w:hint="eastAsia"/>
          <w:b/>
          <w:color w:val="FF0000"/>
          <w:kern w:val="0"/>
          <w:sz w:val="24"/>
          <w:lang w:val="zh-CN"/>
        </w:rPr>
        <w:t>本投标报价为一次性报价，过程中不再调整。</w:t>
      </w:r>
    </w:p>
    <w:p w:rsidR="0084303C" w:rsidRDefault="0042057C">
      <w:pPr>
        <w:adjustRightInd w:val="0"/>
        <w:snapToGrid w:val="0"/>
        <w:spacing w:line="500" w:lineRule="exact"/>
        <w:rPr>
          <w:rFonts w:ascii="仿宋_GB2312" w:eastAsia="仿宋_GB2312" w:hAnsi="宋体" w:cs="仿宋_GB2312"/>
          <w:kern w:val="0"/>
          <w:sz w:val="24"/>
          <w:lang w:val="zh-CN"/>
        </w:rPr>
      </w:pPr>
      <w:r>
        <w:rPr>
          <w:rFonts w:ascii="仿宋_GB2312" w:eastAsia="仿宋_GB2312" w:hAnsi="宋体" w:cs="仿宋_GB2312" w:hint="eastAsia"/>
          <w:kern w:val="0"/>
          <w:sz w:val="24"/>
        </w:rPr>
        <w:t xml:space="preserve">    3</w:t>
      </w:r>
      <w:r>
        <w:rPr>
          <w:rFonts w:ascii="仿宋_GB2312" w:eastAsia="仿宋_GB2312" w:hAnsi="宋体" w:cs="仿宋_GB2312" w:hint="eastAsia"/>
          <w:kern w:val="0"/>
          <w:sz w:val="24"/>
          <w:lang w:val="zh-CN"/>
        </w:rPr>
        <w:t>、本投标文件及其所附文件涵盖了我方要约的全部内容。在标期内，我方受投标文件之价目表上我方要约金额的约束。</w:t>
      </w:r>
    </w:p>
    <w:p w:rsidR="0084303C" w:rsidRDefault="0042057C">
      <w:pPr>
        <w:adjustRightInd w:val="0"/>
        <w:snapToGrid w:val="0"/>
        <w:spacing w:line="500" w:lineRule="exact"/>
        <w:ind w:firstLine="480"/>
        <w:rPr>
          <w:rFonts w:ascii="仿宋_GB2312" w:eastAsia="仿宋_GB2312" w:hAnsi="宋体" w:cs="仿宋_GB2312"/>
          <w:kern w:val="0"/>
          <w:sz w:val="24"/>
          <w:lang w:val="zh-CN"/>
        </w:rPr>
      </w:pPr>
      <w:r>
        <w:rPr>
          <w:rFonts w:ascii="仿宋_GB2312" w:eastAsia="仿宋_GB2312" w:hAnsi="宋体" w:cs="仿宋_GB2312" w:hint="eastAsia"/>
          <w:kern w:val="0"/>
          <w:sz w:val="24"/>
        </w:rPr>
        <w:t>4</w:t>
      </w:r>
      <w:r>
        <w:rPr>
          <w:rFonts w:ascii="仿宋_GB2312" w:eastAsia="仿宋_GB2312" w:hAnsi="宋体" w:cs="仿宋_GB2312" w:hint="eastAsia"/>
          <w:kern w:val="0"/>
          <w:sz w:val="24"/>
          <w:lang w:val="zh-CN"/>
        </w:rPr>
        <w:t>、本投标文件，你方之接受函，包括条款栏，标的规格要求栏和其它有关文件在内的应标文件对我们双方均具约束力。</w:t>
      </w:r>
    </w:p>
    <w:p w:rsidR="0084303C" w:rsidRDefault="0042057C">
      <w:pPr>
        <w:adjustRightInd w:val="0"/>
        <w:snapToGrid w:val="0"/>
        <w:spacing w:line="500" w:lineRule="exact"/>
        <w:ind w:firstLine="480"/>
        <w:rPr>
          <w:rFonts w:ascii="仿宋_GB2312" w:eastAsia="仿宋_GB2312" w:hAnsi="宋体" w:cs="仿宋_GB2312"/>
          <w:kern w:val="0"/>
          <w:sz w:val="24"/>
          <w:lang w:val="zh-CN"/>
        </w:rPr>
      </w:pPr>
      <w:r>
        <w:rPr>
          <w:rFonts w:ascii="仿宋_GB2312" w:eastAsia="仿宋_GB2312" w:hAnsi="宋体" w:cs="仿宋_GB2312" w:hint="eastAsia"/>
          <w:kern w:val="0"/>
          <w:sz w:val="24"/>
        </w:rPr>
        <w:t>5</w:t>
      </w:r>
      <w:r>
        <w:rPr>
          <w:rFonts w:ascii="仿宋_GB2312" w:eastAsia="仿宋_GB2312" w:hAnsi="宋体" w:cs="仿宋_GB2312" w:hint="eastAsia"/>
          <w:kern w:val="0"/>
          <w:sz w:val="24"/>
          <w:lang w:val="zh-CN"/>
        </w:rPr>
        <w:t>、根据具体情况而拒绝任一或所有标书完全取决于你方。你方没有义务一定要接受最低报价的标书或某一特定标书，也不需为拒绝某一标书作出任何解释。</w:t>
      </w:r>
    </w:p>
    <w:p w:rsidR="0084303C" w:rsidRDefault="0042057C">
      <w:pPr>
        <w:adjustRightInd w:val="0"/>
        <w:snapToGrid w:val="0"/>
        <w:spacing w:line="500" w:lineRule="exact"/>
        <w:ind w:left="719" w:hanging="240"/>
        <w:rPr>
          <w:rFonts w:ascii="仿宋_GB2312" w:eastAsia="仿宋_GB2312" w:hAnsi="宋体" w:cs="仿宋_GB2312"/>
          <w:kern w:val="0"/>
          <w:sz w:val="24"/>
          <w:lang w:val="zh-CN"/>
        </w:rPr>
      </w:pPr>
      <w:r>
        <w:rPr>
          <w:rFonts w:ascii="仿宋_GB2312" w:eastAsia="仿宋_GB2312" w:hAnsi="宋体" w:cs="仿宋_GB2312" w:hint="eastAsia"/>
          <w:kern w:val="0"/>
          <w:sz w:val="24"/>
        </w:rPr>
        <w:t>6</w:t>
      </w:r>
      <w:r>
        <w:rPr>
          <w:rFonts w:ascii="仿宋_GB2312" w:eastAsia="仿宋_GB2312" w:hAnsi="宋体" w:cs="仿宋_GB2312" w:hint="eastAsia"/>
          <w:kern w:val="0"/>
          <w:sz w:val="24"/>
          <w:lang w:val="zh-CN"/>
        </w:rPr>
        <w:t>、另外，我方承诺还将就你方所要求的进一步信息提供给你方。</w:t>
      </w:r>
    </w:p>
    <w:p w:rsidR="0084303C" w:rsidRDefault="0042057C">
      <w:pPr>
        <w:tabs>
          <w:tab w:val="left" w:pos="720"/>
        </w:tabs>
        <w:autoSpaceDE w:val="0"/>
        <w:autoSpaceDN w:val="0"/>
        <w:adjustRightInd w:val="0"/>
        <w:spacing w:line="500" w:lineRule="exact"/>
        <w:ind w:left="719" w:hanging="240"/>
        <w:rPr>
          <w:rFonts w:ascii="仿宋_GB2312" w:eastAsia="仿宋_GB2312" w:hAnsi="宋体" w:cs="仿宋_GB2312"/>
          <w:kern w:val="0"/>
          <w:sz w:val="24"/>
          <w:lang w:val="zh-CN"/>
        </w:rPr>
      </w:pPr>
      <w:r>
        <w:rPr>
          <w:rFonts w:ascii="仿宋_GB2312" w:eastAsia="仿宋_GB2312" w:hAnsi="宋体" w:cs="仿宋_GB2312" w:hint="eastAsia"/>
          <w:kern w:val="0"/>
          <w:sz w:val="24"/>
        </w:rPr>
        <w:t>7</w:t>
      </w:r>
      <w:r>
        <w:rPr>
          <w:rFonts w:ascii="仿宋_GB2312" w:eastAsia="仿宋_GB2312" w:hAnsi="宋体" w:cs="仿宋_GB2312" w:hint="eastAsia"/>
          <w:kern w:val="0"/>
          <w:sz w:val="24"/>
          <w:lang w:val="zh-CN"/>
        </w:rPr>
        <w:t>、如果我方中标，我方愿意提供如下优惠条件：</w:t>
      </w:r>
    </w:p>
    <w:p w:rsidR="0084303C" w:rsidRDefault="0042057C">
      <w:pPr>
        <w:tabs>
          <w:tab w:val="left" w:pos="720"/>
        </w:tabs>
        <w:autoSpaceDE w:val="0"/>
        <w:autoSpaceDN w:val="0"/>
        <w:adjustRightInd w:val="0"/>
        <w:spacing w:line="500" w:lineRule="exact"/>
        <w:ind w:firstLine="480"/>
        <w:rPr>
          <w:rFonts w:ascii="仿宋_GB2312" w:eastAsia="仿宋_GB2312" w:hAnsi="宋体" w:cs="仿宋_GB2312"/>
          <w:kern w:val="0"/>
          <w:sz w:val="24"/>
          <w:lang w:val="zh-CN"/>
        </w:rPr>
      </w:pPr>
      <w:r>
        <w:rPr>
          <w:rFonts w:ascii="仿宋_GB2312" w:eastAsia="仿宋_GB2312" w:hAnsi="宋体" w:cs="仿宋_GB2312" w:hint="eastAsia"/>
          <w:kern w:val="0"/>
          <w:sz w:val="24"/>
          <w:lang w:val="zh-CN"/>
        </w:rPr>
        <w:t xml:space="preserve">(1)                                                          </w:t>
      </w:r>
    </w:p>
    <w:p w:rsidR="0084303C" w:rsidRDefault="0042057C">
      <w:pPr>
        <w:widowControl/>
        <w:spacing w:line="500" w:lineRule="exact"/>
        <w:ind w:firstLine="480"/>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 xml:space="preserve">投标人名称（公章）： </w:t>
      </w:r>
    </w:p>
    <w:p w:rsidR="0084303C" w:rsidRDefault="0042057C">
      <w:pPr>
        <w:widowControl/>
        <w:spacing w:line="500" w:lineRule="exact"/>
        <w:ind w:firstLine="480"/>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法定代表人或被授权人（签字或盖章）：</w:t>
      </w:r>
    </w:p>
    <w:p w:rsidR="0084303C" w:rsidRDefault="0042057C">
      <w:pPr>
        <w:pStyle w:val="a3"/>
        <w:ind w:firstLineChars="1200" w:firstLine="2880"/>
        <w:rPr>
          <w:rFonts w:ascii="仿宋_GB2312" w:eastAsia="仿宋_GB2312" w:hAnsi="仿宋" w:cs="仿宋_GB2312"/>
          <w:kern w:val="0"/>
          <w:sz w:val="24"/>
          <w:shd w:val="clear" w:color="auto" w:fill="FFFFFF"/>
        </w:rPr>
        <w:sectPr w:rsidR="0084303C">
          <w:headerReference w:type="default" r:id="rId44"/>
          <w:footerReference w:type="default" r:id="rId45"/>
          <w:pgSz w:w="11906" w:h="16838"/>
          <w:pgMar w:top="1474" w:right="1985" w:bottom="1588" w:left="2098" w:header="851" w:footer="992" w:gutter="0"/>
          <w:cols w:space="720"/>
          <w:docGrid w:linePitch="319"/>
        </w:sectPr>
      </w:pPr>
      <w:r>
        <w:rPr>
          <w:rFonts w:ascii="仿宋_GB2312" w:eastAsia="仿宋_GB2312" w:hAnsi="宋体" w:cs="仿宋_GB2312" w:hint="eastAsia"/>
          <w:kern w:val="0"/>
          <w:sz w:val="24"/>
        </w:rPr>
        <w:lastRenderedPageBreak/>
        <w:tab/>
      </w:r>
      <w:r>
        <w:rPr>
          <w:rFonts w:ascii="仿宋_GB2312" w:eastAsia="仿宋_GB2312" w:hAnsi="宋体" w:cs="仿宋_GB2312" w:hint="eastAsia"/>
          <w:kern w:val="0"/>
          <w:sz w:val="24"/>
          <w:lang w:val="zh-CN"/>
        </w:rPr>
        <w:t>日期</w:t>
      </w:r>
      <w:r>
        <w:rPr>
          <w:rFonts w:ascii="仿宋_GB2312" w:eastAsia="仿宋_GB2312" w:hAnsi="宋体" w:cs="仿宋_GB2312" w:hint="eastAsia"/>
          <w:kern w:val="0"/>
          <w:sz w:val="24"/>
        </w:rPr>
        <w:t>：</w:t>
      </w:r>
      <w:r>
        <w:rPr>
          <w:rFonts w:ascii="仿宋_GB2312" w:eastAsia="仿宋_GB2312" w:hAnsi="仿宋" w:cs="仿宋_GB2312" w:hint="eastAsia"/>
          <w:kern w:val="0"/>
          <w:sz w:val="24"/>
        </w:rPr>
        <w:t xml:space="preserve">    </w:t>
      </w:r>
      <w:r>
        <w:rPr>
          <w:rFonts w:ascii="仿宋_GB2312" w:eastAsia="仿宋_GB2312" w:hAnsi="仿宋" w:cs="仿宋_GB2312" w:hint="eastAsia"/>
          <w:kern w:val="0"/>
          <w:sz w:val="24"/>
          <w:lang w:val="zh-CN"/>
        </w:rPr>
        <w:t>年</w:t>
      </w:r>
      <w:r>
        <w:rPr>
          <w:rFonts w:ascii="仿宋_GB2312" w:eastAsia="仿宋_GB2312" w:hAnsi="仿宋" w:cs="仿宋_GB2312" w:hint="eastAsia"/>
          <w:kern w:val="0"/>
          <w:sz w:val="24"/>
        </w:rPr>
        <w:t xml:space="preserve">  </w:t>
      </w:r>
      <w:r>
        <w:rPr>
          <w:rFonts w:ascii="仿宋_GB2312" w:eastAsia="仿宋_GB2312" w:hAnsi="仿宋" w:cs="仿宋_GB2312" w:hint="eastAsia"/>
          <w:kern w:val="0"/>
          <w:sz w:val="24"/>
          <w:lang w:val="zh-CN"/>
        </w:rPr>
        <w:t>月</w:t>
      </w:r>
      <w:r>
        <w:rPr>
          <w:rFonts w:ascii="仿宋_GB2312" w:eastAsia="仿宋_GB2312" w:hAnsi="仿宋" w:cs="仿宋_GB2312" w:hint="eastAsia"/>
          <w:kern w:val="0"/>
          <w:sz w:val="24"/>
        </w:rPr>
        <w:t xml:space="preserve">  </w:t>
      </w:r>
      <w:r>
        <w:rPr>
          <w:rFonts w:ascii="仿宋_GB2312" w:eastAsia="仿宋_GB2312" w:hAnsi="仿宋" w:cs="仿宋_GB2312" w:hint="eastAsia"/>
          <w:kern w:val="0"/>
          <w:sz w:val="24"/>
          <w:lang w:val="zh-CN"/>
        </w:rPr>
        <w:t>日</w:t>
      </w:r>
    </w:p>
    <w:p w:rsidR="0084303C" w:rsidRDefault="0042057C">
      <w:pPr>
        <w:pStyle w:val="a3"/>
        <w:ind w:firstLineChars="0" w:firstLine="0"/>
        <w:rPr>
          <w:rFonts w:ascii="仿宋_GB2312" w:eastAsia="仿宋_GB2312" w:hAnsi="仿宋" w:cs="宋体"/>
        </w:rPr>
      </w:pPr>
      <w:r>
        <w:rPr>
          <w:rFonts w:ascii="仿宋_GB2312" w:eastAsia="仿宋_GB2312" w:hAnsi="仿宋" w:cs="宋体" w:hint="eastAsia"/>
        </w:rPr>
        <w:lastRenderedPageBreak/>
        <w:t>格式文件1.8</w:t>
      </w:r>
    </w:p>
    <w:p w:rsidR="0084303C" w:rsidRDefault="0042057C">
      <w:pPr>
        <w:adjustRightInd w:val="0"/>
        <w:snapToGrid w:val="0"/>
        <w:spacing w:line="500" w:lineRule="exact"/>
        <w:jc w:val="center"/>
        <w:rPr>
          <w:rFonts w:ascii="仿宋_GB2312" w:eastAsia="仿宋_GB2312" w:hAnsi="宋体"/>
          <w:b/>
          <w:color w:val="000000"/>
          <w:sz w:val="28"/>
          <w:szCs w:val="28"/>
        </w:rPr>
      </w:pPr>
      <w:r>
        <w:rPr>
          <w:rFonts w:ascii="仿宋_GB2312" w:eastAsia="仿宋_GB2312" w:hAnsi="宋体" w:hint="eastAsia"/>
          <w:b/>
          <w:color w:val="000000"/>
          <w:sz w:val="28"/>
          <w:szCs w:val="28"/>
        </w:rPr>
        <w:t>报价明细清单</w:t>
      </w:r>
    </w:p>
    <w:tbl>
      <w:tblPr>
        <w:tblW w:w="135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709"/>
        <w:gridCol w:w="1559"/>
        <w:gridCol w:w="2453"/>
        <w:gridCol w:w="996"/>
        <w:gridCol w:w="915"/>
        <w:gridCol w:w="1110"/>
        <w:gridCol w:w="1485"/>
        <w:gridCol w:w="3465"/>
      </w:tblGrid>
      <w:tr w:rsidR="0084303C">
        <w:trPr>
          <w:trHeight w:val="1214"/>
        </w:trPr>
        <w:tc>
          <w:tcPr>
            <w:tcW w:w="817" w:type="dxa"/>
            <w:vAlign w:val="center"/>
          </w:tcPr>
          <w:p w:rsidR="0084303C" w:rsidRDefault="0042057C">
            <w:pPr>
              <w:jc w:val="center"/>
              <w:rPr>
                <w:rFonts w:ascii="仿宋_GB2312" w:eastAsia="仿宋_GB2312" w:hAnsi="仿宋" w:cs="仿宋_GB2312"/>
                <w:b/>
                <w:color w:val="000000"/>
                <w:sz w:val="24"/>
              </w:rPr>
            </w:pPr>
            <w:r>
              <w:rPr>
                <w:rFonts w:ascii="仿宋_GB2312" w:eastAsia="仿宋_GB2312" w:hAnsi="仿宋" w:hint="eastAsia"/>
                <w:b/>
                <w:color w:val="000000"/>
                <w:sz w:val="24"/>
              </w:rPr>
              <w:t>序号</w:t>
            </w:r>
          </w:p>
        </w:tc>
        <w:tc>
          <w:tcPr>
            <w:tcW w:w="709" w:type="dxa"/>
            <w:vAlign w:val="center"/>
          </w:tcPr>
          <w:p w:rsidR="0084303C" w:rsidRDefault="0042057C">
            <w:pPr>
              <w:jc w:val="center"/>
              <w:rPr>
                <w:rFonts w:ascii="仿宋_GB2312" w:eastAsia="仿宋_GB2312" w:hAnsi="仿宋" w:cs="仿宋_GB2312"/>
                <w:b/>
                <w:color w:val="000000"/>
                <w:sz w:val="24"/>
              </w:rPr>
            </w:pPr>
            <w:r>
              <w:rPr>
                <w:rFonts w:ascii="仿宋_GB2312" w:eastAsia="仿宋_GB2312" w:hAnsi="仿宋" w:hint="eastAsia"/>
                <w:b/>
                <w:color w:val="000000"/>
                <w:sz w:val="24"/>
              </w:rPr>
              <w:t>名称</w:t>
            </w:r>
          </w:p>
        </w:tc>
        <w:tc>
          <w:tcPr>
            <w:tcW w:w="1559" w:type="dxa"/>
            <w:vAlign w:val="center"/>
          </w:tcPr>
          <w:p w:rsidR="0084303C" w:rsidRDefault="0042057C">
            <w:pPr>
              <w:jc w:val="center"/>
              <w:rPr>
                <w:rFonts w:ascii="仿宋_GB2312" w:eastAsia="仿宋_GB2312" w:hAnsi="仿宋"/>
                <w:b/>
                <w:color w:val="000000"/>
                <w:sz w:val="24"/>
              </w:rPr>
            </w:pPr>
            <w:r>
              <w:rPr>
                <w:rFonts w:ascii="仿宋_GB2312" w:eastAsia="仿宋_GB2312" w:hAnsi="仿宋" w:hint="eastAsia"/>
                <w:b/>
                <w:color w:val="000000"/>
                <w:sz w:val="24"/>
              </w:rPr>
              <w:t>品牌</w:t>
            </w:r>
          </w:p>
          <w:p w:rsidR="0084303C" w:rsidRDefault="0042057C">
            <w:pPr>
              <w:jc w:val="center"/>
              <w:rPr>
                <w:rFonts w:ascii="仿宋_GB2312" w:eastAsia="仿宋_GB2312" w:hAnsi="仿宋" w:cs="仿宋_GB2312"/>
                <w:b/>
                <w:color w:val="000000"/>
                <w:sz w:val="24"/>
              </w:rPr>
            </w:pPr>
            <w:r>
              <w:rPr>
                <w:rFonts w:ascii="仿宋_GB2312" w:eastAsia="仿宋_GB2312" w:hAnsi="仿宋" w:hint="eastAsia"/>
                <w:b/>
                <w:color w:val="000000"/>
                <w:sz w:val="24"/>
              </w:rPr>
              <w:t>（如有）</w:t>
            </w:r>
          </w:p>
        </w:tc>
        <w:tc>
          <w:tcPr>
            <w:tcW w:w="2453" w:type="dxa"/>
            <w:vAlign w:val="center"/>
          </w:tcPr>
          <w:p w:rsidR="0084303C" w:rsidRDefault="0042057C">
            <w:pPr>
              <w:jc w:val="center"/>
              <w:rPr>
                <w:rFonts w:ascii="仿宋_GB2312" w:eastAsia="仿宋_GB2312" w:hAnsi="仿宋"/>
                <w:b/>
                <w:color w:val="000000"/>
                <w:sz w:val="24"/>
              </w:rPr>
            </w:pPr>
            <w:r>
              <w:rPr>
                <w:rFonts w:ascii="仿宋_GB2312" w:eastAsia="仿宋_GB2312" w:hAnsi="仿宋" w:hint="eastAsia"/>
                <w:b/>
                <w:color w:val="000000"/>
                <w:sz w:val="24"/>
              </w:rPr>
              <w:t>规格型号</w:t>
            </w:r>
          </w:p>
          <w:p w:rsidR="0084303C" w:rsidRDefault="0042057C">
            <w:pPr>
              <w:jc w:val="center"/>
              <w:rPr>
                <w:rFonts w:ascii="仿宋_GB2312" w:eastAsia="仿宋_GB2312" w:hAnsi="仿宋" w:cs="仿宋_GB2312"/>
                <w:b/>
                <w:color w:val="000000"/>
                <w:sz w:val="24"/>
              </w:rPr>
            </w:pPr>
            <w:r>
              <w:rPr>
                <w:rFonts w:ascii="仿宋_GB2312" w:eastAsia="仿宋_GB2312" w:hAnsi="仿宋" w:hint="eastAsia"/>
                <w:b/>
                <w:color w:val="000000"/>
                <w:sz w:val="24"/>
              </w:rPr>
              <w:t>（或具体服务）</w:t>
            </w:r>
          </w:p>
        </w:tc>
        <w:tc>
          <w:tcPr>
            <w:tcW w:w="996" w:type="dxa"/>
            <w:vAlign w:val="center"/>
          </w:tcPr>
          <w:p w:rsidR="0084303C" w:rsidRDefault="0042057C">
            <w:pPr>
              <w:jc w:val="center"/>
              <w:rPr>
                <w:rFonts w:ascii="仿宋_GB2312" w:eastAsia="仿宋_GB2312" w:hAnsi="仿宋" w:cs="仿宋_GB2312"/>
                <w:b/>
                <w:color w:val="000000"/>
                <w:sz w:val="24"/>
              </w:rPr>
            </w:pPr>
            <w:r>
              <w:rPr>
                <w:rFonts w:ascii="仿宋_GB2312" w:eastAsia="仿宋_GB2312" w:hAnsi="仿宋" w:hint="eastAsia"/>
                <w:b/>
                <w:color w:val="000000"/>
                <w:sz w:val="24"/>
              </w:rPr>
              <w:t>数量</w:t>
            </w:r>
          </w:p>
        </w:tc>
        <w:tc>
          <w:tcPr>
            <w:tcW w:w="915" w:type="dxa"/>
            <w:vAlign w:val="center"/>
          </w:tcPr>
          <w:p w:rsidR="0084303C" w:rsidRDefault="0042057C">
            <w:pPr>
              <w:jc w:val="center"/>
              <w:rPr>
                <w:rFonts w:ascii="仿宋_GB2312" w:eastAsia="仿宋_GB2312" w:hAnsi="仿宋" w:cs="仿宋_GB2312"/>
                <w:b/>
                <w:color w:val="000000"/>
                <w:sz w:val="24"/>
              </w:rPr>
            </w:pPr>
            <w:r>
              <w:rPr>
                <w:rFonts w:ascii="仿宋_GB2312" w:eastAsia="仿宋_GB2312" w:hAnsi="仿宋" w:hint="eastAsia"/>
                <w:b/>
                <w:color w:val="000000"/>
                <w:sz w:val="24"/>
              </w:rPr>
              <w:t>单价</w:t>
            </w:r>
          </w:p>
        </w:tc>
        <w:tc>
          <w:tcPr>
            <w:tcW w:w="1110" w:type="dxa"/>
            <w:vAlign w:val="center"/>
          </w:tcPr>
          <w:p w:rsidR="0084303C" w:rsidRDefault="0042057C">
            <w:pPr>
              <w:jc w:val="center"/>
              <w:rPr>
                <w:rFonts w:ascii="仿宋_GB2312" w:eastAsia="仿宋_GB2312" w:hAnsi="仿宋" w:cs="仿宋_GB2312"/>
                <w:b/>
                <w:color w:val="000000"/>
                <w:sz w:val="24"/>
              </w:rPr>
            </w:pPr>
            <w:r>
              <w:rPr>
                <w:rFonts w:ascii="仿宋_GB2312" w:eastAsia="仿宋_GB2312" w:hAnsi="仿宋" w:hint="eastAsia"/>
                <w:b/>
                <w:color w:val="000000"/>
                <w:sz w:val="24"/>
              </w:rPr>
              <w:t>总价</w:t>
            </w:r>
          </w:p>
        </w:tc>
        <w:tc>
          <w:tcPr>
            <w:tcW w:w="1485" w:type="dxa"/>
            <w:vAlign w:val="center"/>
          </w:tcPr>
          <w:p w:rsidR="0084303C" w:rsidRDefault="0042057C">
            <w:pPr>
              <w:jc w:val="center"/>
              <w:rPr>
                <w:rFonts w:ascii="仿宋_GB2312" w:eastAsia="仿宋_GB2312" w:hAnsi="仿宋" w:cs="仿宋_GB2312"/>
                <w:b/>
                <w:color w:val="000000"/>
                <w:sz w:val="24"/>
              </w:rPr>
            </w:pPr>
            <w:r>
              <w:rPr>
                <w:rFonts w:ascii="仿宋_GB2312" w:eastAsia="仿宋_GB2312" w:hAnsi="仿宋" w:hint="eastAsia"/>
                <w:b/>
                <w:color w:val="000000"/>
                <w:sz w:val="24"/>
              </w:rPr>
              <w:t>服务要求（年限）</w:t>
            </w:r>
          </w:p>
        </w:tc>
        <w:tc>
          <w:tcPr>
            <w:tcW w:w="3465" w:type="dxa"/>
            <w:vAlign w:val="center"/>
          </w:tcPr>
          <w:p w:rsidR="0084303C" w:rsidRDefault="0042057C">
            <w:pPr>
              <w:jc w:val="center"/>
              <w:rPr>
                <w:rFonts w:ascii="仿宋_GB2312" w:eastAsia="仿宋_GB2312" w:hAnsi="仿宋"/>
                <w:b/>
                <w:color w:val="000000"/>
                <w:sz w:val="24"/>
              </w:rPr>
            </w:pPr>
            <w:r>
              <w:rPr>
                <w:rFonts w:ascii="仿宋_GB2312" w:eastAsia="仿宋_GB2312" w:hAnsi="仿宋" w:hint="eastAsia"/>
                <w:b/>
                <w:color w:val="000000"/>
                <w:sz w:val="24"/>
              </w:rPr>
              <w:t>货物的制造商或服务的提供商</w:t>
            </w:r>
          </w:p>
        </w:tc>
      </w:tr>
      <w:tr w:rsidR="0084303C">
        <w:trPr>
          <w:trHeight w:val="441"/>
        </w:trPr>
        <w:tc>
          <w:tcPr>
            <w:tcW w:w="817" w:type="dxa"/>
            <w:vAlign w:val="center"/>
          </w:tcPr>
          <w:p w:rsidR="0084303C" w:rsidRDefault="0042057C">
            <w:pPr>
              <w:jc w:val="center"/>
              <w:rPr>
                <w:rFonts w:ascii="仿宋_GB2312" w:eastAsia="仿宋_GB2312" w:hAnsi="仿宋" w:cs="仿宋_GB2312"/>
                <w:color w:val="000000"/>
                <w:sz w:val="24"/>
              </w:rPr>
            </w:pPr>
            <w:r>
              <w:rPr>
                <w:rFonts w:ascii="仿宋_GB2312" w:eastAsia="仿宋_GB2312" w:hAnsi="仿宋" w:cs="仿宋_GB2312" w:hint="eastAsia"/>
                <w:color w:val="000000"/>
                <w:sz w:val="24"/>
              </w:rPr>
              <w:t>1</w:t>
            </w:r>
          </w:p>
        </w:tc>
        <w:tc>
          <w:tcPr>
            <w:tcW w:w="709" w:type="dxa"/>
            <w:vAlign w:val="center"/>
          </w:tcPr>
          <w:p w:rsidR="0084303C" w:rsidRDefault="0042057C">
            <w:pPr>
              <w:snapToGrid w:val="0"/>
              <w:jc w:val="center"/>
              <w:rPr>
                <w:rFonts w:ascii="仿宋_GB2312" w:eastAsia="仿宋_GB2312" w:hAnsi="仿宋" w:cs="仿宋_GB2312"/>
                <w:color w:val="000000"/>
                <w:sz w:val="24"/>
              </w:rPr>
            </w:pPr>
            <w:r>
              <w:rPr>
                <w:rFonts w:ascii="仿宋_GB2312" w:eastAsia="仿宋_GB2312" w:hAnsi="Arial" w:cs="Arial" w:hint="eastAsia"/>
                <w:color w:val="000000"/>
                <w:sz w:val="24"/>
              </w:rPr>
              <w:t>…</w:t>
            </w:r>
          </w:p>
        </w:tc>
        <w:tc>
          <w:tcPr>
            <w:tcW w:w="1559" w:type="dxa"/>
            <w:vAlign w:val="center"/>
          </w:tcPr>
          <w:p w:rsidR="0084303C" w:rsidRDefault="0042057C">
            <w:pPr>
              <w:snapToGrid w:val="0"/>
              <w:jc w:val="center"/>
              <w:rPr>
                <w:rFonts w:ascii="仿宋_GB2312" w:eastAsia="仿宋_GB2312" w:hAnsi="仿宋" w:cs="仿宋_GB2312"/>
                <w:color w:val="000000"/>
                <w:sz w:val="24"/>
              </w:rPr>
            </w:pPr>
            <w:r>
              <w:rPr>
                <w:rFonts w:ascii="仿宋_GB2312" w:eastAsia="仿宋_GB2312" w:hAnsi="Arial" w:cs="Arial" w:hint="eastAsia"/>
                <w:color w:val="000000"/>
                <w:sz w:val="24"/>
              </w:rPr>
              <w:t>…</w:t>
            </w:r>
          </w:p>
        </w:tc>
        <w:tc>
          <w:tcPr>
            <w:tcW w:w="2453" w:type="dxa"/>
            <w:vAlign w:val="center"/>
          </w:tcPr>
          <w:p w:rsidR="0084303C" w:rsidRDefault="0084303C">
            <w:pPr>
              <w:snapToGrid w:val="0"/>
              <w:jc w:val="center"/>
              <w:rPr>
                <w:rFonts w:ascii="仿宋_GB2312" w:eastAsia="仿宋_GB2312" w:hAnsi="仿宋" w:cs="仿宋_GB2312"/>
                <w:color w:val="000000"/>
                <w:sz w:val="24"/>
              </w:rPr>
            </w:pPr>
          </w:p>
        </w:tc>
        <w:tc>
          <w:tcPr>
            <w:tcW w:w="996" w:type="dxa"/>
            <w:vAlign w:val="center"/>
          </w:tcPr>
          <w:p w:rsidR="0084303C" w:rsidRDefault="0084303C">
            <w:pPr>
              <w:snapToGrid w:val="0"/>
              <w:jc w:val="center"/>
              <w:rPr>
                <w:rFonts w:ascii="仿宋_GB2312" w:eastAsia="仿宋_GB2312" w:hAnsi="仿宋" w:cs="仿宋_GB2312"/>
                <w:color w:val="000000"/>
                <w:sz w:val="24"/>
              </w:rPr>
            </w:pPr>
          </w:p>
        </w:tc>
        <w:tc>
          <w:tcPr>
            <w:tcW w:w="915" w:type="dxa"/>
            <w:vAlign w:val="center"/>
          </w:tcPr>
          <w:p w:rsidR="0084303C" w:rsidRDefault="0084303C">
            <w:pPr>
              <w:jc w:val="center"/>
              <w:rPr>
                <w:rFonts w:ascii="仿宋_GB2312" w:eastAsia="仿宋_GB2312" w:hAnsi="仿宋" w:cs="仿宋_GB2312"/>
                <w:color w:val="000000"/>
                <w:sz w:val="24"/>
              </w:rPr>
            </w:pPr>
          </w:p>
        </w:tc>
        <w:tc>
          <w:tcPr>
            <w:tcW w:w="1110" w:type="dxa"/>
            <w:vAlign w:val="center"/>
          </w:tcPr>
          <w:p w:rsidR="0084303C" w:rsidRDefault="0084303C">
            <w:pPr>
              <w:jc w:val="center"/>
              <w:rPr>
                <w:rFonts w:ascii="仿宋_GB2312" w:eastAsia="仿宋_GB2312" w:hAnsi="仿宋" w:cs="仿宋_GB2312"/>
                <w:color w:val="000000"/>
                <w:sz w:val="24"/>
              </w:rPr>
            </w:pPr>
          </w:p>
        </w:tc>
        <w:tc>
          <w:tcPr>
            <w:tcW w:w="1485" w:type="dxa"/>
            <w:vAlign w:val="center"/>
          </w:tcPr>
          <w:p w:rsidR="0084303C" w:rsidRDefault="0084303C">
            <w:pPr>
              <w:jc w:val="center"/>
              <w:rPr>
                <w:rFonts w:ascii="仿宋_GB2312" w:eastAsia="仿宋_GB2312" w:hAnsi="仿宋" w:cs="仿宋_GB2312"/>
                <w:color w:val="000000"/>
                <w:sz w:val="24"/>
              </w:rPr>
            </w:pPr>
          </w:p>
        </w:tc>
        <w:tc>
          <w:tcPr>
            <w:tcW w:w="3465" w:type="dxa"/>
          </w:tcPr>
          <w:p w:rsidR="0084303C" w:rsidRDefault="0084303C">
            <w:pPr>
              <w:jc w:val="center"/>
              <w:rPr>
                <w:rFonts w:ascii="仿宋_GB2312" w:eastAsia="仿宋_GB2312" w:hAnsi="仿宋" w:cs="仿宋_GB2312"/>
                <w:color w:val="000000"/>
                <w:sz w:val="24"/>
              </w:rPr>
            </w:pPr>
          </w:p>
        </w:tc>
      </w:tr>
      <w:tr w:rsidR="0084303C">
        <w:trPr>
          <w:trHeight w:val="453"/>
        </w:trPr>
        <w:tc>
          <w:tcPr>
            <w:tcW w:w="817" w:type="dxa"/>
            <w:vAlign w:val="center"/>
          </w:tcPr>
          <w:p w:rsidR="0084303C" w:rsidRDefault="0042057C">
            <w:pPr>
              <w:jc w:val="center"/>
              <w:rPr>
                <w:rFonts w:ascii="仿宋_GB2312" w:eastAsia="仿宋_GB2312" w:hAnsi="仿宋" w:cs="仿宋_GB2312"/>
                <w:color w:val="000000"/>
                <w:sz w:val="24"/>
              </w:rPr>
            </w:pPr>
            <w:r>
              <w:rPr>
                <w:rFonts w:ascii="仿宋_GB2312" w:eastAsia="仿宋_GB2312" w:hAnsi="仿宋" w:cs="仿宋_GB2312" w:hint="eastAsia"/>
                <w:color w:val="000000"/>
                <w:sz w:val="24"/>
              </w:rPr>
              <w:t>2</w:t>
            </w:r>
          </w:p>
        </w:tc>
        <w:tc>
          <w:tcPr>
            <w:tcW w:w="709" w:type="dxa"/>
            <w:vAlign w:val="center"/>
          </w:tcPr>
          <w:p w:rsidR="0084303C" w:rsidRDefault="0042057C">
            <w:pPr>
              <w:snapToGrid w:val="0"/>
              <w:jc w:val="center"/>
              <w:rPr>
                <w:rFonts w:ascii="仿宋_GB2312" w:eastAsia="仿宋_GB2312" w:hAnsi="仿宋" w:cs="仿宋_GB2312"/>
                <w:color w:val="000000"/>
                <w:sz w:val="24"/>
              </w:rPr>
            </w:pPr>
            <w:r>
              <w:rPr>
                <w:rFonts w:ascii="仿宋_GB2312" w:eastAsia="仿宋_GB2312" w:hAnsi="Arial" w:cs="Arial" w:hint="eastAsia"/>
                <w:color w:val="000000"/>
                <w:sz w:val="24"/>
              </w:rPr>
              <w:t>…</w:t>
            </w:r>
          </w:p>
        </w:tc>
        <w:tc>
          <w:tcPr>
            <w:tcW w:w="1559" w:type="dxa"/>
            <w:vAlign w:val="center"/>
          </w:tcPr>
          <w:p w:rsidR="0084303C" w:rsidRDefault="0042057C">
            <w:pPr>
              <w:snapToGrid w:val="0"/>
              <w:jc w:val="center"/>
              <w:rPr>
                <w:rFonts w:ascii="仿宋_GB2312" w:eastAsia="仿宋_GB2312" w:hAnsi="仿宋" w:cs="仿宋_GB2312"/>
                <w:color w:val="000000"/>
                <w:sz w:val="24"/>
              </w:rPr>
            </w:pPr>
            <w:r>
              <w:rPr>
                <w:rFonts w:ascii="仿宋_GB2312" w:eastAsia="仿宋_GB2312" w:hAnsi="Arial" w:cs="Arial" w:hint="eastAsia"/>
                <w:color w:val="000000"/>
                <w:sz w:val="24"/>
              </w:rPr>
              <w:t>…</w:t>
            </w:r>
          </w:p>
        </w:tc>
        <w:tc>
          <w:tcPr>
            <w:tcW w:w="2453" w:type="dxa"/>
            <w:vAlign w:val="center"/>
          </w:tcPr>
          <w:p w:rsidR="0084303C" w:rsidRDefault="0084303C">
            <w:pPr>
              <w:snapToGrid w:val="0"/>
              <w:jc w:val="center"/>
              <w:rPr>
                <w:rFonts w:ascii="仿宋_GB2312" w:eastAsia="仿宋_GB2312" w:hAnsi="仿宋" w:cs="仿宋_GB2312"/>
                <w:color w:val="000000"/>
                <w:sz w:val="24"/>
              </w:rPr>
            </w:pPr>
          </w:p>
        </w:tc>
        <w:tc>
          <w:tcPr>
            <w:tcW w:w="996" w:type="dxa"/>
            <w:vAlign w:val="center"/>
          </w:tcPr>
          <w:p w:rsidR="0084303C" w:rsidRDefault="0084303C">
            <w:pPr>
              <w:snapToGrid w:val="0"/>
              <w:jc w:val="center"/>
              <w:rPr>
                <w:rFonts w:ascii="仿宋_GB2312" w:eastAsia="仿宋_GB2312" w:hAnsi="仿宋" w:cs="仿宋_GB2312"/>
                <w:color w:val="000000"/>
                <w:sz w:val="24"/>
              </w:rPr>
            </w:pPr>
          </w:p>
        </w:tc>
        <w:tc>
          <w:tcPr>
            <w:tcW w:w="915" w:type="dxa"/>
            <w:vAlign w:val="center"/>
          </w:tcPr>
          <w:p w:rsidR="0084303C" w:rsidRDefault="0084303C">
            <w:pPr>
              <w:jc w:val="center"/>
              <w:rPr>
                <w:rFonts w:ascii="仿宋_GB2312" w:eastAsia="仿宋_GB2312" w:hAnsi="仿宋" w:cs="仿宋_GB2312"/>
                <w:color w:val="000000"/>
                <w:sz w:val="24"/>
              </w:rPr>
            </w:pPr>
          </w:p>
        </w:tc>
        <w:tc>
          <w:tcPr>
            <w:tcW w:w="1110" w:type="dxa"/>
            <w:vAlign w:val="center"/>
          </w:tcPr>
          <w:p w:rsidR="0084303C" w:rsidRDefault="0084303C">
            <w:pPr>
              <w:jc w:val="center"/>
              <w:rPr>
                <w:rFonts w:ascii="仿宋_GB2312" w:eastAsia="仿宋_GB2312" w:hAnsi="仿宋" w:cs="仿宋_GB2312"/>
                <w:color w:val="000000"/>
                <w:sz w:val="24"/>
              </w:rPr>
            </w:pPr>
          </w:p>
        </w:tc>
        <w:tc>
          <w:tcPr>
            <w:tcW w:w="1485" w:type="dxa"/>
            <w:vAlign w:val="center"/>
          </w:tcPr>
          <w:p w:rsidR="0084303C" w:rsidRDefault="0084303C">
            <w:pPr>
              <w:jc w:val="center"/>
              <w:rPr>
                <w:rFonts w:ascii="仿宋_GB2312" w:eastAsia="仿宋_GB2312" w:hAnsi="仿宋" w:cs="仿宋_GB2312"/>
                <w:color w:val="000000"/>
                <w:sz w:val="24"/>
              </w:rPr>
            </w:pPr>
          </w:p>
        </w:tc>
        <w:tc>
          <w:tcPr>
            <w:tcW w:w="3465" w:type="dxa"/>
          </w:tcPr>
          <w:p w:rsidR="0084303C" w:rsidRDefault="0084303C">
            <w:pPr>
              <w:jc w:val="center"/>
              <w:rPr>
                <w:rFonts w:ascii="仿宋_GB2312" w:eastAsia="仿宋_GB2312" w:hAnsi="仿宋" w:cs="仿宋_GB2312"/>
                <w:color w:val="000000"/>
                <w:sz w:val="24"/>
              </w:rPr>
            </w:pPr>
          </w:p>
        </w:tc>
      </w:tr>
      <w:tr w:rsidR="0084303C">
        <w:trPr>
          <w:trHeight w:val="378"/>
        </w:trPr>
        <w:tc>
          <w:tcPr>
            <w:tcW w:w="817" w:type="dxa"/>
            <w:vAlign w:val="center"/>
          </w:tcPr>
          <w:p w:rsidR="0084303C" w:rsidRDefault="0042057C">
            <w:pPr>
              <w:jc w:val="center"/>
              <w:rPr>
                <w:rFonts w:ascii="仿宋_GB2312" w:eastAsia="仿宋_GB2312" w:hAnsi="仿宋" w:cs="仿宋_GB2312"/>
                <w:color w:val="000000"/>
                <w:sz w:val="24"/>
              </w:rPr>
            </w:pPr>
            <w:r>
              <w:rPr>
                <w:rFonts w:ascii="仿宋_GB2312" w:eastAsia="仿宋_GB2312" w:hAnsi="仿宋" w:cs="仿宋_GB2312" w:hint="eastAsia"/>
                <w:color w:val="000000"/>
                <w:sz w:val="24"/>
              </w:rPr>
              <w:t>3</w:t>
            </w:r>
          </w:p>
        </w:tc>
        <w:tc>
          <w:tcPr>
            <w:tcW w:w="709" w:type="dxa"/>
            <w:vAlign w:val="center"/>
          </w:tcPr>
          <w:p w:rsidR="0084303C" w:rsidRDefault="0084303C">
            <w:pPr>
              <w:snapToGrid w:val="0"/>
              <w:jc w:val="center"/>
              <w:rPr>
                <w:rFonts w:ascii="仿宋_GB2312" w:eastAsia="仿宋_GB2312" w:hAnsi="仿宋" w:cs="仿宋_GB2312"/>
                <w:color w:val="000000"/>
                <w:sz w:val="24"/>
              </w:rPr>
            </w:pPr>
          </w:p>
        </w:tc>
        <w:tc>
          <w:tcPr>
            <w:tcW w:w="1559" w:type="dxa"/>
            <w:vAlign w:val="center"/>
          </w:tcPr>
          <w:p w:rsidR="0084303C" w:rsidRDefault="0084303C">
            <w:pPr>
              <w:snapToGrid w:val="0"/>
              <w:jc w:val="center"/>
              <w:rPr>
                <w:rFonts w:ascii="仿宋_GB2312" w:eastAsia="仿宋_GB2312" w:hAnsi="仿宋" w:cs="仿宋_GB2312"/>
                <w:color w:val="000000"/>
                <w:sz w:val="24"/>
              </w:rPr>
            </w:pPr>
          </w:p>
        </w:tc>
        <w:tc>
          <w:tcPr>
            <w:tcW w:w="2453" w:type="dxa"/>
            <w:vAlign w:val="center"/>
          </w:tcPr>
          <w:p w:rsidR="0084303C" w:rsidRDefault="0084303C">
            <w:pPr>
              <w:snapToGrid w:val="0"/>
              <w:jc w:val="center"/>
              <w:rPr>
                <w:rFonts w:ascii="仿宋_GB2312" w:eastAsia="仿宋_GB2312" w:hAnsi="仿宋" w:cs="仿宋_GB2312"/>
                <w:color w:val="000000"/>
                <w:sz w:val="24"/>
              </w:rPr>
            </w:pPr>
          </w:p>
        </w:tc>
        <w:tc>
          <w:tcPr>
            <w:tcW w:w="996" w:type="dxa"/>
            <w:vAlign w:val="center"/>
          </w:tcPr>
          <w:p w:rsidR="0084303C" w:rsidRDefault="0084303C">
            <w:pPr>
              <w:snapToGrid w:val="0"/>
              <w:jc w:val="center"/>
              <w:rPr>
                <w:rFonts w:ascii="仿宋_GB2312" w:eastAsia="仿宋_GB2312" w:hAnsi="仿宋" w:cs="仿宋_GB2312"/>
                <w:color w:val="000000"/>
                <w:sz w:val="24"/>
              </w:rPr>
            </w:pPr>
          </w:p>
        </w:tc>
        <w:tc>
          <w:tcPr>
            <w:tcW w:w="915" w:type="dxa"/>
            <w:vAlign w:val="center"/>
          </w:tcPr>
          <w:p w:rsidR="0084303C" w:rsidRDefault="0084303C">
            <w:pPr>
              <w:jc w:val="center"/>
              <w:rPr>
                <w:rFonts w:ascii="仿宋_GB2312" w:eastAsia="仿宋_GB2312" w:hAnsi="仿宋" w:cs="仿宋_GB2312"/>
                <w:color w:val="000000"/>
                <w:sz w:val="24"/>
              </w:rPr>
            </w:pPr>
          </w:p>
        </w:tc>
        <w:tc>
          <w:tcPr>
            <w:tcW w:w="1110" w:type="dxa"/>
            <w:vAlign w:val="center"/>
          </w:tcPr>
          <w:p w:rsidR="0084303C" w:rsidRDefault="0084303C">
            <w:pPr>
              <w:jc w:val="center"/>
              <w:rPr>
                <w:rFonts w:ascii="仿宋_GB2312" w:eastAsia="仿宋_GB2312" w:hAnsi="仿宋" w:cs="仿宋_GB2312"/>
                <w:color w:val="000000"/>
                <w:sz w:val="24"/>
              </w:rPr>
            </w:pPr>
          </w:p>
        </w:tc>
        <w:tc>
          <w:tcPr>
            <w:tcW w:w="1485" w:type="dxa"/>
            <w:vAlign w:val="center"/>
          </w:tcPr>
          <w:p w:rsidR="0084303C" w:rsidRDefault="0084303C">
            <w:pPr>
              <w:jc w:val="center"/>
              <w:rPr>
                <w:rFonts w:ascii="仿宋_GB2312" w:eastAsia="仿宋_GB2312" w:hAnsi="仿宋" w:cs="仿宋_GB2312"/>
                <w:color w:val="000000"/>
                <w:sz w:val="24"/>
              </w:rPr>
            </w:pPr>
          </w:p>
        </w:tc>
        <w:tc>
          <w:tcPr>
            <w:tcW w:w="3465" w:type="dxa"/>
          </w:tcPr>
          <w:p w:rsidR="0084303C" w:rsidRDefault="0084303C">
            <w:pPr>
              <w:jc w:val="center"/>
              <w:rPr>
                <w:rFonts w:ascii="仿宋_GB2312" w:eastAsia="仿宋_GB2312" w:hAnsi="仿宋" w:cs="仿宋_GB2312"/>
                <w:color w:val="000000"/>
                <w:sz w:val="24"/>
              </w:rPr>
            </w:pPr>
          </w:p>
        </w:tc>
      </w:tr>
      <w:tr w:rsidR="0084303C">
        <w:trPr>
          <w:trHeight w:val="1011"/>
        </w:trPr>
        <w:tc>
          <w:tcPr>
            <w:tcW w:w="5538" w:type="dxa"/>
            <w:gridSpan w:val="4"/>
            <w:vAlign w:val="center"/>
          </w:tcPr>
          <w:p w:rsidR="0084303C" w:rsidRDefault="0042057C">
            <w:pPr>
              <w:jc w:val="center"/>
              <w:rPr>
                <w:rFonts w:ascii="仿宋_GB2312" w:eastAsia="仿宋_GB2312" w:hAnsi="仿宋" w:cs="仿宋_GB2312"/>
                <w:b/>
                <w:color w:val="000000"/>
                <w:sz w:val="24"/>
              </w:rPr>
            </w:pPr>
            <w:r>
              <w:rPr>
                <w:rFonts w:ascii="仿宋_GB2312" w:eastAsia="仿宋_GB2312" w:hAnsi="仿宋" w:cs="仿宋_GB2312" w:hint="eastAsia"/>
                <w:b/>
                <w:color w:val="000000"/>
                <w:sz w:val="24"/>
              </w:rPr>
              <w:t>投标报价</w:t>
            </w:r>
          </w:p>
        </w:tc>
        <w:tc>
          <w:tcPr>
            <w:tcW w:w="7971" w:type="dxa"/>
            <w:gridSpan w:val="5"/>
            <w:vAlign w:val="center"/>
          </w:tcPr>
          <w:p w:rsidR="0084303C" w:rsidRDefault="0042057C">
            <w:pPr>
              <w:spacing w:line="360" w:lineRule="auto"/>
              <w:ind w:firstLineChars="350" w:firstLine="840"/>
              <w:rPr>
                <w:rFonts w:ascii="仿宋_GB2312" w:eastAsia="仿宋_GB2312" w:hAnsi="仿宋" w:cs="仿宋"/>
                <w:sz w:val="24"/>
              </w:rPr>
            </w:pPr>
            <w:r>
              <w:rPr>
                <w:rFonts w:ascii="仿宋_GB2312" w:eastAsia="仿宋_GB2312" w:hAnsi="宋体" w:cs="宋体" w:hint="eastAsia"/>
                <w:sz w:val="24"/>
              </w:rPr>
              <w:t>¥</w:t>
            </w:r>
            <w:r>
              <w:rPr>
                <w:rFonts w:ascii="仿宋_GB2312" w:eastAsia="仿宋_GB2312" w:hAnsi="宋体" w:cs="宋体" w:hint="eastAsia"/>
                <w:sz w:val="24"/>
                <w:u w:val="single"/>
              </w:rPr>
              <w:t xml:space="preserve">                             </w:t>
            </w:r>
            <w:r>
              <w:rPr>
                <w:rFonts w:ascii="仿宋_GB2312" w:eastAsia="仿宋_GB2312" w:hAnsi="宋体" w:cs="宋体" w:hint="eastAsia"/>
                <w:sz w:val="24"/>
              </w:rPr>
              <w:t xml:space="preserve"> (小写：人民币元) </w:t>
            </w:r>
          </w:p>
          <w:p w:rsidR="0084303C" w:rsidRDefault="0042057C">
            <w:pPr>
              <w:spacing w:line="360" w:lineRule="auto"/>
              <w:jc w:val="center"/>
              <w:rPr>
                <w:rFonts w:ascii="仿宋_GB2312" w:eastAsia="仿宋_GB2312" w:hAnsi="仿宋" w:cs="仿宋_GB2312"/>
                <w:b/>
                <w:color w:val="000000"/>
                <w:sz w:val="24"/>
              </w:rPr>
            </w:pPr>
            <w:r>
              <w:rPr>
                <w:rFonts w:ascii="仿宋_GB2312" w:eastAsia="仿宋_GB2312" w:hAnsi="仿宋" w:cs="仿宋" w:hint="eastAsia"/>
                <w:b/>
                <w:sz w:val="24"/>
              </w:rPr>
              <w:t>人民币（大写）</w:t>
            </w:r>
            <w:r>
              <w:rPr>
                <w:rFonts w:ascii="仿宋_GB2312" w:eastAsia="仿宋_GB2312" w:hAnsi="仿宋" w:cs="仿宋" w:hint="eastAsia"/>
                <w:b/>
                <w:sz w:val="24"/>
                <w:u w:val="single"/>
              </w:rPr>
              <w:t>佰   拾   万   仟   佰   拾   元整</w:t>
            </w:r>
          </w:p>
        </w:tc>
      </w:tr>
    </w:tbl>
    <w:p w:rsidR="0084303C" w:rsidRDefault="0042057C">
      <w:pPr>
        <w:snapToGrid w:val="0"/>
        <w:spacing w:beforeLines="50" w:before="159" w:line="360" w:lineRule="auto"/>
        <w:rPr>
          <w:rFonts w:ascii="仿宋_GB2312" w:eastAsia="仿宋_GB2312" w:hAnsi="仿宋" w:cs="仿宋_GB2312"/>
          <w:color w:val="000000"/>
          <w:kern w:val="0"/>
          <w:sz w:val="24"/>
          <w:lang w:val="zh-CN"/>
        </w:rPr>
      </w:pPr>
      <w:r>
        <w:rPr>
          <w:rFonts w:ascii="仿宋_GB2312" w:eastAsia="仿宋_GB2312" w:hAnsi="仿宋" w:cs="仿宋_GB2312" w:hint="eastAsia"/>
          <w:b/>
          <w:color w:val="000000"/>
          <w:kern w:val="0"/>
          <w:sz w:val="24"/>
          <w:lang w:val="zh-CN"/>
        </w:rPr>
        <w:t>注：</w:t>
      </w:r>
      <w:r>
        <w:rPr>
          <w:rFonts w:ascii="仿宋_GB2312" w:eastAsia="仿宋_GB2312" w:hAnsi="仿宋" w:cs="仿宋_GB2312" w:hint="eastAsia"/>
          <w:color w:val="000000"/>
          <w:kern w:val="0"/>
          <w:sz w:val="24"/>
          <w:lang w:val="zh-CN"/>
        </w:rPr>
        <w:t>1、投标人可按上述的格式自行编制。</w:t>
      </w:r>
    </w:p>
    <w:p w:rsidR="0084303C" w:rsidRDefault="0042057C">
      <w:pPr>
        <w:snapToGrid w:val="0"/>
        <w:spacing w:line="360" w:lineRule="auto"/>
        <w:ind w:left="480"/>
        <w:rPr>
          <w:rFonts w:ascii="仿宋_GB2312" w:eastAsia="仿宋_GB2312" w:hAnsi="仿宋" w:cs="仿宋_GB2312"/>
          <w:color w:val="000000"/>
          <w:kern w:val="0"/>
          <w:sz w:val="24"/>
          <w:lang w:val="zh-CN"/>
        </w:rPr>
      </w:pPr>
      <w:r>
        <w:rPr>
          <w:rFonts w:ascii="仿宋_GB2312" w:eastAsia="仿宋_GB2312" w:hAnsi="仿宋" w:cs="仿宋_GB2312" w:hint="eastAsia"/>
          <w:color w:val="000000"/>
          <w:kern w:val="0"/>
          <w:sz w:val="24"/>
          <w:lang w:val="zh-CN"/>
        </w:rPr>
        <w:t>2、有关本项目实施所涉及的一切费用（详见前附表）均计入报价。</w:t>
      </w:r>
    </w:p>
    <w:p w:rsidR="0084303C" w:rsidRDefault="0042057C">
      <w:pPr>
        <w:snapToGrid w:val="0"/>
        <w:spacing w:line="360" w:lineRule="auto"/>
        <w:ind w:firstLineChars="200" w:firstLine="480"/>
        <w:jc w:val="left"/>
        <w:rPr>
          <w:rFonts w:ascii="仿宋_GB2312" w:eastAsia="仿宋_GB2312" w:hAnsi="仿宋" w:cs="仿宋_GB2312"/>
          <w:color w:val="000000"/>
          <w:kern w:val="0"/>
          <w:sz w:val="24"/>
          <w:lang w:val="zh-CN"/>
        </w:rPr>
      </w:pPr>
      <w:r>
        <w:rPr>
          <w:rFonts w:ascii="仿宋_GB2312" w:eastAsia="仿宋_GB2312" w:hAnsi="仿宋" w:cs="仿宋_GB2312" w:hint="eastAsia"/>
          <w:color w:val="000000"/>
          <w:kern w:val="0"/>
          <w:sz w:val="24"/>
          <w:lang w:val="zh-CN"/>
        </w:rPr>
        <w:t>3、以上表格要求细分项目及报价，在“规格型号（或具体服务）”一栏中，货物类项目填写规格型号，服务类项目填写具体服务。</w:t>
      </w:r>
    </w:p>
    <w:p w:rsidR="0084303C" w:rsidRDefault="0042057C">
      <w:pPr>
        <w:adjustRightInd w:val="0"/>
        <w:snapToGrid w:val="0"/>
        <w:spacing w:afterLines="50" w:after="159" w:line="500" w:lineRule="exact"/>
        <w:ind w:firstLine="562"/>
        <w:jc w:val="left"/>
        <w:rPr>
          <w:rFonts w:ascii="仿宋_GB2312" w:eastAsia="仿宋_GB2312" w:hAnsi="仿宋_GB2312" w:cs="仿宋_GB2312"/>
          <w:bCs/>
          <w:color w:val="FF0000"/>
          <w:sz w:val="24"/>
          <w:lang w:val="zh-CN"/>
        </w:rPr>
      </w:pPr>
      <w:r>
        <w:rPr>
          <w:rFonts w:ascii="仿宋_GB2312" w:eastAsia="仿宋_GB2312" w:hAnsi="仿宋_GB2312" w:cs="仿宋_GB2312" w:hint="eastAsia"/>
          <w:bCs/>
          <w:color w:val="FF0000"/>
          <w:sz w:val="24"/>
        </w:rPr>
        <w:t>4.</w:t>
      </w:r>
      <w:r>
        <w:rPr>
          <w:rFonts w:ascii="仿宋_GB2312" w:eastAsia="仿宋_GB2312" w:hAnsi="仿宋_GB2312" w:cs="仿宋_GB2312" w:hint="eastAsia"/>
          <w:bCs/>
          <w:color w:val="FF0000"/>
          <w:sz w:val="24"/>
          <w:lang w:val="zh-CN"/>
        </w:rPr>
        <w:t>特别提示：采购机构将对项目名称和项目编号，中标供应商名称、地址和中标金额，主要中标标的的名称、规格型号、数量、单价、服务要求等予以公示。</w:t>
      </w:r>
    </w:p>
    <w:p w:rsidR="0084303C" w:rsidRDefault="0084303C">
      <w:pPr>
        <w:spacing w:line="360" w:lineRule="auto"/>
        <w:ind w:firstLineChars="200" w:firstLine="482"/>
        <w:rPr>
          <w:rFonts w:ascii="仿宋_GB2312" w:eastAsia="仿宋_GB2312" w:hAnsi="仿宋" w:cs="仿宋_GB2312"/>
          <w:b/>
          <w:kern w:val="0"/>
          <w:sz w:val="24"/>
          <w:szCs w:val="22"/>
        </w:rPr>
      </w:pPr>
    </w:p>
    <w:p w:rsidR="0084303C" w:rsidRDefault="0042057C">
      <w:pPr>
        <w:adjustRightInd w:val="0"/>
        <w:snapToGrid w:val="0"/>
        <w:spacing w:afterLines="50" w:after="159" w:line="500" w:lineRule="exact"/>
        <w:ind w:firstLine="562"/>
        <w:jc w:val="left"/>
        <w:rPr>
          <w:rFonts w:ascii="仿宋_GB2312" w:eastAsia="仿宋_GB2312" w:hAnsi="仿宋_GB2312" w:cs="仿宋_GB2312"/>
          <w:bCs/>
          <w:color w:val="FF0000"/>
          <w:sz w:val="24"/>
          <w:lang w:val="zh-CN"/>
        </w:rPr>
      </w:pPr>
      <w:r>
        <w:rPr>
          <w:rFonts w:ascii="仿宋_GB2312" w:eastAsia="仿宋_GB2312" w:hAnsi="仿宋_GB2312" w:cs="仿宋_GB2312" w:hint="eastAsia"/>
          <w:bCs/>
          <w:color w:val="FF0000"/>
          <w:sz w:val="24"/>
          <w:lang w:val="zh-CN"/>
        </w:rPr>
        <w:t>5、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rsidR="0084303C" w:rsidRDefault="0084303C">
      <w:pPr>
        <w:pStyle w:val="a3"/>
        <w:rPr>
          <w:bCs/>
        </w:rPr>
      </w:pPr>
    </w:p>
    <w:p w:rsidR="0084303C" w:rsidRDefault="0042057C">
      <w:pPr>
        <w:spacing w:line="360" w:lineRule="auto"/>
        <w:ind w:firstLineChars="200" w:firstLine="480"/>
        <w:jc w:val="center"/>
        <w:rPr>
          <w:rFonts w:ascii="仿宋_GB2312" w:eastAsia="仿宋_GB2312" w:hAnsi="仿宋" w:cs="仿宋_GB2312"/>
          <w:color w:val="000000"/>
          <w:sz w:val="24"/>
        </w:rPr>
      </w:pPr>
      <w:r>
        <w:rPr>
          <w:rFonts w:ascii="仿宋_GB2312" w:eastAsia="仿宋_GB2312" w:hAnsi="仿宋" w:cs="仿宋_GB2312" w:hint="eastAsia"/>
          <w:color w:val="000000"/>
          <w:sz w:val="24"/>
        </w:rPr>
        <w:t xml:space="preserve">                                          投标人名称（公章）：</w:t>
      </w:r>
    </w:p>
    <w:p w:rsidR="0084303C" w:rsidRDefault="0042057C">
      <w:pPr>
        <w:spacing w:line="360" w:lineRule="auto"/>
        <w:ind w:firstLineChars="200" w:firstLine="480"/>
        <w:jc w:val="center"/>
        <w:rPr>
          <w:rFonts w:ascii="仿宋_GB2312" w:eastAsia="仿宋_GB2312" w:hAnsi="仿宋_GB2312" w:cs="仿宋_GB2312"/>
          <w:b/>
          <w:color w:val="00B050"/>
          <w:sz w:val="24"/>
        </w:rPr>
      </w:pPr>
      <w:r>
        <w:rPr>
          <w:rFonts w:ascii="仿宋_GB2312" w:eastAsia="仿宋_GB2312" w:hAnsi="仿宋" w:cs="仿宋_GB2312" w:hint="eastAsia"/>
          <w:color w:val="000000"/>
          <w:sz w:val="24"/>
        </w:rPr>
        <w:t xml:space="preserve">                                法定代表人或被授权人（签字）：</w:t>
      </w:r>
    </w:p>
    <w:p w:rsidR="0084303C" w:rsidRDefault="0042057C">
      <w:pPr>
        <w:spacing w:line="360" w:lineRule="auto"/>
        <w:ind w:firstLineChars="200" w:firstLine="482"/>
        <w:jc w:val="left"/>
        <w:rPr>
          <w:rFonts w:ascii="仿宋_GB2312" w:eastAsia="仿宋_GB2312" w:hAnsi="仿宋" w:cs="仿宋_GB2312"/>
          <w:color w:val="000000"/>
          <w:sz w:val="24"/>
        </w:rPr>
        <w:sectPr w:rsidR="0084303C">
          <w:pgSz w:w="16838" w:h="11906" w:orient="landscape"/>
          <w:pgMar w:top="2098" w:right="1474" w:bottom="1984" w:left="1587" w:header="851" w:footer="992" w:gutter="0"/>
          <w:cols w:space="720"/>
          <w:docGrid w:type="lines" w:linePitch="319"/>
        </w:sectPr>
      </w:pPr>
      <w:r>
        <w:rPr>
          <w:rFonts w:ascii="仿宋_GB2312" w:eastAsia="仿宋_GB2312" w:hAnsi="仿宋_GB2312" w:cs="仿宋_GB2312" w:hint="eastAsia"/>
          <w:b/>
          <w:color w:val="00B050"/>
          <w:sz w:val="24"/>
        </w:rPr>
        <w:t xml:space="preserve">                                                                   </w:t>
      </w:r>
      <w:r>
        <w:rPr>
          <w:rFonts w:ascii="仿宋_GB2312" w:eastAsia="仿宋_GB2312" w:hAnsi="仿宋" w:cs="仿宋_GB2312" w:hint="eastAsia"/>
          <w:color w:val="000000"/>
          <w:sz w:val="24"/>
        </w:rPr>
        <w:t xml:space="preserve">日期：    </w:t>
      </w:r>
      <w:r>
        <w:rPr>
          <w:rFonts w:ascii="仿宋_GB2312" w:eastAsia="仿宋_GB2312" w:hAnsi="仿宋" w:cs="仿宋_GB2312" w:hint="eastAsia"/>
          <w:kern w:val="0"/>
          <w:sz w:val="24"/>
          <w:lang w:val="zh-CN"/>
        </w:rPr>
        <w:t>年</w:t>
      </w:r>
      <w:r>
        <w:rPr>
          <w:rFonts w:ascii="仿宋_GB2312" w:eastAsia="仿宋_GB2312" w:hAnsi="仿宋" w:cs="仿宋_GB2312" w:hint="eastAsia"/>
          <w:kern w:val="0"/>
          <w:sz w:val="24"/>
        </w:rPr>
        <w:t xml:space="preserve">  </w:t>
      </w:r>
      <w:r>
        <w:rPr>
          <w:rFonts w:ascii="仿宋_GB2312" w:eastAsia="仿宋_GB2312" w:hAnsi="仿宋" w:cs="仿宋_GB2312" w:hint="eastAsia"/>
          <w:kern w:val="0"/>
          <w:sz w:val="24"/>
          <w:lang w:val="zh-CN"/>
        </w:rPr>
        <w:t>月</w:t>
      </w:r>
      <w:r>
        <w:rPr>
          <w:rFonts w:ascii="仿宋_GB2312" w:eastAsia="仿宋_GB2312" w:hAnsi="仿宋" w:cs="仿宋_GB2312" w:hint="eastAsia"/>
          <w:kern w:val="0"/>
          <w:sz w:val="24"/>
        </w:rPr>
        <w:t xml:space="preserve">  </w:t>
      </w:r>
      <w:r>
        <w:rPr>
          <w:rFonts w:ascii="仿宋_GB2312" w:eastAsia="仿宋_GB2312" w:hAnsi="仿宋" w:cs="仿宋_GB2312" w:hint="eastAsia"/>
          <w:kern w:val="0"/>
          <w:sz w:val="24"/>
          <w:lang w:val="zh-CN"/>
        </w:rPr>
        <w:t>日</w:t>
      </w:r>
    </w:p>
    <w:p w:rsidR="0084303C" w:rsidRDefault="0042057C">
      <w:pPr>
        <w:pStyle w:val="a3"/>
        <w:spacing w:line="500" w:lineRule="exact"/>
        <w:ind w:firstLineChars="0" w:firstLine="0"/>
        <w:rPr>
          <w:rFonts w:ascii="仿宋_GB2312" w:eastAsia="仿宋_GB2312" w:hAnsi="仿宋" w:cs="宋体"/>
        </w:rPr>
      </w:pPr>
      <w:r>
        <w:rPr>
          <w:rFonts w:ascii="仿宋_GB2312" w:eastAsia="仿宋_GB2312" w:hAnsi="仿宋" w:cs="宋体" w:hint="eastAsia"/>
        </w:rPr>
        <w:lastRenderedPageBreak/>
        <w:t>格式文件1.9</w:t>
      </w:r>
    </w:p>
    <w:p w:rsidR="0084303C" w:rsidRDefault="0084303C">
      <w:pPr>
        <w:pStyle w:val="a3"/>
        <w:ind w:firstLineChars="0" w:firstLine="0"/>
        <w:rPr>
          <w:rFonts w:ascii="仿宋_GB2312" w:eastAsia="仿宋_GB2312" w:hAnsi="仿宋" w:cs="宋体"/>
        </w:rPr>
      </w:pPr>
    </w:p>
    <w:p w:rsidR="0084303C" w:rsidRDefault="0042057C">
      <w:pPr>
        <w:widowControl/>
        <w:adjustRightInd w:val="0"/>
        <w:snapToGrid w:val="0"/>
        <w:spacing w:afterLines="50" w:after="120" w:line="500" w:lineRule="exact"/>
        <w:jc w:val="center"/>
        <w:rPr>
          <w:rFonts w:ascii="仿宋_GB2312" w:eastAsia="仿宋_GB2312" w:hAnsi="仿宋" w:cs="仿宋_GB2312"/>
          <w:b/>
          <w:kern w:val="0"/>
          <w:sz w:val="32"/>
          <w:szCs w:val="32"/>
          <w:lang w:val="zh-CN"/>
        </w:rPr>
      </w:pPr>
      <w:r>
        <w:rPr>
          <w:rFonts w:ascii="仿宋_GB2312" w:eastAsia="仿宋_GB2312" w:hAnsi="仿宋" w:cs="仿宋_GB2312" w:hint="eastAsia"/>
          <w:b/>
          <w:kern w:val="0"/>
          <w:sz w:val="32"/>
          <w:szCs w:val="32"/>
          <w:lang w:val="zh-CN"/>
        </w:rPr>
        <w:t>供应商基本情况</w:t>
      </w:r>
    </w:p>
    <w:tbl>
      <w:tblPr>
        <w:tblW w:w="9825"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645"/>
        <w:gridCol w:w="1800"/>
        <w:gridCol w:w="2119"/>
        <w:gridCol w:w="1920"/>
        <w:gridCol w:w="3341"/>
      </w:tblGrid>
      <w:tr w:rsidR="0084303C">
        <w:trPr>
          <w:cantSplit/>
          <w:trHeight w:val="311"/>
          <w:jc w:val="center"/>
        </w:trPr>
        <w:tc>
          <w:tcPr>
            <w:tcW w:w="645" w:type="dxa"/>
            <w:vMerge w:val="restart"/>
            <w:vAlign w:val="center"/>
          </w:tcPr>
          <w:p w:rsidR="0084303C" w:rsidRDefault="0042057C">
            <w:pPr>
              <w:spacing w:line="500" w:lineRule="exact"/>
              <w:jc w:val="center"/>
              <w:rPr>
                <w:rFonts w:ascii="仿宋_GB2312" w:eastAsia="仿宋_GB2312" w:hAnsi="仿宋" w:cs="仿宋_GB2312"/>
                <w:sz w:val="24"/>
              </w:rPr>
            </w:pPr>
            <w:r>
              <w:rPr>
                <w:rFonts w:ascii="仿宋_GB2312" w:eastAsia="仿宋_GB2312" w:hAnsi="仿宋" w:cs="仿宋_GB2312" w:hint="eastAsia"/>
                <w:sz w:val="24"/>
              </w:rPr>
              <w:t>投</w:t>
            </w:r>
          </w:p>
          <w:p w:rsidR="0084303C" w:rsidRDefault="0084303C">
            <w:pPr>
              <w:spacing w:line="500" w:lineRule="exact"/>
              <w:jc w:val="center"/>
              <w:rPr>
                <w:rFonts w:ascii="仿宋_GB2312" w:eastAsia="仿宋_GB2312" w:hAnsi="仿宋" w:cs="仿宋_GB2312"/>
                <w:sz w:val="24"/>
              </w:rPr>
            </w:pPr>
          </w:p>
          <w:p w:rsidR="0084303C" w:rsidRDefault="0042057C">
            <w:pPr>
              <w:spacing w:line="500" w:lineRule="exact"/>
              <w:jc w:val="center"/>
              <w:rPr>
                <w:rFonts w:ascii="仿宋_GB2312" w:eastAsia="仿宋_GB2312" w:hAnsi="仿宋" w:cs="仿宋_GB2312"/>
                <w:sz w:val="24"/>
              </w:rPr>
            </w:pPr>
            <w:r>
              <w:rPr>
                <w:rFonts w:ascii="仿宋_GB2312" w:eastAsia="仿宋_GB2312" w:hAnsi="仿宋" w:cs="仿宋_GB2312" w:hint="eastAsia"/>
                <w:sz w:val="24"/>
              </w:rPr>
              <w:t>标</w:t>
            </w:r>
          </w:p>
          <w:p w:rsidR="0084303C" w:rsidRDefault="0084303C">
            <w:pPr>
              <w:spacing w:line="500" w:lineRule="exact"/>
              <w:jc w:val="center"/>
              <w:rPr>
                <w:rFonts w:ascii="仿宋_GB2312" w:eastAsia="仿宋_GB2312" w:hAnsi="仿宋" w:cs="仿宋_GB2312"/>
                <w:sz w:val="24"/>
              </w:rPr>
            </w:pPr>
          </w:p>
          <w:p w:rsidR="0084303C" w:rsidRDefault="0042057C">
            <w:pPr>
              <w:spacing w:line="500" w:lineRule="exact"/>
              <w:jc w:val="center"/>
              <w:rPr>
                <w:rFonts w:ascii="仿宋_GB2312" w:eastAsia="仿宋_GB2312" w:hAnsi="仿宋" w:cs="仿宋_GB2312"/>
                <w:sz w:val="24"/>
              </w:rPr>
            </w:pPr>
            <w:r>
              <w:rPr>
                <w:rFonts w:ascii="仿宋_GB2312" w:eastAsia="仿宋_GB2312" w:hAnsi="仿宋" w:cs="仿宋_GB2312" w:hint="eastAsia"/>
                <w:sz w:val="24"/>
              </w:rPr>
              <w:t>人</w:t>
            </w:r>
          </w:p>
          <w:p w:rsidR="0084303C" w:rsidRDefault="0084303C">
            <w:pPr>
              <w:spacing w:line="500" w:lineRule="exact"/>
              <w:jc w:val="center"/>
              <w:rPr>
                <w:rFonts w:ascii="仿宋_GB2312" w:eastAsia="仿宋_GB2312" w:hAnsi="仿宋" w:cs="仿宋_GB2312"/>
                <w:sz w:val="24"/>
              </w:rPr>
            </w:pPr>
          </w:p>
          <w:p w:rsidR="0084303C" w:rsidRDefault="0042057C">
            <w:pPr>
              <w:spacing w:line="500" w:lineRule="exact"/>
              <w:jc w:val="center"/>
              <w:rPr>
                <w:rFonts w:ascii="仿宋_GB2312" w:eastAsia="仿宋_GB2312" w:hAnsi="仿宋" w:cs="仿宋_GB2312"/>
                <w:sz w:val="24"/>
              </w:rPr>
            </w:pPr>
            <w:r>
              <w:rPr>
                <w:rFonts w:ascii="仿宋_GB2312" w:eastAsia="仿宋_GB2312" w:hAnsi="仿宋" w:cs="仿宋_GB2312" w:hint="eastAsia"/>
                <w:sz w:val="24"/>
              </w:rPr>
              <w:t>概</w:t>
            </w:r>
          </w:p>
          <w:p w:rsidR="0084303C" w:rsidRDefault="0084303C">
            <w:pPr>
              <w:spacing w:line="500" w:lineRule="exact"/>
              <w:jc w:val="center"/>
              <w:rPr>
                <w:rFonts w:ascii="仿宋_GB2312" w:eastAsia="仿宋_GB2312" w:hAnsi="仿宋" w:cs="仿宋_GB2312"/>
                <w:sz w:val="24"/>
              </w:rPr>
            </w:pPr>
          </w:p>
          <w:p w:rsidR="0084303C" w:rsidRDefault="0042057C">
            <w:pPr>
              <w:spacing w:line="500" w:lineRule="exact"/>
              <w:jc w:val="center"/>
              <w:rPr>
                <w:rFonts w:ascii="仿宋_GB2312" w:eastAsia="仿宋_GB2312" w:hAnsi="仿宋" w:cs="仿宋_GB2312"/>
                <w:sz w:val="24"/>
              </w:rPr>
            </w:pPr>
            <w:r>
              <w:rPr>
                <w:rFonts w:ascii="仿宋_GB2312" w:eastAsia="仿宋_GB2312" w:hAnsi="仿宋" w:cs="仿宋_GB2312" w:hint="eastAsia"/>
                <w:sz w:val="24"/>
              </w:rPr>
              <w:t>况</w:t>
            </w:r>
          </w:p>
        </w:tc>
        <w:tc>
          <w:tcPr>
            <w:tcW w:w="1800" w:type="dxa"/>
            <w:vAlign w:val="center"/>
          </w:tcPr>
          <w:p w:rsidR="0084303C" w:rsidRDefault="0042057C">
            <w:pPr>
              <w:spacing w:line="500" w:lineRule="exact"/>
              <w:jc w:val="center"/>
              <w:rPr>
                <w:rFonts w:ascii="仿宋_GB2312" w:eastAsia="仿宋_GB2312" w:hAnsi="仿宋" w:cs="仿宋_GB2312"/>
                <w:sz w:val="24"/>
              </w:rPr>
            </w:pPr>
            <w:r>
              <w:rPr>
                <w:rFonts w:ascii="仿宋_GB2312" w:eastAsia="仿宋_GB2312" w:hAnsi="仿宋" w:cs="仿宋_GB2312" w:hint="eastAsia"/>
                <w:sz w:val="24"/>
              </w:rPr>
              <w:t>名称</w:t>
            </w:r>
          </w:p>
        </w:tc>
        <w:tc>
          <w:tcPr>
            <w:tcW w:w="7380" w:type="dxa"/>
            <w:gridSpan w:val="3"/>
            <w:vAlign w:val="center"/>
          </w:tcPr>
          <w:p w:rsidR="0084303C" w:rsidRDefault="0084303C">
            <w:pPr>
              <w:spacing w:line="500" w:lineRule="exact"/>
              <w:jc w:val="center"/>
              <w:rPr>
                <w:rFonts w:ascii="仿宋_GB2312" w:eastAsia="仿宋_GB2312" w:hAnsi="仿宋" w:cs="仿宋_GB2312"/>
                <w:sz w:val="24"/>
              </w:rPr>
            </w:pPr>
          </w:p>
        </w:tc>
      </w:tr>
      <w:tr w:rsidR="0084303C">
        <w:trPr>
          <w:cantSplit/>
          <w:trHeight w:val="381"/>
          <w:jc w:val="center"/>
        </w:trPr>
        <w:tc>
          <w:tcPr>
            <w:tcW w:w="645" w:type="dxa"/>
            <w:vMerge/>
            <w:vAlign w:val="center"/>
          </w:tcPr>
          <w:p w:rsidR="0084303C" w:rsidRDefault="0084303C">
            <w:pPr>
              <w:spacing w:line="500" w:lineRule="exact"/>
              <w:jc w:val="center"/>
              <w:rPr>
                <w:rFonts w:ascii="仿宋_GB2312" w:eastAsia="仿宋_GB2312" w:hAnsi="仿宋" w:cs="仿宋_GB2312"/>
                <w:sz w:val="24"/>
              </w:rPr>
            </w:pPr>
          </w:p>
        </w:tc>
        <w:tc>
          <w:tcPr>
            <w:tcW w:w="1800" w:type="dxa"/>
            <w:vAlign w:val="center"/>
          </w:tcPr>
          <w:p w:rsidR="0084303C" w:rsidRDefault="0042057C">
            <w:pPr>
              <w:spacing w:line="500" w:lineRule="exact"/>
              <w:jc w:val="center"/>
              <w:rPr>
                <w:rFonts w:ascii="仿宋_GB2312" w:eastAsia="仿宋_GB2312" w:hAnsi="仿宋" w:cs="仿宋_GB2312"/>
                <w:sz w:val="24"/>
              </w:rPr>
            </w:pPr>
            <w:r>
              <w:rPr>
                <w:rFonts w:ascii="仿宋_GB2312" w:eastAsia="仿宋_GB2312" w:hAnsi="仿宋" w:cs="仿宋_GB2312" w:hint="eastAsia"/>
                <w:sz w:val="24"/>
              </w:rPr>
              <w:t>地址</w:t>
            </w:r>
          </w:p>
        </w:tc>
        <w:tc>
          <w:tcPr>
            <w:tcW w:w="7380" w:type="dxa"/>
            <w:gridSpan w:val="3"/>
            <w:vAlign w:val="center"/>
          </w:tcPr>
          <w:p w:rsidR="0084303C" w:rsidRDefault="0084303C">
            <w:pPr>
              <w:spacing w:line="500" w:lineRule="exact"/>
              <w:jc w:val="center"/>
              <w:rPr>
                <w:rFonts w:ascii="仿宋_GB2312" w:eastAsia="仿宋_GB2312" w:hAnsi="仿宋" w:cs="仿宋_GB2312"/>
                <w:sz w:val="24"/>
              </w:rPr>
            </w:pPr>
          </w:p>
        </w:tc>
      </w:tr>
      <w:tr w:rsidR="0084303C">
        <w:trPr>
          <w:cantSplit/>
          <w:trHeight w:val="454"/>
          <w:jc w:val="center"/>
        </w:trPr>
        <w:tc>
          <w:tcPr>
            <w:tcW w:w="645" w:type="dxa"/>
            <w:vMerge/>
            <w:vAlign w:val="center"/>
          </w:tcPr>
          <w:p w:rsidR="0084303C" w:rsidRDefault="0084303C">
            <w:pPr>
              <w:spacing w:line="500" w:lineRule="exact"/>
              <w:jc w:val="center"/>
              <w:rPr>
                <w:rFonts w:ascii="仿宋_GB2312" w:eastAsia="仿宋_GB2312" w:hAnsi="仿宋" w:cs="仿宋_GB2312"/>
                <w:sz w:val="24"/>
              </w:rPr>
            </w:pPr>
          </w:p>
        </w:tc>
        <w:tc>
          <w:tcPr>
            <w:tcW w:w="1800" w:type="dxa"/>
            <w:vAlign w:val="center"/>
          </w:tcPr>
          <w:p w:rsidR="0084303C" w:rsidRDefault="0042057C">
            <w:pPr>
              <w:spacing w:line="500" w:lineRule="exact"/>
              <w:jc w:val="center"/>
              <w:rPr>
                <w:rFonts w:ascii="仿宋_GB2312" w:eastAsia="仿宋_GB2312" w:hAnsi="仿宋" w:cs="仿宋_GB2312"/>
                <w:sz w:val="24"/>
              </w:rPr>
            </w:pPr>
            <w:r>
              <w:rPr>
                <w:rFonts w:ascii="仿宋_GB2312" w:eastAsia="仿宋_GB2312" w:hAnsi="仿宋" w:cs="仿宋_GB2312" w:hint="eastAsia"/>
                <w:sz w:val="24"/>
              </w:rPr>
              <w:t>经营范围</w:t>
            </w:r>
          </w:p>
        </w:tc>
        <w:tc>
          <w:tcPr>
            <w:tcW w:w="7380" w:type="dxa"/>
            <w:gridSpan w:val="3"/>
            <w:vAlign w:val="center"/>
          </w:tcPr>
          <w:p w:rsidR="0084303C" w:rsidRDefault="0084303C">
            <w:pPr>
              <w:spacing w:line="500" w:lineRule="exact"/>
              <w:jc w:val="center"/>
              <w:rPr>
                <w:rFonts w:ascii="仿宋_GB2312" w:eastAsia="仿宋_GB2312" w:hAnsi="仿宋" w:cs="仿宋_GB2312"/>
                <w:sz w:val="24"/>
              </w:rPr>
            </w:pPr>
          </w:p>
        </w:tc>
      </w:tr>
      <w:tr w:rsidR="0084303C">
        <w:trPr>
          <w:cantSplit/>
          <w:trHeight w:val="454"/>
          <w:jc w:val="center"/>
        </w:trPr>
        <w:tc>
          <w:tcPr>
            <w:tcW w:w="645" w:type="dxa"/>
            <w:vMerge/>
            <w:vAlign w:val="center"/>
          </w:tcPr>
          <w:p w:rsidR="0084303C" w:rsidRDefault="0084303C">
            <w:pPr>
              <w:spacing w:line="500" w:lineRule="exact"/>
              <w:jc w:val="center"/>
              <w:rPr>
                <w:rFonts w:ascii="仿宋_GB2312" w:eastAsia="仿宋_GB2312" w:hAnsi="仿宋" w:cs="仿宋_GB2312"/>
                <w:sz w:val="24"/>
              </w:rPr>
            </w:pPr>
          </w:p>
        </w:tc>
        <w:tc>
          <w:tcPr>
            <w:tcW w:w="1800" w:type="dxa"/>
            <w:vAlign w:val="center"/>
          </w:tcPr>
          <w:p w:rsidR="0084303C" w:rsidRDefault="0042057C">
            <w:pPr>
              <w:spacing w:line="500" w:lineRule="exact"/>
              <w:jc w:val="center"/>
              <w:rPr>
                <w:rFonts w:ascii="仿宋_GB2312" w:eastAsia="仿宋_GB2312" w:hAnsi="仿宋" w:cs="仿宋_GB2312"/>
                <w:sz w:val="24"/>
              </w:rPr>
            </w:pPr>
            <w:r>
              <w:rPr>
                <w:rFonts w:ascii="仿宋_GB2312" w:eastAsia="仿宋_GB2312" w:hAnsi="仿宋" w:cs="仿宋_GB2312" w:hint="eastAsia"/>
                <w:sz w:val="24"/>
              </w:rPr>
              <w:t>成立时间</w:t>
            </w:r>
          </w:p>
        </w:tc>
        <w:tc>
          <w:tcPr>
            <w:tcW w:w="2119" w:type="dxa"/>
            <w:vAlign w:val="center"/>
          </w:tcPr>
          <w:p w:rsidR="0084303C" w:rsidRDefault="0084303C">
            <w:pPr>
              <w:spacing w:line="500" w:lineRule="exact"/>
              <w:jc w:val="center"/>
              <w:rPr>
                <w:rFonts w:ascii="仿宋_GB2312" w:eastAsia="仿宋_GB2312" w:hAnsi="仿宋" w:cs="仿宋_GB2312"/>
                <w:sz w:val="24"/>
              </w:rPr>
            </w:pPr>
          </w:p>
        </w:tc>
        <w:tc>
          <w:tcPr>
            <w:tcW w:w="1920" w:type="dxa"/>
            <w:vAlign w:val="center"/>
          </w:tcPr>
          <w:p w:rsidR="0084303C" w:rsidRDefault="0042057C">
            <w:pPr>
              <w:spacing w:line="500" w:lineRule="exact"/>
              <w:jc w:val="center"/>
              <w:rPr>
                <w:rFonts w:ascii="仿宋_GB2312" w:eastAsia="仿宋_GB2312" w:hAnsi="仿宋" w:cs="仿宋_GB2312"/>
                <w:sz w:val="24"/>
              </w:rPr>
            </w:pPr>
            <w:r>
              <w:rPr>
                <w:rFonts w:ascii="仿宋_GB2312" w:eastAsia="仿宋_GB2312" w:hAnsi="仿宋" w:cs="仿宋_GB2312" w:hint="eastAsia"/>
                <w:sz w:val="24"/>
              </w:rPr>
              <w:t>经济性质</w:t>
            </w:r>
          </w:p>
        </w:tc>
        <w:tc>
          <w:tcPr>
            <w:tcW w:w="3341" w:type="dxa"/>
            <w:vAlign w:val="center"/>
          </w:tcPr>
          <w:p w:rsidR="0084303C" w:rsidRDefault="0084303C">
            <w:pPr>
              <w:spacing w:line="500" w:lineRule="exact"/>
              <w:jc w:val="center"/>
              <w:rPr>
                <w:rFonts w:ascii="仿宋_GB2312" w:eastAsia="仿宋_GB2312" w:hAnsi="仿宋" w:cs="仿宋_GB2312"/>
                <w:sz w:val="24"/>
              </w:rPr>
            </w:pPr>
          </w:p>
        </w:tc>
      </w:tr>
      <w:tr w:rsidR="0084303C">
        <w:trPr>
          <w:cantSplit/>
          <w:trHeight w:val="454"/>
          <w:jc w:val="center"/>
        </w:trPr>
        <w:tc>
          <w:tcPr>
            <w:tcW w:w="645" w:type="dxa"/>
            <w:vMerge/>
            <w:vAlign w:val="center"/>
          </w:tcPr>
          <w:p w:rsidR="0084303C" w:rsidRDefault="0084303C">
            <w:pPr>
              <w:spacing w:line="500" w:lineRule="exact"/>
              <w:jc w:val="center"/>
              <w:rPr>
                <w:rFonts w:ascii="仿宋_GB2312" w:eastAsia="仿宋_GB2312" w:hAnsi="仿宋" w:cs="仿宋_GB2312"/>
                <w:sz w:val="24"/>
              </w:rPr>
            </w:pPr>
          </w:p>
        </w:tc>
        <w:tc>
          <w:tcPr>
            <w:tcW w:w="1800" w:type="dxa"/>
            <w:vAlign w:val="center"/>
          </w:tcPr>
          <w:p w:rsidR="0084303C" w:rsidRDefault="0042057C">
            <w:pPr>
              <w:spacing w:line="500" w:lineRule="exact"/>
              <w:jc w:val="center"/>
              <w:rPr>
                <w:rFonts w:ascii="仿宋_GB2312" w:eastAsia="仿宋_GB2312" w:hAnsi="仿宋" w:cs="仿宋_GB2312"/>
                <w:sz w:val="24"/>
              </w:rPr>
            </w:pPr>
            <w:r>
              <w:rPr>
                <w:rFonts w:ascii="仿宋_GB2312" w:eastAsia="仿宋_GB2312" w:hAnsi="仿宋" w:cs="仿宋_GB2312" w:hint="eastAsia"/>
                <w:sz w:val="24"/>
              </w:rPr>
              <w:t>法定代表人</w:t>
            </w:r>
          </w:p>
        </w:tc>
        <w:tc>
          <w:tcPr>
            <w:tcW w:w="2119" w:type="dxa"/>
            <w:vAlign w:val="center"/>
          </w:tcPr>
          <w:p w:rsidR="0084303C" w:rsidRDefault="0084303C">
            <w:pPr>
              <w:spacing w:line="500" w:lineRule="exact"/>
              <w:jc w:val="center"/>
              <w:rPr>
                <w:rFonts w:ascii="仿宋_GB2312" w:eastAsia="仿宋_GB2312" w:hAnsi="仿宋" w:cs="仿宋_GB2312"/>
                <w:sz w:val="24"/>
              </w:rPr>
            </w:pPr>
          </w:p>
        </w:tc>
        <w:tc>
          <w:tcPr>
            <w:tcW w:w="1920" w:type="dxa"/>
            <w:vAlign w:val="center"/>
          </w:tcPr>
          <w:p w:rsidR="0084303C" w:rsidRDefault="0042057C">
            <w:pPr>
              <w:spacing w:line="500" w:lineRule="exact"/>
              <w:jc w:val="center"/>
              <w:rPr>
                <w:rFonts w:ascii="仿宋_GB2312" w:eastAsia="仿宋_GB2312" w:hAnsi="仿宋" w:cs="仿宋_GB2312"/>
                <w:sz w:val="24"/>
              </w:rPr>
            </w:pPr>
            <w:r>
              <w:rPr>
                <w:rFonts w:ascii="仿宋_GB2312" w:eastAsia="仿宋_GB2312" w:hAnsi="仿宋" w:cs="仿宋_GB2312" w:hint="eastAsia"/>
                <w:sz w:val="24"/>
              </w:rPr>
              <w:t>联系电话</w:t>
            </w:r>
          </w:p>
        </w:tc>
        <w:tc>
          <w:tcPr>
            <w:tcW w:w="3341" w:type="dxa"/>
            <w:vAlign w:val="center"/>
          </w:tcPr>
          <w:p w:rsidR="0084303C" w:rsidRDefault="0084303C">
            <w:pPr>
              <w:spacing w:line="500" w:lineRule="exact"/>
              <w:jc w:val="center"/>
              <w:rPr>
                <w:rFonts w:ascii="仿宋_GB2312" w:eastAsia="仿宋_GB2312" w:hAnsi="仿宋" w:cs="仿宋_GB2312"/>
                <w:sz w:val="24"/>
              </w:rPr>
            </w:pPr>
          </w:p>
        </w:tc>
      </w:tr>
      <w:tr w:rsidR="0084303C">
        <w:trPr>
          <w:cantSplit/>
          <w:trHeight w:val="454"/>
          <w:jc w:val="center"/>
        </w:trPr>
        <w:tc>
          <w:tcPr>
            <w:tcW w:w="645" w:type="dxa"/>
            <w:vMerge/>
            <w:vAlign w:val="center"/>
          </w:tcPr>
          <w:p w:rsidR="0084303C" w:rsidRDefault="0084303C">
            <w:pPr>
              <w:spacing w:line="500" w:lineRule="exact"/>
              <w:jc w:val="center"/>
              <w:rPr>
                <w:rFonts w:ascii="仿宋_GB2312" w:eastAsia="仿宋_GB2312" w:hAnsi="仿宋" w:cs="仿宋_GB2312"/>
                <w:sz w:val="24"/>
              </w:rPr>
            </w:pPr>
          </w:p>
        </w:tc>
        <w:tc>
          <w:tcPr>
            <w:tcW w:w="1800" w:type="dxa"/>
            <w:vAlign w:val="center"/>
          </w:tcPr>
          <w:p w:rsidR="0084303C" w:rsidRDefault="0042057C">
            <w:pPr>
              <w:spacing w:line="500" w:lineRule="exact"/>
              <w:jc w:val="center"/>
              <w:rPr>
                <w:rFonts w:ascii="仿宋_GB2312" w:eastAsia="仿宋_GB2312" w:hAnsi="仿宋" w:cs="仿宋_GB2312"/>
                <w:sz w:val="24"/>
              </w:rPr>
            </w:pPr>
            <w:r>
              <w:rPr>
                <w:rFonts w:ascii="仿宋_GB2312" w:eastAsia="仿宋_GB2312" w:hAnsi="仿宋" w:cs="仿宋_GB2312" w:hint="eastAsia"/>
                <w:sz w:val="24"/>
              </w:rPr>
              <w:t>注册资金</w:t>
            </w:r>
          </w:p>
        </w:tc>
        <w:tc>
          <w:tcPr>
            <w:tcW w:w="2119" w:type="dxa"/>
            <w:vAlign w:val="center"/>
          </w:tcPr>
          <w:p w:rsidR="0084303C" w:rsidRDefault="0084303C">
            <w:pPr>
              <w:spacing w:line="500" w:lineRule="exact"/>
              <w:jc w:val="center"/>
              <w:rPr>
                <w:rFonts w:ascii="仿宋_GB2312" w:eastAsia="仿宋_GB2312" w:hAnsi="仿宋" w:cs="仿宋_GB2312"/>
                <w:sz w:val="24"/>
              </w:rPr>
            </w:pPr>
          </w:p>
        </w:tc>
        <w:tc>
          <w:tcPr>
            <w:tcW w:w="1920" w:type="dxa"/>
            <w:vAlign w:val="center"/>
          </w:tcPr>
          <w:p w:rsidR="0084303C" w:rsidRDefault="0042057C">
            <w:pPr>
              <w:spacing w:line="500" w:lineRule="exact"/>
              <w:jc w:val="center"/>
              <w:rPr>
                <w:rFonts w:ascii="仿宋_GB2312" w:eastAsia="仿宋_GB2312" w:hAnsi="仿宋" w:cs="仿宋_GB2312"/>
                <w:sz w:val="24"/>
              </w:rPr>
            </w:pPr>
            <w:r>
              <w:rPr>
                <w:rFonts w:ascii="仿宋_GB2312" w:eastAsia="仿宋_GB2312" w:hAnsi="仿宋" w:cs="仿宋_GB2312" w:hint="eastAsia"/>
                <w:sz w:val="24"/>
              </w:rPr>
              <w:t>技术人员数</w:t>
            </w:r>
          </w:p>
        </w:tc>
        <w:tc>
          <w:tcPr>
            <w:tcW w:w="3341" w:type="dxa"/>
            <w:vAlign w:val="center"/>
          </w:tcPr>
          <w:p w:rsidR="0084303C" w:rsidRDefault="0084303C">
            <w:pPr>
              <w:spacing w:line="500" w:lineRule="exact"/>
              <w:jc w:val="center"/>
              <w:rPr>
                <w:rFonts w:ascii="仿宋_GB2312" w:eastAsia="仿宋_GB2312" w:hAnsi="仿宋" w:cs="仿宋_GB2312"/>
                <w:sz w:val="24"/>
              </w:rPr>
            </w:pPr>
          </w:p>
        </w:tc>
      </w:tr>
      <w:tr w:rsidR="0084303C">
        <w:trPr>
          <w:cantSplit/>
          <w:trHeight w:val="454"/>
          <w:jc w:val="center"/>
        </w:trPr>
        <w:tc>
          <w:tcPr>
            <w:tcW w:w="645" w:type="dxa"/>
            <w:vMerge/>
            <w:vAlign w:val="center"/>
          </w:tcPr>
          <w:p w:rsidR="0084303C" w:rsidRDefault="0084303C">
            <w:pPr>
              <w:spacing w:line="500" w:lineRule="exact"/>
              <w:jc w:val="center"/>
              <w:rPr>
                <w:rFonts w:ascii="仿宋_GB2312" w:eastAsia="仿宋_GB2312" w:hAnsi="仿宋" w:cs="仿宋_GB2312"/>
                <w:sz w:val="24"/>
              </w:rPr>
            </w:pPr>
          </w:p>
        </w:tc>
        <w:tc>
          <w:tcPr>
            <w:tcW w:w="1800" w:type="dxa"/>
            <w:vAlign w:val="center"/>
          </w:tcPr>
          <w:p w:rsidR="0084303C" w:rsidRDefault="0042057C">
            <w:pPr>
              <w:spacing w:line="500" w:lineRule="exact"/>
              <w:jc w:val="center"/>
              <w:rPr>
                <w:rFonts w:ascii="仿宋_GB2312" w:eastAsia="仿宋_GB2312" w:hAnsi="仿宋" w:cs="仿宋_GB2312"/>
                <w:sz w:val="24"/>
              </w:rPr>
            </w:pPr>
            <w:r>
              <w:rPr>
                <w:rFonts w:ascii="仿宋_GB2312" w:eastAsia="仿宋_GB2312" w:hAnsi="仿宋" w:cs="仿宋_GB2312" w:hint="eastAsia"/>
                <w:sz w:val="24"/>
              </w:rPr>
              <w:t>资产总额</w:t>
            </w:r>
          </w:p>
        </w:tc>
        <w:tc>
          <w:tcPr>
            <w:tcW w:w="2119" w:type="dxa"/>
            <w:vAlign w:val="center"/>
          </w:tcPr>
          <w:p w:rsidR="0084303C" w:rsidRDefault="0084303C">
            <w:pPr>
              <w:spacing w:line="500" w:lineRule="exact"/>
              <w:jc w:val="center"/>
              <w:rPr>
                <w:rFonts w:ascii="仿宋_GB2312" w:eastAsia="仿宋_GB2312" w:hAnsi="仿宋" w:cs="仿宋_GB2312"/>
                <w:sz w:val="24"/>
              </w:rPr>
            </w:pPr>
          </w:p>
        </w:tc>
        <w:tc>
          <w:tcPr>
            <w:tcW w:w="1920" w:type="dxa"/>
            <w:vAlign w:val="center"/>
          </w:tcPr>
          <w:p w:rsidR="0084303C" w:rsidRDefault="0042057C">
            <w:pPr>
              <w:spacing w:line="500" w:lineRule="exact"/>
              <w:jc w:val="center"/>
              <w:rPr>
                <w:rFonts w:ascii="仿宋_GB2312" w:eastAsia="仿宋_GB2312" w:hAnsi="仿宋" w:cs="仿宋_GB2312"/>
                <w:sz w:val="24"/>
              </w:rPr>
            </w:pPr>
            <w:r>
              <w:rPr>
                <w:rFonts w:ascii="仿宋_GB2312" w:eastAsia="仿宋_GB2312" w:hAnsi="仿宋" w:cs="仿宋_GB2312" w:hint="eastAsia"/>
                <w:sz w:val="24"/>
              </w:rPr>
              <w:t>净资产</w:t>
            </w:r>
          </w:p>
        </w:tc>
        <w:tc>
          <w:tcPr>
            <w:tcW w:w="3341" w:type="dxa"/>
            <w:vAlign w:val="center"/>
          </w:tcPr>
          <w:p w:rsidR="0084303C" w:rsidRDefault="0084303C">
            <w:pPr>
              <w:spacing w:line="500" w:lineRule="exact"/>
              <w:jc w:val="center"/>
              <w:rPr>
                <w:rFonts w:ascii="仿宋_GB2312" w:eastAsia="仿宋_GB2312" w:hAnsi="仿宋" w:cs="仿宋_GB2312"/>
                <w:sz w:val="24"/>
              </w:rPr>
            </w:pPr>
          </w:p>
        </w:tc>
      </w:tr>
      <w:tr w:rsidR="0084303C">
        <w:trPr>
          <w:cantSplit/>
          <w:trHeight w:val="454"/>
          <w:jc w:val="center"/>
        </w:trPr>
        <w:tc>
          <w:tcPr>
            <w:tcW w:w="645" w:type="dxa"/>
            <w:vMerge/>
            <w:vAlign w:val="center"/>
          </w:tcPr>
          <w:p w:rsidR="0084303C" w:rsidRDefault="0084303C">
            <w:pPr>
              <w:spacing w:line="500" w:lineRule="exact"/>
              <w:jc w:val="center"/>
              <w:rPr>
                <w:rFonts w:ascii="仿宋_GB2312" w:eastAsia="仿宋_GB2312" w:hAnsi="仿宋" w:cs="仿宋_GB2312"/>
                <w:sz w:val="24"/>
              </w:rPr>
            </w:pPr>
          </w:p>
        </w:tc>
        <w:tc>
          <w:tcPr>
            <w:tcW w:w="1800" w:type="dxa"/>
            <w:vAlign w:val="center"/>
          </w:tcPr>
          <w:p w:rsidR="0084303C" w:rsidRDefault="0042057C">
            <w:pPr>
              <w:spacing w:line="500" w:lineRule="exact"/>
              <w:jc w:val="center"/>
              <w:rPr>
                <w:rFonts w:ascii="仿宋_GB2312" w:eastAsia="仿宋_GB2312" w:hAnsi="仿宋" w:cs="仿宋_GB2312"/>
                <w:sz w:val="24"/>
              </w:rPr>
            </w:pPr>
            <w:r>
              <w:rPr>
                <w:rFonts w:ascii="仿宋_GB2312" w:eastAsia="仿宋_GB2312" w:hAnsi="仿宋" w:cs="仿宋_GB2312" w:hint="eastAsia"/>
                <w:sz w:val="24"/>
              </w:rPr>
              <w:t>工商登记号</w:t>
            </w:r>
          </w:p>
        </w:tc>
        <w:tc>
          <w:tcPr>
            <w:tcW w:w="2119" w:type="dxa"/>
            <w:vAlign w:val="center"/>
          </w:tcPr>
          <w:p w:rsidR="0084303C" w:rsidRDefault="0084303C">
            <w:pPr>
              <w:spacing w:line="500" w:lineRule="exact"/>
              <w:jc w:val="center"/>
              <w:rPr>
                <w:rFonts w:ascii="仿宋_GB2312" w:eastAsia="仿宋_GB2312" w:hAnsi="仿宋" w:cs="仿宋_GB2312"/>
                <w:sz w:val="24"/>
              </w:rPr>
            </w:pPr>
          </w:p>
        </w:tc>
        <w:tc>
          <w:tcPr>
            <w:tcW w:w="1920" w:type="dxa"/>
            <w:vAlign w:val="center"/>
          </w:tcPr>
          <w:p w:rsidR="0084303C" w:rsidRDefault="0042057C">
            <w:pPr>
              <w:spacing w:line="500" w:lineRule="exact"/>
              <w:jc w:val="center"/>
              <w:rPr>
                <w:rFonts w:ascii="仿宋_GB2312" w:eastAsia="仿宋_GB2312" w:hAnsi="仿宋" w:cs="仿宋_GB2312"/>
                <w:sz w:val="24"/>
              </w:rPr>
            </w:pPr>
            <w:r>
              <w:rPr>
                <w:rFonts w:ascii="仿宋_GB2312" w:eastAsia="仿宋_GB2312" w:hAnsi="仿宋" w:cs="仿宋_GB2312" w:hint="eastAsia"/>
                <w:sz w:val="24"/>
              </w:rPr>
              <w:t>税务登记号</w:t>
            </w:r>
          </w:p>
        </w:tc>
        <w:tc>
          <w:tcPr>
            <w:tcW w:w="3341" w:type="dxa"/>
            <w:vAlign w:val="center"/>
          </w:tcPr>
          <w:p w:rsidR="0084303C" w:rsidRDefault="0084303C">
            <w:pPr>
              <w:spacing w:line="500" w:lineRule="exact"/>
              <w:jc w:val="center"/>
              <w:rPr>
                <w:rFonts w:ascii="仿宋_GB2312" w:eastAsia="仿宋_GB2312" w:hAnsi="仿宋" w:cs="仿宋_GB2312"/>
                <w:sz w:val="24"/>
              </w:rPr>
            </w:pPr>
          </w:p>
        </w:tc>
      </w:tr>
      <w:tr w:rsidR="0084303C">
        <w:trPr>
          <w:cantSplit/>
          <w:trHeight w:val="454"/>
          <w:jc w:val="center"/>
        </w:trPr>
        <w:tc>
          <w:tcPr>
            <w:tcW w:w="645" w:type="dxa"/>
            <w:vMerge/>
            <w:vAlign w:val="center"/>
          </w:tcPr>
          <w:p w:rsidR="0084303C" w:rsidRDefault="0084303C">
            <w:pPr>
              <w:spacing w:line="500" w:lineRule="exact"/>
              <w:jc w:val="center"/>
              <w:rPr>
                <w:rFonts w:ascii="仿宋_GB2312" w:eastAsia="仿宋_GB2312" w:hAnsi="仿宋" w:cs="仿宋_GB2312"/>
                <w:sz w:val="24"/>
              </w:rPr>
            </w:pPr>
          </w:p>
        </w:tc>
        <w:tc>
          <w:tcPr>
            <w:tcW w:w="1800" w:type="dxa"/>
            <w:vAlign w:val="center"/>
          </w:tcPr>
          <w:p w:rsidR="0084303C" w:rsidRDefault="0042057C">
            <w:pPr>
              <w:spacing w:line="500" w:lineRule="exact"/>
              <w:jc w:val="center"/>
              <w:rPr>
                <w:rFonts w:ascii="仿宋_GB2312" w:eastAsia="仿宋_GB2312" w:hAnsi="仿宋" w:cs="仿宋_GB2312"/>
                <w:sz w:val="24"/>
              </w:rPr>
            </w:pPr>
            <w:r>
              <w:rPr>
                <w:rFonts w:ascii="仿宋_GB2312" w:eastAsia="仿宋_GB2312" w:hAnsi="仿宋" w:cs="仿宋_GB2312" w:hint="eastAsia"/>
                <w:sz w:val="24"/>
              </w:rPr>
              <w:t>是否依法纳税</w:t>
            </w:r>
          </w:p>
        </w:tc>
        <w:tc>
          <w:tcPr>
            <w:tcW w:w="2119" w:type="dxa"/>
            <w:vAlign w:val="center"/>
          </w:tcPr>
          <w:p w:rsidR="0084303C" w:rsidRDefault="0084303C">
            <w:pPr>
              <w:spacing w:line="500" w:lineRule="exact"/>
              <w:jc w:val="center"/>
              <w:rPr>
                <w:rFonts w:ascii="仿宋_GB2312" w:eastAsia="仿宋_GB2312" w:hAnsi="仿宋" w:cs="仿宋_GB2312"/>
                <w:sz w:val="24"/>
              </w:rPr>
            </w:pPr>
          </w:p>
        </w:tc>
        <w:tc>
          <w:tcPr>
            <w:tcW w:w="1920" w:type="dxa"/>
            <w:vAlign w:val="center"/>
          </w:tcPr>
          <w:p w:rsidR="0084303C" w:rsidRDefault="0042057C">
            <w:pPr>
              <w:spacing w:line="500" w:lineRule="exact"/>
              <w:jc w:val="center"/>
              <w:rPr>
                <w:rFonts w:ascii="仿宋_GB2312" w:eastAsia="仿宋_GB2312" w:hAnsi="仿宋" w:cs="仿宋_GB2312"/>
                <w:sz w:val="24"/>
              </w:rPr>
            </w:pPr>
            <w:r>
              <w:rPr>
                <w:rFonts w:ascii="仿宋_GB2312" w:eastAsia="仿宋_GB2312" w:hAnsi="仿宋" w:cs="仿宋_GB2312" w:hint="eastAsia"/>
                <w:sz w:val="24"/>
              </w:rPr>
              <w:t>是否参加社保</w:t>
            </w:r>
          </w:p>
        </w:tc>
        <w:tc>
          <w:tcPr>
            <w:tcW w:w="3341" w:type="dxa"/>
            <w:vAlign w:val="center"/>
          </w:tcPr>
          <w:p w:rsidR="0084303C" w:rsidRDefault="0084303C">
            <w:pPr>
              <w:spacing w:line="500" w:lineRule="exact"/>
              <w:jc w:val="center"/>
              <w:rPr>
                <w:rFonts w:ascii="仿宋_GB2312" w:eastAsia="仿宋_GB2312" w:hAnsi="仿宋" w:cs="仿宋_GB2312"/>
                <w:sz w:val="24"/>
              </w:rPr>
            </w:pPr>
          </w:p>
        </w:tc>
      </w:tr>
      <w:tr w:rsidR="0084303C">
        <w:trPr>
          <w:cantSplit/>
          <w:trHeight w:val="1261"/>
          <w:jc w:val="center"/>
        </w:trPr>
        <w:tc>
          <w:tcPr>
            <w:tcW w:w="645" w:type="dxa"/>
            <w:vMerge/>
            <w:vAlign w:val="center"/>
          </w:tcPr>
          <w:p w:rsidR="0084303C" w:rsidRDefault="0084303C">
            <w:pPr>
              <w:spacing w:line="500" w:lineRule="exact"/>
              <w:jc w:val="center"/>
              <w:rPr>
                <w:rFonts w:ascii="仿宋_GB2312" w:eastAsia="仿宋_GB2312" w:hAnsi="仿宋" w:cs="仿宋_GB2312"/>
                <w:sz w:val="24"/>
              </w:rPr>
            </w:pPr>
          </w:p>
        </w:tc>
        <w:tc>
          <w:tcPr>
            <w:tcW w:w="9180" w:type="dxa"/>
            <w:gridSpan w:val="4"/>
          </w:tcPr>
          <w:p w:rsidR="0084303C" w:rsidRDefault="0042057C">
            <w:pPr>
              <w:spacing w:line="500" w:lineRule="exact"/>
              <w:ind w:firstLineChars="250" w:firstLine="600"/>
              <w:rPr>
                <w:rFonts w:ascii="仿宋_GB2312" w:eastAsia="仿宋_GB2312" w:hAnsi="仿宋" w:cs="仿宋_GB2312"/>
                <w:sz w:val="24"/>
              </w:rPr>
            </w:pPr>
            <w:r>
              <w:rPr>
                <w:rFonts w:ascii="仿宋_GB2312" w:eastAsia="仿宋_GB2312" w:hAnsi="仿宋" w:cs="仿宋_GB2312" w:hint="eastAsia"/>
                <w:sz w:val="24"/>
              </w:rPr>
              <w:t>单位优势及投标服务特点：可包括以下一些内容（须复印件加盖公章）：</w:t>
            </w:r>
          </w:p>
          <w:p w:rsidR="0084303C" w:rsidRDefault="0084303C">
            <w:pPr>
              <w:spacing w:line="500" w:lineRule="exact"/>
              <w:rPr>
                <w:rFonts w:ascii="仿宋_GB2312" w:eastAsia="仿宋_GB2312" w:hAnsi="仿宋" w:cs="仿宋_GB2312"/>
                <w:sz w:val="24"/>
              </w:rPr>
            </w:pPr>
          </w:p>
        </w:tc>
      </w:tr>
      <w:tr w:rsidR="0084303C">
        <w:trPr>
          <w:trHeight w:val="811"/>
          <w:jc w:val="center"/>
        </w:trPr>
        <w:tc>
          <w:tcPr>
            <w:tcW w:w="2445" w:type="dxa"/>
            <w:gridSpan w:val="2"/>
            <w:vAlign w:val="center"/>
          </w:tcPr>
          <w:p w:rsidR="0084303C" w:rsidRDefault="0042057C">
            <w:pPr>
              <w:spacing w:line="500" w:lineRule="exact"/>
              <w:jc w:val="center"/>
              <w:rPr>
                <w:rFonts w:ascii="仿宋_GB2312" w:eastAsia="仿宋_GB2312" w:hAnsi="仿宋" w:cs="仿宋_GB2312"/>
                <w:sz w:val="24"/>
              </w:rPr>
            </w:pPr>
            <w:r>
              <w:rPr>
                <w:rFonts w:ascii="仿宋_GB2312" w:eastAsia="仿宋_GB2312" w:hAnsi="仿宋" w:cs="仿宋_GB2312" w:hint="eastAsia"/>
                <w:sz w:val="24"/>
              </w:rPr>
              <w:t>法定代表人签字</w:t>
            </w:r>
          </w:p>
        </w:tc>
        <w:tc>
          <w:tcPr>
            <w:tcW w:w="7380" w:type="dxa"/>
            <w:gridSpan w:val="3"/>
            <w:vAlign w:val="center"/>
          </w:tcPr>
          <w:p w:rsidR="0084303C" w:rsidRDefault="0042057C">
            <w:pPr>
              <w:spacing w:line="500" w:lineRule="exact"/>
              <w:jc w:val="center"/>
              <w:rPr>
                <w:rFonts w:ascii="仿宋_GB2312" w:eastAsia="仿宋_GB2312" w:hAnsi="仿宋" w:cs="仿宋_GB2312"/>
                <w:sz w:val="24"/>
              </w:rPr>
            </w:pPr>
            <w:r>
              <w:rPr>
                <w:rFonts w:ascii="仿宋_GB2312" w:eastAsia="仿宋_GB2312" w:hAnsi="仿宋" w:cs="仿宋_GB2312" w:hint="eastAsia"/>
                <w:sz w:val="24"/>
              </w:rPr>
              <w:t>签字：</w:t>
            </w:r>
          </w:p>
          <w:p w:rsidR="0084303C" w:rsidRDefault="0042057C">
            <w:pPr>
              <w:spacing w:line="500" w:lineRule="exact"/>
              <w:jc w:val="center"/>
              <w:rPr>
                <w:rFonts w:ascii="仿宋_GB2312" w:eastAsia="仿宋_GB2312" w:hAnsi="仿宋" w:cs="仿宋_GB2312"/>
                <w:sz w:val="24"/>
              </w:rPr>
            </w:pPr>
            <w:r>
              <w:rPr>
                <w:rFonts w:ascii="仿宋_GB2312" w:eastAsia="仿宋_GB2312" w:hAnsi="仿宋" w:cs="仿宋_GB2312" w:hint="eastAsia"/>
                <w:sz w:val="24"/>
              </w:rPr>
              <w:t>（单位公章）</w:t>
            </w:r>
          </w:p>
          <w:p w:rsidR="0084303C" w:rsidRDefault="0042057C">
            <w:pPr>
              <w:spacing w:line="500" w:lineRule="exact"/>
              <w:jc w:val="right"/>
              <w:rPr>
                <w:rFonts w:ascii="仿宋_GB2312" w:eastAsia="仿宋_GB2312" w:hAnsi="仿宋" w:cs="仿宋_GB2312"/>
                <w:sz w:val="24"/>
              </w:rPr>
            </w:pPr>
            <w:r>
              <w:rPr>
                <w:rFonts w:ascii="仿宋_GB2312" w:eastAsia="仿宋_GB2312" w:hAnsi="仿宋" w:cs="仿宋_GB2312" w:hint="eastAsia"/>
                <w:sz w:val="24"/>
              </w:rPr>
              <w:t>年月日</w:t>
            </w:r>
          </w:p>
        </w:tc>
      </w:tr>
      <w:tr w:rsidR="0084303C">
        <w:trPr>
          <w:trHeight w:val="1566"/>
          <w:jc w:val="center"/>
        </w:trPr>
        <w:tc>
          <w:tcPr>
            <w:tcW w:w="2445" w:type="dxa"/>
            <w:gridSpan w:val="2"/>
            <w:vAlign w:val="center"/>
          </w:tcPr>
          <w:p w:rsidR="0084303C" w:rsidRDefault="0042057C">
            <w:pPr>
              <w:spacing w:line="500" w:lineRule="exact"/>
              <w:jc w:val="center"/>
              <w:rPr>
                <w:rFonts w:ascii="仿宋_GB2312" w:eastAsia="仿宋_GB2312" w:hAnsi="仿宋" w:cs="仿宋_GB2312"/>
                <w:sz w:val="24"/>
              </w:rPr>
            </w:pPr>
            <w:r>
              <w:rPr>
                <w:rFonts w:ascii="仿宋_GB2312" w:eastAsia="仿宋_GB2312" w:hAnsi="仿宋" w:cs="仿宋_GB2312" w:hint="eastAsia"/>
                <w:sz w:val="24"/>
              </w:rPr>
              <w:t>在本地售后服务</w:t>
            </w:r>
          </w:p>
          <w:p w:rsidR="0084303C" w:rsidRDefault="0042057C">
            <w:pPr>
              <w:spacing w:line="500" w:lineRule="exact"/>
              <w:jc w:val="center"/>
              <w:rPr>
                <w:rFonts w:ascii="仿宋_GB2312" w:eastAsia="仿宋_GB2312" w:hAnsi="仿宋" w:cs="仿宋_GB2312"/>
                <w:sz w:val="24"/>
              </w:rPr>
            </w:pPr>
            <w:r>
              <w:rPr>
                <w:rFonts w:ascii="仿宋_GB2312" w:eastAsia="仿宋_GB2312" w:hAnsi="仿宋" w:cs="仿宋_GB2312" w:hint="eastAsia"/>
                <w:sz w:val="24"/>
              </w:rPr>
              <w:t>机构情况</w:t>
            </w:r>
          </w:p>
        </w:tc>
        <w:tc>
          <w:tcPr>
            <w:tcW w:w="7380" w:type="dxa"/>
            <w:gridSpan w:val="3"/>
            <w:vAlign w:val="center"/>
          </w:tcPr>
          <w:p w:rsidR="0084303C" w:rsidRDefault="0042057C">
            <w:pPr>
              <w:spacing w:line="500" w:lineRule="exact"/>
              <w:rPr>
                <w:rFonts w:ascii="仿宋_GB2312" w:eastAsia="仿宋_GB2312" w:hAnsi="仿宋" w:cs="仿宋_GB2312"/>
                <w:sz w:val="24"/>
              </w:rPr>
            </w:pPr>
            <w:r>
              <w:rPr>
                <w:rFonts w:ascii="仿宋_GB2312" w:eastAsia="仿宋_GB2312" w:hAnsi="仿宋" w:cs="仿宋_GB2312" w:hint="eastAsia"/>
                <w:sz w:val="24"/>
              </w:rPr>
              <w:t>机构名称：地址：</w:t>
            </w:r>
          </w:p>
          <w:p w:rsidR="0084303C" w:rsidRDefault="0042057C">
            <w:pPr>
              <w:spacing w:line="500" w:lineRule="exact"/>
              <w:rPr>
                <w:rFonts w:ascii="仿宋_GB2312" w:eastAsia="仿宋_GB2312" w:hAnsi="仿宋" w:cs="仿宋_GB2312"/>
                <w:sz w:val="24"/>
              </w:rPr>
            </w:pPr>
            <w:r>
              <w:rPr>
                <w:rFonts w:ascii="仿宋_GB2312" w:eastAsia="仿宋_GB2312" w:hAnsi="仿宋" w:cs="仿宋_GB2312" w:hint="eastAsia"/>
                <w:sz w:val="24"/>
              </w:rPr>
              <w:t>人员状况：联系电话：</w:t>
            </w:r>
          </w:p>
          <w:p w:rsidR="0084303C" w:rsidRDefault="0042057C">
            <w:pPr>
              <w:spacing w:line="500" w:lineRule="exact"/>
              <w:rPr>
                <w:rFonts w:ascii="仿宋_GB2312" w:eastAsia="仿宋_GB2312" w:hAnsi="仿宋" w:cs="仿宋_GB2312"/>
                <w:sz w:val="24"/>
              </w:rPr>
            </w:pPr>
            <w:r>
              <w:rPr>
                <w:rFonts w:ascii="仿宋_GB2312" w:eastAsia="仿宋_GB2312" w:hAnsi="仿宋" w:cs="仿宋_GB2312" w:hint="eastAsia"/>
                <w:sz w:val="24"/>
              </w:rPr>
              <w:t>（可另附纸说明）</w:t>
            </w:r>
          </w:p>
        </w:tc>
      </w:tr>
    </w:tbl>
    <w:p w:rsidR="0084303C" w:rsidRDefault="0084303C">
      <w:pPr>
        <w:pStyle w:val="a3"/>
        <w:ind w:firstLineChars="0" w:firstLine="0"/>
        <w:rPr>
          <w:rFonts w:ascii="仿宋_GB2312" w:eastAsia="仿宋_GB2312" w:hAnsi="仿宋" w:cs="宋体"/>
        </w:rPr>
        <w:sectPr w:rsidR="0084303C">
          <w:pgSz w:w="11906" w:h="16838"/>
          <w:pgMar w:top="1474" w:right="1985" w:bottom="1588" w:left="2098" w:header="851" w:footer="992" w:gutter="0"/>
          <w:cols w:space="720"/>
          <w:docGrid w:linePitch="312"/>
        </w:sectPr>
      </w:pPr>
    </w:p>
    <w:p w:rsidR="0084303C" w:rsidRDefault="0042057C">
      <w:pPr>
        <w:pStyle w:val="a3"/>
        <w:ind w:firstLineChars="0" w:firstLine="0"/>
        <w:rPr>
          <w:rFonts w:ascii="仿宋_GB2312" w:eastAsia="仿宋_GB2312" w:hAnsi="仿宋" w:cs="宋体"/>
        </w:rPr>
      </w:pPr>
      <w:r>
        <w:rPr>
          <w:rFonts w:ascii="仿宋_GB2312" w:eastAsia="仿宋_GB2312" w:hAnsi="仿宋" w:cs="宋体" w:hint="eastAsia"/>
        </w:rPr>
        <w:lastRenderedPageBreak/>
        <w:t>格式文件1.10</w:t>
      </w:r>
    </w:p>
    <w:p w:rsidR="0084303C" w:rsidRDefault="0042057C">
      <w:pPr>
        <w:widowControl/>
        <w:adjustRightInd w:val="0"/>
        <w:snapToGrid w:val="0"/>
        <w:spacing w:line="500" w:lineRule="exact"/>
        <w:jc w:val="center"/>
        <w:rPr>
          <w:rFonts w:ascii="仿宋_GB2312" w:eastAsia="仿宋_GB2312" w:hAnsi="仿宋" w:cs="仿宋_GB2312"/>
          <w:b/>
          <w:kern w:val="0"/>
          <w:sz w:val="32"/>
          <w:szCs w:val="32"/>
          <w:lang w:val="zh-CN"/>
        </w:rPr>
      </w:pPr>
      <w:r>
        <w:rPr>
          <w:rFonts w:ascii="仿宋_GB2312" w:eastAsia="仿宋_GB2312" w:hAnsi="仿宋" w:cs="仿宋_GB2312" w:hint="eastAsia"/>
          <w:b/>
          <w:kern w:val="0"/>
          <w:sz w:val="32"/>
          <w:szCs w:val="32"/>
          <w:lang w:val="zh-CN"/>
        </w:rPr>
        <w:t>投标声明书</w:t>
      </w:r>
    </w:p>
    <w:p w:rsidR="0084303C" w:rsidRDefault="0042057C">
      <w:pPr>
        <w:adjustRightInd w:val="0"/>
        <w:snapToGrid w:val="0"/>
        <w:spacing w:line="500" w:lineRule="exact"/>
        <w:jc w:val="left"/>
        <w:rPr>
          <w:rFonts w:ascii="仿宋_GB2312" w:eastAsia="仿宋_GB2312" w:hAnsi="宋体"/>
          <w:sz w:val="24"/>
        </w:rPr>
      </w:pPr>
      <w:r>
        <w:rPr>
          <w:rFonts w:ascii="仿宋_GB2312" w:eastAsia="仿宋_GB2312" w:hAnsi="仿宋" w:cs="仿宋_GB2312" w:hint="eastAsia"/>
          <w:bCs/>
          <w:sz w:val="24"/>
        </w:rPr>
        <w:t>杭州市上城区社会体育指导中心</w:t>
      </w:r>
      <w:r>
        <w:rPr>
          <w:rFonts w:ascii="仿宋_GB2312" w:eastAsia="仿宋_GB2312" w:hAnsi="宋体" w:hint="eastAsia"/>
          <w:sz w:val="24"/>
        </w:rPr>
        <w:t xml:space="preserve">、杭州市公共资源交易中心上城分中心： </w:t>
      </w:r>
    </w:p>
    <w:p w:rsidR="0084303C" w:rsidRDefault="0042057C">
      <w:pPr>
        <w:adjustRightInd w:val="0"/>
        <w:snapToGrid w:val="0"/>
        <w:spacing w:line="500" w:lineRule="exact"/>
        <w:ind w:firstLineChars="200" w:firstLine="480"/>
        <w:jc w:val="left"/>
        <w:rPr>
          <w:rFonts w:ascii="仿宋_GB2312" w:eastAsia="仿宋_GB2312" w:hAnsi="宋体"/>
          <w:sz w:val="24"/>
        </w:rPr>
      </w:pPr>
      <w:r>
        <w:rPr>
          <w:rFonts w:ascii="仿宋_GB2312" w:eastAsia="仿宋_GB2312" w:hAnsi="宋体" w:hint="eastAsia"/>
          <w:sz w:val="24"/>
        </w:rPr>
        <w:t>我司自愿参加</w:t>
      </w:r>
      <w:r>
        <w:rPr>
          <w:rFonts w:ascii="仿宋_GB2312" w:eastAsia="仿宋_GB2312" w:hAnsi="宋体" w:hint="eastAsia"/>
          <w:sz w:val="24"/>
          <w:u w:val="single"/>
        </w:rPr>
        <w:t xml:space="preserve">               </w:t>
      </w:r>
      <w:r>
        <w:rPr>
          <w:rFonts w:ascii="仿宋_GB2312" w:eastAsia="仿宋_GB2312" w:hAnsi="宋体" w:hint="eastAsia"/>
          <w:sz w:val="24"/>
        </w:rPr>
        <w:t>项目（招标编号</w:t>
      </w:r>
      <w:r>
        <w:rPr>
          <w:rFonts w:ascii="仿宋_GB2312" w:eastAsia="仿宋_GB2312" w:hAnsi="宋体" w:hint="eastAsia"/>
          <w:sz w:val="24"/>
          <w:u w:val="single"/>
        </w:rPr>
        <w:t xml:space="preserve">：      </w:t>
      </w:r>
      <w:r>
        <w:rPr>
          <w:rFonts w:ascii="仿宋_GB2312" w:eastAsia="仿宋_GB2312" w:hAnsi="宋体" w:hint="eastAsia"/>
          <w:sz w:val="24"/>
        </w:rPr>
        <w:t>)的投标，现声明如下：</w:t>
      </w:r>
    </w:p>
    <w:p w:rsidR="0084303C" w:rsidRDefault="0042057C">
      <w:pPr>
        <w:adjustRightInd w:val="0"/>
        <w:snapToGrid w:val="0"/>
        <w:spacing w:line="500" w:lineRule="exact"/>
        <w:ind w:firstLineChars="200" w:firstLine="480"/>
        <w:jc w:val="left"/>
        <w:rPr>
          <w:rFonts w:ascii="仿宋_GB2312" w:eastAsia="仿宋_GB2312" w:hAnsi="宋体"/>
          <w:sz w:val="24"/>
        </w:rPr>
      </w:pPr>
      <w:r>
        <w:rPr>
          <w:rFonts w:ascii="仿宋_GB2312" w:eastAsia="仿宋_GB2312" w:hAnsi="宋体" w:hint="eastAsia"/>
          <w:sz w:val="24"/>
        </w:rPr>
        <w:t>一、同意此次招标文件中的各项内容及要求。</w:t>
      </w:r>
    </w:p>
    <w:p w:rsidR="0084303C" w:rsidRDefault="0042057C">
      <w:pPr>
        <w:adjustRightInd w:val="0"/>
        <w:snapToGrid w:val="0"/>
        <w:spacing w:line="500" w:lineRule="exact"/>
        <w:ind w:firstLineChars="200" w:firstLine="480"/>
        <w:jc w:val="left"/>
        <w:rPr>
          <w:rFonts w:ascii="仿宋_GB2312" w:eastAsia="仿宋_GB2312" w:hAnsi="宋体"/>
          <w:sz w:val="24"/>
        </w:rPr>
      </w:pPr>
      <w:r>
        <w:rPr>
          <w:rFonts w:ascii="仿宋_GB2312" w:eastAsia="仿宋_GB2312" w:hAnsi="宋体" w:hint="eastAsia"/>
          <w:sz w:val="24"/>
        </w:rPr>
        <w:t>二、同意按照贵方要求提供与投标有关的一切数据或资料等，并保证相关内容真实、合法。</w:t>
      </w:r>
    </w:p>
    <w:p w:rsidR="0084303C" w:rsidRDefault="0042057C">
      <w:pPr>
        <w:adjustRightInd w:val="0"/>
        <w:snapToGrid w:val="0"/>
        <w:spacing w:line="500" w:lineRule="exact"/>
        <w:ind w:firstLineChars="200" w:firstLine="480"/>
        <w:jc w:val="left"/>
        <w:rPr>
          <w:rFonts w:ascii="仿宋_GB2312" w:eastAsia="仿宋_GB2312" w:hAnsi="宋体"/>
          <w:sz w:val="24"/>
        </w:rPr>
      </w:pPr>
      <w:r>
        <w:rPr>
          <w:rFonts w:ascii="仿宋_GB2312" w:eastAsia="仿宋_GB2312" w:hAnsi="宋体" w:hint="eastAsia"/>
          <w:sz w:val="24"/>
        </w:rPr>
        <w:t>三、参加本次政府采购活动前五年内，我司及法定代表人、主要管理人员在生产经营活动中无重大违法犯罪记录。</w:t>
      </w:r>
    </w:p>
    <w:p w:rsidR="0084303C" w:rsidRDefault="0042057C">
      <w:pPr>
        <w:adjustRightInd w:val="0"/>
        <w:snapToGrid w:val="0"/>
        <w:spacing w:line="500" w:lineRule="exact"/>
        <w:ind w:firstLineChars="200" w:firstLine="480"/>
        <w:jc w:val="left"/>
        <w:rPr>
          <w:rFonts w:ascii="仿宋_GB2312" w:eastAsia="仿宋_GB2312" w:hAnsi="宋体"/>
          <w:sz w:val="24"/>
        </w:rPr>
      </w:pPr>
      <w:r>
        <w:rPr>
          <w:rFonts w:ascii="仿宋_GB2312" w:eastAsia="仿宋_GB2312" w:hAnsi="宋体" w:hint="eastAsia"/>
          <w:sz w:val="24"/>
        </w:rPr>
        <w:t>四、参加本次政府采购活动前五年内，我司及法定代表人、主要管理人员无涉嫌行贿犯罪等违法行为正被相关部门调查的。</w:t>
      </w:r>
    </w:p>
    <w:p w:rsidR="0084303C" w:rsidRDefault="0042057C">
      <w:pPr>
        <w:adjustRightInd w:val="0"/>
        <w:snapToGrid w:val="0"/>
        <w:spacing w:line="500" w:lineRule="exact"/>
        <w:ind w:firstLineChars="200" w:firstLine="480"/>
        <w:jc w:val="left"/>
        <w:rPr>
          <w:rFonts w:ascii="仿宋_GB2312" w:eastAsia="仿宋_GB2312" w:hAnsi="宋体"/>
          <w:sz w:val="24"/>
        </w:rPr>
      </w:pPr>
      <w:r>
        <w:rPr>
          <w:rFonts w:ascii="仿宋_GB2312" w:eastAsia="仿宋_GB2312" w:hAnsi="宋体" w:hint="eastAsia"/>
          <w:sz w:val="24"/>
        </w:rPr>
        <w:t>若上述声明不实，我司愿按照政府采购相关法律、法规接受处罚。</w:t>
      </w:r>
    </w:p>
    <w:p w:rsidR="0084303C" w:rsidRDefault="0084303C">
      <w:pPr>
        <w:adjustRightInd w:val="0"/>
        <w:snapToGrid w:val="0"/>
        <w:spacing w:line="500" w:lineRule="exact"/>
        <w:ind w:firstLineChars="200" w:firstLine="480"/>
        <w:jc w:val="left"/>
        <w:rPr>
          <w:rFonts w:ascii="仿宋_GB2312" w:eastAsia="仿宋_GB2312" w:hAnsi="宋体"/>
          <w:sz w:val="24"/>
        </w:rPr>
      </w:pPr>
    </w:p>
    <w:p w:rsidR="0084303C" w:rsidRDefault="0042057C">
      <w:pPr>
        <w:adjustRightInd w:val="0"/>
        <w:snapToGrid w:val="0"/>
        <w:spacing w:line="500" w:lineRule="exact"/>
        <w:ind w:firstLineChars="200" w:firstLine="480"/>
        <w:jc w:val="left"/>
        <w:rPr>
          <w:rFonts w:ascii="仿宋_GB2312" w:eastAsia="仿宋_GB2312" w:hAnsi="宋体"/>
          <w:sz w:val="24"/>
        </w:rPr>
      </w:pPr>
      <w:r>
        <w:rPr>
          <w:rFonts w:ascii="仿宋_GB2312" w:eastAsia="仿宋_GB2312" w:hAnsi="宋体" w:hint="eastAsia"/>
          <w:sz w:val="24"/>
        </w:rPr>
        <w:t>特此声明。</w:t>
      </w:r>
    </w:p>
    <w:p w:rsidR="0084303C" w:rsidRDefault="0042057C">
      <w:pPr>
        <w:adjustRightInd w:val="0"/>
        <w:snapToGrid w:val="0"/>
        <w:spacing w:line="500" w:lineRule="exact"/>
        <w:ind w:firstLineChars="2250" w:firstLine="5400"/>
        <w:rPr>
          <w:rFonts w:ascii="仿宋_GB2312" w:eastAsia="仿宋_GB2312" w:hAnsi="宋体"/>
          <w:sz w:val="24"/>
        </w:rPr>
      </w:pPr>
      <w:r>
        <w:rPr>
          <w:rFonts w:ascii="仿宋_GB2312" w:eastAsia="仿宋_GB2312" w:hAnsi="宋体" w:hint="eastAsia"/>
          <w:sz w:val="24"/>
        </w:rPr>
        <w:t>投标人名称(公章)：</w:t>
      </w:r>
    </w:p>
    <w:p w:rsidR="0084303C" w:rsidRDefault="0042057C">
      <w:pPr>
        <w:pStyle w:val="a3"/>
        <w:spacing w:line="500" w:lineRule="exact"/>
        <w:ind w:firstLineChars="2250" w:firstLine="5400"/>
        <w:rPr>
          <w:rFonts w:ascii="仿宋_GB2312" w:eastAsia="仿宋_GB2312" w:hAnsi="宋体"/>
          <w:sz w:val="24"/>
        </w:rPr>
        <w:sectPr w:rsidR="0084303C">
          <w:pgSz w:w="11906" w:h="16838"/>
          <w:pgMar w:top="2098" w:right="1474" w:bottom="1984" w:left="1587" w:header="851" w:footer="992" w:gutter="0"/>
          <w:cols w:space="720"/>
          <w:docGrid w:type="lines" w:linePitch="312"/>
        </w:sectPr>
      </w:pPr>
      <w:r>
        <w:rPr>
          <w:rFonts w:ascii="仿宋_GB2312" w:eastAsia="仿宋_GB2312" w:hAnsi="宋体" w:hint="eastAsia"/>
          <w:sz w:val="24"/>
        </w:rPr>
        <w:t>日期：</w:t>
      </w:r>
      <w:r>
        <w:rPr>
          <w:rFonts w:ascii="仿宋_GB2312" w:eastAsia="仿宋_GB2312" w:hAnsi="仿宋" w:cs="仿宋_GB2312" w:hint="eastAsia"/>
          <w:kern w:val="0"/>
          <w:sz w:val="24"/>
        </w:rPr>
        <w:t xml:space="preserve">    </w:t>
      </w:r>
      <w:r>
        <w:rPr>
          <w:rFonts w:ascii="仿宋_GB2312" w:eastAsia="仿宋_GB2312" w:hAnsi="仿宋" w:cs="仿宋_GB2312" w:hint="eastAsia"/>
          <w:kern w:val="0"/>
          <w:sz w:val="24"/>
          <w:lang w:val="zh-CN"/>
        </w:rPr>
        <w:t>年</w:t>
      </w:r>
      <w:r>
        <w:rPr>
          <w:rFonts w:ascii="仿宋_GB2312" w:eastAsia="仿宋_GB2312" w:hAnsi="仿宋" w:cs="仿宋_GB2312" w:hint="eastAsia"/>
          <w:kern w:val="0"/>
          <w:sz w:val="24"/>
        </w:rPr>
        <w:t xml:space="preserve">  </w:t>
      </w:r>
      <w:r>
        <w:rPr>
          <w:rFonts w:ascii="仿宋_GB2312" w:eastAsia="仿宋_GB2312" w:hAnsi="仿宋" w:cs="仿宋_GB2312" w:hint="eastAsia"/>
          <w:kern w:val="0"/>
          <w:sz w:val="24"/>
          <w:lang w:val="zh-CN"/>
        </w:rPr>
        <w:t>月</w:t>
      </w:r>
      <w:r>
        <w:rPr>
          <w:rFonts w:ascii="仿宋_GB2312" w:eastAsia="仿宋_GB2312" w:hAnsi="仿宋" w:cs="仿宋_GB2312" w:hint="eastAsia"/>
          <w:kern w:val="0"/>
          <w:sz w:val="24"/>
        </w:rPr>
        <w:t xml:space="preserve">  </w:t>
      </w:r>
      <w:r>
        <w:rPr>
          <w:rFonts w:ascii="仿宋_GB2312" w:eastAsia="仿宋_GB2312" w:hAnsi="仿宋" w:cs="仿宋_GB2312" w:hint="eastAsia"/>
          <w:kern w:val="0"/>
          <w:sz w:val="24"/>
          <w:lang w:val="zh-CN"/>
        </w:rPr>
        <w:t>日</w:t>
      </w:r>
    </w:p>
    <w:p w:rsidR="0084303C" w:rsidRDefault="0042057C">
      <w:pPr>
        <w:pStyle w:val="a3"/>
        <w:ind w:firstLineChars="0" w:firstLine="0"/>
        <w:rPr>
          <w:rFonts w:ascii="仿宋_GB2312" w:eastAsia="仿宋_GB2312" w:hAnsi="仿宋" w:cs="宋体"/>
        </w:rPr>
      </w:pPr>
      <w:r>
        <w:rPr>
          <w:rFonts w:ascii="仿宋_GB2312" w:eastAsia="仿宋_GB2312" w:hAnsi="仿宋" w:cs="宋体" w:hint="eastAsia"/>
        </w:rPr>
        <w:lastRenderedPageBreak/>
        <w:t>格式文件1.11</w:t>
      </w:r>
    </w:p>
    <w:p w:rsidR="0084303C" w:rsidRDefault="0042057C">
      <w:pPr>
        <w:autoSpaceDE w:val="0"/>
        <w:autoSpaceDN w:val="0"/>
        <w:spacing w:line="360" w:lineRule="auto"/>
        <w:jc w:val="center"/>
        <w:rPr>
          <w:rFonts w:ascii="仿宋_GB2312" w:eastAsia="仿宋_GB2312" w:hAnsi="仿宋" w:cs="仿宋_GB2312"/>
          <w:b/>
          <w:kern w:val="0"/>
          <w:sz w:val="32"/>
          <w:szCs w:val="32"/>
          <w:lang w:val="zh-CN"/>
        </w:rPr>
      </w:pPr>
      <w:r>
        <w:rPr>
          <w:rFonts w:ascii="仿宋_GB2312" w:eastAsia="仿宋_GB2312" w:hAnsi="仿宋" w:cs="仿宋_GB2312" w:hint="eastAsia"/>
          <w:b/>
          <w:kern w:val="0"/>
          <w:sz w:val="32"/>
          <w:szCs w:val="32"/>
          <w:lang w:val="zh-CN"/>
        </w:rPr>
        <w:t>政府采购供应商廉洁自律承诺书</w:t>
      </w:r>
    </w:p>
    <w:p w:rsidR="0084303C" w:rsidRDefault="0084303C">
      <w:pPr>
        <w:autoSpaceDE w:val="0"/>
        <w:autoSpaceDN w:val="0"/>
        <w:spacing w:line="360" w:lineRule="auto"/>
        <w:jc w:val="left"/>
        <w:rPr>
          <w:rFonts w:ascii="仿宋_GB2312" w:eastAsia="仿宋_GB2312" w:hAnsi="仿宋_GB2312" w:cs="仿宋_GB2312"/>
          <w:kern w:val="0"/>
          <w:sz w:val="24"/>
          <w:lang w:val="zh-CN"/>
        </w:rPr>
      </w:pPr>
    </w:p>
    <w:p w:rsidR="0084303C" w:rsidRDefault="0042057C">
      <w:pPr>
        <w:autoSpaceDE w:val="0"/>
        <w:autoSpaceDN w:val="0"/>
        <w:spacing w:line="360" w:lineRule="auto"/>
        <w:jc w:val="left"/>
        <w:rPr>
          <w:rFonts w:ascii="仿宋_GB2312" w:eastAsia="仿宋_GB2312" w:hAnsi="仿宋_GB2312" w:cs="仿宋_GB2312"/>
          <w:kern w:val="0"/>
          <w:sz w:val="24"/>
          <w:lang w:val="zh-CN"/>
        </w:rPr>
      </w:pPr>
      <w:r>
        <w:rPr>
          <w:rFonts w:ascii="仿宋_GB2312" w:eastAsia="仿宋_GB2312" w:hAnsi="仿宋" w:cs="仿宋_GB2312" w:hint="eastAsia"/>
          <w:bCs/>
          <w:sz w:val="24"/>
        </w:rPr>
        <w:t>杭州市上城区社会体育指导中心</w:t>
      </w:r>
      <w:r>
        <w:rPr>
          <w:rFonts w:ascii="仿宋_GB2312" w:eastAsia="仿宋_GB2312" w:hAnsi="仿宋_GB2312" w:cs="仿宋_GB2312" w:hint="eastAsia"/>
          <w:kern w:val="0"/>
          <w:sz w:val="24"/>
          <w:lang w:val="zh-CN"/>
        </w:rPr>
        <w:t xml:space="preserve">、杭州市公共资源交易中心上城分中心： </w:t>
      </w:r>
    </w:p>
    <w:p w:rsidR="0084303C" w:rsidRDefault="0042057C">
      <w:pPr>
        <w:autoSpaceDE w:val="0"/>
        <w:autoSpaceDN w:val="0"/>
        <w:spacing w:line="360" w:lineRule="auto"/>
        <w:ind w:leftChars="1" w:left="2" w:firstLineChars="200" w:firstLine="480"/>
        <w:jc w:val="lef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本单位合法参加</w:t>
      </w:r>
      <w:r>
        <w:rPr>
          <w:rFonts w:ascii="仿宋_GB2312" w:eastAsia="仿宋_GB2312" w:hAnsi="宋体" w:hint="eastAsia"/>
          <w:sz w:val="24"/>
          <w:u w:val="single"/>
        </w:rPr>
        <w:t xml:space="preserve">               </w:t>
      </w:r>
      <w:r>
        <w:rPr>
          <w:rFonts w:ascii="仿宋_GB2312" w:eastAsia="仿宋_GB2312" w:hAnsi="宋体" w:hint="eastAsia"/>
          <w:sz w:val="24"/>
        </w:rPr>
        <w:t>项目（招标编号</w:t>
      </w:r>
      <w:r>
        <w:rPr>
          <w:rFonts w:ascii="仿宋_GB2312" w:eastAsia="仿宋_GB2312" w:hAnsi="宋体" w:hint="eastAsia"/>
          <w:sz w:val="24"/>
          <w:u w:val="single"/>
        </w:rPr>
        <w:t xml:space="preserve">：      </w:t>
      </w:r>
      <w:r>
        <w:rPr>
          <w:rFonts w:ascii="仿宋_GB2312" w:eastAsia="仿宋_GB2312" w:hAnsi="宋体" w:hint="eastAsia"/>
          <w:sz w:val="24"/>
        </w:rPr>
        <w:t>)</w:t>
      </w:r>
      <w:r>
        <w:rPr>
          <w:rFonts w:ascii="仿宋_GB2312" w:eastAsia="仿宋_GB2312" w:hAnsi="仿宋_GB2312" w:cs="仿宋_GB2312" w:hint="eastAsia"/>
          <w:kern w:val="0"/>
          <w:sz w:val="24"/>
          <w:lang w:val="zh-CN"/>
        </w:rPr>
        <w:t>政府采购活动，就有关廉洁自律和公平竞争事项郑重声明如下：</w:t>
      </w:r>
    </w:p>
    <w:p w:rsidR="0084303C" w:rsidRDefault="0042057C">
      <w:pPr>
        <w:autoSpaceDE w:val="0"/>
        <w:autoSpaceDN w:val="0"/>
        <w:spacing w:line="360" w:lineRule="auto"/>
        <w:ind w:leftChars="1" w:left="2" w:firstLineChars="200" w:firstLine="480"/>
        <w:jc w:val="lef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一、本单位与采购人之间不存在利害关系，不存在行贿、串通等违法行为。</w:t>
      </w:r>
    </w:p>
    <w:p w:rsidR="0084303C" w:rsidRDefault="0042057C">
      <w:pPr>
        <w:autoSpaceDE w:val="0"/>
        <w:autoSpaceDN w:val="0"/>
        <w:spacing w:line="360" w:lineRule="auto"/>
        <w:ind w:leftChars="1" w:left="2" w:firstLineChars="200" w:firstLine="480"/>
        <w:jc w:val="lef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二、本单位与其他当事人之间不存在直接控股、管理关系等情况，不存在法定的不允许投标情形，不存在行贿、串通等违法行为。</w:t>
      </w:r>
    </w:p>
    <w:p w:rsidR="0084303C" w:rsidRDefault="0042057C">
      <w:pPr>
        <w:autoSpaceDE w:val="0"/>
        <w:autoSpaceDN w:val="0"/>
        <w:spacing w:line="360" w:lineRule="auto"/>
        <w:ind w:leftChars="1" w:left="2" w:firstLineChars="200" w:firstLine="480"/>
        <w:jc w:val="lef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三、本单位清楚知道并严格遵守政府采购法律法规、政策文件和相关纪律。</w:t>
      </w:r>
    </w:p>
    <w:p w:rsidR="0084303C" w:rsidRDefault="0084303C">
      <w:pPr>
        <w:autoSpaceDE w:val="0"/>
        <w:autoSpaceDN w:val="0"/>
        <w:spacing w:line="360" w:lineRule="auto"/>
        <w:ind w:leftChars="1" w:left="2" w:firstLineChars="200" w:firstLine="480"/>
        <w:jc w:val="left"/>
        <w:rPr>
          <w:rFonts w:ascii="仿宋_GB2312" w:eastAsia="仿宋_GB2312" w:hAnsi="仿宋_GB2312" w:cs="仿宋_GB2312"/>
          <w:kern w:val="0"/>
          <w:sz w:val="24"/>
          <w:lang w:val="zh-CN"/>
        </w:rPr>
      </w:pPr>
    </w:p>
    <w:p w:rsidR="0084303C" w:rsidRDefault="0084303C">
      <w:pPr>
        <w:autoSpaceDE w:val="0"/>
        <w:autoSpaceDN w:val="0"/>
        <w:spacing w:line="360" w:lineRule="auto"/>
        <w:ind w:leftChars="1" w:left="2" w:firstLineChars="200" w:firstLine="480"/>
        <w:jc w:val="left"/>
        <w:rPr>
          <w:rFonts w:ascii="仿宋_GB2312" w:eastAsia="仿宋_GB2312" w:hAnsi="仿宋_GB2312" w:cs="仿宋_GB2312"/>
          <w:kern w:val="0"/>
          <w:sz w:val="24"/>
          <w:lang w:val="zh-CN"/>
        </w:rPr>
      </w:pPr>
    </w:p>
    <w:p w:rsidR="0084303C" w:rsidRDefault="0042057C">
      <w:pPr>
        <w:autoSpaceDE w:val="0"/>
        <w:autoSpaceDN w:val="0"/>
        <w:spacing w:line="360" w:lineRule="auto"/>
        <w:ind w:leftChars="1" w:left="2" w:firstLineChars="200" w:firstLine="480"/>
        <w:jc w:val="righ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投标人名称(公章)：</w:t>
      </w:r>
    </w:p>
    <w:p w:rsidR="0084303C" w:rsidRDefault="0042057C">
      <w:pPr>
        <w:autoSpaceDE w:val="0"/>
        <w:autoSpaceDN w:val="0"/>
        <w:spacing w:line="360" w:lineRule="auto"/>
        <w:ind w:leftChars="1" w:left="2" w:firstLineChars="200" w:firstLine="480"/>
        <w:jc w:val="righ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日期：    年  月  日</w:t>
      </w:r>
    </w:p>
    <w:p w:rsidR="0084303C" w:rsidRDefault="0042057C">
      <w:pPr>
        <w:pStyle w:val="a3"/>
        <w:ind w:firstLineChars="0" w:firstLine="0"/>
        <w:rPr>
          <w:rFonts w:ascii="仿宋_GB2312" w:eastAsia="仿宋_GB2312" w:hAnsi="宋体" w:cs="宋体"/>
        </w:rPr>
      </w:pPr>
      <w:r>
        <w:rPr>
          <w:rFonts w:ascii="仿宋_GB2312" w:eastAsia="仿宋_GB2312" w:hAnsi="宋体" w:hint="eastAsia"/>
          <w:color w:val="00B050"/>
          <w:sz w:val="24"/>
        </w:rPr>
        <w:br w:type="page"/>
      </w:r>
      <w:r>
        <w:rPr>
          <w:rFonts w:ascii="仿宋_GB2312" w:eastAsia="仿宋_GB2312" w:hAnsi="宋体" w:cs="宋体" w:hint="eastAsia"/>
        </w:rPr>
        <w:lastRenderedPageBreak/>
        <w:t>格式文件1.12</w:t>
      </w:r>
    </w:p>
    <w:p w:rsidR="0084303C" w:rsidRDefault="0042057C">
      <w:pPr>
        <w:tabs>
          <w:tab w:val="left" w:pos="0"/>
        </w:tabs>
        <w:autoSpaceDE w:val="0"/>
        <w:autoSpaceDN w:val="0"/>
        <w:spacing w:line="360" w:lineRule="auto"/>
        <w:jc w:val="center"/>
        <w:rPr>
          <w:rFonts w:ascii="仿宋_GB2312" w:eastAsia="仿宋_GB2312" w:hAnsi="仿宋" w:cs="仿宋_GB2312"/>
          <w:b/>
          <w:bCs/>
          <w:sz w:val="30"/>
          <w:szCs w:val="30"/>
        </w:rPr>
      </w:pPr>
      <w:r>
        <w:rPr>
          <w:rFonts w:ascii="仿宋_GB2312" w:eastAsia="仿宋_GB2312" w:hAnsi="仿宋" w:cs="仿宋_GB2312" w:hint="eastAsia"/>
          <w:b/>
          <w:bCs/>
          <w:sz w:val="30"/>
          <w:szCs w:val="30"/>
        </w:rPr>
        <w:t>廉政承诺书</w:t>
      </w:r>
    </w:p>
    <w:p w:rsidR="0084303C" w:rsidRDefault="0042057C">
      <w:pPr>
        <w:autoSpaceDE w:val="0"/>
        <w:autoSpaceDN w:val="0"/>
        <w:spacing w:line="360" w:lineRule="auto"/>
        <w:jc w:val="left"/>
        <w:rPr>
          <w:rFonts w:ascii="仿宋_GB2312" w:eastAsia="仿宋_GB2312" w:hAnsi="仿宋_GB2312" w:cs="仿宋_GB2312"/>
          <w:kern w:val="0"/>
          <w:sz w:val="24"/>
          <w:lang w:val="zh-CN"/>
        </w:rPr>
      </w:pPr>
      <w:r>
        <w:rPr>
          <w:rFonts w:ascii="仿宋_GB2312" w:eastAsia="仿宋_GB2312" w:hAnsi="仿宋" w:cs="仿宋_GB2312" w:hint="eastAsia"/>
          <w:bCs/>
          <w:sz w:val="24"/>
        </w:rPr>
        <w:t>杭州市上城区社会体育指导中心</w:t>
      </w:r>
      <w:r>
        <w:rPr>
          <w:rFonts w:ascii="仿宋_GB2312" w:eastAsia="仿宋_GB2312" w:hAnsi="仿宋_GB2312" w:cs="仿宋_GB2312" w:hint="eastAsia"/>
          <w:kern w:val="0"/>
          <w:sz w:val="24"/>
          <w:lang w:val="zh-CN"/>
        </w:rPr>
        <w:t xml:space="preserve">、杭州市公共资源交易中心上城分中心： </w:t>
      </w:r>
    </w:p>
    <w:p w:rsidR="0084303C" w:rsidRDefault="0042057C">
      <w:pPr>
        <w:autoSpaceDE w:val="0"/>
        <w:autoSpaceDN w:val="0"/>
        <w:spacing w:line="360" w:lineRule="auto"/>
        <w:ind w:leftChars="1" w:left="2" w:firstLineChars="200" w:firstLine="480"/>
        <w:jc w:val="lef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我单位响应你</w:t>
      </w:r>
      <w:r>
        <w:rPr>
          <w:rFonts w:ascii="仿宋_GB2312" w:eastAsia="仿宋_GB2312" w:hAnsi="仿宋_GB2312" w:cs="仿宋_GB2312" w:hint="eastAsia"/>
          <w:sz w:val="24"/>
        </w:rPr>
        <w:t>单位</w:t>
      </w:r>
      <w:r>
        <w:rPr>
          <w:rFonts w:ascii="仿宋_GB2312" w:eastAsia="仿宋_GB2312" w:hAnsi="仿宋_GB2312" w:cs="仿宋_GB2312" w:hint="eastAsia"/>
          <w:kern w:val="0"/>
          <w:sz w:val="24"/>
          <w:lang w:val="zh-CN"/>
        </w:rPr>
        <w:t>项目招标要求参加投标。在这次投标过程中和中标后，我们将严格遵守国家法律法规要求，并郑重承诺：</w:t>
      </w:r>
    </w:p>
    <w:p w:rsidR="0084303C" w:rsidRDefault="0042057C">
      <w:pPr>
        <w:autoSpaceDE w:val="0"/>
        <w:autoSpaceDN w:val="0"/>
        <w:spacing w:line="360" w:lineRule="auto"/>
        <w:ind w:leftChars="1" w:left="2" w:firstLineChars="200" w:firstLine="480"/>
        <w:jc w:val="lef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 xml:space="preserve">一、不向项目有关人员及部门赠送礼金礼物、有价证券、回扣以及中介费、介绍费、咨询费等好处费； </w:t>
      </w:r>
    </w:p>
    <w:p w:rsidR="0084303C" w:rsidRDefault="0042057C">
      <w:pPr>
        <w:autoSpaceDE w:val="0"/>
        <w:autoSpaceDN w:val="0"/>
        <w:spacing w:line="360" w:lineRule="auto"/>
        <w:ind w:leftChars="1" w:left="2" w:firstLineChars="200" w:firstLine="480"/>
        <w:jc w:val="lef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 xml:space="preserve">二、不为项目有关人员及部门报销应由你方单位或个人支付的费用； </w:t>
      </w:r>
    </w:p>
    <w:p w:rsidR="0084303C" w:rsidRDefault="0042057C">
      <w:pPr>
        <w:autoSpaceDE w:val="0"/>
        <w:autoSpaceDN w:val="0"/>
        <w:spacing w:line="360" w:lineRule="auto"/>
        <w:ind w:leftChars="1" w:left="2" w:firstLineChars="200" w:firstLine="480"/>
        <w:jc w:val="lef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 xml:space="preserve">三、不向项目有关人员及部门提供有可能影响公正的宴请和健身娱乐等活动； </w:t>
      </w:r>
    </w:p>
    <w:p w:rsidR="0084303C" w:rsidRDefault="0042057C">
      <w:pPr>
        <w:autoSpaceDE w:val="0"/>
        <w:autoSpaceDN w:val="0"/>
        <w:spacing w:line="360" w:lineRule="auto"/>
        <w:ind w:leftChars="1" w:left="2" w:firstLineChars="200" w:firstLine="480"/>
        <w:jc w:val="lef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四、不为项目有关人员及部门出国（境）、旅游等提供方便；</w:t>
      </w:r>
    </w:p>
    <w:p w:rsidR="0084303C" w:rsidRDefault="0042057C">
      <w:pPr>
        <w:autoSpaceDE w:val="0"/>
        <w:autoSpaceDN w:val="0"/>
        <w:spacing w:line="360" w:lineRule="auto"/>
        <w:ind w:leftChars="229" w:left="481"/>
        <w:jc w:val="lef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五、不为项目有关人员个人装修住房、婚丧嫁娶、配偶子女工作安排等提供</w:t>
      </w:r>
    </w:p>
    <w:p w:rsidR="0084303C" w:rsidRDefault="0042057C">
      <w:pPr>
        <w:autoSpaceDE w:val="0"/>
        <w:autoSpaceDN w:val="0"/>
        <w:spacing w:line="360" w:lineRule="auto"/>
        <w:jc w:val="lef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好处；</w:t>
      </w:r>
    </w:p>
    <w:p w:rsidR="0084303C" w:rsidRDefault="0042057C">
      <w:pPr>
        <w:autoSpaceDE w:val="0"/>
        <w:autoSpaceDN w:val="0"/>
        <w:spacing w:line="360" w:lineRule="auto"/>
        <w:ind w:leftChars="229" w:left="481"/>
        <w:jc w:val="lef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六、严格遵守《</w:t>
      </w:r>
      <w:r>
        <w:rPr>
          <w:rFonts w:ascii="仿宋_GB2312" w:eastAsia="仿宋_GB2312" w:hAnsi="楷体" w:hint="eastAsia"/>
          <w:sz w:val="24"/>
          <w:lang w:val="zh-CN"/>
        </w:rPr>
        <w:t>中华人民共和国</w:t>
      </w:r>
      <w:r>
        <w:rPr>
          <w:rFonts w:ascii="仿宋_GB2312" w:eastAsia="仿宋_GB2312" w:hAnsi="仿宋_GB2312" w:cs="仿宋_GB2312" w:hint="eastAsia"/>
          <w:kern w:val="0"/>
          <w:sz w:val="24"/>
          <w:lang w:val="zh-CN"/>
        </w:rPr>
        <w:t>政府采购法》《</w:t>
      </w:r>
      <w:r>
        <w:rPr>
          <w:rFonts w:ascii="仿宋_GB2312" w:eastAsia="仿宋_GB2312" w:hAnsi="楷体" w:hint="eastAsia"/>
          <w:sz w:val="24"/>
          <w:lang w:val="zh-CN"/>
        </w:rPr>
        <w:t>中华人民共和国</w:t>
      </w:r>
      <w:r>
        <w:rPr>
          <w:rFonts w:ascii="仿宋_GB2312" w:eastAsia="仿宋_GB2312" w:hAnsi="仿宋_GB2312" w:cs="仿宋_GB2312" w:hint="eastAsia"/>
          <w:kern w:val="0"/>
          <w:sz w:val="24"/>
          <w:lang w:val="zh-CN"/>
        </w:rPr>
        <w:t>招标投标</w:t>
      </w:r>
    </w:p>
    <w:p w:rsidR="0084303C" w:rsidRDefault="0042057C">
      <w:pPr>
        <w:autoSpaceDE w:val="0"/>
        <w:autoSpaceDN w:val="0"/>
        <w:spacing w:line="360" w:lineRule="auto"/>
        <w:jc w:val="lef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法》</w:t>
      </w:r>
      <w:r>
        <w:rPr>
          <w:rFonts w:ascii="仿宋_GB2312" w:eastAsia="仿宋_GB2312" w:hAnsi="楷体" w:hint="eastAsia"/>
          <w:sz w:val="24"/>
          <w:lang w:val="zh-CN"/>
        </w:rPr>
        <w:t>《中华人民共和国中华人民共和国民法典》</w:t>
      </w:r>
      <w:r>
        <w:rPr>
          <w:rFonts w:ascii="仿宋_GB2312" w:eastAsia="仿宋_GB2312" w:hAnsi="仿宋_GB2312" w:cs="仿宋_GB2312" w:hint="eastAsia"/>
          <w:kern w:val="0"/>
          <w:sz w:val="24"/>
          <w:lang w:val="zh-CN"/>
        </w:rPr>
        <w:t xml:space="preserve">等法律法规，诚实守信，合法经营，坚决抵制各种违法违纪行为。 </w:t>
      </w:r>
    </w:p>
    <w:p w:rsidR="0084303C" w:rsidRDefault="0042057C">
      <w:pPr>
        <w:autoSpaceDE w:val="0"/>
        <w:autoSpaceDN w:val="0"/>
        <w:spacing w:line="360" w:lineRule="auto"/>
        <w:ind w:firstLineChars="200" w:firstLine="480"/>
        <w:jc w:val="lef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如违反上述承诺，你</w:t>
      </w:r>
      <w:r>
        <w:rPr>
          <w:rFonts w:ascii="仿宋_GB2312" w:eastAsia="仿宋_GB2312" w:hAnsi="仿宋_GB2312" w:cs="仿宋_GB2312" w:hint="eastAsia"/>
          <w:sz w:val="24"/>
        </w:rPr>
        <w:t>单位</w:t>
      </w:r>
      <w:r>
        <w:rPr>
          <w:rFonts w:ascii="仿宋_GB2312" w:eastAsia="仿宋_GB2312" w:hAnsi="仿宋_GB2312" w:cs="仿宋_GB2312" w:hint="eastAsia"/>
          <w:kern w:val="0"/>
          <w:sz w:val="24"/>
          <w:lang w:val="zh-CN"/>
        </w:rPr>
        <w:t>有权立即取消我单位投标、中标或在建项目的建设资格，有权拒绝我单位在一定时期内进入你</w:t>
      </w:r>
      <w:r>
        <w:rPr>
          <w:rFonts w:ascii="仿宋_GB2312" w:eastAsia="仿宋_GB2312" w:hAnsi="仿宋_GB2312" w:cs="仿宋_GB2312" w:hint="eastAsia"/>
          <w:sz w:val="24"/>
        </w:rPr>
        <w:t>单位</w:t>
      </w:r>
      <w:r>
        <w:rPr>
          <w:rFonts w:ascii="仿宋_GB2312" w:eastAsia="仿宋_GB2312" w:hAnsi="仿宋_GB2312" w:cs="仿宋_GB2312" w:hint="eastAsia"/>
          <w:kern w:val="0"/>
          <w:sz w:val="24"/>
          <w:lang w:val="zh-CN"/>
        </w:rPr>
        <w:t>进行项目建设或其他经营活动，并通报</w:t>
      </w:r>
      <w:r>
        <w:rPr>
          <w:rFonts w:ascii="仿宋_GB2312" w:eastAsia="仿宋_GB2312" w:hAnsi="仿宋_GB2312" w:cs="仿宋_GB2312" w:hint="eastAsia"/>
          <w:kern w:val="0"/>
          <w:sz w:val="24"/>
        </w:rPr>
        <w:t>区</w:t>
      </w:r>
      <w:r>
        <w:rPr>
          <w:rFonts w:ascii="仿宋_GB2312" w:eastAsia="仿宋_GB2312" w:hAnsi="仿宋_GB2312" w:cs="仿宋_GB2312" w:hint="eastAsia"/>
          <w:kern w:val="0"/>
          <w:sz w:val="24"/>
          <w:lang w:val="zh-CN"/>
        </w:rPr>
        <w:t>财政局。由此引起的相应损失均由我单位承担。</w:t>
      </w:r>
    </w:p>
    <w:p w:rsidR="0084303C" w:rsidRDefault="0084303C">
      <w:pPr>
        <w:autoSpaceDE w:val="0"/>
        <w:autoSpaceDN w:val="0"/>
        <w:spacing w:line="360" w:lineRule="auto"/>
        <w:ind w:left="2"/>
        <w:jc w:val="left"/>
        <w:rPr>
          <w:rFonts w:ascii="仿宋_GB2312" w:eastAsia="仿宋_GB2312" w:hAnsi="仿宋_GB2312" w:cs="仿宋_GB2312"/>
          <w:kern w:val="0"/>
          <w:sz w:val="24"/>
          <w:lang w:val="zh-CN"/>
        </w:rPr>
      </w:pPr>
    </w:p>
    <w:p w:rsidR="0084303C" w:rsidRDefault="0084303C">
      <w:pPr>
        <w:autoSpaceDE w:val="0"/>
        <w:autoSpaceDN w:val="0"/>
        <w:spacing w:line="360" w:lineRule="auto"/>
        <w:ind w:left="2"/>
        <w:jc w:val="left"/>
        <w:rPr>
          <w:rFonts w:ascii="仿宋_GB2312" w:eastAsia="仿宋_GB2312" w:hAnsi="仿宋_GB2312" w:cs="仿宋_GB2312"/>
          <w:kern w:val="0"/>
          <w:sz w:val="24"/>
          <w:lang w:val="zh-CN"/>
        </w:rPr>
      </w:pPr>
    </w:p>
    <w:p w:rsidR="0084303C" w:rsidRDefault="0084303C">
      <w:pPr>
        <w:autoSpaceDE w:val="0"/>
        <w:autoSpaceDN w:val="0"/>
        <w:spacing w:line="360" w:lineRule="auto"/>
        <w:ind w:left="2"/>
        <w:jc w:val="left"/>
        <w:rPr>
          <w:rFonts w:ascii="仿宋_GB2312" w:eastAsia="仿宋_GB2312" w:hAnsi="仿宋_GB2312" w:cs="仿宋_GB2312"/>
          <w:kern w:val="0"/>
          <w:sz w:val="24"/>
          <w:lang w:val="zh-CN"/>
        </w:rPr>
      </w:pPr>
    </w:p>
    <w:p w:rsidR="0084303C" w:rsidRDefault="0042057C">
      <w:pPr>
        <w:adjustRightInd w:val="0"/>
        <w:snapToGrid w:val="0"/>
        <w:spacing w:line="500" w:lineRule="exact"/>
        <w:ind w:firstLineChars="2250" w:firstLine="5400"/>
        <w:rPr>
          <w:rFonts w:ascii="仿宋_GB2312" w:eastAsia="仿宋_GB2312" w:hAnsi="宋体"/>
          <w:sz w:val="24"/>
        </w:rPr>
      </w:pPr>
      <w:r>
        <w:rPr>
          <w:rFonts w:ascii="仿宋_GB2312" w:eastAsia="仿宋_GB2312" w:hAnsi="宋体" w:hint="eastAsia"/>
          <w:sz w:val="24"/>
        </w:rPr>
        <w:t>投标人名称(公章)：</w:t>
      </w:r>
    </w:p>
    <w:p w:rsidR="0084303C" w:rsidRDefault="0042057C">
      <w:pPr>
        <w:pStyle w:val="a3"/>
        <w:spacing w:line="500" w:lineRule="exact"/>
        <w:ind w:firstLineChars="2250" w:firstLine="5400"/>
        <w:rPr>
          <w:rFonts w:ascii="仿宋_GB2312" w:eastAsia="仿宋_GB2312" w:hAnsi="宋体"/>
          <w:sz w:val="24"/>
        </w:rPr>
        <w:sectPr w:rsidR="0084303C">
          <w:pgSz w:w="11906" w:h="16838"/>
          <w:pgMar w:top="2098" w:right="1474" w:bottom="1984" w:left="1587" w:header="851" w:footer="992" w:gutter="0"/>
          <w:cols w:space="720"/>
          <w:docGrid w:type="lines" w:linePitch="312"/>
        </w:sectPr>
      </w:pPr>
      <w:r>
        <w:rPr>
          <w:rFonts w:ascii="仿宋_GB2312" w:eastAsia="仿宋_GB2312" w:hAnsi="宋体" w:hint="eastAsia"/>
          <w:sz w:val="24"/>
        </w:rPr>
        <w:t>日期：</w:t>
      </w:r>
      <w:r>
        <w:rPr>
          <w:rFonts w:ascii="仿宋_GB2312" w:eastAsia="仿宋_GB2312" w:hAnsi="仿宋" w:cs="仿宋_GB2312" w:hint="eastAsia"/>
          <w:kern w:val="0"/>
          <w:sz w:val="24"/>
        </w:rPr>
        <w:t xml:space="preserve">    </w:t>
      </w:r>
      <w:r>
        <w:rPr>
          <w:rFonts w:ascii="仿宋_GB2312" w:eastAsia="仿宋_GB2312" w:hAnsi="仿宋" w:cs="仿宋_GB2312" w:hint="eastAsia"/>
          <w:kern w:val="0"/>
          <w:sz w:val="24"/>
          <w:lang w:val="zh-CN"/>
        </w:rPr>
        <w:t>年</w:t>
      </w:r>
      <w:r>
        <w:rPr>
          <w:rFonts w:ascii="仿宋_GB2312" w:eastAsia="仿宋_GB2312" w:hAnsi="仿宋" w:cs="仿宋_GB2312" w:hint="eastAsia"/>
          <w:kern w:val="0"/>
          <w:sz w:val="24"/>
        </w:rPr>
        <w:t xml:space="preserve">  </w:t>
      </w:r>
      <w:r>
        <w:rPr>
          <w:rFonts w:ascii="仿宋_GB2312" w:eastAsia="仿宋_GB2312" w:hAnsi="仿宋" w:cs="仿宋_GB2312" w:hint="eastAsia"/>
          <w:kern w:val="0"/>
          <w:sz w:val="24"/>
          <w:lang w:val="zh-CN"/>
        </w:rPr>
        <w:t>月</w:t>
      </w:r>
      <w:r>
        <w:rPr>
          <w:rFonts w:ascii="仿宋_GB2312" w:eastAsia="仿宋_GB2312" w:hAnsi="仿宋" w:cs="仿宋_GB2312" w:hint="eastAsia"/>
          <w:kern w:val="0"/>
          <w:sz w:val="24"/>
        </w:rPr>
        <w:t xml:space="preserve">  </w:t>
      </w:r>
      <w:r>
        <w:rPr>
          <w:rFonts w:ascii="仿宋_GB2312" w:eastAsia="仿宋_GB2312" w:hAnsi="仿宋" w:cs="仿宋_GB2312" w:hint="eastAsia"/>
          <w:kern w:val="0"/>
          <w:sz w:val="24"/>
          <w:lang w:val="zh-CN"/>
        </w:rPr>
        <w:t>日</w:t>
      </w:r>
    </w:p>
    <w:p w:rsidR="0084303C" w:rsidRDefault="0042057C">
      <w:pPr>
        <w:pStyle w:val="a3"/>
        <w:ind w:firstLineChars="0" w:firstLine="0"/>
        <w:rPr>
          <w:rFonts w:ascii="仿宋_GB2312" w:eastAsia="仿宋_GB2312" w:hAnsi="仿宋" w:cs="宋体"/>
        </w:rPr>
      </w:pPr>
      <w:r>
        <w:rPr>
          <w:rFonts w:ascii="仿宋_GB2312" w:eastAsia="仿宋_GB2312" w:hAnsi="仿宋" w:cs="宋体" w:hint="eastAsia"/>
        </w:rPr>
        <w:lastRenderedPageBreak/>
        <w:t>格式文件1.13</w:t>
      </w:r>
    </w:p>
    <w:p w:rsidR="0084303C" w:rsidRDefault="0042057C">
      <w:pPr>
        <w:adjustRightInd w:val="0"/>
        <w:snapToGrid w:val="0"/>
        <w:spacing w:afterLines="50" w:after="156" w:line="500" w:lineRule="exact"/>
        <w:jc w:val="center"/>
        <w:rPr>
          <w:rFonts w:ascii="仿宋_GB2312" w:eastAsia="仿宋_GB2312" w:hAnsi="宋体"/>
          <w:b/>
          <w:color w:val="000000"/>
          <w:sz w:val="28"/>
          <w:szCs w:val="28"/>
        </w:rPr>
      </w:pPr>
      <w:r>
        <w:rPr>
          <w:rFonts w:ascii="仿宋_GB2312" w:eastAsia="仿宋_GB2312" w:hAnsi="宋体" w:hint="eastAsia"/>
          <w:b/>
          <w:color w:val="000000"/>
          <w:sz w:val="28"/>
          <w:szCs w:val="28"/>
        </w:rPr>
        <w:t>业绩一览表</w:t>
      </w:r>
    </w:p>
    <w:tbl>
      <w:tblPr>
        <w:tblW w:w="8919" w:type="dxa"/>
        <w:jc w:val="center"/>
        <w:tblLayout w:type="fixed"/>
        <w:tblLook w:val="04A0" w:firstRow="1" w:lastRow="0" w:firstColumn="1" w:lastColumn="0" w:noHBand="0" w:noVBand="1"/>
      </w:tblPr>
      <w:tblGrid>
        <w:gridCol w:w="1743"/>
        <w:gridCol w:w="1280"/>
        <w:gridCol w:w="1356"/>
        <w:gridCol w:w="1369"/>
        <w:gridCol w:w="1895"/>
        <w:gridCol w:w="1276"/>
      </w:tblGrid>
      <w:tr w:rsidR="0084303C">
        <w:trPr>
          <w:trHeight w:val="935"/>
          <w:jc w:val="center"/>
        </w:trPr>
        <w:tc>
          <w:tcPr>
            <w:tcW w:w="1743" w:type="dxa"/>
            <w:tcBorders>
              <w:top w:val="single" w:sz="6" w:space="0" w:color="auto"/>
              <w:left w:val="single" w:sz="6" w:space="0" w:color="auto"/>
              <w:bottom w:val="single" w:sz="6" w:space="0" w:color="auto"/>
              <w:right w:val="single" w:sz="6" w:space="0" w:color="auto"/>
            </w:tcBorders>
            <w:vAlign w:val="center"/>
          </w:tcPr>
          <w:p w:rsidR="0084303C" w:rsidRDefault="0042057C">
            <w:pPr>
              <w:adjustRightInd w:val="0"/>
              <w:snapToGrid w:val="0"/>
              <w:jc w:val="center"/>
              <w:rPr>
                <w:rFonts w:ascii="仿宋_GB2312" w:eastAsia="仿宋_GB2312" w:hAnsi="宋体"/>
                <w:sz w:val="24"/>
              </w:rPr>
            </w:pPr>
            <w:r>
              <w:rPr>
                <w:rFonts w:ascii="仿宋_GB2312" w:eastAsia="仿宋_GB2312" w:hAnsi="宋体" w:hint="eastAsia"/>
                <w:sz w:val="24"/>
              </w:rPr>
              <w:t>项目名称</w:t>
            </w:r>
          </w:p>
        </w:tc>
        <w:tc>
          <w:tcPr>
            <w:tcW w:w="1280" w:type="dxa"/>
            <w:tcBorders>
              <w:top w:val="single" w:sz="6" w:space="0" w:color="auto"/>
              <w:left w:val="single" w:sz="6" w:space="0" w:color="auto"/>
              <w:bottom w:val="single" w:sz="6" w:space="0" w:color="auto"/>
              <w:right w:val="single" w:sz="6" w:space="0" w:color="auto"/>
            </w:tcBorders>
            <w:vAlign w:val="center"/>
          </w:tcPr>
          <w:p w:rsidR="0084303C" w:rsidRDefault="0042057C">
            <w:pPr>
              <w:adjustRightInd w:val="0"/>
              <w:snapToGrid w:val="0"/>
              <w:jc w:val="center"/>
              <w:rPr>
                <w:rFonts w:ascii="仿宋_GB2312" w:eastAsia="仿宋_GB2312" w:hAnsi="宋体"/>
                <w:sz w:val="24"/>
              </w:rPr>
            </w:pPr>
            <w:r>
              <w:rPr>
                <w:rFonts w:ascii="仿宋_GB2312" w:eastAsia="仿宋_GB2312" w:hAnsi="宋体" w:hint="eastAsia"/>
                <w:sz w:val="24"/>
              </w:rPr>
              <w:t>项目类型</w:t>
            </w:r>
          </w:p>
        </w:tc>
        <w:tc>
          <w:tcPr>
            <w:tcW w:w="1356" w:type="dxa"/>
            <w:tcBorders>
              <w:top w:val="single" w:sz="6" w:space="0" w:color="auto"/>
              <w:left w:val="single" w:sz="6" w:space="0" w:color="auto"/>
              <w:bottom w:val="single" w:sz="6" w:space="0" w:color="auto"/>
              <w:right w:val="single" w:sz="6" w:space="0" w:color="auto"/>
            </w:tcBorders>
            <w:vAlign w:val="center"/>
          </w:tcPr>
          <w:p w:rsidR="0084303C" w:rsidRDefault="0042057C">
            <w:pPr>
              <w:adjustRightInd w:val="0"/>
              <w:snapToGrid w:val="0"/>
              <w:jc w:val="center"/>
              <w:rPr>
                <w:rFonts w:ascii="仿宋_GB2312" w:eastAsia="仿宋_GB2312" w:hAnsi="宋体"/>
                <w:sz w:val="24"/>
              </w:rPr>
            </w:pPr>
            <w:r>
              <w:rPr>
                <w:rFonts w:ascii="仿宋_GB2312" w:eastAsia="仿宋_GB2312" w:hAnsi="宋体" w:hint="eastAsia"/>
                <w:sz w:val="24"/>
              </w:rPr>
              <w:t>简要描述</w:t>
            </w:r>
          </w:p>
        </w:tc>
        <w:tc>
          <w:tcPr>
            <w:tcW w:w="1369" w:type="dxa"/>
            <w:tcBorders>
              <w:top w:val="single" w:sz="6" w:space="0" w:color="auto"/>
              <w:left w:val="single" w:sz="6" w:space="0" w:color="auto"/>
              <w:bottom w:val="single" w:sz="6" w:space="0" w:color="auto"/>
              <w:right w:val="single" w:sz="6" w:space="0" w:color="auto"/>
            </w:tcBorders>
            <w:vAlign w:val="center"/>
          </w:tcPr>
          <w:p w:rsidR="0084303C" w:rsidRDefault="0042057C">
            <w:pPr>
              <w:adjustRightInd w:val="0"/>
              <w:snapToGrid w:val="0"/>
              <w:jc w:val="center"/>
              <w:rPr>
                <w:rFonts w:ascii="仿宋_GB2312" w:eastAsia="仿宋_GB2312" w:hAnsi="宋体"/>
                <w:sz w:val="24"/>
              </w:rPr>
            </w:pPr>
            <w:r>
              <w:rPr>
                <w:rFonts w:ascii="仿宋_GB2312" w:eastAsia="仿宋_GB2312" w:hAnsi="宋体" w:hint="eastAsia"/>
                <w:sz w:val="24"/>
              </w:rPr>
              <w:t>项目金额（万元）</w:t>
            </w:r>
          </w:p>
        </w:tc>
        <w:tc>
          <w:tcPr>
            <w:tcW w:w="1895" w:type="dxa"/>
            <w:tcBorders>
              <w:top w:val="single" w:sz="6" w:space="0" w:color="auto"/>
              <w:left w:val="single" w:sz="6" w:space="0" w:color="auto"/>
              <w:bottom w:val="single" w:sz="6" w:space="0" w:color="auto"/>
              <w:right w:val="single" w:sz="6" w:space="0" w:color="auto"/>
            </w:tcBorders>
            <w:vAlign w:val="center"/>
          </w:tcPr>
          <w:p w:rsidR="0084303C" w:rsidRDefault="0042057C">
            <w:pPr>
              <w:adjustRightInd w:val="0"/>
              <w:snapToGrid w:val="0"/>
              <w:jc w:val="center"/>
              <w:rPr>
                <w:rFonts w:ascii="仿宋_GB2312" w:eastAsia="仿宋_GB2312" w:hAnsi="宋体"/>
                <w:sz w:val="24"/>
              </w:rPr>
            </w:pPr>
            <w:r>
              <w:rPr>
                <w:rFonts w:ascii="仿宋_GB2312" w:eastAsia="仿宋_GB2312" w:hAnsi="宋体" w:hint="eastAsia"/>
                <w:sz w:val="24"/>
              </w:rPr>
              <w:t>服务单位联系电话</w:t>
            </w:r>
          </w:p>
        </w:tc>
        <w:tc>
          <w:tcPr>
            <w:tcW w:w="1276" w:type="dxa"/>
            <w:tcBorders>
              <w:top w:val="single" w:sz="6" w:space="0" w:color="auto"/>
              <w:left w:val="single" w:sz="6" w:space="0" w:color="auto"/>
              <w:bottom w:val="single" w:sz="6" w:space="0" w:color="auto"/>
              <w:right w:val="single" w:sz="6" w:space="0" w:color="auto"/>
            </w:tcBorders>
            <w:vAlign w:val="center"/>
          </w:tcPr>
          <w:p w:rsidR="0084303C" w:rsidRDefault="0042057C">
            <w:pPr>
              <w:adjustRightInd w:val="0"/>
              <w:snapToGrid w:val="0"/>
              <w:jc w:val="center"/>
              <w:rPr>
                <w:rFonts w:ascii="仿宋_GB2312" w:eastAsia="仿宋_GB2312" w:hAnsi="宋体"/>
                <w:sz w:val="24"/>
              </w:rPr>
            </w:pPr>
            <w:r>
              <w:rPr>
                <w:rFonts w:ascii="仿宋_GB2312" w:eastAsia="仿宋_GB2312" w:hAnsi="宋体" w:hint="eastAsia"/>
                <w:sz w:val="24"/>
              </w:rPr>
              <w:t>所在页码</w:t>
            </w:r>
          </w:p>
        </w:tc>
      </w:tr>
      <w:tr w:rsidR="0084303C">
        <w:trPr>
          <w:trHeight w:val="680"/>
          <w:jc w:val="center"/>
        </w:trPr>
        <w:tc>
          <w:tcPr>
            <w:tcW w:w="1743" w:type="dxa"/>
            <w:tcBorders>
              <w:top w:val="single" w:sz="6" w:space="0" w:color="auto"/>
              <w:left w:val="single" w:sz="6" w:space="0" w:color="auto"/>
              <w:bottom w:val="single" w:sz="6" w:space="0" w:color="auto"/>
              <w:right w:val="single" w:sz="6" w:space="0" w:color="auto"/>
            </w:tcBorders>
            <w:vAlign w:val="center"/>
          </w:tcPr>
          <w:p w:rsidR="0084303C" w:rsidRDefault="0084303C">
            <w:pPr>
              <w:adjustRightInd w:val="0"/>
              <w:snapToGrid w:val="0"/>
              <w:jc w:val="center"/>
              <w:rPr>
                <w:rFonts w:ascii="仿宋_GB2312" w:eastAsia="仿宋_GB2312" w:hAnsi="宋体"/>
                <w:sz w:val="24"/>
              </w:rPr>
            </w:pPr>
          </w:p>
        </w:tc>
        <w:tc>
          <w:tcPr>
            <w:tcW w:w="1280" w:type="dxa"/>
            <w:tcBorders>
              <w:top w:val="single" w:sz="6" w:space="0" w:color="auto"/>
              <w:left w:val="single" w:sz="6" w:space="0" w:color="auto"/>
              <w:bottom w:val="single" w:sz="6" w:space="0" w:color="auto"/>
              <w:right w:val="single" w:sz="6" w:space="0" w:color="auto"/>
            </w:tcBorders>
            <w:vAlign w:val="center"/>
          </w:tcPr>
          <w:p w:rsidR="0084303C" w:rsidRDefault="0084303C">
            <w:pPr>
              <w:adjustRightInd w:val="0"/>
              <w:snapToGrid w:val="0"/>
              <w:jc w:val="center"/>
              <w:rPr>
                <w:rFonts w:ascii="仿宋_GB2312" w:eastAsia="仿宋_GB2312" w:hAnsi="宋体"/>
                <w:sz w:val="24"/>
              </w:rPr>
            </w:pPr>
          </w:p>
        </w:tc>
        <w:tc>
          <w:tcPr>
            <w:tcW w:w="1356" w:type="dxa"/>
            <w:tcBorders>
              <w:top w:val="single" w:sz="6" w:space="0" w:color="auto"/>
              <w:left w:val="single" w:sz="6" w:space="0" w:color="auto"/>
              <w:bottom w:val="single" w:sz="6" w:space="0" w:color="auto"/>
              <w:right w:val="single" w:sz="6" w:space="0" w:color="auto"/>
            </w:tcBorders>
            <w:vAlign w:val="center"/>
          </w:tcPr>
          <w:p w:rsidR="0084303C" w:rsidRDefault="0084303C">
            <w:pPr>
              <w:adjustRightInd w:val="0"/>
              <w:snapToGrid w:val="0"/>
              <w:jc w:val="center"/>
              <w:rPr>
                <w:rFonts w:ascii="仿宋_GB2312" w:eastAsia="仿宋_GB2312" w:hAnsi="宋体"/>
                <w:sz w:val="24"/>
              </w:rPr>
            </w:pPr>
          </w:p>
        </w:tc>
        <w:tc>
          <w:tcPr>
            <w:tcW w:w="1369" w:type="dxa"/>
            <w:tcBorders>
              <w:top w:val="single" w:sz="6" w:space="0" w:color="auto"/>
              <w:left w:val="single" w:sz="6" w:space="0" w:color="auto"/>
              <w:bottom w:val="single" w:sz="6" w:space="0" w:color="auto"/>
              <w:right w:val="single" w:sz="6" w:space="0" w:color="auto"/>
            </w:tcBorders>
            <w:vAlign w:val="center"/>
          </w:tcPr>
          <w:p w:rsidR="0084303C" w:rsidRDefault="0084303C">
            <w:pPr>
              <w:adjustRightInd w:val="0"/>
              <w:snapToGrid w:val="0"/>
              <w:jc w:val="center"/>
              <w:rPr>
                <w:rFonts w:ascii="仿宋_GB2312" w:eastAsia="仿宋_GB2312" w:hAnsi="宋体"/>
                <w:sz w:val="24"/>
              </w:rPr>
            </w:pPr>
          </w:p>
        </w:tc>
        <w:tc>
          <w:tcPr>
            <w:tcW w:w="1895" w:type="dxa"/>
            <w:tcBorders>
              <w:top w:val="single" w:sz="6" w:space="0" w:color="auto"/>
              <w:left w:val="single" w:sz="6" w:space="0" w:color="auto"/>
              <w:bottom w:val="single" w:sz="6" w:space="0" w:color="auto"/>
              <w:right w:val="single" w:sz="6" w:space="0" w:color="auto"/>
            </w:tcBorders>
            <w:vAlign w:val="center"/>
          </w:tcPr>
          <w:p w:rsidR="0084303C" w:rsidRDefault="0084303C">
            <w:pPr>
              <w:adjustRightInd w:val="0"/>
              <w:snapToGrid w:val="0"/>
              <w:jc w:val="center"/>
              <w:rPr>
                <w:rFonts w:ascii="仿宋_GB2312" w:eastAsia="仿宋_GB2312" w:hAnsi="宋体"/>
                <w:sz w:val="24"/>
              </w:rPr>
            </w:pPr>
          </w:p>
        </w:tc>
        <w:tc>
          <w:tcPr>
            <w:tcW w:w="1276" w:type="dxa"/>
            <w:tcBorders>
              <w:top w:val="single" w:sz="6" w:space="0" w:color="auto"/>
              <w:left w:val="single" w:sz="6" w:space="0" w:color="auto"/>
              <w:bottom w:val="single" w:sz="6" w:space="0" w:color="auto"/>
              <w:right w:val="single" w:sz="6" w:space="0" w:color="auto"/>
            </w:tcBorders>
            <w:vAlign w:val="center"/>
          </w:tcPr>
          <w:p w:rsidR="0084303C" w:rsidRDefault="0084303C">
            <w:pPr>
              <w:adjustRightInd w:val="0"/>
              <w:snapToGrid w:val="0"/>
              <w:jc w:val="center"/>
              <w:rPr>
                <w:rFonts w:ascii="仿宋_GB2312" w:eastAsia="仿宋_GB2312" w:hAnsi="宋体"/>
                <w:sz w:val="24"/>
              </w:rPr>
            </w:pPr>
          </w:p>
        </w:tc>
      </w:tr>
      <w:tr w:rsidR="0084303C">
        <w:trPr>
          <w:trHeight w:val="680"/>
          <w:jc w:val="center"/>
        </w:trPr>
        <w:tc>
          <w:tcPr>
            <w:tcW w:w="1743" w:type="dxa"/>
            <w:tcBorders>
              <w:top w:val="single" w:sz="6" w:space="0" w:color="auto"/>
              <w:left w:val="single" w:sz="6" w:space="0" w:color="auto"/>
              <w:bottom w:val="single" w:sz="6" w:space="0" w:color="auto"/>
              <w:right w:val="single" w:sz="6" w:space="0" w:color="auto"/>
            </w:tcBorders>
            <w:vAlign w:val="center"/>
          </w:tcPr>
          <w:p w:rsidR="0084303C" w:rsidRDefault="0084303C">
            <w:pPr>
              <w:adjustRightInd w:val="0"/>
              <w:snapToGrid w:val="0"/>
              <w:jc w:val="center"/>
              <w:rPr>
                <w:rFonts w:ascii="仿宋_GB2312" w:eastAsia="仿宋_GB2312" w:hAnsi="宋体"/>
                <w:sz w:val="24"/>
              </w:rPr>
            </w:pPr>
          </w:p>
        </w:tc>
        <w:tc>
          <w:tcPr>
            <w:tcW w:w="1280" w:type="dxa"/>
            <w:tcBorders>
              <w:top w:val="single" w:sz="6" w:space="0" w:color="auto"/>
              <w:left w:val="single" w:sz="6" w:space="0" w:color="auto"/>
              <w:bottom w:val="single" w:sz="6" w:space="0" w:color="auto"/>
              <w:right w:val="single" w:sz="6" w:space="0" w:color="auto"/>
            </w:tcBorders>
            <w:vAlign w:val="center"/>
          </w:tcPr>
          <w:p w:rsidR="0084303C" w:rsidRDefault="0084303C">
            <w:pPr>
              <w:adjustRightInd w:val="0"/>
              <w:snapToGrid w:val="0"/>
              <w:jc w:val="center"/>
              <w:rPr>
                <w:rFonts w:ascii="仿宋_GB2312" w:eastAsia="仿宋_GB2312" w:hAnsi="宋体"/>
                <w:sz w:val="24"/>
              </w:rPr>
            </w:pPr>
          </w:p>
        </w:tc>
        <w:tc>
          <w:tcPr>
            <w:tcW w:w="1356" w:type="dxa"/>
            <w:tcBorders>
              <w:top w:val="single" w:sz="6" w:space="0" w:color="auto"/>
              <w:left w:val="single" w:sz="6" w:space="0" w:color="auto"/>
              <w:bottom w:val="single" w:sz="6" w:space="0" w:color="auto"/>
              <w:right w:val="single" w:sz="6" w:space="0" w:color="auto"/>
            </w:tcBorders>
            <w:vAlign w:val="center"/>
          </w:tcPr>
          <w:p w:rsidR="0084303C" w:rsidRDefault="0084303C">
            <w:pPr>
              <w:adjustRightInd w:val="0"/>
              <w:snapToGrid w:val="0"/>
              <w:jc w:val="center"/>
              <w:rPr>
                <w:rFonts w:ascii="仿宋_GB2312" w:eastAsia="仿宋_GB2312" w:hAnsi="宋体"/>
                <w:sz w:val="24"/>
              </w:rPr>
            </w:pPr>
          </w:p>
        </w:tc>
        <w:tc>
          <w:tcPr>
            <w:tcW w:w="1369" w:type="dxa"/>
            <w:tcBorders>
              <w:top w:val="single" w:sz="6" w:space="0" w:color="auto"/>
              <w:left w:val="single" w:sz="6" w:space="0" w:color="auto"/>
              <w:bottom w:val="single" w:sz="6" w:space="0" w:color="auto"/>
              <w:right w:val="single" w:sz="6" w:space="0" w:color="auto"/>
            </w:tcBorders>
            <w:vAlign w:val="center"/>
          </w:tcPr>
          <w:p w:rsidR="0084303C" w:rsidRDefault="0084303C">
            <w:pPr>
              <w:adjustRightInd w:val="0"/>
              <w:snapToGrid w:val="0"/>
              <w:jc w:val="center"/>
              <w:rPr>
                <w:rFonts w:ascii="仿宋_GB2312" w:eastAsia="仿宋_GB2312" w:hAnsi="宋体"/>
                <w:sz w:val="24"/>
              </w:rPr>
            </w:pPr>
          </w:p>
        </w:tc>
        <w:tc>
          <w:tcPr>
            <w:tcW w:w="1895" w:type="dxa"/>
            <w:tcBorders>
              <w:top w:val="single" w:sz="6" w:space="0" w:color="auto"/>
              <w:left w:val="single" w:sz="6" w:space="0" w:color="auto"/>
              <w:bottom w:val="single" w:sz="6" w:space="0" w:color="auto"/>
              <w:right w:val="single" w:sz="6" w:space="0" w:color="auto"/>
            </w:tcBorders>
            <w:vAlign w:val="center"/>
          </w:tcPr>
          <w:p w:rsidR="0084303C" w:rsidRDefault="0084303C">
            <w:pPr>
              <w:adjustRightInd w:val="0"/>
              <w:snapToGrid w:val="0"/>
              <w:jc w:val="center"/>
              <w:rPr>
                <w:rFonts w:ascii="仿宋_GB2312" w:eastAsia="仿宋_GB2312" w:hAnsi="宋体"/>
                <w:sz w:val="24"/>
              </w:rPr>
            </w:pPr>
          </w:p>
        </w:tc>
        <w:tc>
          <w:tcPr>
            <w:tcW w:w="1276" w:type="dxa"/>
            <w:tcBorders>
              <w:top w:val="single" w:sz="6" w:space="0" w:color="auto"/>
              <w:left w:val="single" w:sz="6" w:space="0" w:color="auto"/>
              <w:bottom w:val="single" w:sz="6" w:space="0" w:color="auto"/>
              <w:right w:val="single" w:sz="6" w:space="0" w:color="auto"/>
            </w:tcBorders>
            <w:vAlign w:val="center"/>
          </w:tcPr>
          <w:p w:rsidR="0084303C" w:rsidRDefault="0084303C">
            <w:pPr>
              <w:adjustRightInd w:val="0"/>
              <w:snapToGrid w:val="0"/>
              <w:jc w:val="center"/>
              <w:rPr>
                <w:rFonts w:ascii="仿宋_GB2312" w:eastAsia="仿宋_GB2312" w:hAnsi="宋体"/>
                <w:sz w:val="24"/>
              </w:rPr>
            </w:pPr>
          </w:p>
        </w:tc>
      </w:tr>
      <w:tr w:rsidR="0084303C">
        <w:trPr>
          <w:trHeight w:val="680"/>
          <w:jc w:val="center"/>
        </w:trPr>
        <w:tc>
          <w:tcPr>
            <w:tcW w:w="1743" w:type="dxa"/>
            <w:tcBorders>
              <w:top w:val="single" w:sz="6" w:space="0" w:color="auto"/>
              <w:left w:val="single" w:sz="6" w:space="0" w:color="auto"/>
              <w:bottom w:val="single" w:sz="6" w:space="0" w:color="auto"/>
              <w:right w:val="single" w:sz="6" w:space="0" w:color="auto"/>
            </w:tcBorders>
            <w:vAlign w:val="center"/>
          </w:tcPr>
          <w:p w:rsidR="0084303C" w:rsidRDefault="0084303C">
            <w:pPr>
              <w:adjustRightInd w:val="0"/>
              <w:snapToGrid w:val="0"/>
              <w:jc w:val="center"/>
              <w:rPr>
                <w:rFonts w:ascii="仿宋_GB2312" w:eastAsia="仿宋_GB2312" w:hAnsi="宋体"/>
                <w:sz w:val="24"/>
              </w:rPr>
            </w:pPr>
          </w:p>
        </w:tc>
        <w:tc>
          <w:tcPr>
            <w:tcW w:w="1280" w:type="dxa"/>
            <w:tcBorders>
              <w:top w:val="single" w:sz="6" w:space="0" w:color="auto"/>
              <w:left w:val="single" w:sz="6" w:space="0" w:color="auto"/>
              <w:bottom w:val="single" w:sz="6" w:space="0" w:color="auto"/>
              <w:right w:val="single" w:sz="6" w:space="0" w:color="auto"/>
            </w:tcBorders>
            <w:vAlign w:val="center"/>
          </w:tcPr>
          <w:p w:rsidR="0084303C" w:rsidRDefault="0084303C">
            <w:pPr>
              <w:adjustRightInd w:val="0"/>
              <w:snapToGrid w:val="0"/>
              <w:jc w:val="center"/>
              <w:rPr>
                <w:rFonts w:ascii="仿宋_GB2312" w:eastAsia="仿宋_GB2312" w:hAnsi="宋体"/>
                <w:sz w:val="24"/>
              </w:rPr>
            </w:pPr>
          </w:p>
        </w:tc>
        <w:tc>
          <w:tcPr>
            <w:tcW w:w="1356" w:type="dxa"/>
            <w:tcBorders>
              <w:top w:val="single" w:sz="6" w:space="0" w:color="auto"/>
              <w:left w:val="single" w:sz="6" w:space="0" w:color="auto"/>
              <w:bottom w:val="single" w:sz="6" w:space="0" w:color="auto"/>
              <w:right w:val="single" w:sz="6" w:space="0" w:color="auto"/>
            </w:tcBorders>
            <w:vAlign w:val="center"/>
          </w:tcPr>
          <w:p w:rsidR="0084303C" w:rsidRDefault="0084303C">
            <w:pPr>
              <w:adjustRightInd w:val="0"/>
              <w:snapToGrid w:val="0"/>
              <w:jc w:val="center"/>
              <w:rPr>
                <w:rFonts w:ascii="仿宋_GB2312" w:eastAsia="仿宋_GB2312" w:hAnsi="宋体"/>
                <w:sz w:val="24"/>
              </w:rPr>
            </w:pPr>
          </w:p>
        </w:tc>
        <w:tc>
          <w:tcPr>
            <w:tcW w:w="1369" w:type="dxa"/>
            <w:tcBorders>
              <w:top w:val="single" w:sz="6" w:space="0" w:color="auto"/>
              <w:left w:val="single" w:sz="6" w:space="0" w:color="auto"/>
              <w:bottom w:val="single" w:sz="6" w:space="0" w:color="auto"/>
              <w:right w:val="single" w:sz="6" w:space="0" w:color="auto"/>
            </w:tcBorders>
            <w:vAlign w:val="center"/>
          </w:tcPr>
          <w:p w:rsidR="0084303C" w:rsidRDefault="0084303C">
            <w:pPr>
              <w:adjustRightInd w:val="0"/>
              <w:snapToGrid w:val="0"/>
              <w:jc w:val="center"/>
              <w:rPr>
                <w:rFonts w:ascii="仿宋_GB2312" w:eastAsia="仿宋_GB2312" w:hAnsi="宋体"/>
                <w:sz w:val="24"/>
              </w:rPr>
            </w:pPr>
          </w:p>
        </w:tc>
        <w:tc>
          <w:tcPr>
            <w:tcW w:w="1895" w:type="dxa"/>
            <w:tcBorders>
              <w:top w:val="single" w:sz="6" w:space="0" w:color="auto"/>
              <w:left w:val="single" w:sz="6" w:space="0" w:color="auto"/>
              <w:bottom w:val="single" w:sz="6" w:space="0" w:color="auto"/>
              <w:right w:val="single" w:sz="6" w:space="0" w:color="auto"/>
            </w:tcBorders>
            <w:vAlign w:val="center"/>
          </w:tcPr>
          <w:p w:rsidR="0084303C" w:rsidRDefault="0084303C">
            <w:pPr>
              <w:adjustRightInd w:val="0"/>
              <w:snapToGrid w:val="0"/>
              <w:jc w:val="center"/>
              <w:rPr>
                <w:rFonts w:ascii="仿宋_GB2312" w:eastAsia="仿宋_GB2312" w:hAnsi="宋体"/>
                <w:sz w:val="24"/>
              </w:rPr>
            </w:pPr>
          </w:p>
        </w:tc>
        <w:tc>
          <w:tcPr>
            <w:tcW w:w="1276" w:type="dxa"/>
            <w:tcBorders>
              <w:top w:val="single" w:sz="6" w:space="0" w:color="auto"/>
              <w:left w:val="single" w:sz="6" w:space="0" w:color="auto"/>
              <w:bottom w:val="single" w:sz="6" w:space="0" w:color="auto"/>
              <w:right w:val="single" w:sz="6" w:space="0" w:color="auto"/>
            </w:tcBorders>
            <w:vAlign w:val="center"/>
          </w:tcPr>
          <w:p w:rsidR="0084303C" w:rsidRDefault="0084303C">
            <w:pPr>
              <w:adjustRightInd w:val="0"/>
              <w:snapToGrid w:val="0"/>
              <w:jc w:val="center"/>
              <w:rPr>
                <w:rFonts w:ascii="仿宋_GB2312" w:eastAsia="仿宋_GB2312" w:hAnsi="宋体"/>
                <w:sz w:val="24"/>
              </w:rPr>
            </w:pPr>
          </w:p>
        </w:tc>
      </w:tr>
    </w:tbl>
    <w:p w:rsidR="0084303C" w:rsidRDefault="0042057C">
      <w:pPr>
        <w:autoSpaceDE w:val="0"/>
        <w:autoSpaceDN w:val="0"/>
        <w:adjustRightInd w:val="0"/>
        <w:spacing w:line="500" w:lineRule="exact"/>
        <w:ind w:left="1" w:rightChars="80" w:right="168"/>
        <w:rPr>
          <w:rFonts w:ascii="仿宋_GB2312" w:eastAsia="仿宋_GB2312" w:cs="仿宋_GB2312"/>
          <w:b/>
          <w:bCs/>
          <w:color w:val="000000"/>
          <w:sz w:val="24"/>
        </w:rPr>
      </w:pPr>
      <w:r>
        <w:rPr>
          <w:rFonts w:ascii="仿宋_GB2312" w:eastAsia="仿宋_GB2312" w:cs="仿宋_GB2312" w:hint="eastAsia"/>
          <w:b/>
          <w:bCs/>
          <w:color w:val="000000"/>
          <w:sz w:val="24"/>
        </w:rPr>
        <w:t>注：投标人可按上述的格式自行编制，须随表提交相应的合同复印件并注明所在页码。</w:t>
      </w:r>
    </w:p>
    <w:p w:rsidR="0084303C" w:rsidRDefault="0084303C">
      <w:pPr>
        <w:wordWrap w:val="0"/>
        <w:adjustRightInd w:val="0"/>
        <w:snapToGrid w:val="0"/>
        <w:spacing w:line="500" w:lineRule="exact"/>
        <w:ind w:firstLineChars="200" w:firstLine="420"/>
        <w:jc w:val="right"/>
        <w:rPr>
          <w:rFonts w:ascii="仿宋_GB2312" w:eastAsia="仿宋_GB2312" w:hAnsi="宋体"/>
        </w:rPr>
      </w:pPr>
    </w:p>
    <w:p w:rsidR="0084303C" w:rsidRDefault="0042057C">
      <w:pPr>
        <w:adjustRightInd w:val="0"/>
        <w:snapToGrid w:val="0"/>
        <w:spacing w:line="500" w:lineRule="exact"/>
        <w:ind w:firstLineChars="2150" w:firstLine="5160"/>
        <w:jc w:val="left"/>
        <w:rPr>
          <w:rFonts w:ascii="仿宋_GB2312" w:eastAsia="仿宋_GB2312" w:hAnsi="宋体"/>
          <w:sz w:val="24"/>
        </w:rPr>
      </w:pPr>
      <w:r>
        <w:rPr>
          <w:rFonts w:ascii="仿宋_GB2312" w:eastAsia="仿宋_GB2312" w:hAnsi="宋体" w:hint="eastAsia"/>
          <w:sz w:val="24"/>
        </w:rPr>
        <w:t xml:space="preserve">投标人名称（公章）： </w:t>
      </w:r>
    </w:p>
    <w:p w:rsidR="0084303C" w:rsidRDefault="0042057C">
      <w:pPr>
        <w:adjustRightInd w:val="0"/>
        <w:snapToGrid w:val="0"/>
        <w:spacing w:line="500" w:lineRule="exact"/>
        <w:ind w:firstLineChars="2150" w:firstLine="5160"/>
        <w:jc w:val="left"/>
        <w:rPr>
          <w:rFonts w:ascii="仿宋_GB2312" w:eastAsia="仿宋_GB2312" w:hAnsi="宋体" w:cs="宋体"/>
        </w:rPr>
        <w:sectPr w:rsidR="0084303C">
          <w:pgSz w:w="11906" w:h="16838"/>
          <w:pgMar w:top="2098" w:right="1474" w:bottom="1984" w:left="1587" w:header="851" w:footer="992" w:gutter="0"/>
          <w:cols w:space="720"/>
          <w:docGrid w:type="lines" w:linePitch="312"/>
        </w:sectPr>
      </w:pPr>
      <w:r>
        <w:rPr>
          <w:rFonts w:ascii="仿宋_GB2312" w:eastAsia="仿宋_GB2312" w:hAnsi="宋体" w:hint="eastAsia"/>
          <w:sz w:val="24"/>
        </w:rPr>
        <w:t>日期：</w:t>
      </w:r>
      <w:r>
        <w:rPr>
          <w:rFonts w:ascii="仿宋_GB2312" w:eastAsia="仿宋_GB2312" w:hAnsi="仿宋" w:cs="仿宋_GB2312" w:hint="eastAsia"/>
          <w:kern w:val="0"/>
          <w:sz w:val="24"/>
        </w:rPr>
        <w:t xml:space="preserve">    </w:t>
      </w:r>
      <w:r>
        <w:rPr>
          <w:rFonts w:ascii="仿宋_GB2312" w:eastAsia="仿宋_GB2312" w:hAnsi="仿宋" w:cs="仿宋_GB2312" w:hint="eastAsia"/>
          <w:kern w:val="0"/>
          <w:sz w:val="24"/>
          <w:lang w:val="zh-CN"/>
        </w:rPr>
        <w:t>年</w:t>
      </w:r>
      <w:r>
        <w:rPr>
          <w:rFonts w:ascii="仿宋_GB2312" w:eastAsia="仿宋_GB2312" w:hAnsi="仿宋" w:cs="仿宋_GB2312" w:hint="eastAsia"/>
          <w:kern w:val="0"/>
          <w:sz w:val="24"/>
        </w:rPr>
        <w:t xml:space="preserve">  </w:t>
      </w:r>
      <w:r>
        <w:rPr>
          <w:rFonts w:ascii="仿宋_GB2312" w:eastAsia="仿宋_GB2312" w:hAnsi="仿宋" w:cs="仿宋_GB2312" w:hint="eastAsia"/>
          <w:kern w:val="0"/>
          <w:sz w:val="24"/>
          <w:lang w:val="zh-CN"/>
        </w:rPr>
        <w:t>月</w:t>
      </w:r>
      <w:r>
        <w:rPr>
          <w:rFonts w:ascii="仿宋_GB2312" w:eastAsia="仿宋_GB2312" w:hAnsi="仿宋" w:cs="仿宋_GB2312" w:hint="eastAsia"/>
          <w:kern w:val="0"/>
          <w:sz w:val="24"/>
        </w:rPr>
        <w:t xml:space="preserve">  </w:t>
      </w:r>
      <w:r>
        <w:rPr>
          <w:rFonts w:ascii="仿宋_GB2312" w:eastAsia="仿宋_GB2312" w:hAnsi="仿宋" w:cs="仿宋_GB2312" w:hint="eastAsia"/>
          <w:kern w:val="0"/>
          <w:sz w:val="24"/>
          <w:lang w:val="zh-CN"/>
        </w:rPr>
        <w:t>日</w:t>
      </w:r>
    </w:p>
    <w:p w:rsidR="0084303C" w:rsidRDefault="0084303C">
      <w:pPr>
        <w:pStyle w:val="a3"/>
        <w:ind w:firstLineChars="0" w:firstLine="0"/>
        <w:rPr>
          <w:rFonts w:ascii="仿宋_GB2312" w:eastAsia="仿宋_GB2312" w:hAnsi="仿宋"/>
        </w:rPr>
      </w:pPr>
    </w:p>
    <w:p w:rsidR="0084303C" w:rsidRDefault="0042057C">
      <w:pPr>
        <w:pStyle w:val="a3"/>
        <w:ind w:firstLineChars="0" w:firstLine="0"/>
        <w:rPr>
          <w:rFonts w:ascii="仿宋_GB2312" w:eastAsia="仿宋_GB2312" w:hAnsi="仿宋" w:cs="宋体"/>
        </w:rPr>
      </w:pPr>
      <w:r>
        <w:rPr>
          <w:rFonts w:ascii="仿宋_GB2312" w:eastAsia="仿宋_GB2312" w:hAnsi="仿宋" w:cs="宋体" w:hint="eastAsia"/>
        </w:rPr>
        <w:t>格式文件1.14</w:t>
      </w:r>
    </w:p>
    <w:p w:rsidR="0084303C" w:rsidRDefault="0042057C">
      <w:pPr>
        <w:adjustRightInd w:val="0"/>
        <w:snapToGrid w:val="0"/>
        <w:spacing w:afterLines="50" w:after="120" w:line="500" w:lineRule="exact"/>
        <w:jc w:val="center"/>
        <w:rPr>
          <w:rFonts w:ascii="仿宋_GB2312" w:eastAsia="仿宋_GB2312" w:hAnsi="宋体"/>
          <w:b/>
          <w:color w:val="000000"/>
          <w:sz w:val="28"/>
          <w:szCs w:val="28"/>
        </w:rPr>
      </w:pPr>
      <w:r>
        <w:rPr>
          <w:rFonts w:ascii="仿宋_GB2312" w:eastAsia="仿宋_GB2312" w:hAnsi="宋体" w:hint="eastAsia"/>
          <w:b/>
          <w:color w:val="000000"/>
          <w:sz w:val="28"/>
          <w:szCs w:val="28"/>
        </w:rPr>
        <w:t>参数偏离说明表</w:t>
      </w:r>
    </w:p>
    <w:tbl>
      <w:tblPr>
        <w:tblW w:w="87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7"/>
        <w:gridCol w:w="1531"/>
        <w:gridCol w:w="2160"/>
        <w:gridCol w:w="2340"/>
        <w:gridCol w:w="1994"/>
      </w:tblGrid>
      <w:tr w:rsidR="0084303C">
        <w:trPr>
          <w:trHeight w:val="581"/>
          <w:jc w:val="center"/>
        </w:trPr>
        <w:tc>
          <w:tcPr>
            <w:tcW w:w="737" w:type="dxa"/>
            <w:vAlign w:val="center"/>
          </w:tcPr>
          <w:p w:rsidR="0084303C" w:rsidRDefault="0042057C">
            <w:pPr>
              <w:jc w:val="center"/>
              <w:rPr>
                <w:rFonts w:ascii="仿宋" w:eastAsia="仿宋" w:hAnsi="仿宋" w:cs="仿宋_GB2312"/>
                <w:bCs/>
                <w:sz w:val="24"/>
              </w:rPr>
            </w:pPr>
            <w:r>
              <w:rPr>
                <w:rFonts w:ascii="仿宋" w:eastAsia="仿宋" w:hAnsi="仿宋" w:cs="仿宋_GB2312" w:hint="eastAsia"/>
                <w:color w:val="000000"/>
                <w:sz w:val="24"/>
              </w:rPr>
              <w:t>名称</w:t>
            </w:r>
          </w:p>
        </w:tc>
        <w:tc>
          <w:tcPr>
            <w:tcW w:w="1531" w:type="dxa"/>
            <w:vAlign w:val="center"/>
          </w:tcPr>
          <w:p w:rsidR="0084303C" w:rsidRDefault="0042057C">
            <w:pPr>
              <w:jc w:val="center"/>
              <w:rPr>
                <w:rFonts w:ascii="仿宋" w:eastAsia="仿宋" w:hAnsi="仿宋" w:cs="仿宋_GB2312"/>
                <w:bCs/>
                <w:sz w:val="24"/>
              </w:rPr>
            </w:pPr>
            <w:r>
              <w:rPr>
                <w:rFonts w:ascii="仿宋" w:eastAsia="仿宋" w:hAnsi="仿宋" w:cs="仿宋_GB2312" w:hint="eastAsia"/>
                <w:color w:val="000000"/>
                <w:sz w:val="24"/>
              </w:rPr>
              <w:t>采购要求</w:t>
            </w:r>
          </w:p>
        </w:tc>
        <w:tc>
          <w:tcPr>
            <w:tcW w:w="2160" w:type="dxa"/>
            <w:vAlign w:val="center"/>
          </w:tcPr>
          <w:p w:rsidR="0084303C" w:rsidRDefault="0042057C">
            <w:pPr>
              <w:jc w:val="center"/>
              <w:rPr>
                <w:rFonts w:ascii="仿宋" w:eastAsia="仿宋" w:hAnsi="仿宋" w:cs="仿宋_GB2312"/>
                <w:bCs/>
                <w:sz w:val="24"/>
              </w:rPr>
            </w:pPr>
            <w:r>
              <w:rPr>
                <w:rFonts w:ascii="仿宋" w:eastAsia="仿宋" w:hAnsi="仿宋" w:cs="仿宋_GB2312" w:hint="eastAsia"/>
                <w:color w:val="000000"/>
                <w:sz w:val="24"/>
              </w:rPr>
              <w:t>投标响应</w:t>
            </w:r>
          </w:p>
        </w:tc>
        <w:tc>
          <w:tcPr>
            <w:tcW w:w="2340" w:type="dxa"/>
            <w:vAlign w:val="center"/>
          </w:tcPr>
          <w:p w:rsidR="0084303C" w:rsidRDefault="0042057C">
            <w:pPr>
              <w:jc w:val="center"/>
              <w:rPr>
                <w:rFonts w:ascii="仿宋" w:eastAsia="仿宋" w:hAnsi="仿宋" w:cs="仿宋_GB2312"/>
                <w:bCs/>
                <w:sz w:val="24"/>
              </w:rPr>
            </w:pPr>
            <w:r>
              <w:rPr>
                <w:rFonts w:ascii="仿宋" w:eastAsia="仿宋" w:hAnsi="仿宋" w:cs="仿宋_GB2312" w:hint="eastAsia"/>
                <w:color w:val="000000"/>
                <w:sz w:val="24"/>
              </w:rPr>
              <w:t>偏离</w:t>
            </w:r>
          </w:p>
        </w:tc>
        <w:tc>
          <w:tcPr>
            <w:tcW w:w="1994" w:type="dxa"/>
            <w:vAlign w:val="center"/>
          </w:tcPr>
          <w:p w:rsidR="0084303C" w:rsidRDefault="0042057C">
            <w:pPr>
              <w:jc w:val="center"/>
              <w:rPr>
                <w:rFonts w:ascii="仿宋" w:eastAsia="仿宋" w:hAnsi="仿宋" w:cs="仿宋_GB2312"/>
                <w:bCs/>
                <w:sz w:val="24"/>
              </w:rPr>
            </w:pPr>
            <w:r>
              <w:rPr>
                <w:rFonts w:ascii="仿宋" w:eastAsia="仿宋" w:hAnsi="仿宋" w:cs="仿宋_GB2312" w:hint="eastAsia"/>
                <w:color w:val="000000"/>
                <w:sz w:val="24"/>
              </w:rPr>
              <w:t>说明</w:t>
            </w:r>
          </w:p>
        </w:tc>
      </w:tr>
      <w:tr w:rsidR="0084303C">
        <w:trPr>
          <w:trHeight w:val="441"/>
          <w:jc w:val="center"/>
        </w:trPr>
        <w:tc>
          <w:tcPr>
            <w:tcW w:w="737" w:type="dxa"/>
            <w:vAlign w:val="center"/>
          </w:tcPr>
          <w:p w:rsidR="0084303C" w:rsidRDefault="0084303C">
            <w:pPr>
              <w:jc w:val="center"/>
              <w:rPr>
                <w:rFonts w:ascii="仿宋" w:eastAsia="仿宋" w:hAnsi="仿宋" w:cs="仿宋_GB2312"/>
                <w:bCs/>
                <w:sz w:val="24"/>
              </w:rPr>
            </w:pPr>
          </w:p>
        </w:tc>
        <w:tc>
          <w:tcPr>
            <w:tcW w:w="1531" w:type="dxa"/>
            <w:vAlign w:val="center"/>
          </w:tcPr>
          <w:p w:rsidR="0084303C" w:rsidRDefault="0084303C">
            <w:pPr>
              <w:jc w:val="center"/>
              <w:rPr>
                <w:rFonts w:ascii="仿宋" w:eastAsia="仿宋" w:hAnsi="仿宋" w:cs="仿宋_GB2312"/>
                <w:bCs/>
                <w:sz w:val="24"/>
              </w:rPr>
            </w:pPr>
          </w:p>
        </w:tc>
        <w:tc>
          <w:tcPr>
            <w:tcW w:w="2160" w:type="dxa"/>
            <w:vAlign w:val="center"/>
          </w:tcPr>
          <w:p w:rsidR="0084303C" w:rsidRDefault="0084303C">
            <w:pPr>
              <w:jc w:val="center"/>
              <w:rPr>
                <w:rFonts w:ascii="仿宋" w:eastAsia="仿宋" w:hAnsi="仿宋" w:cs="仿宋_GB2312"/>
                <w:bCs/>
                <w:sz w:val="24"/>
              </w:rPr>
            </w:pPr>
          </w:p>
        </w:tc>
        <w:tc>
          <w:tcPr>
            <w:tcW w:w="2340" w:type="dxa"/>
            <w:vAlign w:val="center"/>
          </w:tcPr>
          <w:p w:rsidR="0084303C" w:rsidRDefault="0084303C">
            <w:pPr>
              <w:jc w:val="center"/>
              <w:rPr>
                <w:rFonts w:ascii="仿宋" w:eastAsia="仿宋" w:hAnsi="仿宋" w:cs="仿宋_GB2312"/>
                <w:bCs/>
                <w:sz w:val="24"/>
              </w:rPr>
            </w:pPr>
          </w:p>
        </w:tc>
        <w:tc>
          <w:tcPr>
            <w:tcW w:w="1994" w:type="dxa"/>
            <w:vAlign w:val="center"/>
          </w:tcPr>
          <w:p w:rsidR="0084303C" w:rsidRDefault="0084303C">
            <w:pPr>
              <w:jc w:val="center"/>
              <w:rPr>
                <w:rFonts w:ascii="仿宋" w:eastAsia="仿宋" w:hAnsi="仿宋" w:cs="仿宋_GB2312"/>
                <w:bCs/>
                <w:sz w:val="24"/>
              </w:rPr>
            </w:pPr>
          </w:p>
        </w:tc>
      </w:tr>
      <w:tr w:rsidR="0084303C">
        <w:trPr>
          <w:trHeight w:val="453"/>
          <w:jc w:val="center"/>
        </w:trPr>
        <w:tc>
          <w:tcPr>
            <w:tcW w:w="737" w:type="dxa"/>
            <w:vAlign w:val="center"/>
          </w:tcPr>
          <w:p w:rsidR="0084303C" w:rsidRDefault="0084303C">
            <w:pPr>
              <w:jc w:val="center"/>
              <w:rPr>
                <w:rFonts w:ascii="仿宋" w:eastAsia="仿宋" w:hAnsi="仿宋" w:cs="仿宋_GB2312"/>
                <w:bCs/>
                <w:sz w:val="24"/>
              </w:rPr>
            </w:pPr>
          </w:p>
        </w:tc>
        <w:tc>
          <w:tcPr>
            <w:tcW w:w="1531" w:type="dxa"/>
            <w:vAlign w:val="center"/>
          </w:tcPr>
          <w:p w:rsidR="0084303C" w:rsidRDefault="0084303C">
            <w:pPr>
              <w:jc w:val="center"/>
              <w:rPr>
                <w:rFonts w:ascii="仿宋" w:eastAsia="仿宋" w:hAnsi="仿宋" w:cs="仿宋_GB2312"/>
                <w:bCs/>
                <w:sz w:val="24"/>
              </w:rPr>
            </w:pPr>
          </w:p>
        </w:tc>
        <w:tc>
          <w:tcPr>
            <w:tcW w:w="2160" w:type="dxa"/>
            <w:vAlign w:val="center"/>
          </w:tcPr>
          <w:p w:rsidR="0084303C" w:rsidRDefault="0084303C">
            <w:pPr>
              <w:jc w:val="center"/>
              <w:rPr>
                <w:rFonts w:ascii="仿宋" w:eastAsia="仿宋" w:hAnsi="仿宋" w:cs="仿宋_GB2312"/>
                <w:bCs/>
                <w:sz w:val="24"/>
              </w:rPr>
            </w:pPr>
          </w:p>
        </w:tc>
        <w:tc>
          <w:tcPr>
            <w:tcW w:w="2340" w:type="dxa"/>
            <w:vAlign w:val="center"/>
          </w:tcPr>
          <w:p w:rsidR="0084303C" w:rsidRDefault="0084303C">
            <w:pPr>
              <w:jc w:val="center"/>
              <w:rPr>
                <w:rFonts w:ascii="仿宋" w:eastAsia="仿宋" w:hAnsi="仿宋" w:cs="仿宋_GB2312"/>
                <w:bCs/>
                <w:sz w:val="24"/>
              </w:rPr>
            </w:pPr>
          </w:p>
        </w:tc>
        <w:tc>
          <w:tcPr>
            <w:tcW w:w="1994" w:type="dxa"/>
            <w:vAlign w:val="center"/>
          </w:tcPr>
          <w:p w:rsidR="0084303C" w:rsidRDefault="0084303C">
            <w:pPr>
              <w:jc w:val="center"/>
              <w:rPr>
                <w:rFonts w:ascii="仿宋" w:eastAsia="仿宋" w:hAnsi="仿宋" w:cs="仿宋_GB2312"/>
                <w:bCs/>
                <w:sz w:val="24"/>
              </w:rPr>
            </w:pPr>
          </w:p>
        </w:tc>
      </w:tr>
      <w:tr w:rsidR="0084303C">
        <w:trPr>
          <w:trHeight w:val="453"/>
          <w:jc w:val="center"/>
        </w:trPr>
        <w:tc>
          <w:tcPr>
            <w:tcW w:w="737" w:type="dxa"/>
            <w:vAlign w:val="center"/>
          </w:tcPr>
          <w:p w:rsidR="0084303C" w:rsidRDefault="0084303C">
            <w:pPr>
              <w:jc w:val="center"/>
              <w:rPr>
                <w:rFonts w:ascii="仿宋" w:eastAsia="仿宋" w:hAnsi="仿宋" w:cs="仿宋_GB2312"/>
                <w:bCs/>
                <w:sz w:val="24"/>
              </w:rPr>
            </w:pPr>
          </w:p>
        </w:tc>
        <w:tc>
          <w:tcPr>
            <w:tcW w:w="1531" w:type="dxa"/>
            <w:vAlign w:val="center"/>
          </w:tcPr>
          <w:p w:rsidR="0084303C" w:rsidRDefault="0084303C">
            <w:pPr>
              <w:jc w:val="center"/>
              <w:rPr>
                <w:rFonts w:ascii="仿宋" w:eastAsia="仿宋" w:hAnsi="仿宋" w:cs="仿宋_GB2312"/>
                <w:bCs/>
                <w:sz w:val="24"/>
              </w:rPr>
            </w:pPr>
          </w:p>
        </w:tc>
        <w:tc>
          <w:tcPr>
            <w:tcW w:w="2160" w:type="dxa"/>
            <w:vAlign w:val="center"/>
          </w:tcPr>
          <w:p w:rsidR="0084303C" w:rsidRDefault="0084303C">
            <w:pPr>
              <w:jc w:val="center"/>
              <w:rPr>
                <w:rFonts w:ascii="仿宋" w:eastAsia="仿宋" w:hAnsi="仿宋" w:cs="仿宋_GB2312"/>
                <w:bCs/>
                <w:sz w:val="24"/>
              </w:rPr>
            </w:pPr>
          </w:p>
        </w:tc>
        <w:tc>
          <w:tcPr>
            <w:tcW w:w="2340" w:type="dxa"/>
            <w:vAlign w:val="center"/>
          </w:tcPr>
          <w:p w:rsidR="0084303C" w:rsidRDefault="0084303C">
            <w:pPr>
              <w:jc w:val="center"/>
              <w:rPr>
                <w:rFonts w:ascii="仿宋" w:eastAsia="仿宋" w:hAnsi="仿宋" w:cs="仿宋_GB2312"/>
                <w:bCs/>
                <w:sz w:val="24"/>
              </w:rPr>
            </w:pPr>
          </w:p>
        </w:tc>
        <w:tc>
          <w:tcPr>
            <w:tcW w:w="1994" w:type="dxa"/>
            <w:vAlign w:val="center"/>
          </w:tcPr>
          <w:p w:rsidR="0084303C" w:rsidRDefault="0084303C">
            <w:pPr>
              <w:jc w:val="center"/>
              <w:rPr>
                <w:rFonts w:ascii="仿宋" w:eastAsia="仿宋" w:hAnsi="仿宋" w:cs="仿宋_GB2312"/>
                <w:bCs/>
                <w:sz w:val="24"/>
              </w:rPr>
            </w:pPr>
          </w:p>
        </w:tc>
      </w:tr>
    </w:tbl>
    <w:p w:rsidR="0084303C" w:rsidRDefault="0084303C">
      <w:pPr>
        <w:pStyle w:val="a3"/>
        <w:spacing w:line="500" w:lineRule="exact"/>
      </w:pPr>
    </w:p>
    <w:p w:rsidR="0084303C" w:rsidRDefault="0042057C">
      <w:pPr>
        <w:widowControl/>
        <w:snapToGrid w:val="0"/>
        <w:spacing w:line="500" w:lineRule="exact"/>
        <w:ind w:firstLineChars="2150" w:firstLine="5160"/>
        <w:jc w:val="left"/>
        <w:rPr>
          <w:rFonts w:ascii="仿宋_GB2312" w:eastAsia="仿宋_GB2312" w:hAnsi="仿宋" w:cs="仿宋_GB2312"/>
          <w:kern w:val="0"/>
          <w:sz w:val="24"/>
          <w:szCs w:val="20"/>
        </w:rPr>
      </w:pPr>
      <w:r>
        <w:rPr>
          <w:rFonts w:ascii="仿宋_GB2312" w:eastAsia="仿宋_GB2312" w:hAnsi="仿宋" w:cs="仿宋_GB2312" w:hint="eastAsia"/>
          <w:kern w:val="0"/>
          <w:sz w:val="24"/>
          <w:szCs w:val="20"/>
          <w:lang w:val="zh-CN"/>
        </w:rPr>
        <w:t>投标人名称(公章)：</w:t>
      </w:r>
    </w:p>
    <w:p w:rsidR="0084303C" w:rsidRDefault="0042057C">
      <w:pPr>
        <w:widowControl/>
        <w:snapToGrid w:val="0"/>
        <w:spacing w:line="500" w:lineRule="exact"/>
        <w:jc w:val="left"/>
        <w:rPr>
          <w:rFonts w:ascii="仿宋_GB2312" w:eastAsia="仿宋_GB2312" w:hAnsi="仿宋" w:cs="仿宋_GB2312"/>
          <w:kern w:val="0"/>
          <w:sz w:val="24"/>
          <w:szCs w:val="20"/>
          <w:lang w:val="zh-CN"/>
        </w:rPr>
      </w:pPr>
      <w:r>
        <w:rPr>
          <w:rFonts w:ascii="仿宋_GB2312" w:eastAsia="仿宋_GB2312" w:hAnsi="仿宋" w:cs="仿宋_GB2312" w:hint="eastAsia"/>
          <w:kern w:val="0"/>
          <w:sz w:val="24"/>
          <w:szCs w:val="20"/>
          <w:lang w:val="zh-CN"/>
        </w:rPr>
        <w:t xml:space="preserve">                                           日期</w:t>
      </w:r>
      <w:r>
        <w:rPr>
          <w:rFonts w:ascii="仿宋_GB2312" w:eastAsia="仿宋_GB2312" w:hAnsi="仿宋" w:cs="仿宋_GB2312" w:hint="eastAsia"/>
          <w:kern w:val="0"/>
          <w:sz w:val="24"/>
          <w:szCs w:val="20"/>
        </w:rPr>
        <w:t>：</w:t>
      </w:r>
      <w:r>
        <w:rPr>
          <w:rFonts w:ascii="仿宋_GB2312" w:eastAsia="仿宋_GB2312" w:hAnsi="仿宋_GB2312" w:cs="仿宋_GB2312" w:hint="eastAsia"/>
          <w:kern w:val="0"/>
          <w:sz w:val="24"/>
        </w:rPr>
        <w:t xml:space="preserve">   年  月  日</w:t>
      </w:r>
    </w:p>
    <w:p w:rsidR="0084303C" w:rsidRDefault="0084303C">
      <w:pPr>
        <w:pStyle w:val="a3"/>
        <w:ind w:firstLineChars="0" w:firstLine="0"/>
        <w:rPr>
          <w:rFonts w:ascii="仿宋_GB2312" w:eastAsia="仿宋_GB2312" w:hAnsi="宋体" w:cs="宋体"/>
        </w:rPr>
      </w:pPr>
    </w:p>
    <w:p w:rsidR="0084303C" w:rsidRDefault="0084303C">
      <w:pPr>
        <w:tabs>
          <w:tab w:val="center" w:pos="4539"/>
          <w:tab w:val="right" w:pos="8958"/>
        </w:tabs>
        <w:autoSpaceDE w:val="0"/>
        <w:autoSpaceDN w:val="0"/>
        <w:adjustRightInd w:val="0"/>
        <w:spacing w:line="500" w:lineRule="exact"/>
        <w:jc w:val="left"/>
        <w:rPr>
          <w:rFonts w:ascii="仿宋_GB2312" w:eastAsia="仿宋_GB2312" w:hAnsi="仿宋" w:cs="仿宋_GB2312"/>
          <w:kern w:val="0"/>
          <w:sz w:val="24"/>
        </w:rPr>
      </w:pPr>
    </w:p>
    <w:p w:rsidR="0084303C" w:rsidRDefault="0084303C">
      <w:pPr>
        <w:tabs>
          <w:tab w:val="center" w:pos="4539"/>
          <w:tab w:val="right" w:pos="8958"/>
        </w:tabs>
        <w:autoSpaceDE w:val="0"/>
        <w:autoSpaceDN w:val="0"/>
        <w:adjustRightInd w:val="0"/>
        <w:spacing w:line="500" w:lineRule="exact"/>
        <w:jc w:val="left"/>
        <w:rPr>
          <w:rFonts w:ascii="仿宋_GB2312" w:eastAsia="仿宋_GB2312" w:hAnsi="仿宋" w:cs="仿宋_GB2312"/>
          <w:kern w:val="0"/>
          <w:sz w:val="24"/>
        </w:rPr>
      </w:pPr>
    </w:p>
    <w:p w:rsidR="0084303C" w:rsidRDefault="0084303C">
      <w:pPr>
        <w:tabs>
          <w:tab w:val="center" w:pos="4539"/>
          <w:tab w:val="right" w:pos="8958"/>
        </w:tabs>
        <w:autoSpaceDE w:val="0"/>
        <w:autoSpaceDN w:val="0"/>
        <w:adjustRightInd w:val="0"/>
        <w:spacing w:line="500" w:lineRule="exact"/>
        <w:jc w:val="left"/>
        <w:rPr>
          <w:rFonts w:ascii="仿宋_GB2312" w:eastAsia="仿宋_GB2312" w:hAnsi="仿宋" w:cs="仿宋_GB2312"/>
          <w:kern w:val="0"/>
          <w:sz w:val="24"/>
        </w:rPr>
      </w:pPr>
    </w:p>
    <w:p w:rsidR="0084303C" w:rsidRDefault="0084303C">
      <w:pPr>
        <w:pStyle w:val="a3"/>
        <w:ind w:firstLineChars="0" w:firstLine="0"/>
        <w:rPr>
          <w:rFonts w:ascii="仿宋_GB2312" w:eastAsia="仿宋_GB2312" w:hAnsi="仿宋" w:cs="宋体"/>
        </w:rPr>
      </w:pPr>
    </w:p>
    <w:p w:rsidR="0084303C" w:rsidRDefault="0042057C">
      <w:pPr>
        <w:pStyle w:val="a3"/>
        <w:ind w:firstLineChars="0" w:firstLine="0"/>
        <w:rPr>
          <w:rFonts w:ascii="仿宋_GB2312" w:eastAsia="仿宋_GB2312" w:hAnsi="仿宋" w:cs="宋体"/>
        </w:rPr>
      </w:pPr>
      <w:r>
        <w:rPr>
          <w:rFonts w:ascii="仿宋_GB2312" w:eastAsia="仿宋_GB2312" w:hAnsi="仿宋" w:cs="宋体" w:hint="eastAsia"/>
        </w:rPr>
        <w:t>格式文件1.15</w:t>
      </w:r>
    </w:p>
    <w:p w:rsidR="0084303C" w:rsidRDefault="0042057C">
      <w:pPr>
        <w:adjustRightInd w:val="0"/>
        <w:snapToGrid w:val="0"/>
        <w:spacing w:afterLines="50" w:after="120" w:line="500" w:lineRule="exact"/>
        <w:jc w:val="center"/>
        <w:rPr>
          <w:rFonts w:ascii="仿宋_GB2312" w:eastAsia="仿宋_GB2312" w:hAnsi="宋体"/>
          <w:b/>
          <w:color w:val="000000"/>
          <w:sz w:val="28"/>
          <w:szCs w:val="28"/>
        </w:rPr>
      </w:pPr>
      <w:r>
        <w:rPr>
          <w:rFonts w:ascii="仿宋_GB2312" w:eastAsia="仿宋_GB2312" w:hAnsi="宋体" w:hint="eastAsia"/>
          <w:b/>
          <w:color w:val="000000"/>
          <w:sz w:val="28"/>
          <w:szCs w:val="28"/>
        </w:rPr>
        <w:t>备货/备件情况表</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7"/>
        <w:gridCol w:w="1531"/>
        <w:gridCol w:w="2160"/>
        <w:gridCol w:w="2340"/>
        <w:gridCol w:w="1080"/>
        <w:gridCol w:w="1332"/>
      </w:tblGrid>
      <w:tr w:rsidR="0084303C">
        <w:trPr>
          <w:trHeight w:val="581"/>
        </w:trPr>
        <w:tc>
          <w:tcPr>
            <w:tcW w:w="737" w:type="dxa"/>
            <w:vAlign w:val="center"/>
          </w:tcPr>
          <w:p w:rsidR="0084303C" w:rsidRDefault="0042057C">
            <w:pPr>
              <w:jc w:val="center"/>
              <w:rPr>
                <w:rFonts w:ascii="仿宋_GB2312" w:eastAsia="仿宋_GB2312" w:hAnsi="仿宋" w:cs="仿宋_GB2312"/>
                <w:color w:val="000000"/>
                <w:sz w:val="24"/>
              </w:rPr>
            </w:pPr>
            <w:r>
              <w:rPr>
                <w:rFonts w:ascii="仿宋_GB2312" w:eastAsia="仿宋_GB2312" w:hAnsi="仿宋" w:cs="仿宋_GB2312" w:hint="eastAsia"/>
                <w:color w:val="000000"/>
                <w:sz w:val="24"/>
              </w:rPr>
              <w:t>序号</w:t>
            </w:r>
          </w:p>
        </w:tc>
        <w:tc>
          <w:tcPr>
            <w:tcW w:w="1531" w:type="dxa"/>
            <w:vAlign w:val="center"/>
          </w:tcPr>
          <w:p w:rsidR="0084303C" w:rsidRDefault="0042057C">
            <w:pPr>
              <w:jc w:val="center"/>
              <w:rPr>
                <w:rFonts w:ascii="仿宋_GB2312" w:eastAsia="仿宋_GB2312" w:hAnsi="仿宋" w:cs="仿宋_GB2312"/>
                <w:color w:val="000000"/>
                <w:sz w:val="24"/>
              </w:rPr>
            </w:pPr>
            <w:r>
              <w:rPr>
                <w:rFonts w:ascii="仿宋_GB2312" w:eastAsia="仿宋_GB2312" w:hAnsi="仿宋" w:cs="仿宋_GB2312" w:hint="eastAsia"/>
                <w:color w:val="000000"/>
                <w:sz w:val="24"/>
              </w:rPr>
              <w:t>设备名称</w:t>
            </w:r>
          </w:p>
        </w:tc>
        <w:tc>
          <w:tcPr>
            <w:tcW w:w="2160" w:type="dxa"/>
            <w:vAlign w:val="center"/>
          </w:tcPr>
          <w:p w:rsidR="0084303C" w:rsidRDefault="0042057C">
            <w:pPr>
              <w:jc w:val="center"/>
              <w:rPr>
                <w:rFonts w:ascii="仿宋_GB2312" w:eastAsia="仿宋_GB2312" w:hAnsi="仿宋" w:cs="仿宋_GB2312"/>
                <w:color w:val="000000"/>
                <w:sz w:val="24"/>
              </w:rPr>
            </w:pPr>
            <w:r>
              <w:rPr>
                <w:rFonts w:ascii="仿宋_GB2312" w:eastAsia="仿宋_GB2312" w:hAnsi="仿宋" w:cs="仿宋_GB2312" w:hint="eastAsia"/>
                <w:color w:val="000000"/>
                <w:sz w:val="24"/>
              </w:rPr>
              <w:t>品牌及型号</w:t>
            </w:r>
          </w:p>
        </w:tc>
        <w:tc>
          <w:tcPr>
            <w:tcW w:w="2340" w:type="dxa"/>
            <w:vAlign w:val="center"/>
          </w:tcPr>
          <w:p w:rsidR="0084303C" w:rsidRDefault="0042057C">
            <w:pPr>
              <w:jc w:val="center"/>
              <w:rPr>
                <w:rFonts w:ascii="仿宋_GB2312" w:eastAsia="仿宋_GB2312" w:hAnsi="仿宋" w:cs="仿宋_GB2312"/>
                <w:color w:val="000000"/>
                <w:sz w:val="24"/>
              </w:rPr>
            </w:pPr>
            <w:r>
              <w:rPr>
                <w:rFonts w:ascii="仿宋_GB2312" w:eastAsia="仿宋_GB2312" w:hAnsi="仿宋" w:cs="仿宋_GB2312" w:hint="eastAsia"/>
                <w:color w:val="000000"/>
                <w:sz w:val="24"/>
              </w:rPr>
              <w:t>规格配置详细说明</w:t>
            </w:r>
          </w:p>
        </w:tc>
        <w:tc>
          <w:tcPr>
            <w:tcW w:w="1080" w:type="dxa"/>
            <w:vAlign w:val="center"/>
          </w:tcPr>
          <w:p w:rsidR="0084303C" w:rsidRDefault="0042057C">
            <w:pPr>
              <w:jc w:val="center"/>
              <w:rPr>
                <w:rFonts w:ascii="仿宋_GB2312" w:eastAsia="仿宋_GB2312" w:hAnsi="仿宋" w:cs="仿宋_GB2312"/>
                <w:color w:val="000000"/>
                <w:sz w:val="24"/>
              </w:rPr>
            </w:pPr>
            <w:r>
              <w:rPr>
                <w:rFonts w:ascii="仿宋_GB2312" w:eastAsia="仿宋_GB2312" w:hAnsi="仿宋" w:cs="仿宋_GB2312" w:hint="eastAsia"/>
                <w:color w:val="000000"/>
                <w:sz w:val="24"/>
              </w:rPr>
              <w:t>数量</w:t>
            </w:r>
          </w:p>
        </w:tc>
        <w:tc>
          <w:tcPr>
            <w:tcW w:w="1332" w:type="dxa"/>
            <w:vAlign w:val="center"/>
          </w:tcPr>
          <w:p w:rsidR="0084303C" w:rsidRDefault="0042057C">
            <w:pPr>
              <w:jc w:val="center"/>
              <w:rPr>
                <w:rFonts w:ascii="仿宋_GB2312" w:eastAsia="仿宋_GB2312" w:hAnsi="仿宋" w:cs="仿宋_GB2312"/>
                <w:color w:val="000000"/>
                <w:sz w:val="24"/>
              </w:rPr>
            </w:pPr>
            <w:r>
              <w:rPr>
                <w:rFonts w:ascii="仿宋_GB2312" w:eastAsia="仿宋_GB2312" w:hAnsi="仿宋" w:cs="仿宋_GB2312" w:hint="eastAsia"/>
                <w:color w:val="000000"/>
                <w:sz w:val="24"/>
              </w:rPr>
              <w:t>备注</w:t>
            </w:r>
          </w:p>
        </w:tc>
      </w:tr>
      <w:tr w:rsidR="0084303C">
        <w:trPr>
          <w:trHeight w:val="441"/>
        </w:trPr>
        <w:tc>
          <w:tcPr>
            <w:tcW w:w="737" w:type="dxa"/>
            <w:vAlign w:val="center"/>
          </w:tcPr>
          <w:p w:rsidR="0084303C" w:rsidRDefault="0042057C">
            <w:pPr>
              <w:jc w:val="center"/>
              <w:rPr>
                <w:rFonts w:ascii="仿宋_GB2312" w:eastAsia="仿宋_GB2312" w:hAnsi="仿宋" w:cs="仿宋_GB2312"/>
                <w:color w:val="000000"/>
                <w:sz w:val="24"/>
              </w:rPr>
            </w:pPr>
            <w:r>
              <w:rPr>
                <w:rFonts w:ascii="仿宋_GB2312" w:eastAsia="仿宋_GB2312" w:hAnsi="仿宋" w:cs="仿宋_GB2312" w:hint="eastAsia"/>
                <w:color w:val="000000"/>
                <w:sz w:val="24"/>
              </w:rPr>
              <w:t>1</w:t>
            </w:r>
          </w:p>
        </w:tc>
        <w:tc>
          <w:tcPr>
            <w:tcW w:w="1531" w:type="dxa"/>
            <w:vAlign w:val="center"/>
          </w:tcPr>
          <w:p w:rsidR="0084303C" w:rsidRDefault="0084303C">
            <w:pPr>
              <w:snapToGrid w:val="0"/>
              <w:jc w:val="center"/>
              <w:rPr>
                <w:rFonts w:ascii="仿宋_GB2312" w:eastAsia="仿宋_GB2312" w:hAnsi="仿宋" w:cs="仿宋_GB2312"/>
                <w:color w:val="000000"/>
                <w:sz w:val="24"/>
              </w:rPr>
            </w:pPr>
          </w:p>
        </w:tc>
        <w:tc>
          <w:tcPr>
            <w:tcW w:w="2160" w:type="dxa"/>
            <w:vAlign w:val="center"/>
          </w:tcPr>
          <w:p w:rsidR="0084303C" w:rsidRDefault="0084303C">
            <w:pPr>
              <w:snapToGrid w:val="0"/>
              <w:jc w:val="center"/>
              <w:rPr>
                <w:rFonts w:ascii="仿宋_GB2312" w:eastAsia="仿宋_GB2312" w:hAnsi="仿宋" w:cs="仿宋_GB2312"/>
                <w:color w:val="000000"/>
                <w:sz w:val="24"/>
              </w:rPr>
            </w:pPr>
          </w:p>
        </w:tc>
        <w:tc>
          <w:tcPr>
            <w:tcW w:w="2340" w:type="dxa"/>
            <w:vAlign w:val="center"/>
          </w:tcPr>
          <w:p w:rsidR="0084303C" w:rsidRDefault="0084303C">
            <w:pPr>
              <w:jc w:val="center"/>
              <w:rPr>
                <w:rFonts w:ascii="仿宋_GB2312" w:eastAsia="仿宋_GB2312" w:hAnsi="仿宋" w:cs="仿宋_GB2312"/>
                <w:color w:val="000000"/>
                <w:sz w:val="24"/>
              </w:rPr>
            </w:pPr>
          </w:p>
        </w:tc>
        <w:tc>
          <w:tcPr>
            <w:tcW w:w="1080" w:type="dxa"/>
            <w:vAlign w:val="center"/>
          </w:tcPr>
          <w:p w:rsidR="0084303C" w:rsidRDefault="0084303C">
            <w:pPr>
              <w:jc w:val="center"/>
              <w:rPr>
                <w:rFonts w:ascii="仿宋_GB2312" w:eastAsia="仿宋_GB2312" w:hAnsi="仿宋" w:cs="仿宋_GB2312"/>
                <w:color w:val="000000"/>
                <w:sz w:val="24"/>
              </w:rPr>
            </w:pPr>
          </w:p>
        </w:tc>
        <w:tc>
          <w:tcPr>
            <w:tcW w:w="1332" w:type="dxa"/>
            <w:vAlign w:val="center"/>
          </w:tcPr>
          <w:p w:rsidR="0084303C" w:rsidRDefault="0084303C">
            <w:pPr>
              <w:jc w:val="center"/>
              <w:rPr>
                <w:rFonts w:ascii="仿宋_GB2312" w:eastAsia="仿宋_GB2312" w:hAnsi="仿宋" w:cs="仿宋_GB2312"/>
                <w:color w:val="000000"/>
                <w:sz w:val="24"/>
              </w:rPr>
            </w:pPr>
          </w:p>
        </w:tc>
      </w:tr>
      <w:tr w:rsidR="0084303C">
        <w:trPr>
          <w:trHeight w:val="453"/>
        </w:trPr>
        <w:tc>
          <w:tcPr>
            <w:tcW w:w="737" w:type="dxa"/>
            <w:vAlign w:val="center"/>
          </w:tcPr>
          <w:p w:rsidR="0084303C" w:rsidRDefault="0042057C">
            <w:pPr>
              <w:jc w:val="center"/>
              <w:rPr>
                <w:rFonts w:ascii="仿宋_GB2312" w:eastAsia="仿宋_GB2312" w:hAnsi="仿宋" w:cs="仿宋_GB2312"/>
                <w:color w:val="000000"/>
                <w:sz w:val="24"/>
              </w:rPr>
            </w:pPr>
            <w:r>
              <w:rPr>
                <w:rFonts w:ascii="仿宋_GB2312" w:eastAsia="仿宋_GB2312" w:hAnsi="仿宋" w:cs="仿宋_GB2312" w:hint="eastAsia"/>
                <w:color w:val="000000"/>
                <w:sz w:val="24"/>
              </w:rPr>
              <w:t>2</w:t>
            </w:r>
          </w:p>
        </w:tc>
        <w:tc>
          <w:tcPr>
            <w:tcW w:w="1531" w:type="dxa"/>
            <w:vAlign w:val="center"/>
          </w:tcPr>
          <w:p w:rsidR="0084303C" w:rsidRDefault="0084303C">
            <w:pPr>
              <w:snapToGrid w:val="0"/>
              <w:jc w:val="center"/>
              <w:rPr>
                <w:rFonts w:ascii="仿宋_GB2312" w:eastAsia="仿宋_GB2312" w:hAnsi="仿宋" w:cs="仿宋_GB2312"/>
                <w:color w:val="000000"/>
                <w:sz w:val="24"/>
              </w:rPr>
            </w:pPr>
          </w:p>
        </w:tc>
        <w:tc>
          <w:tcPr>
            <w:tcW w:w="2160" w:type="dxa"/>
            <w:vAlign w:val="center"/>
          </w:tcPr>
          <w:p w:rsidR="0084303C" w:rsidRDefault="0084303C">
            <w:pPr>
              <w:snapToGrid w:val="0"/>
              <w:jc w:val="center"/>
              <w:rPr>
                <w:rFonts w:ascii="仿宋_GB2312" w:eastAsia="仿宋_GB2312" w:hAnsi="仿宋" w:cs="仿宋_GB2312"/>
                <w:color w:val="000000"/>
                <w:sz w:val="24"/>
              </w:rPr>
            </w:pPr>
          </w:p>
        </w:tc>
        <w:tc>
          <w:tcPr>
            <w:tcW w:w="2340" w:type="dxa"/>
            <w:vAlign w:val="center"/>
          </w:tcPr>
          <w:p w:rsidR="0084303C" w:rsidRDefault="0084303C">
            <w:pPr>
              <w:jc w:val="center"/>
              <w:rPr>
                <w:rFonts w:ascii="仿宋_GB2312" w:eastAsia="仿宋_GB2312" w:hAnsi="仿宋" w:cs="仿宋_GB2312"/>
                <w:color w:val="000000"/>
                <w:sz w:val="24"/>
              </w:rPr>
            </w:pPr>
          </w:p>
        </w:tc>
        <w:tc>
          <w:tcPr>
            <w:tcW w:w="1080" w:type="dxa"/>
            <w:vAlign w:val="center"/>
          </w:tcPr>
          <w:p w:rsidR="0084303C" w:rsidRDefault="0084303C">
            <w:pPr>
              <w:jc w:val="center"/>
              <w:rPr>
                <w:rFonts w:ascii="仿宋_GB2312" w:eastAsia="仿宋_GB2312" w:hAnsi="仿宋" w:cs="仿宋_GB2312"/>
                <w:color w:val="000000"/>
                <w:sz w:val="24"/>
              </w:rPr>
            </w:pPr>
          </w:p>
        </w:tc>
        <w:tc>
          <w:tcPr>
            <w:tcW w:w="1332" w:type="dxa"/>
            <w:vAlign w:val="center"/>
          </w:tcPr>
          <w:p w:rsidR="0084303C" w:rsidRDefault="0084303C">
            <w:pPr>
              <w:jc w:val="center"/>
              <w:rPr>
                <w:rFonts w:ascii="仿宋_GB2312" w:eastAsia="仿宋_GB2312" w:hAnsi="仿宋" w:cs="仿宋_GB2312"/>
                <w:color w:val="000000"/>
                <w:sz w:val="24"/>
              </w:rPr>
            </w:pPr>
          </w:p>
        </w:tc>
      </w:tr>
      <w:tr w:rsidR="0084303C">
        <w:trPr>
          <w:trHeight w:val="453"/>
        </w:trPr>
        <w:tc>
          <w:tcPr>
            <w:tcW w:w="737" w:type="dxa"/>
            <w:vAlign w:val="center"/>
          </w:tcPr>
          <w:p w:rsidR="0084303C" w:rsidRDefault="0084303C">
            <w:pPr>
              <w:jc w:val="center"/>
              <w:rPr>
                <w:rFonts w:ascii="仿宋_GB2312" w:eastAsia="仿宋_GB2312" w:hAnsi="仿宋" w:cs="仿宋_GB2312"/>
                <w:color w:val="000000"/>
                <w:sz w:val="24"/>
              </w:rPr>
            </w:pPr>
          </w:p>
        </w:tc>
        <w:tc>
          <w:tcPr>
            <w:tcW w:w="1531" w:type="dxa"/>
            <w:vAlign w:val="center"/>
          </w:tcPr>
          <w:p w:rsidR="0084303C" w:rsidRDefault="0084303C">
            <w:pPr>
              <w:snapToGrid w:val="0"/>
              <w:jc w:val="center"/>
              <w:rPr>
                <w:rFonts w:ascii="仿宋_GB2312" w:eastAsia="仿宋_GB2312" w:hAnsi="仿宋" w:cs="仿宋_GB2312"/>
                <w:color w:val="000000"/>
                <w:sz w:val="24"/>
              </w:rPr>
            </w:pPr>
          </w:p>
        </w:tc>
        <w:tc>
          <w:tcPr>
            <w:tcW w:w="2160" w:type="dxa"/>
            <w:vAlign w:val="center"/>
          </w:tcPr>
          <w:p w:rsidR="0084303C" w:rsidRDefault="0084303C">
            <w:pPr>
              <w:snapToGrid w:val="0"/>
              <w:jc w:val="center"/>
              <w:rPr>
                <w:rFonts w:ascii="仿宋_GB2312" w:eastAsia="仿宋_GB2312" w:hAnsi="仿宋" w:cs="仿宋_GB2312"/>
                <w:color w:val="000000"/>
                <w:sz w:val="24"/>
              </w:rPr>
            </w:pPr>
          </w:p>
        </w:tc>
        <w:tc>
          <w:tcPr>
            <w:tcW w:w="2340" w:type="dxa"/>
            <w:vAlign w:val="center"/>
          </w:tcPr>
          <w:p w:rsidR="0084303C" w:rsidRDefault="0084303C">
            <w:pPr>
              <w:jc w:val="center"/>
              <w:rPr>
                <w:rFonts w:ascii="仿宋_GB2312" w:eastAsia="仿宋_GB2312" w:hAnsi="仿宋" w:cs="仿宋_GB2312"/>
                <w:color w:val="000000"/>
                <w:sz w:val="24"/>
              </w:rPr>
            </w:pPr>
          </w:p>
        </w:tc>
        <w:tc>
          <w:tcPr>
            <w:tcW w:w="1080" w:type="dxa"/>
            <w:vAlign w:val="center"/>
          </w:tcPr>
          <w:p w:rsidR="0084303C" w:rsidRDefault="0084303C">
            <w:pPr>
              <w:jc w:val="center"/>
              <w:rPr>
                <w:rFonts w:ascii="仿宋_GB2312" w:eastAsia="仿宋_GB2312" w:hAnsi="仿宋" w:cs="仿宋_GB2312"/>
                <w:color w:val="000000"/>
                <w:sz w:val="24"/>
              </w:rPr>
            </w:pPr>
          </w:p>
        </w:tc>
        <w:tc>
          <w:tcPr>
            <w:tcW w:w="1332" w:type="dxa"/>
            <w:vAlign w:val="center"/>
          </w:tcPr>
          <w:p w:rsidR="0084303C" w:rsidRDefault="0084303C">
            <w:pPr>
              <w:jc w:val="center"/>
              <w:rPr>
                <w:rFonts w:ascii="仿宋_GB2312" w:eastAsia="仿宋_GB2312" w:hAnsi="仿宋" w:cs="仿宋_GB2312"/>
                <w:color w:val="000000"/>
                <w:sz w:val="24"/>
              </w:rPr>
            </w:pPr>
          </w:p>
        </w:tc>
      </w:tr>
    </w:tbl>
    <w:p w:rsidR="0084303C" w:rsidRDefault="0084303C">
      <w:pPr>
        <w:pStyle w:val="a3"/>
      </w:pPr>
    </w:p>
    <w:p w:rsidR="0084303C" w:rsidRDefault="0042057C">
      <w:pPr>
        <w:widowControl/>
        <w:snapToGrid w:val="0"/>
        <w:spacing w:line="500" w:lineRule="exact"/>
        <w:ind w:firstLineChars="2150" w:firstLine="5160"/>
        <w:jc w:val="left"/>
        <w:rPr>
          <w:rFonts w:ascii="仿宋_GB2312" w:eastAsia="仿宋_GB2312" w:hAnsi="仿宋" w:cs="仿宋_GB2312"/>
          <w:kern w:val="0"/>
          <w:sz w:val="24"/>
          <w:szCs w:val="20"/>
        </w:rPr>
      </w:pPr>
      <w:r>
        <w:rPr>
          <w:rFonts w:ascii="仿宋_GB2312" w:eastAsia="仿宋_GB2312" w:hAnsi="仿宋" w:cs="仿宋_GB2312" w:hint="eastAsia"/>
          <w:kern w:val="0"/>
          <w:sz w:val="24"/>
          <w:szCs w:val="20"/>
          <w:lang w:val="zh-CN"/>
        </w:rPr>
        <w:t>投标人名称(公章)：</w:t>
      </w:r>
    </w:p>
    <w:p w:rsidR="0084303C" w:rsidRDefault="0042057C">
      <w:pPr>
        <w:widowControl/>
        <w:snapToGrid w:val="0"/>
        <w:spacing w:line="500" w:lineRule="exact"/>
        <w:jc w:val="left"/>
        <w:rPr>
          <w:rFonts w:ascii="仿宋_GB2312" w:eastAsia="仿宋_GB2312" w:hAnsi="仿宋" w:cs="仿宋_GB2312"/>
          <w:kern w:val="0"/>
          <w:sz w:val="24"/>
          <w:szCs w:val="20"/>
          <w:lang w:val="zh-CN"/>
        </w:rPr>
      </w:pPr>
      <w:r>
        <w:rPr>
          <w:rFonts w:ascii="仿宋_GB2312" w:eastAsia="仿宋_GB2312" w:hAnsi="仿宋" w:cs="仿宋_GB2312" w:hint="eastAsia"/>
          <w:kern w:val="0"/>
          <w:sz w:val="24"/>
          <w:szCs w:val="20"/>
          <w:lang w:val="zh-CN"/>
        </w:rPr>
        <w:t xml:space="preserve">                                           日期</w:t>
      </w:r>
      <w:r>
        <w:rPr>
          <w:rFonts w:ascii="仿宋_GB2312" w:eastAsia="仿宋_GB2312" w:hAnsi="仿宋" w:cs="仿宋_GB2312" w:hint="eastAsia"/>
          <w:kern w:val="0"/>
          <w:sz w:val="24"/>
          <w:szCs w:val="20"/>
        </w:rPr>
        <w:t>：</w:t>
      </w:r>
      <w:r>
        <w:rPr>
          <w:rFonts w:ascii="仿宋_GB2312" w:eastAsia="仿宋_GB2312" w:hAnsi="仿宋_GB2312" w:cs="仿宋_GB2312" w:hint="eastAsia"/>
          <w:kern w:val="0"/>
          <w:sz w:val="24"/>
        </w:rPr>
        <w:t xml:space="preserve">   年  月  日</w:t>
      </w:r>
    </w:p>
    <w:p w:rsidR="0084303C" w:rsidRDefault="0084303C">
      <w:pPr>
        <w:spacing w:line="360" w:lineRule="auto"/>
        <w:jc w:val="left"/>
        <w:rPr>
          <w:rFonts w:ascii="仿宋" w:eastAsia="仿宋" w:hAnsi="仿宋" w:cs="宋体"/>
          <w:color w:val="000000"/>
          <w:sz w:val="24"/>
          <w:lang w:val="zh-CN"/>
        </w:rPr>
      </w:pPr>
    </w:p>
    <w:p w:rsidR="0084303C" w:rsidRDefault="0042057C">
      <w:pPr>
        <w:widowControl/>
        <w:snapToGrid w:val="0"/>
        <w:spacing w:line="500" w:lineRule="exact"/>
        <w:jc w:val="left"/>
        <w:rPr>
          <w:rFonts w:ascii="仿宋_GB2312" w:eastAsia="仿宋_GB2312" w:hAnsi="仿宋"/>
          <w:sz w:val="24"/>
        </w:rPr>
      </w:pPr>
      <w:r>
        <w:rPr>
          <w:rFonts w:ascii="仿宋_GB2312" w:eastAsia="仿宋_GB2312" w:hAnsi="仿宋" w:hint="eastAsia"/>
          <w:sz w:val="24"/>
        </w:rPr>
        <w:t>注：1.投标人可按上述的格式自行编制。</w:t>
      </w:r>
    </w:p>
    <w:p w:rsidR="0084303C" w:rsidRDefault="0042057C">
      <w:pPr>
        <w:widowControl/>
        <w:snapToGrid w:val="0"/>
        <w:spacing w:line="500" w:lineRule="exact"/>
        <w:ind w:firstLineChars="200" w:firstLine="480"/>
        <w:jc w:val="left"/>
        <w:rPr>
          <w:rFonts w:ascii="仿宋_GB2312" w:eastAsia="仿宋_GB2312" w:hAnsi="仿宋" w:cs="仿宋_GB2312"/>
          <w:kern w:val="0"/>
          <w:sz w:val="24"/>
          <w:szCs w:val="20"/>
          <w:lang w:val="zh-CN"/>
        </w:rPr>
      </w:pPr>
      <w:r>
        <w:rPr>
          <w:rFonts w:ascii="仿宋_GB2312" w:eastAsia="仿宋_GB2312" w:hAnsi="仿宋" w:hint="eastAsia"/>
          <w:sz w:val="24"/>
        </w:rPr>
        <w:t>2.本表应包含</w:t>
      </w:r>
      <w:r>
        <w:rPr>
          <w:rFonts w:ascii="仿宋_GB2312" w:eastAsia="仿宋_GB2312" w:hAnsi="仿宋" w:cs="仿宋_GB2312" w:hint="eastAsia"/>
          <w:color w:val="000000"/>
          <w:kern w:val="0"/>
          <w:sz w:val="24"/>
          <w:lang w:val="zh-CN"/>
        </w:rPr>
        <w:t>本项目所涉及的一切零配件及耗品耗材。</w:t>
      </w:r>
    </w:p>
    <w:p w:rsidR="0084303C" w:rsidRDefault="0084303C">
      <w:pPr>
        <w:tabs>
          <w:tab w:val="center" w:pos="4539"/>
          <w:tab w:val="right" w:pos="8958"/>
        </w:tabs>
        <w:autoSpaceDE w:val="0"/>
        <w:autoSpaceDN w:val="0"/>
        <w:adjustRightInd w:val="0"/>
        <w:spacing w:line="500" w:lineRule="exact"/>
        <w:jc w:val="left"/>
        <w:rPr>
          <w:rFonts w:ascii="仿宋_GB2312" w:eastAsia="仿宋_GB2312" w:hAnsi="仿宋" w:cs="仿宋_GB2312"/>
          <w:kern w:val="0"/>
          <w:sz w:val="24"/>
        </w:rPr>
      </w:pPr>
    </w:p>
    <w:p w:rsidR="0084303C" w:rsidRDefault="0084303C">
      <w:pPr>
        <w:widowControl/>
        <w:jc w:val="left"/>
        <w:rPr>
          <w:rFonts w:ascii="仿宋_GB2312" w:eastAsia="仿宋_GB2312" w:hAnsi="仿宋" w:cs="宋体"/>
        </w:rPr>
      </w:pPr>
    </w:p>
    <w:p w:rsidR="0084303C" w:rsidRDefault="0084303C">
      <w:pPr>
        <w:widowControl/>
        <w:jc w:val="left"/>
        <w:rPr>
          <w:rFonts w:ascii="仿宋_GB2312" w:eastAsia="仿宋_GB2312" w:hAnsi="仿宋" w:cs="宋体"/>
        </w:rPr>
      </w:pPr>
    </w:p>
    <w:p w:rsidR="0084303C" w:rsidRDefault="0084303C">
      <w:pPr>
        <w:widowControl/>
        <w:jc w:val="left"/>
        <w:rPr>
          <w:rFonts w:ascii="仿宋_GB2312" w:eastAsia="仿宋_GB2312" w:hAnsi="仿宋" w:cs="宋体"/>
        </w:rPr>
      </w:pPr>
    </w:p>
    <w:p w:rsidR="0084303C" w:rsidRDefault="0042057C">
      <w:pPr>
        <w:widowControl/>
        <w:jc w:val="left"/>
        <w:rPr>
          <w:rFonts w:ascii="仿宋_GB2312" w:eastAsia="仿宋_GB2312" w:hAnsi="仿宋" w:cs="宋体"/>
        </w:rPr>
      </w:pPr>
      <w:r>
        <w:rPr>
          <w:rFonts w:ascii="仿宋_GB2312" w:eastAsia="仿宋_GB2312" w:hAnsi="仿宋" w:cs="宋体" w:hint="eastAsia"/>
        </w:rPr>
        <w:lastRenderedPageBreak/>
        <w:t>格式文件1.16</w:t>
      </w:r>
    </w:p>
    <w:p w:rsidR="0084303C" w:rsidRDefault="0042057C">
      <w:pPr>
        <w:adjustRightInd w:val="0"/>
        <w:snapToGrid w:val="0"/>
        <w:spacing w:afterLines="50" w:after="120" w:line="500" w:lineRule="exact"/>
        <w:jc w:val="center"/>
        <w:rPr>
          <w:rFonts w:ascii="仿宋_GB2312" w:eastAsia="仿宋_GB2312" w:hAnsi="仿宋" w:cs="仿宋_GB2312"/>
          <w:b/>
          <w:kern w:val="0"/>
          <w:sz w:val="32"/>
          <w:szCs w:val="32"/>
          <w:lang w:val="zh-CN"/>
        </w:rPr>
      </w:pPr>
      <w:r>
        <w:rPr>
          <w:rFonts w:ascii="仿宋_GB2312" w:eastAsia="仿宋_GB2312" w:hAnsi="仿宋" w:cs="仿宋_GB2312" w:hint="eastAsia"/>
          <w:b/>
          <w:kern w:val="0"/>
          <w:sz w:val="32"/>
          <w:szCs w:val="32"/>
          <w:lang w:val="zh-CN"/>
        </w:rPr>
        <w:t>拟派项目负责人情况表</w:t>
      </w:r>
    </w:p>
    <w:tbl>
      <w:tblPr>
        <w:tblW w:w="8942" w:type="dxa"/>
        <w:tblLayout w:type="fixed"/>
        <w:tblLook w:val="04A0" w:firstRow="1" w:lastRow="0" w:firstColumn="1" w:lastColumn="0" w:noHBand="0" w:noVBand="1"/>
      </w:tblPr>
      <w:tblGrid>
        <w:gridCol w:w="2105"/>
        <w:gridCol w:w="1315"/>
        <w:gridCol w:w="1287"/>
        <w:gridCol w:w="4235"/>
      </w:tblGrid>
      <w:tr w:rsidR="0084303C">
        <w:trPr>
          <w:trHeight w:val="1062"/>
        </w:trPr>
        <w:tc>
          <w:tcPr>
            <w:tcW w:w="2105" w:type="dxa"/>
            <w:tcBorders>
              <w:top w:val="single" w:sz="6" w:space="0" w:color="000000"/>
              <w:left w:val="single" w:sz="6" w:space="0" w:color="000000"/>
              <w:bottom w:val="single" w:sz="6" w:space="0" w:color="000000"/>
              <w:right w:val="single" w:sz="6" w:space="0" w:color="000000"/>
            </w:tcBorders>
            <w:vAlign w:val="center"/>
          </w:tcPr>
          <w:p w:rsidR="0084303C" w:rsidRDefault="0042057C">
            <w:pPr>
              <w:adjustRightInd w:val="0"/>
              <w:snapToGrid w:val="0"/>
              <w:jc w:val="center"/>
              <w:rPr>
                <w:rFonts w:ascii="仿宋_GB2312" w:eastAsia="仿宋_GB2312" w:hAnsi="宋体"/>
                <w:sz w:val="24"/>
              </w:rPr>
            </w:pPr>
            <w:r>
              <w:rPr>
                <w:rFonts w:ascii="仿宋_GB2312" w:eastAsia="仿宋_GB2312" w:hAnsi="宋体" w:hint="eastAsia"/>
                <w:sz w:val="24"/>
              </w:rPr>
              <w:t>姓名</w:t>
            </w:r>
          </w:p>
        </w:tc>
        <w:tc>
          <w:tcPr>
            <w:tcW w:w="1315" w:type="dxa"/>
            <w:tcBorders>
              <w:top w:val="single" w:sz="6" w:space="0" w:color="000000"/>
              <w:left w:val="single" w:sz="6" w:space="0" w:color="000000"/>
              <w:bottom w:val="single" w:sz="6" w:space="0" w:color="000000"/>
              <w:right w:val="single" w:sz="4" w:space="0" w:color="000000"/>
            </w:tcBorders>
            <w:vAlign w:val="center"/>
          </w:tcPr>
          <w:p w:rsidR="0084303C" w:rsidRDefault="0084303C">
            <w:pPr>
              <w:adjustRightInd w:val="0"/>
              <w:snapToGrid w:val="0"/>
              <w:ind w:firstLineChars="200" w:firstLine="480"/>
              <w:jc w:val="left"/>
              <w:rPr>
                <w:rFonts w:ascii="仿宋_GB2312" w:eastAsia="仿宋_GB2312" w:hAnsi="宋体"/>
                <w:sz w:val="24"/>
              </w:rPr>
            </w:pPr>
          </w:p>
        </w:tc>
        <w:tc>
          <w:tcPr>
            <w:tcW w:w="1287" w:type="dxa"/>
            <w:tcBorders>
              <w:top w:val="single" w:sz="6" w:space="0" w:color="000000"/>
              <w:left w:val="single" w:sz="4" w:space="0" w:color="000000"/>
              <w:bottom w:val="single" w:sz="6" w:space="0" w:color="000000"/>
              <w:right w:val="single" w:sz="6" w:space="0" w:color="000000"/>
            </w:tcBorders>
            <w:vAlign w:val="center"/>
          </w:tcPr>
          <w:p w:rsidR="0084303C" w:rsidRDefault="0042057C">
            <w:pPr>
              <w:adjustRightInd w:val="0"/>
              <w:snapToGrid w:val="0"/>
              <w:jc w:val="center"/>
              <w:rPr>
                <w:rFonts w:ascii="仿宋_GB2312" w:eastAsia="仿宋_GB2312" w:hAnsi="宋体"/>
                <w:sz w:val="24"/>
              </w:rPr>
            </w:pPr>
            <w:r>
              <w:rPr>
                <w:rFonts w:ascii="仿宋_GB2312" w:eastAsia="仿宋_GB2312" w:hAnsi="宋体" w:hint="eastAsia"/>
                <w:sz w:val="24"/>
              </w:rPr>
              <w:t>页码</w:t>
            </w:r>
          </w:p>
        </w:tc>
        <w:tc>
          <w:tcPr>
            <w:tcW w:w="4235" w:type="dxa"/>
            <w:tcBorders>
              <w:top w:val="single" w:sz="6" w:space="0" w:color="000000"/>
              <w:left w:val="single" w:sz="6" w:space="0" w:color="000000"/>
              <w:bottom w:val="single" w:sz="6" w:space="0" w:color="000000"/>
              <w:right w:val="single" w:sz="6" w:space="0" w:color="000000"/>
            </w:tcBorders>
            <w:vAlign w:val="center"/>
          </w:tcPr>
          <w:p w:rsidR="0084303C" w:rsidRDefault="0042057C">
            <w:pPr>
              <w:adjustRightInd w:val="0"/>
              <w:snapToGrid w:val="0"/>
              <w:jc w:val="left"/>
              <w:rPr>
                <w:rFonts w:ascii="仿宋_GB2312" w:eastAsia="仿宋_GB2312" w:hAnsi="宋体"/>
                <w:sz w:val="24"/>
              </w:rPr>
            </w:pPr>
            <w:r>
              <w:rPr>
                <w:rFonts w:ascii="仿宋_GB2312" w:eastAsia="仿宋_GB2312" w:hAnsi="宋体" w:hint="eastAsia"/>
                <w:sz w:val="24"/>
              </w:rPr>
              <w:t>截止投标时间近*年业绩及承担的主要工作情况，曾担任项目负责人的项目应列明细</w:t>
            </w:r>
          </w:p>
        </w:tc>
      </w:tr>
      <w:tr w:rsidR="0084303C">
        <w:trPr>
          <w:cantSplit/>
          <w:trHeight w:val="454"/>
        </w:trPr>
        <w:tc>
          <w:tcPr>
            <w:tcW w:w="2105" w:type="dxa"/>
            <w:tcBorders>
              <w:top w:val="single" w:sz="6" w:space="0" w:color="000000"/>
              <w:left w:val="single" w:sz="6" w:space="0" w:color="000000"/>
              <w:bottom w:val="single" w:sz="6" w:space="0" w:color="000000"/>
              <w:right w:val="single" w:sz="6" w:space="0" w:color="000000"/>
            </w:tcBorders>
            <w:vAlign w:val="center"/>
          </w:tcPr>
          <w:p w:rsidR="0084303C" w:rsidRDefault="0042057C">
            <w:pPr>
              <w:adjustRightInd w:val="0"/>
              <w:snapToGrid w:val="0"/>
              <w:jc w:val="center"/>
              <w:rPr>
                <w:rFonts w:ascii="仿宋_GB2312" w:eastAsia="仿宋_GB2312" w:hAnsi="宋体"/>
                <w:sz w:val="24"/>
              </w:rPr>
            </w:pPr>
            <w:r>
              <w:rPr>
                <w:rFonts w:ascii="仿宋_GB2312" w:eastAsia="仿宋_GB2312" w:hAnsi="宋体" w:hint="eastAsia"/>
                <w:sz w:val="24"/>
              </w:rPr>
              <w:t>性别</w:t>
            </w:r>
          </w:p>
        </w:tc>
        <w:tc>
          <w:tcPr>
            <w:tcW w:w="1315" w:type="dxa"/>
            <w:tcBorders>
              <w:top w:val="single" w:sz="6" w:space="0" w:color="000000"/>
              <w:left w:val="single" w:sz="6" w:space="0" w:color="000000"/>
              <w:bottom w:val="single" w:sz="6" w:space="0" w:color="000000"/>
              <w:right w:val="single" w:sz="4" w:space="0" w:color="000000"/>
            </w:tcBorders>
            <w:vAlign w:val="center"/>
          </w:tcPr>
          <w:p w:rsidR="0084303C" w:rsidRDefault="0084303C">
            <w:pPr>
              <w:adjustRightInd w:val="0"/>
              <w:snapToGrid w:val="0"/>
              <w:ind w:firstLineChars="200" w:firstLine="480"/>
              <w:jc w:val="left"/>
              <w:rPr>
                <w:rFonts w:ascii="仿宋_GB2312" w:eastAsia="仿宋_GB2312" w:hAnsi="宋体"/>
                <w:sz w:val="24"/>
              </w:rPr>
            </w:pPr>
          </w:p>
        </w:tc>
        <w:tc>
          <w:tcPr>
            <w:tcW w:w="1287" w:type="dxa"/>
            <w:tcBorders>
              <w:top w:val="single" w:sz="6" w:space="0" w:color="000000"/>
              <w:left w:val="single" w:sz="4" w:space="0" w:color="000000"/>
              <w:bottom w:val="single" w:sz="6" w:space="0" w:color="000000"/>
              <w:right w:val="single" w:sz="6" w:space="0" w:color="000000"/>
            </w:tcBorders>
            <w:vAlign w:val="center"/>
          </w:tcPr>
          <w:p w:rsidR="0084303C" w:rsidRDefault="0084303C">
            <w:pPr>
              <w:adjustRightInd w:val="0"/>
              <w:snapToGrid w:val="0"/>
              <w:ind w:firstLineChars="200" w:firstLine="480"/>
              <w:jc w:val="left"/>
              <w:rPr>
                <w:rFonts w:ascii="仿宋_GB2312" w:eastAsia="仿宋_GB2312" w:hAnsi="宋体"/>
                <w:sz w:val="24"/>
              </w:rPr>
            </w:pPr>
          </w:p>
        </w:tc>
        <w:tc>
          <w:tcPr>
            <w:tcW w:w="4235" w:type="dxa"/>
            <w:vMerge w:val="restart"/>
            <w:tcBorders>
              <w:top w:val="single" w:sz="6" w:space="0" w:color="000000"/>
              <w:left w:val="single" w:sz="6" w:space="0" w:color="000000"/>
              <w:bottom w:val="single" w:sz="6" w:space="0" w:color="000000"/>
              <w:right w:val="single" w:sz="6" w:space="0" w:color="000000"/>
            </w:tcBorders>
            <w:vAlign w:val="center"/>
          </w:tcPr>
          <w:p w:rsidR="0084303C" w:rsidRDefault="0084303C">
            <w:pPr>
              <w:adjustRightInd w:val="0"/>
              <w:snapToGrid w:val="0"/>
              <w:jc w:val="left"/>
              <w:rPr>
                <w:rFonts w:ascii="仿宋_GB2312" w:eastAsia="仿宋_GB2312" w:hAnsi="宋体"/>
                <w:sz w:val="24"/>
              </w:rPr>
            </w:pPr>
          </w:p>
        </w:tc>
      </w:tr>
      <w:tr w:rsidR="0084303C">
        <w:trPr>
          <w:cantSplit/>
          <w:trHeight w:val="454"/>
        </w:trPr>
        <w:tc>
          <w:tcPr>
            <w:tcW w:w="2105" w:type="dxa"/>
            <w:tcBorders>
              <w:top w:val="single" w:sz="6" w:space="0" w:color="000000"/>
              <w:left w:val="single" w:sz="6" w:space="0" w:color="000000"/>
              <w:bottom w:val="single" w:sz="6" w:space="0" w:color="000000"/>
              <w:right w:val="single" w:sz="6" w:space="0" w:color="000000"/>
            </w:tcBorders>
            <w:vAlign w:val="center"/>
          </w:tcPr>
          <w:p w:rsidR="0084303C" w:rsidRDefault="0042057C">
            <w:pPr>
              <w:adjustRightInd w:val="0"/>
              <w:snapToGrid w:val="0"/>
              <w:jc w:val="center"/>
              <w:rPr>
                <w:rFonts w:ascii="仿宋_GB2312" w:eastAsia="仿宋_GB2312" w:hAnsi="宋体"/>
                <w:sz w:val="24"/>
              </w:rPr>
            </w:pPr>
            <w:r>
              <w:rPr>
                <w:rFonts w:ascii="仿宋_GB2312" w:eastAsia="仿宋_GB2312" w:hAnsi="宋体" w:hint="eastAsia"/>
                <w:sz w:val="24"/>
              </w:rPr>
              <w:t>年龄</w:t>
            </w:r>
          </w:p>
        </w:tc>
        <w:tc>
          <w:tcPr>
            <w:tcW w:w="1315" w:type="dxa"/>
            <w:tcBorders>
              <w:top w:val="single" w:sz="6" w:space="0" w:color="000000"/>
              <w:left w:val="single" w:sz="6" w:space="0" w:color="000000"/>
              <w:bottom w:val="single" w:sz="6" w:space="0" w:color="000000"/>
              <w:right w:val="single" w:sz="4" w:space="0" w:color="000000"/>
            </w:tcBorders>
            <w:vAlign w:val="center"/>
          </w:tcPr>
          <w:p w:rsidR="0084303C" w:rsidRDefault="0084303C">
            <w:pPr>
              <w:adjustRightInd w:val="0"/>
              <w:snapToGrid w:val="0"/>
              <w:ind w:firstLineChars="200" w:firstLine="480"/>
              <w:jc w:val="left"/>
              <w:rPr>
                <w:rFonts w:ascii="仿宋_GB2312" w:eastAsia="仿宋_GB2312" w:hAnsi="宋体"/>
                <w:sz w:val="24"/>
              </w:rPr>
            </w:pPr>
          </w:p>
        </w:tc>
        <w:tc>
          <w:tcPr>
            <w:tcW w:w="1287" w:type="dxa"/>
            <w:tcBorders>
              <w:top w:val="single" w:sz="6" w:space="0" w:color="000000"/>
              <w:left w:val="single" w:sz="4" w:space="0" w:color="000000"/>
              <w:bottom w:val="single" w:sz="6" w:space="0" w:color="000000"/>
              <w:right w:val="single" w:sz="6" w:space="0" w:color="000000"/>
            </w:tcBorders>
            <w:vAlign w:val="center"/>
          </w:tcPr>
          <w:p w:rsidR="0084303C" w:rsidRDefault="0084303C">
            <w:pPr>
              <w:adjustRightInd w:val="0"/>
              <w:snapToGrid w:val="0"/>
              <w:ind w:firstLineChars="200" w:firstLine="480"/>
              <w:jc w:val="left"/>
              <w:rPr>
                <w:rFonts w:ascii="仿宋_GB2312" w:eastAsia="仿宋_GB2312" w:hAnsi="宋体"/>
                <w:sz w:val="24"/>
              </w:rPr>
            </w:pPr>
          </w:p>
        </w:tc>
        <w:tc>
          <w:tcPr>
            <w:tcW w:w="4235" w:type="dxa"/>
            <w:vMerge/>
            <w:tcBorders>
              <w:top w:val="single" w:sz="6" w:space="0" w:color="000000"/>
              <w:left w:val="single" w:sz="6" w:space="0" w:color="000000"/>
              <w:bottom w:val="single" w:sz="6" w:space="0" w:color="000000"/>
              <w:right w:val="single" w:sz="6" w:space="0" w:color="000000"/>
            </w:tcBorders>
            <w:vAlign w:val="center"/>
          </w:tcPr>
          <w:p w:rsidR="0084303C" w:rsidRDefault="0084303C">
            <w:pPr>
              <w:adjustRightInd w:val="0"/>
              <w:snapToGrid w:val="0"/>
              <w:ind w:firstLineChars="200" w:firstLine="480"/>
              <w:jc w:val="left"/>
              <w:rPr>
                <w:rFonts w:ascii="仿宋_GB2312" w:eastAsia="仿宋_GB2312" w:hAnsi="宋体"/>
                <w:sz w:val="24"/>
              </w:rPr>
            </w:pPr>
          </w:p>
        </w:tc>
      </w:tr>
      <w:tr w:rsidR="0084303C">
        <w:trPr>
          <w:cantSplit/>
          <w:trHeight w:val="454"/>
        </w:trPr>
        <w:tc>
          <w:tcPr>
            <w:tcW w:w="2105" w:type="dxa"/>
            <w:tcBorders>
              <w:top w:val="single" w:sz="6" w:space="0" w:color="000000"/>
              <w:left w:val="single" w:sz="6" w:space="0" w:color="000000"/>
              <w:bottom w:val="single" w:sz="6" w:space="0" w:color="000000"/>
              <w:right w:val="single" w:sz="6" w:space="0" w:color="000000"/>
            </w:tcBorders>
            <w:vAlign w:val="center"/>
          </w:tcPr>
          <w:p w:rsidR="0084303C" w:rsidRDefault="0042057C">
            <w:pPr>
              <w:adjustRightInd w:val="0"/>
              <w:snapToGrid w:val="0"/>
              <w:jc w:val="center"/>
              <w:rPr>
                <w:rFonts w:ascii="仿宋_GB2312" w:eastAsia="仿宋_GB2312" w:hAnsi="宋体"/>
                <w:sz w:val="24"/>
              </w:rPr>
            </w:pPr>
            <w:r>
              <w:rPr>
                <w:rFonts w:ascii="仿宋_GB2312" w:eastAsia="仿宋_GB2312" w:hAnsi="宋体" w:hint="eastAsia"/>
                <w:sz w:val="24"/>
              </w:rPr>
              <w:t>职称</w:t>
            </w:r>
          </w:p>
        </w:tc>
        <w:tc>
          <w:tcPr>
            <w:tcW w:w="1315" w:type="dxa"/>
            <w:tcBorders>
              <w:top w:val="single" w:sz="6" w:space="0" w:color="000000"/>
              <w:left w:val="single" w:sz="6" w:space="0" w:color="000000"/>
              <w:bottom w:val="single" w:sz="6" w:space="0" w:color="000000"/>
              <w:right w:val="single" w:sz="4" w:space="0" w:color="000000"/>
            </w:tcBorders>
            <w:vAlign w:val="center"/>
          </w:tcPr>
          <w:p w:rsidR="0084303C" w:rsidRDefault="0084303C">
            <w:pPr>
              <w:adjustRightInd w:val="0"/>
              <w:snapToGrid w:val="0"/>
              <w:ind w:firstLineChars="200" w:firstLine="480"/>
              <w:jc w:val="left"/>
              <w:rPr>
                <w:rFonts w:ascii="仿宋_GB2312" w:eastAsia="仿宋_GB2312" w:hAnsi="宋体"/>
                <w:sz w:val="24"/>
              </w:rPr>
            </w:pPr>
          </w:p>
        </w:tc>
        <w:tc>
          <w:tcPr>
            <w:tcW w:w="1287" w:type="dxa"/>
            <w:tcBorders>
              <w:top w:val="single" w:sz="6" w:space="0" w:color="000000"/>
              <w:left w:val="single" w:sz="4" w:space="0" w:color="000000"/>
              <w:bottom w:val="single" w:sz="6" w:space="0" w:color="000000"/>
              <w:right w:val="single" w:sz="6" w:space="0" w:color="000000"/>
            </w:tcBorders>
            <w:vAlign w:val="center"/>
          </w:tcPr>
          <w:p w:rsidR="0084303C" w:rsidRDefault="0084303C">
            <w:pPr>
              <w:adjustRightInd w:val="0"/>
              <w:snapToGrid w:val="0"/>
              <w:ind w:firstLineChars="200" w:firstLine="480"/>
              <w:jc w:val="left"/>
              <w:rPr>
                <w:rFonts w:ascii="仿宋_GB2312" w:eastAsia="仿宋_GB2312" w:hAnsi="宋体"/>
                <w:sz w:val="24"/>
              </w:rPr>
            </w:pPr>
          </w:p>
        </w:tc>
        <w:tc>
          <w:tcPr>
            <w:tcW w:w="4235" w:type="dxa"/>
            <w:vMerge/>
            <w:tcBorders>
              <w:top w:val="single" w:sz="6" w:space="0" w:color="000000"/>
              <w:left w:val="single" w:sz="6" w:space="0" w:color="000000"/>
              <w:bottom w:val="single" w:sz="6" w:space="0" w:color="000000"/>
              <w:right w:val="single" w:sz="6" w:space="0" w:color="000000"/>
            </w:tcBorders>
            <w:vAlign w:val="center"/>
          </w:tcPr>
          <w:p w:rsidR="0084303C" w:rsidRDefault="0084303C">
            <w:pPr>
              <w:adjustRightInd w:val="0"/>
              <w:snapToGrid w:val="0"/>
              <w:ind w:firstLineChars="200" w:firstLine="480"/>
              <w:jc w:val="left"/>
              <w:rPr>
                <w:rFonts w:ascii="仿宋_GB2312" w:eastAsia="仿宋_GB2312" w:hAnsi="宋体"/>
                <w:sz w:val="24"/>
              </w:rPr>
            </w:pPr>
          </w:p>
        </w:tc>
      </w:tr>
      <w:tr w:rsidR="0084303C">
        <w:trPr>
          <w:cantSplit/>
          <w:trHeight w:val="454"/>
        </w:trPr>
        <w:tc>
          <w:tcPr>
            <w:tcW w:w="2105" w:type="dxa"/>
            <w:tcBorders>
              <w:top w:val="single" w:sz="6" w:space="0" w:color="000000"/>
              <w:left w:val="single" w:sz="6" w:space="0" w:color="000000"/>
              <w:bottom w:val="single" w:sz="6" w:space="0" w:color="000000"/>
              <w:right w:val="single" w:sz="6" w:space="0" w:color="000000"/>
            </w:tcBorders>
            <w:vAlign w:val="center"/>
          </w:tcPr>
          <w:p w:rsidR="0084303C" w:rsidRDefault="0042057C">
            <w:pPr>
              <w:adjustRightInd w:val="0"/>
              <w:snapToGrid w:val="0"/>
              <w:jc w:val="center"/>
              <w:rPr>
                <w:rFonts w:ascii="仿宋_GB2312" w:eastAsia="仿宋_GB2312" w:hAnsi="宋体"/>
                <w:sz w:val="24"/>
              </w:rPr>
            </w:pPr>
            <w:r>
              <w:rPr>
                <w:rFonts w:ascii="仿宋_GB2312" w:eastAsia="仿宋_GB2312" w:hAnsi="宋体" w:hint="eastAsia"/>
                <w:sz w:val="24"/>
              </w:rPr>
              <w:t>毕业时间</w:t>
            </w:r>
          </w:p>
        </w:tc>
        <w:tc>
          <w:tcPr>
            <w:tcW w:w="1315" w:type="dxa"/>
            <w:tcBorders>
              <w:top w:val="single" w:sz="6" w:space="0" w:color="000000"/>
              <w:left w:val="single" w:sz="6" w:space="0" w:color="000000"/>
              <w:bottom w:val="single" w:sz="6" w:space="0" w:color="000000"/>
              <w:right w:val="single" w:sz="4" w:space="0" w:color="000000"/>
            </w:tcBorders>
            <w:vAlign w:val="center"/>
          </w:tcPr>
          <w:p w:rsidR="0084303C" w:rsidRDefault="0084303C">
            <w:pPr>
              <w:adjustRightInd w:val="0"/>
              <w:snapToGrid w:val="0"/>
              <w:ind w:firstLineChars="200" w:firstLine="480"/>
              <w:jc w:val="left"/>
              <w:rPr>
                <w:rFonts w:ascii="仿宋_GB2312" w:eastAsia="仿宋_GB2312" w:hAnsi="宋体"/>
                <w:sz w:val="24"/>
              </w:rPr>
            </w:pPr>
          </w:p>
        </w:tc>
        <w:tc>
          <w:tcPr>
            <w:tcW w:w="1287" w:type="dxa"/>
            <w:tcBorders>
              <w:top w:val="single" w:sz="6" w:space="0" w:color="000000"/>
              <w:left w:val="single" w:sz="4" w:space="0" w:color="000000"/>
              <w:bottom w:val="single" w:sz="6" w:space="0" w:color="000000"/>
              <w:right w:val="single" w:sz="6" w:space="0" w:color="000000"/>
            </w:tcBorders>
            <w:vAlign w:val="center"/>
          </w:tcPr>
          <w:p w:rsidR="0084303C" w:rsidRDefault="0084303C">
            <w:pPr>
              <w:adjustRightInd w:val="0"/>
              <w:snapToGrid w:val="0"/>
              <w:ind w:firstLineChars="200" w:firstLine="480"/>
              <w:jc w:val="left"/>
              <w:rPr>
                <w:rFonts w:ascii="仿宋_GB2312" w:eastAsia="仿宋_GB2312" w:hAnsi="宋体"/>
                <w:sz w:val="24"/>
              </w:rPr>
            </w:pPr>
          </w:p>
        </w:tc>
        <w:tc>
          <w:tcPr>
            <w:tcW w:w="4235" w:type="dxa"/>
            <w:vMerge/>
            <w:tcBorders>
              <w:top w:val="single" w:sz="6" w:space="0" w:color="000000"/>
              <w:left w:val="single" w:sz="6" w:space="0" w:color="000000"/>
              <w:bottom w:val="single" w:sz="6" w:space="0" w:color="000000"/>
              <w:right w:val="single" w:sz="6" w:space="0" w:color="000000"/>
            </w:tcBorders>
            <w:vAlign w:val="center"/>
          </w:tcPr>
          <w:p w:rsidR="0084303C" w:rsidRDefault="0084303C">
            <w:pPr>
              <w:adjustRightInd w:val="0"/>
              <w:snapToGrid w:val="0"/>
              <w:ind w:firstLineChars="200" w:firstLine="480"/>
              <w:jc w:val="left"/>
              <w:rPr>
                <w:rFonts w:ascii="仿宋_GB2312" w:eastAsia="仿宋_GB2312" w:hAnsi="宋体"/>
                <w:sz w:val="24"/>
              </w:rPr>
            </w:pPr>
          </w:p>
        </w:tc>
      </w:tr>
      <w:tr w:rsidR="0084303C">
        <w:trPr>
          <w:cantSplit/>
          <w:trHeight w:val="454"/>
        </w:trPr>
        <w:tc>
          <w:tcPr>
            <w:tcW w:w="2105" w:type="dxa"/>
            <w:tcBorders>
              <w:top w:val="single" w:sz="6" w:space="0" w:color="000000"/>
              <w:left w:val="single" w:sz="6" w:space="0" w:color="000000"/>
              <w:bottom w:val="single" w:sz="6" w:space="0" w:color="000000"/>
              <w:right w:val="single" w:sz="6" w:space="0" w:color="000000"/>
            </w:tcBorders>
            <w:vAlign w:val="center"/>
          </w:tcPr>
          <w:p w:rsidR="0084303C" w:rsidRDefault="0042057C">
            <w:pPr>
              <w:adjustRightInd w:val="0"/>
              <w:snapToGrid w:val="0"/>
              <w:jc w:val="center"/>
              <w:rPr>
                <w:rFonts w:ascii="仿宋_GB2312" w:eastAsia="仿宋_GB2312" w:hAnsi="宋体"/>
                <w:sz w:val="24"/>
              </w:rPr>
            </w:pPr>
            <w:r>
              <w:rPr>
                <w:rFonts w:ascii="仿宋_GB2312" w:eastAsia="仿宋_GB2312" w:hAnsi="宋体" w:hint="eastAsia"/>
                <w:sz w:val="24"/>
              </w:rPr>
              <w:t>所学专业</w:t>
            </w:r>
          </w:p>
        </w:tc>
        <w:tc>
          <w:tcPr>
            <w:tcW w:w="1315" w:type="dxa"/>
            <w:tcBorders>
              <w:top w:val="single" w:sz="6" w:space="0" w:color="000000"/>
              <w:left w:val="single" w:sz="6" w:space="0" w:color="000000"/>
              <w:bottom w:val="single" w:sz="6" w:space="0" w:color="000000"/>
              <w:right w:val="single" w:sz="4" w:space="0" w:color="000000"/>
            </w:tcBorders>
            <w:vAlign w:val="center"/>
          </w:tcPr>
          <w:p w:rsidR="0084303C" w:rsidRDefault="0084303C">
            <w:pPr>
              <w:adjustRightInd w:val="0"/>
              <w:snapToGrid w:val="0"/>
              <w:ind w:firstLineChars="200" w:firstLine="480"/>
              <w:jc w:val="left"/>
              <w:rPr>
                <w:rFonts w:ascii="仿宋_GB2312" w:eastAsia="仿宋_GB2312" w:hAnsi="宋体"/>
                <w:sz w:val="24"/>
              </w:rPr>
            </w:pPr>
          </w:p>
        </w:tc>
        <w:tc>
          <w:tcPr>
            <w:tcW w:w="1287" w:type="dxa"/>
            <w:tcBorders>
              <w:top w:val="single" w:sz="6" w:space="0" w:color="000000"/>
              <w:left w:val="single" w:sz="4" w:space="0" w:color="000000"/>
              <w:bottom w:val="single" w:sz="6" w:space="0" w:color="000000"/>
              <w:right w:val="single" w:sz="6" w:space="0" w:color="000000"/>
            </w:tcBorders>
            <w:vAlign w:val="center"/>
          </w:tcPr>
          <w:p w:rsidR="0084303C" w:rsidRDefault="0084303C">
            <w:pPr>
              <w:adjustRightInd w:val="0"/>
              <w:snapToGrid w:val="0"/>
              <w:ind w:firstLineChars="200" w:firstLine="480"/>
              <w:jc w:val="left"/>
              <w:rPr>
                <w:rFonts w:ascii="仿宋_GB2312" w:eastAsia="仿宋_GB2312" w:hAnsi="宋体"/>
                <w:sz w:val="24"/>
              </w:rPr>
            </w:pPr>
          </w:p>
        </w:tc>
        <w:tc>
          <w:tcPr>
            <w:tcW w:w="4235" w:type="dxa"/>
            <w:vMerge/>
            <w:tcBorders>
              <w:top w:val="single" w:sz="6" w:space="0" w:color="000000"/>
              <w:left w:val="single" w:sz="6" w:space="0" w:color="000000"/>
              <w:bottom w:val="single" w:sz="6" w:space="0" w:color="000000"/>
              <w:right w:val="single" w:sz="6" w:space="0" w:color="000000"/>
            </w:tcBorders>
            <w:vAlign w:val="center"/>
          </w:tcPr>
          <w:p w:rsidR="0084303C" w:rsidRDefault="0084303C">
            <w:pPr>
              <w:adjustRightInd w:val="0"/>
              <w:snapToGrid w:val="0"/>
              <w:ind w:firstLineChars="200" w:firstLine="480"/>
              <w:jc w:val="left"/>
              <w:rPr>
                <w:rFonts w:ascii="仿宋_GB2312" w:eastAsia="仿宋_GB2312" w:hAnsi="宋体"/>
                <w:sz w:val="24"/>
              </w:rPr>
            </w:pPr>
          </w:p>
        </w:tc>
      </w:tr>
      <w:tr w:rsidR="0084303C">
        <w:trPr>
          <w:cantSplit/>
          <w:trHeight w:val="454"/>
        </w:trPr>
        <w:tc>
          <w:tcPr>
            <w:tcW w:w="2105" w:type="dxa"/>
            <w:tcBorders>
              <w:top w:val="single" w:sz="6" w:space="0" w:color="000000"/>
              <w:left w:val="single" w:sz="6" w:space="0" w:color="000000"/>
              <w:bottom w:val="single" w:sz="6" w:space="0" w:color="000000"/>
              <w:right w:val="single" w:sz="6" w:space="0" w:color="000000"/>
            </w:tcBorders>
            <w:vAlign w:val="center"/>
          </w:tcPr>
          <w:p w:rsidR="0084303C" w:rsidRDefault="0042057C">
            <w:pPr>
              <w:adjustRightInd w:val="0"/>
              <w:snapToGrid w:val="0"/>
              <w:jc w:val="center"/>
              <w:rPr>
                <w:rFonts w:ascii="仿宋_GB2312" w:eastAsia="仿宋_GB2312" w:hAnsi="宋体"/>
                <w:sz w:val="24"/>
              </w:rPr>
            </w:pPr>
            <w:r>
              <w:rPr>
                <w:rFonts w:ascii="仿宋_GB2312" w:eastAsia="仿宋_GB2312" w:hAnsi="宋体" w:hint="eastAsia"/>
                <w:sz w:val="24"/>
              </w:rPr>
              <w:t>学历</w:t>
            </w:r>
          </w:p>
        </w:tc>
        <w:tc>
          <w:tcPr>
            <w:tcW w:w="1315" w:type="dxa"/>
            <w:tcBorders>
              <w:top w:val="single" w:sz="6" w:space="0" w:color="000000"/>
              <w:left w:val="single" w:sz="6" w:space="0" w:color="000000"/>
              <w:bottom w:val="single" w:sz="6" w:space="0" w:color="000000"/>
              <w:right w:val="single" w:sz="4" w:space="0" w:color="000000"/>
            </w:tcBorders>
            <w:vAlign w:val="center"/>
          </w:tcPr>
          <w:p w:rsidR="0084303C" w:rsidRDefault="0084303C">
            <w:pPr>
              <w:adjustRightInd w:val="0"/>
              <w:snapToGrid w:val="0"/>
              <w:ind w:firstLineChars="200" w:firstLine="480"/>
              <w:jc w:val="left"/>
              <w:rPr>
                <w:rFonts w:ascii="仿宋_GB2312" w:eastAsia="仿宋_GB2312" w:hAnsi="宋体"/>
                <w:sz w:val="24"/>
              </w:rPr>
            </w:pPr>
          </w:p>
        </w:tc>
        <w:tc>
          <w:tcPr>
            <w:tcW w:w="1287" w:type="dxa"/>
            <w:tcBorders>
              <w:top w:val="single" w:sz="6" w:space="0" w:color="000000"/>
              <w:left w:val="single" w:sz="4" w:space="0" w:color="000000"/>
              <w:bottom w:val="single" w:sz="6" w:space="0" w:color="000000"/>
              <w:right w:val="single" w:sz="6" w:space="0" w:color="000000"/>
            </w:tcBorders>
            <w:vAlign w:val="center"/>
          </w:tcPr>
          <w:p w:rsidR="0084303C" w:rsidRDefault="0084303C">
            <w:pPr>
              <w:adjustRightInd w:val="0"/>
              <w:snapToGrid w:val="0"/>
              <w:ind w:firstLineChars="200" w:firstLine="480"/>
              <w:jc w:val="left"/>
              <w:rPr>
                <w:rFonts w:ascii="仿宋_GB2312" w:eastAsia="仿宋_GB2312" w:hAnsi="宋体"/>
                <w:sz w:val="24"/>
              </w:rPr>
            </w:pPr>
          </w:p>
        </w:tc>
        <w:tc>
          <w:tcPr>
            <w:tcW w:w="4235" w:type="dxa"/>
            <w:vMerge/>
            <w:tcBorders>
              <w:top w:val="single" w:sz="6" w:space="0" w:color="000000"/>
              <w:left w:val="single" w:sz="6" w:space="0" w:color="000000"/>
              <w:bottom w:val="single" w:sz="6" w:space="0" w:color="000000"/>
              <w:right w:val="single" w:sz="6" w:space="0" w:color="000000"/>
            </w:tcBorders>
            <w:vAlign w:val="center"/>
          </w:tcPr>
          <w:p w:rsidR="0084303C" w:rsidRDefault="0084303C">
            <w:pPr>
              <w:adjustRightInd w:val="0"/>
              <w:snapToGrid w:val="0"/>
              <w:ind w:firstLineChars="200" w:firstLine="480"/>
              <w:jc w:val="left"/>
              <w:rPr>
                <w:rFonts w:ascii="仿宋_GB2312" w:eastAsia="仿宋_GB2312" w:hAnsi="宋体"/>
                <w:sz w:val="24"/>
              </w:rPr>
            </w:pPr>
          </w:p>
        </w:tc>
      </w:tr>
      <w:tr w:rsidR="0084303C">
        <w:trPr>
          <w:cantSplit/>
          <w:trHeight w:val="454"/>
        </w:trPr>
        <w:tc>
          <w:tcPr>
            <w:tcW w:w="2105" w:type="dxa"/>
            <w:tcBorders>
              <w:top w:val="single" w:sz="6" w:space="0" w:color="000000"/>
              <w:left w:val="single" w:sz="6" w:space="0" w:color="000000"/>
              <w:bottom w:val="single" w:sz="6" w:space="0" w:color="000000"/>
              <w:right w:val="single" w:sz="6" w:space="0" w:color="000000"/>
            </w:tcBorders>
            <w:vAlign w:val="center"/>
          </w:tcPr>
          <w:p w:rsidR="0084303C" w:rsidRDefault="0042057C">
            <w:pPr>
              <w:adjustRightInd w:val="0"/>
              <w:snapToGrid w:val="0"/>
              <w:jc w:val="center"/>
              <w:rPr>
                <w:rFonts w:ascii="仿宋_GB2312" w:eastAsia="仿宋_GB2312" w:hAnsi="宋体"/>
                <w:sz w:val="24"/>
              </w:rPr>
            </w:pPr>
            <w:r>
              <w:rPr>
                <w:rFonts w:ascii="仿宋_GB2312" w:eastAsia="仿宋_GB2312" w:hAnsi="宋体" w:hint="eastAsia"/>
                <w:sz w:val="24"/>
              </w:rPr>
              <w:t>资质证书编号</w:t>
            </w:r>
          </w:p>
        </w:tc>
        <w:tc>
          <w:tcPr>
            <w:tcW w:w="1315" w:type="dxa"/>
            <w:tcBorders>
              <w:top w:val="single" w:sz="6" w:space="0" w:color="000000"/>
              <w:left w:val="single" w:sz="6" w:space="0" w:color="000000"/>
              <w:bottom w:val="single" w:sz="6" w:space="0" w:color="000000"/>
              <w:right w:val="single" w:sz="4" w:space="0" w:color="000000"/>
            </w:tcBorders>
            <w:vAlign w:val="center"/>
          </w:tcPr>
          <w:p w:rsidR="0084303C" w:rsidRDefault="0084303C">
            <w:pPr>
              <w:adjustRightInd w:val="0"/>
              <w:snapToGrid w:val="0"/>
              <w:ind w:firstLineChars="200" w:firstLine="480"/>
              <w:jc w:val="left"/>
              <w:rPr>
                <w:rFonts w:ascii="仿宋_GB2312" w:eastAsia="仿宋_GB2312" w:hAnsi="宋体"/>
                <w:sz w:val="24"/>
              </w:rPr>
            </w:pPr>
          </w:p>
        </w:tc>
        <w:tc>
          <w:tcPr>
            <w:tcW w:w="1287" w:type="dxa"/>
            <w:tcBorders>
              <w:top w:val="single" w:sz="6" w:space="0" w:color="000000"/>
              <w:left w:val="single" w:sz="4" w:space="0" w:color="000000"/>
              <w:bottom w:val="single" w:sz="6" w:space="0" w:color="000000"/>
              <w:right w:val="single" w:sz="6" w:space="0" w:color="000000"/>
            </w:tcBorders>
            <w:vAlign w:val="center"/>
          </w:tcPr>
          <w:p w:rsidR="0084303C" w:rsidRDefault="0084303C">
            <w:pPr>
              <w:adjustRightInd w:val="0"/>
              <w:snapToGrid w:val="0"/>
              <w:ind w:firstLineChars="200" w:firstLine="480"/>
              <w:jc w:val="left"/>
              <w:rPr>
                <w:rFonts w:ascii="仿宋_GB2312" w:eastAsia="仿宋_GB2312" w:hAnsi="宋体"/>
                <w:sz w:val="24"/>
              </w:rPr>
            </w:pPr>
          </w:p>
        </w:tc>
        <w:tc>
          <w:tcPr>
            <w:tcW w:w="4235" w:type="dxa"/>
            <w:vMerge/>
            <w:tcBorders>
              <w:top w:val="single" w:sz="6" w:space="0" w:color="000000"/>
              <w:left w:val="single" w:sz="6" w:space="0" w:color="000000"/>
              <w:bottom w:val="single" w:sz="6" w:space="0" w:color="000000"/>
              <w:right w:val="single" w:sz="6" w:space="0" w:color="000000"/>
            </w:tcBorders>
            <w:vAlign w:val="center"/>
          </w:tcPr>
          <w:p w:rsidR="0084303C" w:rsidRDefault="0084303C">
            <w:pPr>
              <w:adjustRightInd w:val="0"/>
              <w:snapToGrid w:val="0"/>
              <w:ind w:firstLineChars="200" w:firstLine="480"/>
              <w:jc w:val="left"/>
              <w:rPr>
                <w:rFonts w:ascii="仿宋_GB2312" w:eastAsia="仿宋_GB2312" w:hAnsi="宋体"/>
                <w:sz w:val="24"/>
              </w:rPr>
            </w:pPr>
          </w:p>
        </w:tc>
      </w:tr>
      <w:tr w:rsidR="0084303C">
        <w:trPr>
          <w:cantSplit/>
          <w:trHeight w:val="454"/>
        </w:trPr>
        <w:tc>
          <w:tcPr>
            <w:tcW w:w="2105" w:type="dxa"/>
            <w:tcBorders>
              <w:top w:val="single" w:sz="6" w:space="0" w:color="000000"/>
              <w:left w:val="single" w:sz="6" w:space="0" w:color="000000"/>
              <w:bottom w:val="single" w:sz="6" w:space="0" w:color="000000"/>
              <w:right w:val="single" w:sz="6" w:space="0" w:color="000000"/>
            </w:tcBorders>
            <w:vAlign w:val="center"/>
          </w:tcPr>
          <w:p w:rsidR="0084303C" w:rsidRDefault="0042057C">
            <w:pPr>
              <w:adjustRightInd w:val="0"/>
              <w:snapToGrid w:val="0"/>
              <w:jc w:val="center"/>
              <w:rPr>
                <w:rFonts w:ascii="仿宋_GB2312" w:eastAsia="仿宋_GB2312" w:hAnsi="宋体"/>
                <w:sz w:val="24"/>
              </w:rPr>
            </w:pPr>
            <w:r>
              <w:rPr>
                <w:rFonts w:ascii="仿宋_GB2312" w:eastAsia="仿宋_GB2312" w:hAnsi="宋体" w:hint="eastAsia"/>
                <w:sz w:val="24"/>
              </w:rPr>
              <w:t>其他资质情况</w:t>
            </w:r>
          </w:p>
        </w:tc>
        <w:tc>
          <w:tcPr>
            <w:tcW w:w="1315" w:type="dxa"/>
            <w:tcBorders>
              <w:top w:val="single" w:sz="6" w:space="0" w:color="000000"/>
              <w:left w:val="single" w:sz="6" w:space="0" w:color="000000"/>
              <w:bottom w:val="single" w:sz="6" w:space="0" w:color="000000"/>
              <w:right w:val="single" w:sz="4" w:space="0" w:color="000000"/>
            </w:tcBorders>
            <w:vAlign w:val="center"/>
          </w:tcPr>
          <w:p w:rsidR="0084303C" w:rsidRDefault="0084303C">
            <w:pPr>
              <w:adjustRightInd w:val="0"/>
              <w:snapToGrid w:val="0"/>
              <w:ind w:firstLineChars="200" w:firstLine="480"/>
              <w:jc w:val="left"/>
              <w:rPr>
                <w:rFonts w:ascii="仿宋_GB2312" w:eastAsia="仿宋_GB2312" w:hAnsi="宋体"/>
                <w:sz w:val="24"/>
              </w:rPr>
            </w:pPr>
          </w:p>
        </w:tc>
        <w:tc>
          <w:tcPr>
            <w:tcW w:w="1287" w:type="dxa"/>
            <w:tcBorders>
              <w:top w:val="single" w:sz="6" w:space="0" w:color="000000"/>
              <w:left w:val="single" w:sz="4" w:space="0" w:color="000000"/>
              <w:bottom w:val="single" w:sz="6" w:space="0" w:color="000000"/>
              <w:right w:val="single" w:sz="6" w:space="0" w:color="000000"/>
            </w:tcBorders>
            <w:vAlign w:val="center"/>
          </w:tcPr>
          <w:p w:rsidR="0084303C" w:rsidRDefault="0084303C">
            <w:pPr>
              <w:adjustRightInd w:val="0"/>
              <w:snapToGrid w:val="0"/>
              <w:ind w:firstLineChars="200" w:firstLine="480"/>
              <w:jc w:val="left"/>
              <w:rPr>
                <w:rFonts w:ascii="仿宋_GB2312" w:eastAsia="仿宋_GB2312" w:hAnsi="宋体"/>
                <w:sz w:val="24"/>
              </w:rPr>
            </w:pPr>
          </w:p>
        </w:tc>
        <w:tc>
          <w:tcPr>
            <w:tcW w:w="4235" w:type="dxa"/>
            <w:vMerge/>
            <w:tcBorders>
              <w:top w:val="single" w:sz="6" w:space="0" w:color="000000"/>
              <w:left w:val="single" w:sz="6" w:space="0" w:color="000000"/>
              <w:bottom w:val="single" w:sz="6" w:space="0" w:color="000000"/>
              <w:right w:val="single" w:sz="6" w:space="0" w:color="000000"/>
            </w:tcBorders>
            <w:vAlign w:val="center"/>
          </w:tcPr>
          <w:p w:rsidR="0084303C" w:rsidRDefault="0084303C">
            <w:pPr>
              <w:adjustRightInd w:val="0"/>
              <w:snapToGrid w:val="0"/>
              <w:ind w:firstLineChars="200" w:firstLine="480"/>
              <w:jc w:val="left"/>
              <w:rPr>
                <w:rFonts w:ascii="仿宋_GB2312" w:eastAsia="仿宋_GB2312" w:hAnsi="宋体"/>
                <w:sz w:val="24"/>
              </w:rPr>
            </w:pPr>
          </w:p>
        </w:tc>
      </w:tr>
      <w:tr w:rsidR="0084303C">
        <w:trPr>
          <w:cantSplit/>
          <w:trHeight w:val="454"/>
        </w:trPr>
        <w:tc>
          <w:tcPr>
            <w:tcW w:w="2105" w:type="dxa"/>
            <w:tcBorders>
              <w:top w:val="single" w:sz="6" w:space="0" w:color="000000"/>
              <w:left w:val="single" w:sz="6" w:space="0" w:color="000000"/>
              <w:bottom w:val="single" w:sz="6" w:space="0" w:color="000000"/>
              <w:right w:val="single" w:sz="6" w:space="0" w:color="000000"/>
            </w:tcBorders>
            <w:vAlign w:val="center"/>
          </w:tcPr>
          <w:p w:rsidR="0084303C" w:rsidRDefault="0042057C">
            <w:pPr>
              <w:adjustRightInd w:val="0"/>
              <w:snapToGrid w:val="0"/>
              <w:jc w:val="center"/>
              <w:rPr>
                <w:rFonts w:ascii="仿宋_GB2312" w:eastAsia="仿宋_GB2312" w:hAnsi="宋体"/>
                <w:sz w:val="24"/>
              </w:rPr>
            </w:pPr>
            <w:r>
              <w:rPr>
                <w:rFonts w:ascii="仿宋_GB2312" w:eastAsia="仿宋_GB2312" w:hAnsi="宋体" w:hint="eastAsia"/>
                <w:sz w:val="24"/>
              </w:rPr>
              <w:t>联系电话</w:t>
            </w:r>
          </w:p>
        </w:tc>
        <w:tc>
          <w:tcPr>
            <w:tcW w:w="1315" w:type="dxa"/>
            <w:tcBorders>
              <w:top w:val="single" w:sz="6" w:space="0" w:color="000000"/>
              <w:left w:val="single" w:sz="6" w:space="0" w:color="000000"/>
              <w:bottom w:val="single" w:sz="6" w:space="0" w:color="000000"/>
              <w:right w:val="single" w:sz="4" w:space="0" w:color="000000"/>
            </w:tcBorders>
            <w:vAlign w:val="center"/>
          </w:tcPr>
          <w:p w:rsidR="0084303C" w:rsidRDefault="0084303C">
            <w:pPr>
              <w:adjustRightInd w:val="0"/>
              <w:snapToGrid w:val="0"/>
              <w:ind w:firstLineChars="200" w:firstLine="480"/>
              <w:jc w:val="left"/>
              <w:rPr>
                <w:rFonts w:ascii="仿宋_GB2312" w:eastAsia="仿宋_GB2312" w:hAnsi="宋体"/>
                <w:sz w:val="24"/>
              </w:rPr>
            </w:pPr>
          </w:p>
        </w:tc>
        <w:tc>
          <w:tcPr>
            <w:tcW w:w="1287" w:type="dxa"/>
            <w:tcBorders>
              <w:top w:val="single" w:sz="6" w:space="0" w:color="000000"/>
              <w:left w:val="single" w:sz="4" w:space="0" w:color="000000"/>
              <w:bottom w:val="single" w:sz="6" w:space="0" w:color="000000"/>
              <w:right w:val="single" w:sz="6" w:space="0" w:color="000000"/>
            </w:tcBorders>
            <w:vAlign w:val="center"/>
          </w:tcPr>
          <w:p w:rsidR="0084303C" w:rsidRDefault="0084303C">
            <w:pPr>
              <w:adjustRightInd w:val="0"/>
              <w:snapToGrid w:val="0"/>
              <w:ind w:firstLineChars="200" w:firstLine="480"/>
              <w:jc w:val="left"/>
              <w:rPr>
                <w:rFonts w:ascii="仿宋_GB2312" w:eastAsia="仿宋_GB2312" w:hAnsi="宋体"/>
                <w:sz w:val="24"/>
              </w:rPr>
            </w:pPr>
          </w:p>
        </w:tc>
        <w:tc>
          <w:tcPr>
            <w:tcW w:w="4235" w:type="dxa"/>
            <w:vMerge/>
            <w:tcBorders>
              <w:top w:val="single" w:sz="6" w:space="0" w:color="000000"/>
              <w:left w:val="single" w:sz="6" w:space="0" w:color="000000"/>
              <w:bottom w:val="single" w:sz="6" w:space="0" w:color="000000"/>
              <w:right w:val="single" w:sz="6" w:space="0" w:color="000000"/>
            </w:tcBorders>
            <w:vAlign w:val="center"/>
          </w:tcPr>
          <w:p w:rsidR="0084303C" w:rsidRDefault="0084303C">
            <w:pPr>
              <w:adjustRightInd w:val="0"/>
              <w:snapToGrid w:val="0"/>
              <w:ind w:firstLineChars="200" w:firstLine="480"/>
              <w:jc w:val="left"/>
              <w:rPr>
                <w:rFonts w:ascii="仿宋_GB2312" w:eastAsia="仿宋_GB2312" w:hAnsi="宋体"/>
                <w:sz w:val="24"/>
              </w:rPr>
            </w:pPr>
          </w:p>
        </w:tc>
      </w:tr>
    </w:tbl>
    <w:p w:rsidR="0084303C" w:rsidRDefault="0042057C">
      <w:pPr>
        <w:adjustRightInd w:val="0"/>
        <w:snapToGrid w:val="0"/>
        <w:spacing w:line="500" w:lineRule="exact"/>
        <w:ind w:firstLineChars="200" w:firstLine="480"/>
        <w:jc w:val="left"/>
        <w:rPr>
          <w:rFonts w:ascii="仿宋_GB2312" w:eastAsia="仿宋_GB2312" w:hAnsi="宋体"/>
          <w:sz w:val="24"/>
        </w:rPr>
      </w:pPr>
      <w:r>
        <w:rPr>
          <w:rFonts w:ascii="仿宋_GB2312" w:eastAsia="仿宋_GB2312" w:hAnsi="宋体" w:hint="eastAsia"/>
          <w:sz w:val="24"/>
        </w:rPr>
        <w:t>注：须随表提交相应的证书复印件和社保缴纳证明并注明所在商务技术文件页码。</w:t>
      </w:r>
    </w:p>
    <w:p w:rsidR="0084303C" w:rsidRDefault="0084303C">
      <w:pPr>
        <w:adjustRightInd w:val="0"/>
        <w:snapToGrid w:val="0"/>
        <w:spacing w:line="500" w:lineRule="exact"/>
        <w:ind w:firstLineChars="200" w:firstLine="480"/>
        <w:jc w:val="right"/>
        <w:rPr>
          <w:rFonts w:ascii="仿宋_GB2312" w:eastAsia="仿宋_GB2312" w:hAnsi="宋体"/>
          <w:sz w:val="24"/>
        </w:rPr>
      </w:pPr>
    </w:p>
    <w:p w:rsidR="0084303C" w:rsidRDefault="0042057C">
      <w:pPr>
        <w:widowControl/>
        <w:snapToGrid w:val="0"/>
        <w:spacing w:line="500" w:lineRule="exact"/>
        <w:ind w:firstLineChars="2150" w:firstLine="5160"/>
        <w:jc w:val="left"/>
        <w:rPr>
          <w:rFonts w:ascii="仿宋_GB2312" w:eastAsia="仿宋_GB2312" w:hAnsi="仿宋" w:cs="仿宋_GB2312"/>
          <w:kern w:val="0"/>
          <w:sz w:val="24"/>
          <w:szCs w:val="20"/>
        </w:rPr>
      </w:pPr>
      <w:r>
        <w:rPr>
          <w:rFonts w:ascii="仿宋_GB2312" w:eastAsia="仿宋_GB2312" w:hAnsi="仿宋" w:cs="仿宋_GB2312" w:hint="eastAsia"/>
          <w:kern w:val="0"/>
          <w:sz w:val="24"/>
          <w:szCs w:val="20"/>
          <w:lang w:val="zh-CN"/>
        </w:rPr>
        <w:t>投标人名称(公章)：</w:t>
      </w:r>
    </w:p>
    <w:p w:rsidR="0084303C" w:rsidRDefault="0042057C">
      <w:pPr>
        <w:widowControl/>
        <w:snapToGrid w:val="0"/>
        <w:spacing w:line="500" w:lineRule="exact"/>
        <w:jc w:val="left"/>
        <w:rPr>
          <w:rFonts w:ascii="仿宋_GB2312" w:eastAsia="仿宋_GB2312" w:hAnsi="仿宋" w:cs="仿宋_GB2312"/>
          <w:kern w:val="0"/>
          <w:sz w:val="24"/>
          <w:szCs w:val="20"/>
          <w:lang w:val="zh-CN"/>
        </w:rPr>
      </w:pPr>
      <w:r>
        <w:rPr>
          <w:rFonts w:ascii="仿宋_GB2312" w:eastAsia="仿宋_GB2312" w:hAnsi="仿宋" w:cs="仿宋_GB2312" w:hint="eastAsia"/>
          <w:kern w:val="0"/>
          <w:sz w:val="24"/>
          <w:szCs w:val="20"/>
          <w:lang w:val="zh-CN"/>
        </w:rPr>
        <w:t xml:space="preserve">                                           日期</w:t>
      </w:r>
      <w:r>
        <w:rPr>
          <w:rFonts w:ascii="仿宋_GB2312" w:eastAsia="仿宋_GB2312" w:hAnsi="仿宋" w:cs="仿宋_GB2312" w:hint="eastAsia"/>
          <w:kern w:val="0"/>
          <w:sz w:val="24"/>
          <w:szCs w:val="20"/>
        </w:rPr>
        <w:t>：</w:t>
      </w:r>
      <w:r>
        <w:rPr>
          <w:rFonts w:ascii="仿宋_GB2312" w:eastAsia="仿宋_GB2312" w:hAnsi="仿宋_GB2312" w:cs="仿宋_GB2312" w:hint="eastAsia"/>
          <w:kern w:val="0"/>
          <w:sz w:val="24"/>
        </w:rPr>
        <w:t xml:space="preserve">   年  月  日</w:t>
      </w:r>
    </w:p>
    <w:p w:rsidR="0084303C" w:rsidRDefault="0084303C">
      <w:pPr>
        <w:rPr>
          <w:rFonts w:ascii="仿宋_GB2312" w:eastAsia="仿宋_GB2312" w:hAnsi="仿宋" w:cs="宋体"/>
          <w:kern w:val="0"/>
          <w:sz w:val="24"/>
        </w:rPr>
      </w:pPr>
    </w:p>
    <w:p w:rsidR="0084303C" w:rsidRDefault="0084303C">
      <w:pPr>
        <w:rPr>
          <w:rFonts w:ascii="仿宋_GB2312" w:eastAsia="仿宋_GB2312" w:hAnsi="仿宋" w:cs="宋体"/>
          <w:kern w:val="0"/>
          <w:sz w:val="24"/>
        </w:rPr>
      </w:pPr>
    </w:p>
    <w:p w:rsidR="0084303C" w:rsidRDefault="0084303C">
      <w:pPr>
        <w:rPr>
          <w:rFonts w:ascii="仿宋_GB2312" w:eastAsia="仿宋_GB2312" w:hAnsi="仿宋" w:cs="宋体"/>
          <w:kern w:val="0"/>
          <w:sz w:val="24"/>
        </w:rPr>
      </w:pPr>
    </w:p>
    <w:p w:rsidR="0084303C" w:rsidRDefault="0084303C">
      <w:pPr>
        <w:rPr>
          <w:rFonts w:ascii="仿宋_GB2312" w:eastAsia="仿宋_GB2312" w:hAnsi="仿宋" w:cs="宋体"/>
          <w:kern w:val="0"/>
          <w:sz w:val="24"/>
        </w:rPr>
      </w:pPr>
    </w:p>
    <w:p w:rsidR="0084303C" w:rsidRDefault="0084303C">
      <w:pPr>
        <w:rPr>
          <w:rFonts w:ascii="仿宋_GB2312" w:eastAsia="仿宋_GB2312" w:hAnsi="仿宋" w:cs="宋体"/>
          <w:kern w:val="0"/>
          <w:sz w:val="24"/>
        </w:rPr>
      </w:pPr>
    </w:p>
    <w:p w:rsidR="0084303C" w:rsidRDefault="0084303C">
      <w:pPr>
        <w:rPr>
          <w:rFonts w:ascii="仿宋_GB2312" w:eastAsia="仿宋_GB2312" w:hAnsi="仿宋" w:cs="宋体"/>
          <w:kern w:val="0"/>
          <w:sz w:val="24"/>
        </w:rPr>
      </w:pPr>
    </w:p>
    <w:p w:rsidR="0084303C" w:rsidRDefault="0084303C">
      <w:pPr>
        <w:rPr>
          <w:rFonts w:ascii="仿宋_GB2312" w:eastAsia="仿宋_GB2312" w:hAnsi="仿宋" w:cs="宋体"/>
          <w:kern w:val="0"/>
          <w:sz w:val="24"/>
        </w:rPr>
      </w:pPr>
    </w:p>
    <w:p w:rsidR="0084303C" w:rsidRDefault="0084303C">
      <w:pPr>
        <w:rPr>
          <w:rFonts w:ascii="仿宋_GB2312" w:eastAsia="仿宋_GB2312" w:hAnsi="仿宋" w:cs="宋体"/>
          <w:kern w:val="0"/>
          <w:sz w:val="24"/>
        </w:rPr>
      </w:pPr>
    </w:p>
    <w:p w:rsidR="0084303C" w:rsidRDefault="0084303C">
      <w:pPr>
        <w:rPr>
          <w:rFonts w:ascii="仿宋_GB2312" w:eastAsia="仿宋_GB2312" w:hAnsi="仿宋" w:cs="宋体"/>
          <w:kern w:val="0"/>
          <w:sz w:val="24"/>
        </w:rPr>
      </w:pPr>
    </w:p>
    <w:p w:rsidR="0084303C" w:rsidRDefault="0084303C">
      <w:pPr>
        <w:rPr>
          <w:rFonts w:ascii="仿宋_GB2312" w:eastAsia="仿宋_GB2312" w:hAnsi="仿宋" w:cs="宋体"/>
          <w:kern w:val="0"/>
          <w:sz w:val="24"/>
        </w:rPr>
      </w:pPr>
    </w:p>
    <w:p w:rsidR="0084303C" w:rsidRDefault="0084303C">
      <w:pPr>
        <w:rPr>
          <w:rFonts w:ascii="仿宋_GB2312" w:eastAsia="仿宋_GB2312" w:hAnsi="仿宋" w:cs="宋体"/>
          <w:kern w:val="0"/>
          <w:sz w:val="24"/>
        </w:rPr>
      </w:pPr>
    </w:p>
    <w:p w:rsidR="0084303C" w:rsidRDefault="0084303C">
      <w:pPr>
        <w:rPr>
          <w:rFonts w:ascii="仿宋_GB2312" w:eastAsia="仿宋_GB2312" w:hAnsi="仿宋" w:cs="宋体"/>
          <w:kern w:val="0"/>
          <w:sz w:val="24"/>
        </w:rPr>
      </w:pPr>
    </w:p>
    <w:p w:rsidR="0084303C" w:rsidRDefault="0084303C">
      <w:pPr>
        <w:rPr>
          <w:rFonts w:ascii="仿宋_GB2312" w:eastAsia="仿宋_GB2312" w:hAnsi="仿宋" w:cs="宋体"/>
          <w:kern w:val="0"/>
          <w:sz w:val="24"/>
        </w:rPr>
      </w:pPr>
    </w:p>
    <w:p w:rsidR="0084303C" w:rsidRDefault="0084303C">
      <w:pPr>
        <w:rPr>
          <w:rFonts w:ascii="仿宋_GB2312" w:eastAsia="仿宋_GB2312" w:hAnsi="仿宋" w:cs="宋体"/>
          <w:kern w:val="0"/>
          <w:sz w:val="24"/>
        </w:rPr>
      </w:pPr>
    </w:p>
    <w:p w:rsidR="0084303C" w:rsidRDefault="0084303C">
      <w:pPr>
        <w:rPr>
          <w:rFonts w:ascii="仿宋_GB2312" w:eastAsia="仿宋_GB2312" w:hAnsi="仿宋" w:cs="宋体"/>
          <w:kern w:val="0"/>
          <w:sz w:val="24"/>
        </w:rPr>
      </w:pPr>
    </w:p>
    <w:p w:rsidR="0084303C" w:rsidRDefault="0084303C">
      <w:pPr>
        <w:rPr>
          <w:rFonts w:ascii="仿宋_GB2312" w:eastAsia="仿宋_GB2312" w:hAnsi="仿宋" w:cs="宋体"/>
          <w:kern w:val="0"/>
          <w:sz w:val="24"/>
        </w:rPr>
      </w:pPr>
    </w:p>
    <w:p w:rsidR="0084303C" w:rsidRDefault="0042057C">
      <w:pPr>
        <w:rPr>
          <w:rFonts w:ascii="仿宋_GB2312" w:eastAsia="仿宋_GB2312" w:hAnsi="仿宋" w:cs="宋体"/>
          <w:kern w:val="0"/>
          <w:sz w:val="24"/>
        </w:rPr>
      </w:pPr>
      <w:r>
        <w:rPr>
          <w:rFonts w:ascii="仿宋_GB2312" w:eastAsia="仿宋_GB2312" w:hAnsi="仿宋" w:cs="宋体" w:hint="eastAsia"/>
          <w:kern w:val="0"/>
          <w:sz w:val="24"/>
        </w:rPr>
        <w:lastRenderedPageBreak/>
        <w:t>格式文件1.17</w:t>
      </w:r>
    </w:p>
    <w:p w:rsidR="0084303C" w:rsidRDefault="0042057C">
      <w:pPr>
        <w:widowControl/>
        <w:adjustRightInd w:val="0"/>
        <w:snapToGrid w:val="0"/>
        <w:spacing w:afterLines="50" w:after="120" w:line="500" w:lineRule="exact"/>
        <w:jc w:val="center"/>
        <w:rPr>
          <w:rFonts w:ascii="仿宋_GB2312" w:eastAsia="仿宋_GB2312" w:hAnsi="仿宋" w:cs="仿宋_GB2312"/>
          <w:b/>
          <w:kern w:val="0"/>
          <w:sz w:val="32"/>
          <w:szCs w:val="32"/>
          <w:lang w:val="zh-CN"/>
        </w:rPr>
      </w:pPr>
      <w:r>
        <w:rPr>
          <w:rFonts w:ascii="仿宋_GB2312" w:eastAsia="仿宋_GB2312" w:hAnsi="仿宋" w:cs="仿宋_GB2312" w:hint="eastAsia"/>
          <w:b/>
          <w:kern w:val="0"/>
          <w:sz w:val="32"/>
          <w:szCs w:val="32"/>
          <w:lang w:val="zh-CN"/>
        </w:rPr>
        <w:t>拟派其他人员情况表</w:t>
      </w:r>
    </w:p>
    <w:tbl>
      <w:tblPr>
        <w:tblW w:w="8873" w:type="dxa"/>
        <w:jc w:val="center"/>
        <w:tblLayout w:type="fixed"/>
        <w:tblLook w:val="04A0" w:firstRow="1" w:lastRow="0" w:firstColumn="1" w:lastColumn="0" w:noHBand="0" w:noVBand="1"/>
      </w:tblPr>
      <w:tblGrid>
        <w:gridCol w:w="709"/>
        <w:gridCol w:w="784"/>
        <w:gridCol w:w="735"/>
        <w:gridCol w:w="720"/>
        <w:gridCol w:w="1095"/>
        <w:gridCol w:w="1095"/>
        <w:gridCol w:w="945"/>
        <w:gridCol w:w="1255"/>
        <w:gridCol w:w="1535"/>
      </w:tblGrid>
      <w:tr w:rsidR="0084303C">
        <w:trPr>
          <w:jc w:val="center"/>
        </w:trPr>
        <w:tc>
          <w:tcPr>
            <w:tcW w:w="709" w:type="dxa"/>
            <w:tcBorders>
              <w:top w:val="single" w:sz="6" w:space="0" w:color="000000"/>
              <w:left w:val="single" w:sz="6" w:space="0" w:color="000000"/>
              <w:bottom w:val="single" w:sz="6" w:space="0" w:color="000000"/>
              <w:right w:val="single" w:sz="6" w:space="0" w:color="000000"/>
            </w:tcBorders>
            <w:vAlign w:val="center"/>
          </w:tcPr>
          <w:p w:rsidR="0084303C" w:rsidRDefault="0042057C">
            <w:pPr>
              <w:adjustRightInd w:val="0"/>
              <w:snapToGrid w:val="0"/>
              <w:jc w:val="center"/>
              <w:rPr>
                <w:rFonts w:ascii="仿宋_GB2312" w:eastAsia="仿宋_GB2312" w:hAnsi="宋体"/>
                <w:sz w:val="24"/>
              </w:rPr>
            </w:pPr>
            <w:r>
              <w:rPr>
                <w:rFonts w:ascii="仿宋_GB2312" w:eastAsia="仿宋_GB2312" w:hAnsi="宋体" w:hint="eastAsia"/>
                <w:sz w:val="24"/>
              </w:rPr>
              <w:t>序号</w:t>
            </w:r>
          </w:p>
        </w:tc>
        <w:tc>
          <w:tcPr>
            <w:tcW w:w="784" w:type="dxa"/>
            <w:tcBorders>
              <w:top w:val="single" w:sz="6" w:space="0" w:color="000000"/>
              <w:left w:val="single" w:sz="6" w:space="0" w:color="000000"/>
              <w:bottom w:val="single" w:sz="6" w:space="0" w:color="000000"/>
              <w:right w:val="single" w:sz="6" w:space="0" w:color="000000"/>
            </w:tcBorders>
            <w:vAlign w:val="center"/>
          </w:tcPr>
          <w:p w:rsidR="0084303C" w:rsidRDefault="0042057C">
            <w:pPr>
              <w:adjustRightInd w:val="0"/>
              <w:snapToGrid w:val="0"/>
              <w:jc w:val="center"/>
              <w:rPr>
                <w:rFonts w:ascii="仿宋_GB2312" w:eastAsia="仿宋_GB2312" w:hAnsi="宋体"/>
                <w:sz w:val="24"/>
              </w:rPr>
            </w:pPr>
            <w:r>
              <w:rPr>
                <w:rFonts w:ascii="仿宋_GB2312" w:eastAsia="仿宋_GB2312" w:hAnsi="宋体" w:hint="eastAsia"/>
                <w:sz w:val="24"/>
              </w:rPr>
              <w:t>姓名</w:t>
            </w:r>
          </w:p>
        </w:tc>
        <w:tc>
          <w:tcPr>
            <w:tcW w:w="735" w:type="dxa"/>
            <w:tcBorders>
              <w:top w:val="single" w:sz="6" w:space="0" w:color="000000"/>
              <w:left w:val="single" w:sz="6" w:space="0" w:color="000000"/>
              <w:bottom w:val="single" w:sz="6" w:space="0" w:color="000000"/>
              <w:right w:val="single" w:sz="6" w:space="0" w:color="000000"/>
            </w:tcBorders>
            <w:vAlign w:val="center"/>
          </w:tcPr>
          <w:p w:rsidR="0084303C" w:rsidRDefault="0042057C">
            <w:pPr>
              <w:adjustRightInd w:val="0"/>
              <w:snapToGrid w:val="0"/>
              <w:jc w:val="center"/>
              <w:rPr>
                <w:rFonts w:ascii="仿宋_GB2312" w:eastAsia="仿宋_GB2312" w:hAnsi="宋体"/>
                <w:sz w:val="24"/>
              </w:rPr>
            </w:pPr>
            <w:r>
              <w:rPr>
                <w:rFonts w:ascii="仿宋_GB2312" w:eastAsia="仿宋_GB2312" w:hAnsi="宋体" w:hint="eastAsia"/>
                <w:sz w:val="24"/>
              </w:rPr>
              <w:t>性别</w:t>
            </w:r>
          </w:p>
        </w:tc>
        <w:tc>
          <w:tcPr>
            <w:tcW w:w="720" w:type="dxa"/>
            <w:tcBorders>
              <w:top w:val="single" w:sz="6" w:space="0" w:color="000000"/>
              <w:left w:val="single" w:sz="6" w:space="0" w:color="000000"/>
              <w:bottom w:val="single" w:sz="6" w:space="0" w:color="000000"/>
              <w:right w:val="single" w:sz="6" w:space="0" w:color="000000"/>
            </w:tcBorders>
            <w:vAlign w:val="center"/>
          </w:tcPr>
          <w:p w:rsidR="0084303C" w:rsidRDefault="0042057C">
            <w:pPr>
              <w:adjustRightInd w:val="0"/>
              <w:snapToGrid w:val="0"/>
              <w:jc w:val="center"/>
              <w:rPr>
                <w:rFonts w:ascii="仿宋_GB2312" w:eastAsia="仿宋_GB2312" w:hAnsi="宋体"/>
                <w:sz w:val="24"/>
              </w:rPr>
            </w:pPr>
            <w:r>
              <w:rPr>
                <w:rFonts w:ascii="仿宋_GB2312" w:eastAsia="仿宋_GB2312" w:hAnsi="宋体" w:hint="eastAsia"/>
                <w:sz w:val="24"/>
              </w:rPr>
              <w:t>年龄</w:t>
            </w:r>
          </w:p>
        </w:tc>
        <w:tc>
          <w:tcPr>
            <w:tcW w:w="1095" w:type="dxa"/>
            <w:tcBorders>
              <w:top w:val="single" w:sz="6" w:space="0" w:color="000000"/>
              <w:left w:val="single" w:sz="6" w:space="0" w:color="000000"/>
              <w:bottom w:val="single" w:sz="6" w:space="0" w:color="000000"/>
              <w:right w:val="single" w:sz="6" w:space="0" w:color="000000"/>
            </w:tcBorders>
            <w:vAlign w:val="center"/>
          </w:tcPr>
          <w:p w:rsidR="0084303C" w:rsidRDefault="0042057C">
            <w:pPr>
              <w:adjustRightInd w:val="0"/>
              <w:snapToGrid w:val="0"/>
              <w:jc w:val="center"/>
              <w:rPr>
                <w:rFonts w:ascii="仿宋_GB2312" w:eastAsia="仿宋_GB2312" w:hAnsi="宋体"/>
                <w:sz w:val="24"/>
              </w:rPr>
            </w:pPr>
            <w:r>
              <w:rPr>
                <w:rFonts w:ascii="仿宋_GB2312" w:eastAsia="仿宋_GB2312" w:hAnsi="宋体" w:hint="eastAsia"/>
                <w:sz w:val="24"/>
              </w:rPr>
              <w:t>学历 (页码)</w:t>
            </w:r>
          </w:p>
        </w:tc>
        <w:tc>
          <w:tcPr>
            <w:tcW w:w="1095" w:type="dxa"/>
            <w:tcBorders>
              <w:top w:val="single" w:sz="6" w:space="0" w:color="000000"/>
              <w:left w:val="single" w:sz="6" w:space="0" w:color="000000"/>
              <w:bottom w:val="single" w:sz="6" w:space="0" w:color="000000"/>
              <w:right w:val="single" w:sz="6" w:space="0" w:color="000000"/>
            </w:tcBorders>
            <w:vAlign w:val="center"/>
          </w:tcPr>
          <w:p w:rsidR="0084303C" w:rsidRDefault="0042057C">
            <w:pPr>
              <w:adjustRightInd w:val="0"/>
              <w:snapToGrid w:val="0"/>
              <w:jc w:val="center"/>
              <w:rPr>
                <w:rFonts w:ascii="仿宋_GB2312" w:eastAsia="仿宋_GB2312" w:hAnsi="宋体"/>
                <w:sz w:val="24"/>
              </w:rPr>
            </w:pPr>
            <w:r>
              <w:rPr>
                <w:rFonts w:ascii="仿宋_GB2312" w:eastAsia="仿宋_GB2312" w:hAnsi="宋体" w:hint="eastAsia"/>
                <w:sz w:val="24"/>
              </w:rPr>
              <w:t>专业 (页码)</w:t>
            </w:r>
          </w:p>
        </w:tc>
        <w:tc>
          <w:tcPr>
            <w:tcW w:w="945" w:type="dxa"/>
            <w:tcBorders>
              <w:top w:val="single" w:sz="6" w:space="0" w:color="000000"/>
              <w:left w:val="single" w:sz="6" w:space="0" w:color="000000"/>
              <w:bottom w:val="single" w:sz="6" w:space="0" w:color="000000"/>
              <w:right w:val="single" w:sz="6" w:space="0" w:color="000000"/>
            </w:tcBorders>
            <w:vAlign w:val="center"/>
          </w:tcPr>
          <w:p w:rsidR="0084303C" w:rsidRDefault="0042057C">
            <w:pPr>
              <w:adjustRightInd w:val="0"/>
              <w:snapToGrid w:val="0"/>
              <w:jc w:val="center"/>
              <w:rPr>
                <w:rFonts w:ascii="仿宋_GB2312" w:eastAsia="仿宋_GB2312" w:hAnsi="宋体"/>
                <w:sz w:val="24"/>
              </w:rPr>
            </w:pPr>
            <w:r>
              <w:rPr>
                <w:rFonts w:ascii="仿宋_GB2312" w:eastAsia="仿宋_GB2312" w:hAnsi="宋体" w:hint="eastAsia"/>
                <w:sz w:val="24"/>
              </w:rPr>
              <w:t>职称(页码)</w:t>
            </w:r>
          </w:p>
        </w:tc>
        <w:tc>
          <w:tcPr>
            <w:tcW w:w="1255" w:type="dxa"/>
            <w:tcBorders>
              <w:top w:val="single" w:sz="6" w:space="0" w:color="000000"/>
              <w:left w:val="single" w:sz="6" w:space="0" w:color="000000"/>
              <w:bottom w:val="single" w:sz="6" w:space="0" w:color="000000"/>
              <w:right w:val="single" w:sz="6" w:space="0" w:color="000000"/>
            </w:tcBorders>
            <w:vAlign w:val="center"/>
          </w:tcPr>
          <w:p w:rsidR="0084303C" w:rsidRDefault="0042057C">
            <w:pPr>
              <w:adjustRightInd w:val="0"/>
              <w:snapToGrid w:val="0"/>
              <w:jc w:val="center"/>
              <w:rPr>
                <w:rFonts w:ascii="仿宋_GB2312" w:eastAsia="仿宋_GB2312" w:hAnsi="宋体"/>
                <w:sz w:val="24"/>
              </w:rPr>
            </w:pPr>
            <w:r>
              <w:rPr>
                <w:rFonts w:ascii="仿宋_GB2312" w:eastAsia="仿宋_GB2312" w:hAnsi="宋体" w:hint="eastAsia"/>
                <w:sz w:val="24"/>
              </w:rPr>
              <w:t>项目经历</w:t>
            </w:r>
          </w:p>
        </w:tc>
        <w:tc>
          <w:tcPr>
            <w:tcW w:w="1535" w:type="dxa"/>
            <w:tcBorders>
              <w:top w:val="single" w:sz="6" w:space="0" w:color="000000"/>
              <w:left w:val="single" w:sz="6" w:space="0" w:color="000000"/>
              <w:bottom w:val="single" w:sz="6" w:space="0" w:color="000000"/>
              <w:right w:val="single" w:sz="6" w:space="0" w:color="000000"/>
            </w:tcBorders>
            <w:vAlign w:val="center"/>
          </w:tcPr>
          <w:p w:rsidR="0084303C" w:rsidRDefault="0042057C">
            <w:pPr>
              <w:adjustRightInd w:val="0"/>
              <w:snapToGrid w:val="0"/>
              <w:jc w:val="center"/>
              <w:rPr>
                <w:rFonts w:ascii="仿宋_GB2312" w:eastAsia="仿宋_GB2312" w:hAnsi="宋体"/>
                <w:sz w:val="24"/>
              </w:rPr>
            </w:pPr>
            <w:r>
              <w:rPr>
                <w:rFonts w:ascii="仿宋_GB2312" w:eastAsia="仿宋_GB2312" w:hAnsi="宋体" w:hint="eastAsia"/>
                <w:sz w:val="24"/>
              </w:rPr>
              <w:t>参与本项目的到位情况</w:t>
            </w:r>
          </w:p>
        </w:tc>
      </w:tr>
      <w:tr w:rsidR="0084303C">
        <w:trPr>
          <w:trHeight w:val="479"/>
          <w:jc w:val="center"/>
        </w:trPr>
        <w:tc>
          <w:tcPr>
            <w:tcW w:w="709" w:type="dxa"/>
            <w:tcBorders>
              <w:top w:val="single" w:sz="6" w:space="0" w:color="000000"/>
              <w:left w:val="single" w:sz="6" w:space="0" w:color="000000"/>
              <w:bottom w:val="single" w:sz="6" w:space="0" w:color="000000"/>
              <w:right w:val="single" w:sz="6" w:space="0" w:color="000000"/>
            </w:tcBorders>
            <w:vAlign w:val="center"/>
          </w:tcPr>
          <w:p w:rsidR="0084303C" w:rsidRDefault="0084303C">
            <w:pPr>
              <w:adjustRightInd w:val="0"/>
              <w:snapToGrid w:val="0"/>
              <w:jc w:val="center"/>
              <w:rPr>
                <w:rFonts w:ascii="仿宋_GB2312" w:eastAsia="仿宋_GB2312" w:hAnsi="宋体"/>
                <w:sz w:val="24"/>
              </w:rPr>
            </w:pPr>
          </w:p>
        </w:tc>
        <w:tc>
          <w:tcPr>
            <w:tcW w:w="784" w:type="dxa"/>
            <w:tcBorders>
              <w:top w:val="single" w:sz="6" w:space="0" w:color="000000"/>
              <w:left w:val="single" w:sz="6" w:space="0" w:color="000000"/>
              <w:bottom w:val="single" w:sz="6" w:space="0" w:color="000000"/>
              <w:right w:val="single" w:sz="6" w:space="0" w:color="000000"/>
            </w:tcBorders>
            <w:vAlign w:val="center"/>
          </w:tcPr>
          <w:p w:rsidR="0084303C" w:rsidRDefault="0084303C">
            <w:pPr>
              <w:adjustRightInd w:val="0"/>
              <w:snapToGrid w:val="0"/>
              <w:jc w:val="center"/>
              <w:rPr>
                <w:rFonts w:ascii="仿宋_GB2312" w:eastAsia="仿宋_GB2312" w:hAnsi="宋体"/>
                <w:sz w:val="24"/>
              </w:rPr>
            </w:pPr>
          </w:p>
        </w:tc>
        <w:tc>
          <w:tcPr>
            <w:tcW w:w="735" w:type="dxa"/>
            <w:tcBorders>
              <w:top w:val="single" w:sz="6" w:space="0" w:color="000000"/>
              <w:left w:val="single" w:sz="6" w:space="0" w:color="000000"/>
              <w:bottom w:val="single" w:sz="6" w:space="0" w:color="000000"/>
              <w:right w:val="single" w:sz="6" w:space="0" w:color="000000"/>
            </w:tcBorders>
            <w:vAlign w:val="center"/>
          </w:tcPr>
          <w:p w:rsidR="0084303C" w:rsidRDefault="0084303C">
            <w:pPr>
              <w:adjustRightInd w:val="0"/>
              <w:snapToGrid w:val="0"/>
              <w:ind w:firstLineChars="27" w:firstLine="65"/>
              <w:jc w:val="center"/>
              <w:rPr>
                <w:rFonts w:ascii="仿宋_GB2312" w:eastAsia="仿宋_GB2312" w:hAnsi="宋体"/>
                <w:sz w:val="24"/>
              </w:rPr>
            </w:pPr>
          </w:p>
        </w:tc>
        <w:tc>
          <w:tcPr>
            <w:tcW w:w="720" w:type="dxa"/>
            <w:tcBorders>
              <w:top w:val="single" w:sz="6" w:space="0" w:color="000000"/>
              <w:left w:val="single" w:sz="6" w:space="0" w:color="000000"/>
              <w:bottom w:val="single" w:sz="6" w:space="0" w:color="000000"/>
              <w:right w:val="single" w:sz="6" w:space="0" w:color="000000"/>
            </w:tcBorders>
            <w:vAlign w:val="center"/>
          </w:tcPr>
          <w:p w:rsidR="0084303C" w:rsidRDefault="0084303C">
            <w:pPr>
              <w:adjustRightInd w:val="0"/>
              <w:snapToGrid w:val="0"/>
              <w:ind w:firstLineChars="16" w:firstLine="38"/>
              <w:jc w:val="center"/>
              <w:rPr>
                <w:rFonts w:ascii="仿宋_GB2312" w:eastAsia="仿宋_GB2312" w:hAnsi="宋体"/>
                <w:sz w:val="24"/>
              </w:rPr>
            </w:pPr>
          </w:p>
        </w:tc>
        <w:tc>
          <w:tcPr>
            <w:tcW w:w="1095" w:type="dxa"/>
            <w:tcBorders>
              <w:top w:val="single" w:sz="6" w:space="0" w:color="000000"/>
              <w:left w:val="single" w:sz="6" w:space="0" w:color="000000"/>
              <w:bottom w:val="single" w:sz="6" w:space="0" w:color="000000"/>
              <w:right w:val="single" w:sz="6" w:space="0" w:color="000000"/>
            </w:tcBorders>
            <w:vAlign w:val="center"/>
          </w:tcPr>
          <w:p w:rsidR="0084303C" w:rsidRDefault="0084303C">
            <w:pPr>
              <w:adjustRightInd w:val="0"/>
              <w:snapToGrid w:val="0"/>
              <w:ind w:firstLineChars="12" w:firstLine="29"/>
              <w:jc w:val="center"/>
              <w:rPr>
                <w:rFonts w:ascii="仿宋_GB2312" w:eastAsia="仿宋_GB2312" w:hAnsi="宋体"/>
                <w:sz w:val="24"/>
              </w:rPr>
            </w:pPr>
          </w:p>
        </w:tc>
        <w:tc>
          <w:tcPr>
            <w:tcW w:w="1095" w:type="dxa"/>
            <w:tcBorders>
              <w:top w:val="single" w:sz="6" w:space="0" w:color="000000"/>
              <w:left w:val="single" w:sz="6" w:space="0" w:color="000000"/>
              <w:bottom w:val="single" w:sz="6" w:space="0" w:color="000000"/>
              <w:right w:val="single" w:sz="6" w:space="0" w:color="000000"/>
            </w:tcBorders>
            <w:vAlign w:val="center"/>
          </w:tcPr>
          <w:p w:rsidR="0084303C" w:rsidRDefault="0084303C">
            <w:pPr>
              <w:adjustRightInd w:val="0"/>
              <w:snapToGrid w:val="0"/>
              <w:ind w:leftChars="-36" w:left="-4" w:hangingChars="30" w:hanging="72"/>
              <w:jc w:val="center"/>
              <w:rPr>
                <w:rFonts w:ascii="仿宋_GB2312" w:eastAsia="仿宋_GB2312" w:hAnsi="宋体"/>
                <w:sz w:val="24"/>
              </w:rPr>
            </w:pPr>
          </w:p>
        </w:tc>
        <w:tc>
          <w:tcPr>
            <w:tcW w:w="945" w:type="dxa"/>
            <w:tcBorders>
              <w:top w:val="single" w:sz="6" w:space="0" w:color="000000"/>
              <w:left w:val="single" w:sz="6" w:space="0" w:color="000000"/>
              <w:bottom w:val="single" w:sz="6" w:space="0" w:color="000000"/>
              <w:right w:val="single" w:sz="6" w:space="0" w:color="000000"/>
            </w:tcBorders>
            <w:vAlign w:val="center"/>
          </w:tcPr>
          <w:p w:rsidR="0084303C" w:rsidRDefault="0084303C">
            <w:pPr>
              <w:adjustRightInd w:val="0"/>
              <w:snapToGrid w:val="0"/>
              <w:jc w:val="center"/>
              <w:rPr>
                <w:rFonts w:ascii="仿宋_GB2312" w:eastAsia="仿宋_GB2312" w:hAnsi="宋体"/>
                <w:sz w:val="24"/>
              </w:rPr>
            </w:pPr>
          </w:p>
        </w:tc>
        <w:tc>
          <w:tcPr>
            <w:tcW w:w="1255" w:type="dxa"/>
            <w:tcBorders>
              <w:top w:val="single" w:sz="6" w:space="0" w:color="000000"/>
              <w:left w:val="single" w:sz="6" w:space="0" w:color="000000"/>
              <w:bottom w:val="single" w:sz="6" w:space="0" w:color="000000"/>
              <w:right w:val="single" w:sz="6" w:space="0" w:color="000000"/>
            </w:tcBorders>
            <w:vAlign w:val="center"/>
          </w:tcPr>
          <w:p w:rsidR="0084303C" w:rsidRDefault="0084303C">
            <w:pPr>
              <w:adjustRightInd w:val="0"/>
              <w:snapToGrid w:val="0"/>
              <w:ind w:firstLineChars="5" w:firstLine="12"/>
              <w:jc w:val="center"/>
              <w:rPr>
                <w:rFonts w:ascii="仿宋_GB2312" w:eastAsia="仿宋_GB2312" w:hAnsi="宋体"/>
                <w:b/>
                <w:sz w:val="24"/>
              </w:rPr>
            </w:pPr>
          </w:p>
        </w:tc>
        <w:tc>
          <w:tcPr>
            <w:tcW w:w="1535" w:type="dxa"/>
            <w:tcBorders>
              <w:top w:val="single" w:sz="6" w:space="0" w:color="000000"/>
              <w:left w:val="single" w:sz="6" w:space="0" w:color="000000"/>
              <w:bottom w:val="single" w:sz="6" w:space="0" w:color="000000"/>
              <w:right w:val="single" w:sz="6" w:space="0" w:color="000000"/>
            </w:tcBorders>
            <w:vAlign w:val="center"/>
          </w:tcPr>
          <w:p w:rsidR="0084303C" w:rsidRDefault="0084303C">
            <w:pPr>
              <w:adjustRightInd w:val="0"/>
              <w:snapToGrid w:val="0"/>
              <w:ind w:firstLineChars="9" w:firstLine="22"/>
              <w:jc w:val="center"/>
              <w:rPr>
                <w:rFonts w:ascii="仿宋_GB2312" w:eastAsia="仿宋_GB2312" w:hAnsi="宋体"/>
                <w:sz w:val="24"/>
              </w:rPr>
            </w:pPr>
          </w:p>
        </w:tc>
      </w:tr>
      <w:tr w:rsidR="0084303C">
        <w:trPr>
          <w:trHeight w:val="479"/>
          <w:jc w:val="center"/>
        </w:trPr>
        <w:tc>
          <w:tcPr>
            <w:tcW w:w="709" w:type="dxa"/>
            <w:tcBorders>
              <w:top w:val="single" w:sz="6" w:space="0" w:color="000000"/>
              <w:left w:val="single" w:sz="6" w:space="0" w:color="000000"/>
              <w:bottom w:val="single" w:sz="6" w:space="0" w:color="000000"/>
              <w:right w:val="single" w:sz="6" w:space="0" w:color="000000"/>
            </w:tcBorders>
            <w:vAlign w:val="center"/>
          </w:tcPr>
          <w:p w:rsidR="0084303C" w:rsidRDefault="0084303C">
            <w:pPr>
              <w:adjustRightInd w:val="0"/>
              <w:snapToGrid w:val="0"/>
              <w:jc w:val="center"/>
              <w:rPr>
                <w:rFonts w:ascii="仿宋_GB2312" w:eastAsia="仿宋_GB2312" w:hAnsi="宋体"/>
                <w:sz w:val="24"/>
              </w:rPr>
            </w:pPr>
          </w:p>
        </w:tc>
        <w:tc>
          <w:tcPr>
            <w:tcW w:w="784" w:type="dxa"/>
            <w:tcBorders>
              <w:top w:val="single" w:sz="6" w:space="0" w:color="000000"/>
              <w:left w:val="single" w:sz="6" w:space="0" w:color="000000"/>
              <w:bottom w:val="single" w:sz="6" w:space="0" w:color="000000"/>
              <w:right w:val="single" w:sz="6" w:space="0" w:color="000000"/>
            </w:tcBorders>
            <w:vAlign w:val="center"/>
          </w:tcPr>
          <w:p w:rsidR="0084303C" w:rsidRDefault="0084303C">
            <w:pPr>
              <w:adjustRightInd w:val="0"/>
              <w:snapToGrid w:val="0"/>
              <w:jc w:val="center"/>
              <w:rPr>
                <w:rFonts w:ascii="仿宋_GB2312" w:eastAsia="仿宋_GB2312" w:hAnsi="宋体"/>
                <w:sz w:val="24"/>
              </w:rPr>
            </w:pPr>
          </w:p>
        </w:tc>
        <w:tc>
          <w:tcPr>
            <w:tcW w:w="735" w:type="dxa"/>
            <w:tcBorders>
              <w:top w:val="single" w:sz="6" w:space="0" w:color="000000"/>
              <w:left w:val="single" w:sz="6" w:space="0" w:color="000000"/>
              <w:bottom w:val="single" w:sz="6" w:space="0" w:color="000000"/>
              <w:right w:val="single" w:sz="6" w:space="0" w:color="000000"/>
            </w:tcBorders>
            <w:vAlign w:val="center"/>
          </w:tcPr>
          <w:p w:rsidR="0084303C" w:rsidRDefault="0084303C">
            <w:pPr>
              <w:adjustRightInd w:val="0"/>
              <w:snapToGrid w:val="0"/>
              <w:jc w:val="center"/>
              <w:rPr>
                <w:rFonts w:ascii="仿宋_GB2312" w:eastAsia="仿宋_GB2312" w:hAnsi="宋体"/>
                <w:sz w:val="24"/>
              </w:rPr>
            </w:pPr>
          </w:p>
        </w:tc>
        <w:tc>
          <w:tcPr>
            <w:tcW w:w="720" w:type="dxa"/>
            <w:tcBorders>
              <w:top w:val="single" w:sz="6" w:space="0" w:color="000000"/>
              <w:left w:val="single" w:sz="6" w:space="0" w:color="000000"/>
              <w:bottom w:val="single" w:sz="6" w:space="0" w:color="000000"/>
              <w:right w:val="single" w:sz="6" w:space="0" w:color="000000"/>
            </w:tcBorders>
            <w:vAlign w:val="center"/>
          </w:tcPr>
          <w:p w:rsidR="0084303C" w:rsidRDefault="0084303C">
            <w:pPr>
              <w:adjustRightInd w:val="0"/>
              <w:snapToGrid w:val="0"/>
              <w:jc w:val="center"/>
              <w:rPr>
                <w:rFonts w:ascii="仿宋_GB2312" w:eastAsia="仿宋_GB2312" w:hAnsi="宋体"/>
                <w:sz w:val="24"/>
              </w:rPr>
            </w:pPr>
          </w:p>
        </w:tc>
        <w:tc>
          <w:tcPr>
            <w:tcW w:w="1095" w:type="dxa"/>
            <w:tcBorders>
              <w:top w:val="single" w:sz="6" w:space="0" w:color="000000"/>
              <w:left w:val="single" w:sz="6" w:space="0" w:color="000000"/>
              <w:bottom w:val="single" w:sz="6" w:space="0" w:color="000000"/>
              <w:right w:val="single" w:sz="6" w:space="0" w:color="000000"/>
            </w:tcBorders>
            <w:vAlign w:val="center"/>
          </w:tcPr>
          <w:p w:rsidR="0084303C" w:rsidRDefault="0084303C">
            <w:pPr>
              <w:adjustRightInd w:val="0"/>
              <w:snapToGrid w:val="0"/>
              <w:ind w:firstLineChars="12" w:firstLine="29"/>
              <w:jc w:val="center"/>
              <w:rPr>
                <w:rFonts w:ascii="仿宋_GB2312" w:eastAsia="仿宋_GB2312" w:hAnsi="宋体"/>
                <w:sz w:val="24"/>
              </w:rPr>
            </w:pPr>
          </w:p>
        </w:tc>
        <w:tc>
          <w:tcPr>
            <w:tcW w:w="1095" w:type="dxa"/>
            <w:tcBorders>
              <w:top w:val="single" w:sz="6" w:space="0" w:color="000000"/>
              <w:left w:val="single" w:sz="6" w:space="0" w:color="000000"/>
              <w:bottom w:val="single" w:sz="6" w:space="0" w:color="000000"/>
              <w:right w:val="single" w:sz="6" w:space="0" w:color="000000"/>
            </w:tcBorders>
            <w:vAlign w:val="center"/>
          </w:tcPr>
          <w:p w:rsidR="0084303C" w:rsidRDefault="0084303C">
            <w:pPr>
              <w:adjustRightInd w:val="0"/>
              <w:snapToGrid w:val="0"/>
              <w:ind w:leftChars="-36" w:left="-4" w:hangingChars="30" w:hanging="72"/>
              <w:jc w:val="center"/>
              <w:rPr>
                <w:rFonts w:ascii="仿宋_GB2312" w:eastAsia="仿宋_GB2312" w:hAnsi="宋体"/>
                <w:sz w:val="24"/>
              </w:rPr>
            </w:pPr>
          </w:p>
        </w:tc>
        <w:tc>
          <w:tcPr>
            <w:tcW w:w="945" w:type="dxa"/>
            <w:tcBorders>
              <w:top w:val="single" w:sz="6" w:space="0" w:color="000000"/>
              <w:left w:val="single" w:sz="6" w:space="0" w:color="000000"/>
              <w:bottom w:val="single" w:sz="6" w:space="0" w:color="000000"/>
              <w:right w:val="single" w:sz="6" w:space="0" w:color="000000"/>
            </w:tcBorders>
            <w:vAlign w:val="center"/>
          </w:tcPr>
          <w:p w:rsidR="0084303C" w:rsidRDefault="0084303C">
            <w:pPr>
              <w:adjustRightInd w:val="0"/>
              <w:snapToGrid w:val="0"/>
              <w:jc w:val="center"/>
              <w:rPr>
                <w:rFonts w:ascii="仿宋_GB2312" w:eastAsia="仿宋_GB2312" w:hAnsi="宋体"/>
                <w:sz w:val="24"/>
              </w:rPr>
            </w:pPr>
          </w:p>
        </w:tc>
        <w:tc>
          <w:tcPr>
            <w:tcW w:w="1255" w:type="dxa"/>
            <w:tcBorders>
              <w:top w:val="single" w:sz="6" w:space="0" w:color="000000"/>
              <w:left w:val="single" w:sz="6" w:space="0" w:color="000000"/>
              <w:bottom w:val="single" w:sz="6" w:space="0" w:color="000000"/>
              <w:right w:val="single" w:sz="6" w:space="0" w:color="000000"/>
            </w:tcBorders>
            <w:vAlign w:val="center"/>
          </w:tcPr>
          <w:p w:rsidR="0084303C" w:rsidRDefault="0084303C">
            <w:pPr>
              <w:adjustRightInd w:val="0"/>
              <w:snapToGrid w:val="0"/>
              <w:ind w:firstLineChars="5" w:firstLine="12"/>
              <w:jc w:val="center"/>
              <w:rPr>
                <w:rFonts w:ascii="仿宋_GB2312" w:eastAsia="仿宋_GB2312" w:hAnsi="宋体"/>
                <w:b/>
                <w:sz w:val="24"/>
              </w:rPr>
            </w:pPr>
          </w:p>
        </w:tc>
        <w:tc>
          <w:tcPr>
            <w:tcW w:w="1535" w:type="dxa"/>
            <w:tcBorders>
              <w:top w:val="single" w:sz="6" w:space="0" w:color="000000"/>
              <w:left w:val="single" w:sz="6" w:space="0" w:color="000000"/>
              <w:bottom w:val="single" w:sz="6" w:space="0" w:color="000000"/>
              <w:right w:val="single" w:sz="6" w:space="0" w:color="000000"/>
            </w:tcBorders>
            <w:vAlign w:val="center"/>
          </w:tcPr>
          <w:p w:rsidR="0084303C" w:rsidRDefault="0084303C">
            <w:pPr>
              <w:adjustRightInd w:val="0"/>
              <w:snapToGrid w:val="0"/>
              <w:ind w:firstLineChars="9" w:firstLine="22"/>
              <w:jc w:val="center"/>
              <w:rPr>
                <w:rFonts w:ascii="仿宋_GB2312" w:eastAsia="仿宋_GB2312" w:hAnsi="宋体"/>
                <w:sz w:val="24"/>
              </w:rPr>
            </w:pPr>
          </w:p>
        </w:tc>
      </w:tr>
      <w:tr w:rsidR="0084303C">
        <w:trPr>
          <w:trHeight w:val="479"/>
          <w:jc w:val="center"/>
        </w:trPr>
        <w:tc>
          <w:tcPr>
            <w:tcW w:w="709" w:type="dxa"/>
            <w:tcBorders>
              <w:top w:val="single" w:sz="6" w:space="0" w:color="000000"/>
              <w:left w:val="single" w:sz="6" w:space="0" w:color="000000"/>
              <w:bottom w:val="single" w:sz="6" w:space="0" w:color="000000"/>
              <w:right w:val="single" w:sz="6" w:space="0" w:color="000000"/>
            </w:tcBorders>
            <w:vAlign w:val="center"/>
          </w:tcPr>
          <w:p w:rsidR="0084303C" w:rsidRDefault="0084303C">
            <w:pPr>
              <w:adjustRightInd w:val="0"/>
              <w:snapToGrid w:val="0"/>
              <w:jc w:val="center"/>
              <w:rPr>
                <w:rFonts w:ascii="仿宋_GB2312" w:eastAsia="仿宋_GB2312" w:hAnsi="宋体"/>
                <w:sz w:val="24"/>
              </w:rPr>
            </w:pPr>
          </w:p>
        </w:tc>
        <w:tc>
          <w:tcPr>
            <w:tcW w:w="784" w:type="dxa"/>
            <w:tcBorders>
              <w:top w:val="single" w:sz="6" w:space="0" w:color="000000"/>
              <w:left w:val="single" w:sz="6" w:space="0" w:color="000000"/>
              <w:bottom w:val="single" w:sz="6" w:space="0" w:color="000000"/>
              <w:right w:val="single" w:sz="6" w:space="0" w:color="000000"/>
            </w:tcBorders>
            <w:vAlign w:val="center"/>
          </w:tcPr>
          <w:p w:rsidR="0084303C" w:rsidRDefault="0084303C">
            <w:pPr>
              <w:adjustRightInd w:val="0"/>
              <w:snapToGrid w:val="0"/>
              <w:jc w:val="center"/>
              <w:rPr>
                <w:rFonts w:ascii="仿宋_GB2312" w:eastAsia="仿宋_GB2312" w:hAnsi="宋体"/>
                <w:sz w:val="24"/>
              </w:rPr>
            </w:pPr>
          </w:p>
        </w:tc>
        <w:tc>
          <w:tcPr>
            <w:tcW w:w="735" w:type="dxa"/>
            <w:tcBorders>
              <w:top w:val="single" w:sz="6" w:space="0" w:color="000000"/>
              <w:left w:val="single" w:sz="6" w:space="0" w:color="000000"/>
              <w:bottom w:val="single" w:sz="6" w:space="0" w:color="000000"/>
              <w:right w:val="single" w:sz="6" w:space="0" w:color="000000"/>
            </w:tcBorders>
            <w:vAlign w:val="center"/>
          </w:tcPr>
          <w:p w:rsidR="0084303C" w:rsidRDefault="0084303C">
            <w:pPr>
              <w:adjustRightInd w:val="0"/>
              <w:snapToGrid w:val="0"/>
              <w:jc w:val="center"/>
              <w:rPr>
                <w:rFonts w:ascii="仿宋_GB2312" w:eastAsia="仿宋_GB2312" w:hAnsi="宋体"/>
                <w:sz w:val="24"/>
              </w:rPr>
            </w:pPr>
          </w:p>
        </w:tc>
        <w:tc>
          <w:tcPr>
            <w:tcW w:w="720" w:type="dxa"/>
            <w:tcBorders>
              <w:top w:val="single" w:sz="6" w:space="0" w:color="000000"/>
              <w:left w:val="single" w:sz="6" w:space="0" w:color="000000"/>
              <w:bottom w:val="single" w:sz="6" w:space="0" w:color="000000"/>
              <w:right w:val="single" w:sz="6" w:space="0" w:color="000000"/>
            </w:tcBorders>
            <w:vAlign w:val="center"/>
          </w:tcPr>
          <w:p w:rsidR="0084303C" w:rsidRDefault="0084303C">
            <w:pPr>
              <w:adjustRightInd w:val="0"/>
              <w:snapToGrid w:val="0"/>
              <w:jc w:val="center"/>
              <w:rPr>
                <w:rFonts w:ascii="仿宋_GB2312" w:eastAsia="仿宋_GB2312" w:hAnsi="宋体"/>
                <w:sz w:val="24"/>
              </w:rPr>
            </w:pPr>
          </w:p>
        </w:tc>
        <w:tc>
          <w:tcPr>
            <w:tcW w:w="1095" w:type="dxa"/>
            <w:tcBorders>
              <w:top w:val="single" w:sz="6" w:space="0" w:color="000000"/>
              <w:left w:val="single" w:sz="6" w:space="0" w:color="000000"/>
              <w:bottom w:val="single" w:sz="6" w:space="0" w:color="000000"/>
              <w:right w:val="single" w:sz="6" w:space="0" w:color="000000"/>
            </w:tcBorders>
            <w:vAlign w:val="center"/>
          </w:tcPr>
          <w:p w:rsidR="0084303C" w:rsidRDefault="0084303C">
            <w:pPr>
              <w:adjustRightInd w:val="0"/>
              <w:snapToGrid w:val="0"/>
              <w:ind w:firstLineChars="12" w:firstLine="29"/>
              <w:jc w:val="center"/>
              <w:rPr>
                <w:rFonts w:ascii="仿宋_GB2312" w:eastAsia="仿宋_GB2312" w:hAnsi="宋体"/>
                <w:sz w:val="24"/>
              </w:rPr>
            </w:pPr>
          </w:p>
        </w:tc>
        <w:tc>
          <w:tcPr>
            <w:tcW w:w="1095" w:type="dxa"/>
            <w:tcBorders>
              <w:top w:val="single" w:sz="6" w:space="0" w:color="000000"/>
              <w:left w:val="single" w:sz="6" w:space="0" w:color="000000"/>
              <w:bottom w:val="single" w:sz="6" w:space="0" w:color="000000"/>
              <w:right w:val="single" w:sz="6" w:space="0" w:color="000000"/>
            </w:tcBorders>
            <w:vAlign w:val="center"/>
          </w:tcPr>
          <w:p w:rsidR="0084303C" w:rsidRDefault="0084303C">
            <w:pPr>
              <w:adjustRightInd w:val="0"/>
              <w:snapToGrid w:val="0"/>
              <w:ind w:leftChars="-36" w:left="-4" w:hangingChars="30" w:hanging="72"/>
              <w:jc w:val="center"/>
              <w:rPr>
                <w:rFonts w:ascii="仿宋_GB2312" w:eastAsia="仿宋_GB2312" w:hAnsi="宋体"/>
                <w:sz w:val="24"/>
              </w:rPr>
            </w:pPr>
          </w:p>
        </w:tc>
        <w:tc>
          <w:tcPr>
            <w:tcW w:w="945" w:type="dxa"/>
            <w:tcBorders>
              <w:top w:val="single" w:sz="6" w:space="0" w:color="000000"/>
              <w:left w:val="single" w:sz="6" w:space="0" w:color="000000"/>
              <w:bottom w:val="single" w:sz="6" w:space="0" w:color="000000"/>
              <w:right w:val="single" w:sz="6" w:space="0" w:color="000000"/>
            </w:tcBorders>
            <w:vAlign w:val="center"/>
          </w:tcPr>
          <w:p w:rsidR="0084303C" w:rsidRDefault="0084303C">
            <w:pPr>
              <w:adjustRightInd w:val="0"/>
              <w:snapToGrid w:val="0"/>
              <w:jc w:val="center"/>
              <w:rPr>
                <w:rFonts w:ascii="仿宋_GB2312" w:eastAsia="仿宋_GB2312" w:hAnsi="宋体"/>
                <w:sz w:val="24"/>
              </w:rPr>
            </w:pPr>
          </w:p>
        </w:tc>
        <w:tc>
          <w:tcPr>
            <w:tcW w:w="1255" w:type="dxa"/>
            <w:tcBorders>
              <w:top w:val="single" w:sz="6" w:space="0" w:color="000000"/>
              <w:left w:val="single" w:sz="6" w:space="0" w:color="000000"/>
              <w:bottom w:val="single" w:sz="6" w:space="0" w:color="000000"/>
              <w:right w:val="single" w:sz="6" w:space="0" w:color="000000"/>
            </w:tcBorders>
            <w:vAlign w:val="center"/>
          </w:tcPr>
          <w:p w:rsidR="0084303C" w:rsidRDefault="0084303C">
            <w:pPr>
              <w:adjustRightInd w:val="0"/>
              <w:snapToGrid w:val="0"/>
              <w:ind w:firstLineChars="5" w:firstLine="12"/>
              <w:jc w:val="center"/>
              <w:rPr>
                <w:rFonts w:ascii="仿宋_GB2312" w:eastAsia="仿宋_GB2312" w:hAnsi="宋体"/>
                <w:b/>
                <w:sz w:val="24"/>
              </w:rPr>
            </w:pPr>
          </w:p>
        </w:tc>
        <w:tc>
          <w:tcPr>
            <w:tcW w:w="1535" w:type="dxa"/>
            <w:tcBorders>
              <w:top w:val="single" w:sz="6" w:space="0" w:color="000000"/>
              <w:left w:val="single" w:sz="6" w:space="0" w:color="000000"/>
              <w:bottom w:val="single" w:sz="6" w:space="0" w:color="000000"/>
              <w:right w:val="single" w:sz="6" w:space="0" w:color="000000"/>
            </w:tcBorders>
            <w:vAlign w:val="center"/>
          </w:tcPr>
          <w:p w:rsidR="0084303C" w:rsidRDefault="0084303C">
            <w:pPr>
              <w:adjustRightInd w:val="0"/>
              <w:snapToGrid w:val="0"/>
              <w:ind w:firstLineChars="9" w:firstLine="22"/>
              <w:jc w:val="center"/>
              <w:rPr>
                <w:rFonts w:ascii="仿宋_GB2312" w:eastAsia="仿宋_GB2312" w:hAnsi="宋体"/>
                <w:sz w:val="24"/>
              </w:rPr>
            </w:pPr>
          </w:p>
        </w:tc>
      </w:tr>
      <w:tr w:rsidR="0084303C">
        <w:trPr>
          <w:trHeight w:val="479"/>
          <w:jc w:val="center"/>
        </w:trPr>
        <w:tc>
          <w:tcPr>
            <w:tcW w:w="709" w:type="dxa"/>
            <w:tcBorders>
              <w:top w:val="single" w:sz="6" w:space="0" w:color="000000"/>
              <w:left w:val="single" w:sz="6" w:space="0" w:color="000000"/>
              <w:bottom w:val="single" w:sz="6" w:space="0" w:color="000000"/>
              <w:right w:val="single" w:sz="6" w:space="0" w:color="000000"/>
            </w:tcBorders>
            <w:vAlign w:val="center"/>
          </w:tcPr>
          <w:p w:rsidR="0084303C" w:rsidRDefault="0084303C">
            <w:pPr>
              <w:adjustRightInd w:val="0"/>
              <w:snapToGrid w:val="0"/>
              <w:jc w:val="center"/>
              <w:rPr>
                <w:rFonts w:ascii="仿宋_GB2312" w:eastAsia="仿宋_GB2312" w:hAnsi="宋体"/>
                <w:sz w:val="24"/>
              </w:rPr>
            </w:pPr>
          </w:p>
        </w:tc>
        <w:tc>
          <w:tcPr>
            <w:tcW w:w="784" w:type="dxa"/>
            <w:tcBorders>
              <w:top w:val="single" w:sz="6" w:space="0" w:color="000000"/>
              <w:left w:val="single" w:sz="6" w:space="0" w:color="000000"/>
              <w:bottom w:val="single" w:sz="6" w:space="0" w:color="000000"/>
              <w:right w:val="single" w:sz="6" w:space="0" w:color="000000"/>
            </w:tcBorders>
            <w:vAlign w:val="center"/>
          </w:tcPr>
          <w:p w:rsidR="0084303C" w:rsidRDefault="0084303C">
            <w:pPr>
              <w:adjustRightInd w:val="0"/>
              <w:snapToGrid w:val="0"/>
              <w:jc w:val="center"/>
              <w:rPr>
                <w:rFonts w:ascii="仿宋_GB2312" w:eastAsia="仿宋_GB2312" w:hAnsi="宋体"/>
                <w:sz w:val="24"/>
              </w:rPr>
            </w:pPr>
          </w:p>
        </w:tc>
        <w:tc>
          <w:tcPr>
            <w:tcW w:w="735" w:type="dxa"/>
            <w:tcBorders>
              <w:top w:val="single" w:sz="6" w:space="0" w:color="000000"/>
              <w:left w:val="single" w:sz="6" w:space="0" w:color="000000"/>
              <w:bottom w:val="single" w:sz="6" w:space="0" w:color="000000"/>
              <w:right w:val="single" w:sz="6" w:space="0" w:color="000000"/>
            </w:tcBorders>
            <w:vAlign w:val="center"/>
          </w:tcPr>
          <w:p w:rsidR="0084303C" w:rsidRDefault="0084303C">
            <w:pPr>
              <w:adjustRightInd w:val="0"/>
              <w:snapToGrid w:val="0"/>
              <w:jc w:val="center"/>
              <w:rPr>
                <w:rFonts w:ascii="仿宋_GB2312" w:eastAsia="仿宋_GB2312" w:hAnsi="宋体"/>
                <w:sz w:val="24"/>
              </w:rPr>
            </w:pPr>
          </w:p>
        </w:tc>
        <w:tc>
          <w:tcPr>
            <w:tcW w:w="720" w:type="dxa"/>
            <w:tcBorders>
              <w:top w:val="single" w:sz="6" w:space="0" w:color="000000"/>
              <w:left w:val="single" w:sz="6" w:space="0" w:color="000000"/>
              <w:bottom w:val="single" w:sz="6" w:space="0" w:color="000000"/>
              <w:right w:val="single" w:sz="6" w:space="0" w:color="000000"/>
            </w:tcBorders>
            <w:vAlign w:val="center"/>
          </w:tcPr>
          <w:p w:rsidR="0084303C" w:rsidRDefault="0084303C">
            <w:pPr>
              <w:adjustRightInd w:val="0"/>
              <w:snapToGrid w:val="0"/>
              <w:jc w:val="center"/>
              <w:rPr>
                <w:rFonts w:ascii="仿宋_GB2312" w:eastAsia="仿宋_GB2312" w:hAnsi="宋体"/>
                <w:sz w:val="24"/>
              </w:rPr>
            </w:pPr>
          </w:p>
        </w:tc>
        <w:tc>
          <w:tcPr>
            <w:tcW w:w="1095" w:type="dxa"/>
            <w:tcBorders>
              <w:top w:val="single" w:sz="6" w:space="0" w:color="000000"/>
              <w:left w:val="single" w:sz="6" w:space="0" w:color="000000"/>
              <w:bottom w:val="single" w:sz="6" w:space="0" w:color="000000"/>
              <w:right w:val="single" w:sz="6" w:space="0" w:color="000000"/>
            </w:tcBorders>
            <w:vAlign w:val="center"/>
          </w:tcPr>
          <w:p w:rsidR="0084303C" w:rsidRDefault="0084303C">
            <w:pPr>
              <w:adjustRightInd w:val="0"/>
              <w:snapToGrid w:val="0"/>
              <w:ind w:firstLineChars="12" w:firstLine="29"/>
              <w:jc w:val="center"/>
              <w:rPr>
                <w:rFonts w:ascii="仿宋_GB2312" w:eastAsia="仿宋_GB2312" w:hAnsi="宋体"/>
                <w:sz w:val="24"/>
              </w:rPr>
            </w:pPr>
          </w:p>
        </w:tc>
        <w:tc>
          <w:tcPr>
            <w:tcW w:w="1095" w:type="dxa"/>
            <w:tcBorders>
              <w:top w:val="single" w:sz="6" w:space="0" w:color="000000"/>
              <w:left w:val="single" w:sz="6" w:space="0" w:color="000000"/>
              <w:bottom w:val="single" w:sz="6" w:space="0" w:color="000000"/>
              <w:right w:val="single" w:sz="6" w:space="0" w:color="000000"/>
            </w:tcBorders>
            <w:vAlign w:val="center"/>
          </w:tcPr>
          <w:p w:rsidR="0084303C" w:rsidRDefault="0084303C">
            <w:pPr>
              <w:adjustRightInd w:val="0"/>
              <w:snapToGrid w:val="0"/>
              <w:ind w:leftChars="-36" w:left="-4" w:hangingChars="30" w:hanging="72"/>
              <w:jc w:val="center"/>
              <w:rPr>
                <w:rFonts w:ascii="仿宋_GB2312" w:eastAsia="仿宋_GB2312" w:hAnsi="宋体"/>
                <w:sz w:val="24"/>
              </w:rPr>
            </w:pPr>
          </w:p>
        </w:tc>
        <w:tc>
          <w:tcPr>
            <w:tcW w:w="945" w:type="dxa"/>
            <w:tcBorders>
              <w:top w:val="single" w:sz="6" w:space="0" w:color="000000"/>
              <w:left w:val="single" w:sz="6" w:space="0" w:color="000000"/>
              <w:bottom w:val="single" w:sz="6" w:space="0" w:color="000000"/>
              <w:right w:val="single" w:sz="6" w:space="0" w:color="000000"/>
            </w:tcBorders>
            <w:vAlign w:val="center"/>
          </w:tcPr>
          <w:p w:rsidR="0084303C" w:rsidRDefault="0084303C">
            <w:pPr>
              <w:adjustRightInd w:val="0"/>
              <w:snapToGrid w:val="0"/>
              <w:jc w:val="center"/>
              <w:rPr>
                <w:rFonts w:ascii="仿宋_GB2312" w:eastAsia="仿宋_GB2312" w:hAnsi="宋体"/>
                <w:sz w:val="24"/>
              </w:rPr>
            </w:pPr>
          </w:p>
        </w:tc>
        <w:tc>
          <w:tcPr>
            <w:tcW w:w="1255" w:type="dxa"/>
            <w:tcBorders>
              <w:top w:val="single" w:sz="6" w:space="0" w:color="000000"/>
              <w:left w:val="single" w:sz="6" w:space="0" w:color="000000"/>
              <w:bottom w:val="single" w:sz="6" w:space="0" w:color="000000"/>
              <w:right w:val="single" w:sz="6" w:space="0" w:color="000000"/>
            </w:tcBorders>
            <w:vAlign w:val="center"/>
          </w:tcPr>
          <w:p w:rsidR="0084303C" w:rsidRDefault="0084303C">
            <w:pPr>
              <w:adjustRightInd w:val="0"/>
              <w:snapToGrid w:val="0"/>
              <w:ind w:firstLineChars="5" w:firstLine="12"/>
              <w:jc w:val="center"/>
              <w:rPr>
                <w:rFonts w:ascii="仿宋_GB2312" w:eastAsia="仿宋_GB2312" w:hAnsi="宋体"/>
                <w:b/>
                <w:sz w:val="24"/>
              </w:rPr>
            </w:pPr>
          </w:p>
        </w:tc>
        <w:tc>
          <w:tcPr>
            <w:tcW w:w="1535" w:type="dxa"/>
            <w:tcBorders>
              <w:top w:val="single" w:sz="6" w:space="0" w:color="000000"/>
              <w:left w:val="single" w:sz="6" w:space="0" w:color="000000"/>
              <w:bottom w:val="single" w:sz="6" w:space="0" w:color="000000"/>
              <w:right w:val="single" w:sz="6" w:space="0" w:color="000000"/>
            </w:tcBorders>
            <w:vAlign w:val="center"/>
          </w:tcPr>
          <w:p w:rsidR="0084303C" w:rsidRDefault="0084303C">
            <w:pPr>
              <w:adjustRightInd w:val="0"/>
              <w:snapToGrid w:val="0"/>
              <w:ind w:firstLineChars="9" w:firstLine="22"/>
              <w:jc w:val="center"/>
              <w:rPr>
                <w:rFonts w:ascii="仿宋_GB2312" w:eastAsia="仿宋_GB2312" w:hAnsi="宋体"/>
                <w:sz w:val="24"/>
              </w:rPr>
            </w:pPr>
          </w:p>
        </w:tc>
      </w:tr>
      <w:tr w:rsidR="0084303C">
        <w:trPr>
          <w:trHeight w:val="479"/>
          <w:jc w:val="center"/>
        </w:trPr>
        <w:tc>
          <w:tcPr>
            <w:tcW w:w="709" w:type="dxa"/>
            <w:tcBorders>
              <w:top w:val="single" w:sz="6" w:space="0" w:color="000000"/>
              <w:left w:val="single" w:sz="6" w:space="0" w:color="000000"/>
              <w:bottom w:val="single" w:sz="6" w:space="0" w:color="000000"/>
              <w:right w:val="single" w:sz="6" w:space="0" w:color="000000"/>
            </w:tcBorders>
            <w:vAlign w:val="center"/>
          </w:tcPr>
          <w:p w:rsidR="0084303C" w:rsidRDefault="0084303C">
            <w:pPr>
              <w:adjustRightInd w:val="0"/>
              <w:snapToGrid w:val="0"/>
              <w:jc w:val="center"/>
              <w:rPr>
                <w:rFonts w:ascii="仿宋_GB2312" w:eastAsia="仿宋_GB2312" w:hAnsi="宋体"/>
                <w:sz w:val="24"/>
              </w:rPr>
            </w:pPr>
          </w:p>
        </w:tc>
        <w:tc>
          <w:tcPr>
            <w:tcW w:w="784" w:type="dxa"/>
            <w:tcBorders>
              <w:top w:val="single" w:sz="6" w:space="0" w:color="000000"/>
              <w:left w:val="single" w:sz="6" w:space="0" w:color="000000"/>
              <w:bottom w:val="single" w:sz="6" w:space="0" w:color="000000"/>
              <w:right w:val="single" w:sz="6" w:space="0" w:color="000000"/>
            </w:tcBorders>
            <w:vAlign w:val="center"/>
          </w:tcPr>
          <w:p w:rsidR="0084303C" w:rsidRDefault="0084303C">
            <w:pPr>
              <w:adjustRightInd w:val="0"/>
              <w:snapToGrid w:val="0"/>
              <w:jc w:val="center"/>
              <w:rPr>
                <w:rFonts w:ascii="仿宋_GB2312" w:eastAsia="仿宋_GB2312" w:hAnsi="宋体"/>
                <w:sz w:val="24"/>
              </w:rPr>
            </w:pPr>
          </w:p>
        </w:tc>
        <w:tc>
          <w:tcPr>
            <w:tcW w:w="735" w:type="dxa"/>
            <w:tcBorders>
              <w:top w:val="single" w:sz="6" w:space="0" w:color="000000"/>
              <w:left w:val="single" w:sz="6" w:space="0" w:color="000000"/>
              <w:bottom w:val="single" w:sz="6" w:space="0" w:color="000000"/>
              <w:right w:val="single" w:sz="6" w:space="0" w:color="000000"/>
            </w:tcBorders>
            <w:vAlign w:val="center"/>
          </w:tcPr>
          <w:p w:rsidR="0084303C" w:rsidRDefault="0084303C">
            <w:pPr>
              <w:adjustRightInd w:val="0"/>
              <w:snapToGrid w:val="0"/>
              <w:jc w:val="center"/>
              <w:rPr>
                <w:rFonts w:ascii="仿宋_GB2312" w:eastAsia="仿宋_GB2312" w:hAnsi="宋体"/>
                <w:sz w:val="24"/>
              </w:rPr>
            </w:pPr>
          </w:p>
        </w:tc>
        <w:tc>
          <w:tcPr>
            <w:tcW w:w="720" w:type="dxa"/>
            <w:tcBorders>
              <w:top w:val="single" w:sz="6" w:space="0" w:color="000000"/>
              <w:left w:val="single" w:sz="6" w:space="0" w:color="000000"/>
              <w:bottom w:val="single" w:sz="6" w:space="0" w:color="000000"/>
              <w:right w:val="single" w:sz="6" w:space="0" w:color="000000"/>
            </w:tcBorders>
            <w:vAlign w:val="center"/>
          </w:tcPr>
          <w:p w:rsidR="0084303C" w:rsidRDefault="0084303C">
            <w:pPr>
              <w:adjustRightInd w:val="0"/>
              <w:snapToGrid w:val="0"/>
              <w:jc w:val="center"/>
              <w:rPr>
                <w:rFonts w:ascii="仿宋_GB2312" w:eastAsia="仿宋_GB2312" w:hAnsi="宋体"/>
                <w:sz w:val="24"/>
              </w:rPr>
            </w:pPr>
          </w:p>
        </w:tc>
        <w:tc>
          <w:tcPr>
            <w:tcW w:w="1095" w:type="dxa"/>
            <w:tcBorders>
              <w:top w:val="single" w:sz="6" w:space="0" w:color="000000"/>
              <w:left w:val="single" w:sz="6" w:space="0" w:color="000000"/>
              <w:bottom w:val="single" w:sz="6" w:space="0" w:color="000000"/>
              <w:right w:val="single" w:sz="6" w:space="0" w:color="000000"/>
            </w:tcBorders>
            <w:vAlign w:val="center"/>
          </w:tcPr>
          <w:p w:rsidR="0084303C" w:rsidRDefault="0084303C">
            <w:pPr>
              <w:adjustRightInd w:val="0"/>
              <w:snapToGrid w:val="0"/>
              <w:ind w:firstLineChars="12" w:firstLine="29"/>
              <w:jc w:val="center"/>
              <w:rPr>
                <w:rFonts w:ascii="仿宋_GB2312" w:eastAsia="仿宋_GB2312" w:hAnsi="宋体"/>
                <w:sz w:val="24"/>
              </w:rPr>
            </w:pPr>
          </w:p>
        </w:tc>
        <w:tc>
          <w:tcPr>
            <w:tcW w:w="1095" w:type="dxa"/>
            <w:tcBorders>
              <w:top w:val="single" w:sz="6" w:space="0" w:color="000000"/>
              <w:left w:val="single" w:sz="6" w:space="0" w:color="000000"/>
              <w:bottom w:val="single" w:sz="6" w:space="0" w:color="000000"/>
              <w:right w:val="single" w:sz="6" w:space="0" w:color="000000"/>
            </w:tcBorders>
            <w:vAlign w:val="center"/>
          </w:tcPr>
          <w:p w:rsidR="0084303C" w:rsidRDefault="0084303C">
            <w:pPr>
              <w:adjustRightInd w:val="0"/>
              <w:snapToGrid w:val="0"/>
              <w:ind w:leftChars="-36" w:left="-4" w:hangingChars="30" w:hanging="72"/>
              <w:jc w:val="center"/>
              <w:rPr>
                <w:rFonts w:ascii="仿宋_GB2312" w:eastAsia="仿宋_GB2312" w:hAnsi="宋体"/>
                <w:sz w:val="24"/>
              </w:rPr>
            </w:pPr>
          </w:p>
        </w:tc>
        <w:tc>
          <w:tcPr>
            <w:tcW w:w="945" w:type="dxa"/>
            <w:tcBorders>
              <w:top w:val="single" w:sz="6" w:space="0" w:color="000000"/>
              <w:left w:val="single" w:sz="6" w:space="0" w:color="000000"/>
              <w:bottom w:val="single" w:sz="6" w:space="0" w:color="000000"/>
              <w:right w:val="single" w:sz="6" w:space="0" w:color="000000"/>
            </w:tcBorders>
            <w:vAlign w:val="center"/>
          </w:tcPr>
          <w:p w:rsidR="0084303C" w:rsidRDefault="0084303C">
            <w:pPr>
              <w:adjustRightInd w:val="0"/>
              <w:snapToGrid w:val="0"/>
              <w:jc w:val="center"/>
              <w:rPr>
                <w:rFonts w:ascii="仿宋_GB2312" w:eastAsia="仿宋_GB2312" w:hAnsi="宋体"/>
                <w:sz w:val="24"/>
              </w:rPr>
            </w:pPr>
          </w:p>
        </w:tc>
        <w:tc>
          <w:tcPr>
            <w:tcW w:w="1255" w:type="dxa"/>
            <w:tcBorders>
              <w:top w:val="single" w:sz="6" w:space="0" w:color="000000"/>
              <w:left w:val="single" w:sz="6" w:space="0" w:color="000000"/>
              <w:bottom w:val="single" w:sz="6" w:space="0" w:color="000000"/>
              <w:right w:val="single" w:sz="6" w:space="0" w:color="000000"/>
            </w:tcBorders>
            <w:vAlign w:val="center"/>
          </w:tcPr>
          <w:p w:rsidR="0084303C" w:rsidRDefault="0084303C">
            <w:pPr>
              <w:adjustRightInd w:val="0"/>
              <w:snapToGrid w:val="0"/>
              <w:ind w:firstLineChars="5" w:firstLine="12"/>
              <w:jc w:val="center"/>
              <w:rPr>
                <w:rFonts w:ascii="仿宋_GB2312" w:eastAsia="仿宋_GB2312" w:hAnsi="宋体"/>
                <w:b/>
                <w:sz w:val="24"/>
              </w:rPr>
            </w:pPr>
          </w:p>
        </w:tc>
        <w:tc>
          <w:tcPr>
            <w:tcW w:w="1535" w:type="dxa"/>
            <w:tcBorders>
              <w:top w:val="single" w:sz="6" w:space="0" w:color="000000"/>
              <w:left w:val="single" w:sz="6" w:space="0" w:color="000000"/>
              <w:bottom w:val="single" w:sz="6" w:space="0" w:color="000000"/>
              <w:right w:val="single" w:sz="6" w:space="0" w:color="000000"/>
            </w:tcBorders>
            <w:vAlign w:val="center"/>
          </w:tcPr>
          <w:p w:rsidR="0084303C" w:rsidRDefault="0084303C">
            <w:pPr>
              <w:adjustRightInd w:val="0"/>
              <w:snapToGrid w:val="0"/>
              <w:ind w:firstLineChars="9" w:firstLine="22"/>
              <w:jc w:val="center"/>
              <w:rPr>
                <w:rFonts w:ascii="仿宋_GB2312" w:eastAsia="仿宋_GB2312" w:hAnsi="宋体"/>
                <w:sz w:val="24"/>
              </w:rPr>
            </w:pPr>
          </w:p>
        </w:tc>
      </w:tr>
    </w:tbl>
    <w:p w:rsidR="0084303C" w:rsidRDefault="0042057C">
      <w:pPr>
        <w:adjustRightInd w:val="0"/>
        <w:snapToGrid w:val="0"/>
        <w:spacing w:line="500" w:lineRule="exact"/>
        <w:ind w:firstLineChars="200" w:firstLine="480"/>
        <w:jc w:val="left"/>
        <w:rPr>
          <w:rFonts w:ascii="仿宋_GB2312" w:eastAsia="仿宋_GB2312" w:hAnsi="宋体"/>
          <w:sz w:val="24"/>
        </w:rPr>
      </w:pPr>
      <w:r>
        <w:rPr>
          <w:rFonts w:ascii="仿宋_GB2312" w:eastAsia="仿宋_GB2312" w:hAnsi="宋体" w:hint="eastAsia"/>
          <w:sz w:val="24"/>
        </w:rPr>
        <w:t>注：投标人可按上述的格式自行编制，须随表提交相应的证书复印件和社保缴纳证明并注明所在商务技术文件页码。</w:t>
      </w:r>
    </w:p>
    <w:p w:rsidR="0084303C" w:rsidRDefault="0084303C">
      <w:pPr>
        <w:pStyle w:val="a3"/>
      </w:pPr>
    </w:p>
    <w:p w:rsidR="0084303C" w:rsidRDefault="0042057C">
      <w:pPr>
        <w:widowControl/>
        <w:snapToGrid w:val="0"/>
        <w:spacing w:line="500" w:lineRule="exact"/>
        <w:ind w:firstLineChars="2150" w:firstLine="5160"/>
        <w:jc w:val="left"/>
        <w:rPr>
          <w:rFonts w:ascii="仿宋_GB2312" w:eastAsia="仿宋_GB2312" w:hAnsi="仿宋" w:cs="仿宋_GB2312"/>
          <w:kern w:val="0"/>
          <w:sz w:val="24"/>
          <w:szCs w:val="20"/>
        </w:rPr>
      </w:pPr>
      <w:r>
        <w:rPr>
          <w:rFonts w:ascii="仿宋_GB2312" w:eastAsia="仿宋_GB2312" w:hAnsi="仿宋" w:cs="仿宋_GB2312" w:hint="eastAsia"/>
          <w:kern w:val="0"/>
          <w:sz w:val="24"/>
          <w:szCs w:val="20"/>
          <w:lang w:val="zh-CN"/>
        </w:rPr>
        <w:t>投标人名称(公章)：</w:t>
      </w:r>
    </w:p>
    <w:p w:rsidR="0084303C" w:rsidRDefault="0042057C">
      <w:pPr>
        <w:widowControl/>
        <w:snapToGrid w:val="0"/>
        <w:spacing w:line="500" w:lineRule="exact"/>
        <w:jc w:val="left"/>
        <w:rPr>
          <w:rFonts w:ascii="仿宋_GB2312" w:eastAsia="仿宋_GB2312" w:hAnsi="仿宋" w:cs="仿宋_GB2312"/>
          <w:kern w:val="0"/>
          <w:sz w:val="24"/>
          <w:szCs w:val="20"/>
          <w:lang w:val="zh-CN"/>
        </w:rPr>
      </w:pPr>
      <w:r>
        <w:rPr>
          <w:rFonts w:ascii="仿宋_GB2312" w:eastAsia="仿宋_GB2312" w:hAnsi="仿宋" w:cs="仿宋_GB2312" w:hint="eastAsia"/>
          <w:kern w:val="0"/>
          <w:sz w:val="24"/>
          <w:szCs w:val="20"/>
          <w:lang w:val="zh-CN"/>
        </w:rPr>
        <w:t xml:space="preserve">                                           日期</w:t>
      </w:r>
      <w:r>
        <w:rPr>
          <w:rFonts w:ascii="仿宋_GB2312" w:eastAsia="仿宋_GB2312" w:hAnsi="仿宋" w:cs="仿宋_GB2312" w:hint="eastAsia"/>
          <w:kern w:val="0"/>
          <w:sz w:val="24"/>
          <w:szCs w:val="20"/>
        </w:rPr>
        <w:t>：</w:t>
      </w:r>
      <w:r>
        <w:rPr>
          <w:rFonts w:ascii="仿宋_GB2312" w:eastAsia="仿宋_GB2312" w:hAnsi="仿宋_GB2312" w:cs="仿宋_GB2312" w:hint="eastAsia"/>
          <w:kern w:val="0"/>
          <w:sz w:val="24"/>
        </w:rPr>
        <w:t xml:space="preserve">   年  月  日</w:t>
      </w:r>
    </w:p>
    <w:p w:rsidR="0084303C" w:rsidRDefault="0084303C">
      <w:pPr>
        <w:adjustRightInd w:val="0"/>
        <w:snapToGrid w:val="0"/>
        <w:spacing w:line="500" w:lineRule="exact"/>
        <w:rPr>
          <w:rFonts w:ascii="仿宋_GB2312" w:eastAsia="仿宋_GB2312" w:hAnsi="宋体" w:cs="宋体"/>
          <w:kern w:val="0"/>
          <w:sz w:val="24"/>
        </w:rPr>
      </w:pPr>
    </w:p>
    <w:p w:rsidR="0084303C" w:rsidRDefault="0042057C">
      <w:pPr>
        <w:rPr>
          <w:rFonts w:ascii="仿宋_GB2312" w:eastAsia="仿宋_GB2312" w:hAnsi="仿宋" w:cs="宋体"/>
          <w:kern w:val="0"/>
          <w:sz w:val="24"/>
        </w:rPr>
      </w:pPr>
      <w:r>
        <w:rPr>
          <w:rFonts w:ascii="仿宋_GB2312" w:eastAsia="仿宋_GB2312" w:hAnsi="仿宋" w:cs="宋体" w:hint="eastAsia"/>
          <w:kern w:val="0"/>
          <w:sz w:val="24"/>
        </w:rPr>
        <w:t>格式文件1.1</w:t>
      </w:r>
      <w:r>
        <w:rPr>
          <w:rFonts w:ascii="仿宋_GB2312" w:eastAsia="仿宋_GB2312" w:hAnsi="仿宋" w:cs="宋体"/>
          <w:kern w:val="0"/>
          <w:sz w:val="24"/>
        </w:rPr>
        <w:t>8</w:t>
      </w:r>
    </w:p>
    <w:p w:rsidR="0084303C" w:rsidRDefault="0042057C">
      <w:pPr>
        <w:autoSpaceDE w:val="0"/>
        <w:autoSpaceDN w:val="0"/>
        <w:adjustRightInd w:val="0"/>
        <w:spacing w:line="440" w:lineRule="exact"/>
        <w:jc w:val="center"/>
        <w:rPr>
          <w:rFonts w:ascii="仿宋_GB2312" w:eastAsia="仿宋_GB2312" w:hAnsi="宋体"/>
          <w:b/>
          <w:kern w:val="0"/>
          <w:sz w:val="32"/>
          <w:szCs w:val="32"/>
        </w:rPr>
      </w:pPr>
      <w:r>
        <w:rPr>
          <w:rFonts w:ascii="仿宋_GB2312" w:eastAsia="仿宋_GB2312" w:hAnsi="宋体" w:hint="eastAsia"/>
          <w:b/>
          <w:kern w:val="0"/>
          <w:sz w:val="32"/>
          <w:szCs w:val="32"/>
        </w:rPr>
        <w:t>维护机构信息表</w:t>
      </w:r>
    </w:p>
    <w:tbl>
      <w:tblPr>
        <w:tblW w:w="8064"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932"/>
        <w:gridCol w:w="2176"/>
        <w:gridCol w:w="191"/>
        <w:gridCol w:w="1440"/>
        <w:gridCol w:w="889"/>
        <w:gridCol w:w="1436"/>
      </w:tblGrid>
      <w:tr w:rsidR="0084303C">
        <w:trPr>
          <w:cantSplit/>
          <w:trHeight w:val="804"/>
          <w:jc w:val="center"/>
        </w:trPr>
        <w:tc>
          <w:tcPr>
            <w:tcW w:w="1932" w:type="dxa"/>
            <w:tcBorders>
              <w:top w:val="single" w:sz="4" w:space="0" w:color="auto"/>
              <w:left w:val="single" w:sz="4" w:space="0" w:color="auto"/>
              <w:bottom w:val="single" w:sz="4" w:space="0" w:color="auto"/>
              <w:right w:val="single" w:sz="4" w:space="0" w:color="auto"/>
            </w:tcBorders>
            <w:vAlign w:val="center"/>
          </w:tcPr>
          <w:p w:rsidR="0084303C" w:rsidRDefault="0042057C">
            <w:pPr>
              <w:snapToGrid w:val="0"/>
              <w:spacing w:before="50" w:afterLines="50" w:after="120" w:line="400" w:lineRule="exact"/>
              <w:jc w:val="center"/>
              <w:rPr>
                <w:rFonts w:ascii="仿宋_GB2312" w:eastAsia="仿宋_GB2312" w:hAnsi="宋体"/>
                <w:sz w:val="24"/>
                <w:szCs w:val="20"/>
              </w:rPr>
            </w:pPr>
            <w:r>
              <w:rPr>
                <w:rFonts w:ascii="仿宋_GB2312" w:eastAsia="仿宋_GB2312" w:hAnsi="宋体" w:hint="eastAsia"/>
                <w:sz w:val="24"/>
              </w:rPr>
              <w:t>服务网点名称</w:t>
            </w:r>
          </w:p>
        </w:tc>
        <w:tc>
          <w:tcPr>
            <w:tcW w:w="6132" w:type="dxa"/>
            <w:gridSpan w:val="5"/>
            <w:tcBorders>
              <w:top w:val="single" w:sz="4" w:space="0" w:color="auto"/>
              <w:left w:val="single" w:sz="4" w:space="0" w:color="auto"/>
              <w:bottom w:val="single" w:sz="4" w:space="0" w:color="auto"/>
              <w:right w:val="single" w:sz="4" w:space="0" w:color="auto"/>
            </w:tcBorders>
            <w:vAlign w:val="center"/>
          </w:tcPr>
          <w:p w:rsidR="0084303C" w:rsidRDefault="0084303C">
            <w:pPr>
              <w:snapToGrid w:val="0"/>
              <w:spacing w:before="50" w:afterLines="50" w:after="120" w:line="400" w:lineRule="exact"/>
              <w:jc w:val="center"/>
              <w:rPr>
                <w:rFonts w:ascii="仿宋_GB2312" w:eastAsia="仿宋_GB2312" w:hAnsi="宋体"/>
                <w:sz w:val="24"/>
                <w:szCs w:val="20"/>
              </w:rPr>
            </w:pPr>
          </w:p>
        </w:tc>
      </w:tr>
      <w:tr w:rsidR="0084303C">
        <w:trPr>
          <w:cantSplit/>
          <w:trHeight w:val="702"/>
          <w:jc w:val="center"/>
        </w:trPr>
        <w:tc>
          <w:tcPr>
            <w:tcW w:w="1932" w:type="dxa"/>
            <w:tcBorders>
              <w:top w:val="single" w:sz="4" w:space="0" w:color="auto"/>
              <w:left w:val="single" w:sz="4" w:space="0" w:color="auto"/>
              <w:bottom w:val="single" w:sz="4" w:space="0" w:color="auto"/>
              <w:right w:val="single" w:sz="4" w:space="0" w:color="auto"/>
            </w:tcBorders>
            <w:vAlign w:val="center"/>
          </w:tcPr>
          <w:p w:rsidR="0084303C" w:rsidRDefault="0042057C">
            <w:pPr>
              <w:snapToGrid w:val="0"/>
              <w:spacing w:before="50" w:afterLines="50" w:after="120" w:line="400" w:lineRule="exact"/>
              <w:jc w:val="center"/>
              <w:rPr>
                <w:rFonts w:ascii="仿宋_GB2312" w:eastAsia="仿宋_GB2312" w:hAnsi="宋体"/>
                <w:sz w:val="24"/>
                <w:szCs w:val="20"/>
              </w:rPr>
            </w:pPr>
            <w:r>
              <w:rPr>
                <w:rFonts w:ascii="仿宋_GB2312" w:eastAsia="仿宋_GB2312" w:hAnsi="宋体" w:hint="eastAsia"/>
                <w:sz w:val="24"/>
              </w:rPr>
              <w:t>地址</w:t>
            </w:r>
          </w:p>
        </w:tc>
        <w:tc>
          <w:tcPr>
            <w:tcW w:w="6132" w:type="dxa"/>
            <w:gridSpan w:val="5"/>
            <w:tcBorders>
              <w:top w:val="single" w:sz="4" w:space="0" w:color="auto"/>
              <w:left w:val="single" w:sz="4" w:space="0" w:color="auto"/>
              <w:bottom w:val="single" w:sz="4" w:space="0" w:color="auto"/>
              <w:right w:val="single" w:sz="4" w:space="0" w:color="auto"/>
            </w:tcBorders>
            <w:vAlign w:val="center"/>
          </w:tcPr>
          <w:p w:rsidR="0084303C" w:rsidRDefault="0084303C">
            <w:pPr>
              <w:snapToGrid w:val="0"/>
              <w:spacing w:before="50" w:afterLines="50" w:after="120" w:line="400" w:lineRule="exact"/>
              <w:jc w:val="center"/>
              <w:rPr>
                <w:rFonts w:ascii="仿宋_GB2312" w:eastAsia="仿宋_GB2312" w:hAnsi="宋体"/>
                <w:sz w:val="24"/>
                <w:szCs w:val="20"/>
              </w:rPr>
            </w:pPr>
          </w:p>
        </w:tc>
      </w:tr>
      <w:tr w:rsidR="0084303C">
        <w:trPr>
          <w:trHeight w:val="933"/>
          <w:jc w:val="center"/>
        </w:trPr>
        <w:tc>
          <w:tcPr>
            <w:tcW w:w="1932" w:type="dxa"/>
            <w:tcBorders>
              <w:top w:val="single" w:sz="4" w:space="0" w:color="auto"/>
              <w:left w:val="single" w:sz="4" w:space="0" w:color="auto"/>
              <w:bottom w:val="single" w:sz="4" w:space="0" w:color="auto"/>
              <w:right w:val="single" w:sz="4" w:space="0" w:color="auto"/>
            </w:tcBorders>
            <w:vAlign w:val="center"/>
          </w:tcPr>
          <w:p w:rsidR="0084303C" w:rsidRDefault="0042057C">
            <w:pPr>
              <w:snapToGrid w:val="0"/>
              <w:spacing w:before="50" w:afterLines="50" w:after="120" w:line="400" w:lineRule="exact"/>
              <w:jc w:val="center"/>
              <w:rPr>
                <w:rFonts w:ascii="仿宋_GB2312" w:eastAsia="仿宋_GB2312" w:hAnsi="宋体"/>
                <w:sz w:val="24"/>
                <w:szCs w:val="20"/>
              </w:rPr>
            </w:pPr>
            <w:r>
              <w:rPr>
                <w:rFonts w:ascii="仿宋_GB2312" w:eastAsia="仿宋_GB2312" w:hAnsi="宋体" w:hint="eastAsia"/>
                <w:sz w:val="24"/>
              </w:rPr>
              <w:t>注册资金</w:t>
            </w:r>
          </w:p>
        </w:tc>
        <w:tc>
          <w:tcPr>
            <w:tcW w:w="6132" w:type="dxa"/>
            <w:gridSpan w:val="5"/>
            <w:tcBorders>
              <w:top w:val="single" w:sz="4" w:space="0" w:color="auto"/>
              <w:left w:val="single" w:sz="4" w:space="0" w:color="auto"/>
              <w:bottom w:val="single" w:sz="4" w:space="0" w:color="auto"/>
              <w:right w:val="single" w:sz="4" w:space="0" w:color="auto"/>
            </w:tcBorders>
            <w:vAlign w:val="center"/>
          </w:tcPr>
          <w:p w:rsidR="0084303C" w:rsidRDefault="0084303C">
            <w:pPr>
              <w:snapToGrid w:val="0"/>
              <w:spacing w:before="50" w:afterLines="50" w:after="120" w:line="400" w:lineRule="exact"/>
              <w:jc w:val="center"/>
              <w:rPr>
                <w:rFonts w:ascii="仿宋_GB2312" w:eastAsia="仿宋_GB2312" w:hAnsi="宋体"/>
                <w:sz w:val="24"/>
                <w:szCs w:val="20"/>
              </w:rPr>
            </w:pPr>
          </w:p>
        </w:tc>
      </w:tr>
      <w:tr w:rsidR="0084303C">
        <w:trPr>
          <w:trHeight w:val="975"/>
          <w:jc w:val="center"/>
        </w:trPr>
        <w:tc>
          <w:tcPr>
            <w:tcW w:w="1932" w:type="dxa"/>
            <w:tcBorders>
              <w:top w:val="single" w:sz="4" w:space="0" w:color="auto"/>
              <w:left w:val="single" w:sz="4" w:space="0" w:color="auto"/>
              <w:bottom w:val="single" w:sz="4" w:space="0" w:color="auto"/>
              <w:right w:val="single" w:sz="4" w:space="0" w:color="auto"/>
            </w:tcBorders>
            <w:vAlign w:val="center"/>
          </w:tcPr>
          <w:p w:rsidR="0084303C" w:rsidRDefault="0042057C">
            <w:pPr>
              <w:snapToGrid w:val="0"/>
              <w:spacing w:before="50" w:afterLines="50" w:after="120" w:line="400" w:lineRule="exact"/>
              <w:jc w:val="center"/>
              <w:rPr>
                <w:rFonts w:ascii="仿宋_GB2312" w:eastAsia="仿宋_GB2312" w:hAnsi="宋体"/>
                <w:sz w:val="24"/>
                <w:szCs w:val="20"/>
              </w:rPr>
            </w:pPr>
            <w:r>
              <w:rPr>
                <w:rFonts w:ascii="仿宋_GB2312" w:eastAsia="仿宋_GB2312" w:hAnsi="宋体" w:hint="eastAsia"/>
                <w:sz w:val="24"/>
              </w:rPr>
              <w:t>员工总人数</w:t>
            </w:r>
          </w:p>
        </w:tc>
        <w:tc>
          <w:tcPr>
            <w:tcW w:w="2176" w:type="dxa"/>
            <w:tcBorders>
              <w:top w:val="single" w:sz="4" w:space="0" w:color="auto"/>
              <w:left w:val="single" w:sz="4" w:space="0" w:color="auto"/>
              <w:bottom w:val="single" w:sz="4" w:space="0" w:color="auto"/>
              <w:right w:val="single" w:sz="4" w:space="0" w:color="auto"/>
            </w:tcBorders>
            <w:vAlign w:val="center"/>
          </w:tcPr>
          <w:p w:rsidR="0084303C" w:rsidRDefault="0084303C">
            <w:pPr>
              <w:snapToGrid w:val="0"/>
              <w:spacing w:before="50" w:afterLines="50" w:after="120" w:line="400" w:lineRule="exact"/>
              <w:jc w:val="center"/>
              <w:rPr>
                <w:rFonts w:ascii="仿宋_GB2312" w:eastAsia="仿宋_GB2312" w:hAnsi="宋体"/>
                <w:sz w:val="24"/>
                <w:szCs w:val="20"/>
              </w:rPr>
            </w:pPr>
          </w:p>
        </w:tc>
        <w:tc>
          <w:tcPr>
            <w:tcW w:w="2520" w:type="dxa"/>
            <w:gridSpan w:val="3"/>
            <w:tcBorders>
              <w:top w:val="single" w:sz="4" w:space="0" w:color="auto"/>
              <w:left w:val="single" w:sz="4" w:space="0" w:color="auto"/>
              <w:bottom w:val="single" w:sz="4" w:space="0" w:color="auto"/>
              <w:right w:val="single" w:sz="4" w:space="0" w:color="auto"/>
            </w:tcBorders>
            <w:vAlign w:val="center"/>
          </w:tcPr>
          <w:p w:rsidR="0084303C" w:rsidRDefault="0042057C">
            <w:pPr>
              <w:snapToGrid w:val="0"/>
              <w:spacing w:before="50" w:afterLines="50" w:after="120" w:line="400" w:lineRule="exact"/>
              <w:ind w:left="60"/>
              <w:jc w:val="center"/>
              <w:rPr>
                <w:rFonts w:ascii="仿宋_GB2312" w:eastAsia="仿宋_GB2312" w:hAnsi="宋体"/>
                <w:sz w:val="24"/>
                <w:szCs w:val="20"/>
              </w:rPr>
            </w:pPr>
            <w:r>
              <w:rPr>
                <w:rFonts w:ascii="仿宋_GB2312" w:eastAsia="仿宋_GB2312" w:hAnsi="宋体" w:hint="eastAsia"/>
                <w:sz w:val="24"/>
              </w:rPr>
              <w:t>其中：技术人员数</w:t>
            </w:r>
          </w:p>
        </w:tc>
        <w:tc>
          <w:tcPr>
            <w:tcW w:w="1436" w:type="dxa"/>
            <w:tcBorders>
              <w:top w:val="single" w:sz="4" w:space="0" w:color="auto"/>
              <w:left w:val="single" w:sz="4" w:space="0" w:color="auto"/>
              <w:bottom w:val="single" w:sz="4" w:space="0" w:color="auto"/>
              <w:right w:val="single" w:sz="4" w:space="0" w:color="auto"/>
            </w:tcBorders>
            <w:vAlign w:val="center"/>
          </w:tcPr>
          <w:p w:rsidR="0084303C" w:rsidRDefault="0084303C">
            <w:pPr>
              <w:snapToGrid w:val="0"/>
              <w:spacing w:before="50" w:afterLines="50" w:after="120" w:line="400" w:lineRule="exact"/>
              <w:jc w:val="center"/>
              <w:rPr>
                <w:rFonts w:ascii="仿宋_GB2312" w:eastAsia="仿宋_GB2312" w:hAnsi="宋体"/>
                <w:sz w:val="24"/>
                <w:szCs w:val="20"/>
              </w:rPr>
            </w:pPr>
          </w:p>
        </w:tc>
      </w:tr>
      <w:tr w:rsidR="0084303C">
        <w:trPr>
          <w:trHeight w:val="976"/>
          <w:jc w:val="center"/>
        </w:trPr>
        <w:tc>
          <w:tcPr>
            <w:tcW w:w="1932" w:type="dxa"/>
            <w:tcBorders>
              <w:top w:val="single" w:sz="4" w:space="0" w:color="auto"/>
              <w:left w:val="single" w:sz="4" w:space="0" w:color="auto"/>
              <w:bottom w:val="single" w:sz="4" w:space="0" w:color="auto"/>
              <w:right w:val="single" w:sz="4" w:space="0" w:color="auto"/>
            </w:tcBorders>
            <w:vAlign w:val="center"/>
          </w:tcPr>
          <w:p w:rsidR="0084303C" w:rsidRDefault="0042057C">
            <w:pPr>
              <w:snapToGrid w:val="0"/>
              <w:spacing w:before="50" w:afterLines="50" w:after="120" w:line="400" w:lineRule="exact"/>
              <w:jc w:val="center"/>
              <w:rPr>
                <w:rFonts w:ascii="仿宋_GB2312" w:eastAsia="仿宋_GB2312" w:hAnsi="宋体"/>
                <w:sz w:val="24"/>
                <w:szCs w:val="20"/>
              </w:rPr>
            </w:pPr>
            <w:r>
              <w:rPr>
                <w:rFonts w:ascii="仿宋_GB2312" w:eastAsia="仿宋_GB2312" w:hAnsi="宋体" w:hint="eastAsia"/>
                <w:sz w:val="24"/>
              </w:rPr>
              <w:t>经营期限</w:t>
            </w:r>
          </w:p>
        </w:tc>
        <w:tc>
          <w:tcPr>
            <w:tcW w:w="6132" w:type="dxa"/>
            <w:gridSpan w:val="5"/>
            <w:tcBorders>
              <w:top w:val="single" w:sz="4" w:space="0" w:color="auto"/>
              <w:left w:val="single" w:sz="4" w:space="0" w:color="auto"/>
              <w:bottom w:val="single" w:sz="4" w:space="0" w:color="auto"/>
              <w:right w:val="single" w:sz="4" w:space="0" w:color="auto"/>
            </w:tcBorders>
            <w:vAlign w:val="center"/>
          </w:tcPr>
          <w:p w:rsidR="0084303C" w:rsidRDefault="0084303C">
            <w:pPr>
              <w:snapToGrid w:val="0"/>
              <w:spacing w:before="50" w:afterLines="50" w:after="120" w:line="400" w:lineRule="exact"/>
              <w:jc w:val="center"/>
              <w:rPr>
                <w:rFonts w:ascii="仿宋_GB2312" w:eastAsia="仿宋_GB2312" w:hAnsi="宋体"/>
                <w:sz w:val="24"/>
                <w:szCs w:val="20"/>
              </w:rPr>
            </w:pPr>
          </w:p>
        </w:tc>
      </w:tr>
      <w:tr w:rsidR="0084303C">
        <w:trPr>
          <w:trHeight w:val="995"/>
          <w:jc w:val="center"/>
        </w:trPr>
        <w:tc>
          <w:tcPr>
            <w:tcW w:w="1932" w:type="dxa"/>
            <w:tcBorders>
              <w:top w:val="single" w:sz="4" w:space="0" w:color="auto"/>
              <w:left w:val="single" w:sz="4" w:space="0" w:color="auto"/>
              <w:bottom w:val="single" w:sz="4" w:space="0" w:color="auto"/>
              <w:right w:val="single" w:sz="4" w:space="0" w:color="auto"/>
            </w:tcBorders>
            <w:vAlign w:val="center"/>
          </w:tcPr>
          <w:p w:rsidR="0084303C" w:rsidRDefault="0042057C">
            <w:pPr>
              <w:snapToGrid w:val="0"/>
              <w:spacing w:before="50" w:afterLines="50" w:after="120" w:line="400" w:lineRule="exact"/>
              <w:jc w:val="center"/>
              <w:rPr>
                <w:rFonts w:ascii="仿宋_GB2312" w:eastAsia="仿宋_GB2312" w:hAnsi="宋体"/>
                <w:sz w:val="24"/>
                <w:szCs w:val="20"/>
              </w:rPr>
            </w:pPr>
            <w:r>
              <w:rPr>
                <w:rFonts w:ascii="仿宋_GB2312" w:eastAsia="仿宋_GB2312" w:hAnsi="宋体" w:hint="eastAsia"/>
                <w:sz w:val="24"/>
              </w:rPr>
              <w:t>售后服务协议</w:t>
            </w:r>
          </w:p>
        </w:tc>
        <w:tc>
          <w:tcPr>
            <w:tcW w:w="6132" w:type="dxa"/>
            <w:gridSpan w:val="5"/>
            <w:tcBorders>
              <w:top w:val="single" w:sz="4" w:space="0" w:color="auto"/>
              <w:left w:val="single" w:sz="4" w:space="0" w:color="auto"/>
              <w:bottom w:val="single" w:sz="4" w:space="0" w:color="auto"/>
              <w:right w:val="single" w:sz="4" w:space="0" w:color="auto"/>
            </w:tcBorders>
            <w:vAlign w:val="center"/>
          </w:tcPr>
          <w:p w:rsidR="0084303C" w:rsidRDefault="0084303C">
            <w:pPr>
              <w:snapToGrid w:val="0"/>
              <w:spacing w:before="50" w:afterLines="50" w:after="120" w:line="400" w:lineRule="exact"/>
              <w:jc w:val="center"/>
              <w:rPr>
                <w:rFonts w:ascii="仿宋_GB2312" w:eastAsia="仿宋_GB2312" w:hAnsi="宋体"/>
                <w:sz w:val="24"/>
                <w:szCs w:val="20"/>
              </w:rPr>
            </w:pPr>
          </w:p>
        </w:tc>
      </w:tr>
      <w:tr w:rsidR="0084303C">
        <w:trPr>
          <w:trHeight w:val="1078"/>
          <w:jc w:val="center"/>
        </w:trPr>
        <w:tc>
          <w:tcPr>
            <w:tcW w:w="1932" w:type="dxa"/>
            <w:tcBorders>
              <w:top w:val="single" w:sz="4" w:space="0" w:color="auto"/>
              <w:left w:val="single" w:sz="4" w:space="0" w:color="auto"/>
              <w:bottom w:val="single" w:sz="4" w:space="0" w:color="auto"/>
              <w:right w:val="single" w:sz="4" w:space="0" w:color="auto"/>
            </w:tcBorders>
            <w:vAlign w:val="center"/>
          </w:tcPr>
          <w:p w:rsidR="0084303C" w:rsidRDefault="0042057C">
            <w:pPr>
              <w:snapToGrid w:val="0"/>
              <w:spacing w:before="50" w:afterLines="50" w:after="120" w:line="400" w:lineRule="exact"/>
              <w:jc w:val="center"/>
              <w:rPr>
                <w:rFonts w:ascii="仿宋_GB2312" w:eastAsia="仿宋_GB2312" w:hAnsi="宋体"/>
                <w:sz w:val="24"/>
                <w:szCs w:val="20"/>
              </w:rPr>
            </w:pPr>
            <w:r>
              <w:rPr>
                <w:rFonts w:ascii="仿宋_GB2312" w:eastAsia="仿宋_GB2312" w:hAnsi="宋体" w:hint="eastAsia"/>
                <w:sz w:val="24"/>
              </w:rPr>
              <w:lastRenderedPageBreak/>
              <w:t>售后服务内容</w:t>
            </w:r>
          </w:p>
        </w:tc>
        <w:tc>
          <w:tcPr>
            <w:tcW w:w="6132" w:type="dxa"/>
            <w:gridSpan w:val="5"/>
            <w:tcBorders>
              <w:top w:val="single" w:sz="4" w:space="0" w:color="auto"/>
              <w:left w:val="single" w:sz="4" w:space="0" w:color="auto"/>
              <w:bottom w:val="single" w:sz="4" w:space="0" w:color="auto"/>
              <w:right w:val="single" w:sz="4" w:space="0" w:color="auto"/>
            </w:tcBorders>
            <w:vAlign w:val="center"/>
          </w:tcPr>
          <w:p w:rsidR="0084303C" w:rsidRDefault="0084303C">
            <w:pPr>
              <w:snapToGrid w:val="0"/>
              <w:spacing w:before="50" w:afterLines="50" w:after="120" w:line="400" w:lineRule="exact"/>
              <w:jc w:val="center"/>
              <w:rPr>
                <w:rFonts w:ascii="仿宋_GB2312" w:eastAsia="仿宋_GB2312" w:hAnsi="宋体"/>
                <w:sz w:val="24"/>
                <w:szCs w:val="20"/>
              </w:rPr>
            </w:pPr>
          </w:p>
        </w:tc>
      </w:tr>
      <w:tr w:rsidR="0084303C">
        <w:trPr>
          <w:trHeight w:val="1343"/>
          <w:jc w:val="center"/>
        </w:trPr>
        <w:tc>
          <w:tcPr>
            <w:tcW w:w="1932" w:type="dxa"/>
            <w:tcBorders>
              <w:top w:val="single" w:sz="4" w:space="0" w:color="auto"/>
              <w:left w:val="single" w:sz="4" w:space="0" w:color="auto"/>
              <w:bottom w:val="single" w:sz="4" w:space="0" w:color="auto"/>
              <w:right w:val="single" w:sz="4" w:space="0" w:color="auto"/>
            </w:tcBorders>
            <w:vAlign w:val="center"/>
          </w:tcPr>
          <w:p w:rsidR="0084303C" w:rsidRDefault="0042057C">
            <w:pPr>
              <w:snapToGrid w:val="0"/>
              <w:spacing w:before="50" w:afterLines="50" w:after="120" w:line="400" w:lineRule="exact"/>
              <w:jc w:val="center"/>
              <w:rPr>
                <w:rFonts w:ascii="仿宋_GB2312" w:eastAsia="仿宋_GB2312" w:hAnsi="宋体"/>
                <w:sz w:val="24"/>
                <w:szCs w:val="20"/>
              </w:rPr>
            </w:pPr>
            <w:r>
              <w:rPr>
                <w:rFonts w:ascii="仿宋_GB2312" w:eastAsia="仿宋_GB2312" w:hAnsi="宋体" w:hint="eastAsia"/>
                <w:sz w:val="24"/>
              </w:rPr>
              <w:t>服务承诺</w:t>
            </w:r>
          </w:p>
        </w:tc>
        <w:tc>
          <w:tcPr>
            <w:tcW w:w="6132" w:type="dxa"/>
            <w:gridSpan w:val="5"/>
            <w:tcBorders>
              <w:top w:val="single" w:sz="4" w:space="0" w:color="auto"/>
              <w:left w:val="single" w:sz="4" w:space="0" w:color="auto"/>
              <w:bottom w:val="single" w:sz="4" w:space="0" w:color="auto"/>
              <w:right w:val="single" w:sz="4" w:space="0" w:color="auto"/>
            </w:tcBorders>
            <w:vAlign w:val="center"/>
          </w:tcPr>
          <w:p w:rsidR="0084303C" w:rsidRDefault="0084303C">
            <w:pPr>
              <w:snapToGrid w:val="0"/>
              <w:spacing w:before="50" w:afterLines="50" w:after="120" w:line="400" w:lineRule="exact"/>
              <w:jc w:val="center"/>
              <w:rPr>
                <w:rFonts w:ascii="仿宋_GB2312" w:eastAsia="仿宋_GB2312" w:hAnsi="宋体"/>
                <w:sz w:val="24"/>
                <w:szCs w:val="20"/>
              </w:rPr>
            </w:pPr>
          </w:p>
        </w:tc>
      </w:tr>
      <w:tr w:rsidR="0084303C">
        <w:trPr>
          <w:trHeight w:val="858"/>
          <w:jc w:val="center"/>
        </w:trPr>
        <w:tc>
          <w:tcPr>
            <w:tcW w:w="1932" w:type="dxa"/>
            <w:tcBorders>
              <w:top w:val="single" w:sz="4" w:space="0" w:color="auto"/>
              <w:left w:val="single" w:sz="4" w:space="0" w:color="auto"/>
              <w:bottom w:val="single" w:sz="4" w:space="0" w:color="auto"/>
              <w:right w:val="single" w:sz="4" w:space="0" w:color="auto"/>
            </w:tcBorders>
            <w:vAlign w:val="center"/>
          </w:tcPr>
          <w:p w:rsidR="0084303C" w:rsidRDefault="0042057C">
            <w:pPr>
              <w:snapToGrid w:val="0"/>
              <w:spacing w:before="50" w:afterLines="50" w:after="120" w:line="400" w:lineRule="exact"/>
              <w:jc w:val="center"/>
              <w:rPr>
                <w:rFonts w:ascii="仿宋_GB2312" w:eastAsia="仿宋_GB2312" w:hAnsi="宋体"/>
                <w:sz w:val="24"/>
                <w:szCs w:val="20"/>
              </w:rPr>
            </w:pPr>
            <w:r>
              <w:rPr>
                <w:rFonts w:ascii="仿宋_GB2312" w:eastAsia="仿宋_GB2312" w:hAnsi="宋体" w:hint="eastAsia"/>
                <w:sz w:val="24"/>
              </w:rPr>
              <w:t>业务咨询电话</w:t>
            </w:r>
          </w:p>
        </w:tc>
        <w:tc>
          <w:tcPr>
            <w:tcW w:w="2367" w:type="dxa"/>
            <w:gridSpan w:val="2"/>
            <w:tcBorders>
              <w:top w:val="single" w:sz="4" w:space="0" w:color="auto"/>
              <w:left w:val="single" w:sz="4" w:space="0" w:color="auto"/>
              <w:bottom w:val="single" w:sz="4" w:space="0" w:color="auto"/>
              <w:right w:val="single" w:sz="2" w:space="0" w:color="auto"/>
            </w:tcBorders>
            <w:vAlign w:val="center"/>
          </w:tcPr>
          <w:p w:rsidR="0084303C" w:rsidRDefault="0084303C">
            <w:pPr>
              <w:snapToGrid w:val="0"/>
              <w:spacing w:before="50" w:afterLines="50" w:after="120" w:line="400" w:lineRule="exact"/>
              <w:jc w:val="center"/>
              <w:rPr>
                <w:rFonts w:ascii="仿宋_GB2312" w:eastAsia="仿宋_GB2312" w:hAnsi="宋体"/>
                <w:sz w:val="24"/>
                <w:szCs w:val="20"/>
              </w:rPr>
            </w:pPr>
          </w:p>
        </w:tc>
        <w:tc>
          <w:tcPr>
            <w:tcW w:w="1440" w:type="dxa"/>
            <w:tcBorders>
              <w:top w:val="single" w:sz="4" w:space="0" w:color="auto"/>
              <w:left w:val="single" w:sz="2" w:space="0" w:color="auto"/>
              <w:bottom w:val="single" w:sz="4" w:space="0" w:color="auto"/>
              <w:right w:val="single" w:sz="2" w:space="0" w:color="auto"/>
            </w:tcBorders>
            <w:vAlign w:val="center"/>
          </w:tcPr>
          <w:p w:rsidR="0084303C" w:rsidRDefault="0042057C">
            <w:pPr>
              <w:snapToGrid w:val="0"/>
              <w:spacing w:before="50" w:afterLines="50" w:after="120" w:line="400" w:lineRule="exact"/>
              <w:jc w:val="center"/>
              <w:rPr>
                <w:rFonts w:ascii="仿宋_GB2312" w:eastAsia="仿宋_GB2312" w:hAnsi="宋体"/>
                <w:sz w:val="24"/>
                <w:szCs w:val="20"/>
              </w:rPr>
            </w:pPr>
            <w:r>
              <w:rPr>
                <w:rFonts w:ascii="仿宋_GB2312" w:eastAsia="仿宋_GB2312" w:hAnsi="宋体" w:hint="eastAsia"/>
                <w:sz w:val="24"/>
              </w:rPr>
              <w:t>传 真</w:t>
            </w:r>
          </w:p>
        </w:tc>
        <w:tc>
          <w:tcPr>
            <w:tcW w:w="2325" w:type="dxa"/>
            <w:gridSpan w:val="2"/>
            <w:tcBorders>
              <w:top w:val="single" w:sz="4" w:space="0" w:color="auto"/>
              <w:left w:val="single" w:sz="2" w:space="0" w:color="auto"/>
              <w:bottom w:val="single" w:sz="4" w:space="0" w:color="auto"/>
              <w:right w:val="single" w:sz="2" w:space="0" w:color="auto"/>
            </w:tcBorders>
            <w:vAlign w:val="center"/>
          </w:tcPr>
          <w:p w:rsidR="0084303C" w:rsidRDefault="0084303C">
            <w:pPr>
              <w:snapToGrid w:val="0"/>
              <w:spacing w:before="50" w:afterLines="50" w:after="120" w:line="400" w:lineRule="exact"/>
              <w:jc w:val="center"/>
              <w:rPr>
                <w:rFonts w:ascii="仿宋_GB2312" w:eastAsia="仿宋_GB2312" w:hAnsi="宋体"/>
                <w:sz w:val="24"/>
                <w:szCs w:val="20"/>
              </w:rPr>
            </w:pPr>
          </w:p>
        </w:tc>
      </w:tr>
      <w:tr w:rsidR="0084303C">
        <w:trPr>
          <w:trHeight w:val="838"/>
          <w:jc w:val="center"/>
        </w:trPr>
        <w:tc>
          <w:tcPr>
            <w:tcW w:w="1932" w:type="dxa"/>
            <w:tcBorders>
              <w:top w:val="single" w:sz="4" w:space="0" w:color="auto"/>
              <w:left w:val="single" w:sz="4" w:space="0" w:color="auto"/>
              <w:bottom w:val="single" w:sz="4" w:space="0" w:color="auto"/>
              <w:right w:val="single" w:sz="4" w:space="0" w:color="auto"/>
            </w:tcBorders>
            <w:vAlign w:val="center"/>
          </w:tcPr>
          <w:p w:rsidR="0084303C" w:rsidRDefault="0042057C">
            <w:pPr>
              <w:snapToGrid w:val="0"/>
              <w:spacing w:before="50" w:afterLines="50" w:after="120" w:line="400" w:lineRule="exact"/>
              <w:jc w:val="center"/>
              <w:rPr>
                <w:rFonts w:ascii="仿宋_GB2312" w:eastAsia="仿宋_GB2312" w:hAnsi="宋体"/>
                <w:sz w:val="24"/>
                <w:szCs w:val="20"/>
              </w:rPr>
            </w:pPr>
            <w:r>
              <w:rPr>
                <w:rFonts w:ascii="仿宋_GB2312" w:eastAsia="仿宋_GB2312" w:hAnsi="宋体" w:hint="eastAsia"/>
                <w:sz w:val="24"/>
              </w:rPr>
              <w:t>负责人</w:t>
            </w:r>
          </w:p>
        </w:tc>
        <w:tc>
          <w:tcPr>
            <w:tcW w:w="2367" w:type="dxa"/>
            <w:gridSpan w:val="2"/>
            <w:tcBorders>
              <w:top w:val="single" w:sz="4" w:space="0" w:color="auto"/>
              <w:left w:val="single" w:sz="4" w:space="0" w:color="auto"/>
              <w:bottom w:val="single" w:sz="4" w:space="0" w:color="auto"/>
              <w:right w:val="single" w:sz="2" w:space="0" w:color="auto"/>
            </w:tcBorders>
            <w:vAlign w:val="center"/>
          </w:tcPr>
          <w:p w:rsidR="0084303C" w:rsidRDefault="0084303C">
            <w:pPr>
              <w:snapToGrid w:val="0"/>
              <w:spacing w:before="50" w:afterLines="50" w:after="120" w:line="400" w:lineRule="exact"/>
              <w:jc w:val="center"/>
              <w:rPr>
                <w:rFonts w:ascii="仿宋_GB2312" w:eastAsia="仿宋_GB2312" w:hAnsi="宋体"/>
                <w:sz w:val="24"/>
                <w:szCs w:val="20"/>
              </w:rPr>
            </w:pPr>
          </w:p>
        </w:tc>
        <w:tc>
          <w:tcPr>
            <w:tcW w:w="1440" w:type="dxa"/>
            <w:tcBorders>
              <w:top w:val="single" w:sz="4" w:space="0" w:color="auto"/>
              <w:left w:val="single" w:sz="2" w:space="0" w:color="auto"/>
              <w:bottom w:val="single" w:sz="4" w:space="0" w:color="auto"/>
              <w:right w:val="single" w:sz="2" w:space="0" w:color="auto"/>
            </w:tcBorders>
            <w:vAlign w:val="center"/>
          </w:tcPr>
          <w:p w:rsidR="0084303C" w:rsidRDefault="0042057C">
            <w:pPr>
              <w:snapToGrid w:val="0"/>
              <w:spacing w:before="50" w:afterLines="50" w:after="120" w:line="400" w:lineRule="exact"/>
              <w:jc w:val="center"/>
              <w:rPr>
                <w:rFonts w:ascii="仿宋_GB2312" w:eastAsia="仿宋_GB2312" w:hAnsi="宋体"/>
                <w:sz w:val="24"/>
                <w:szCs w:val="20"/>
              </w:rPr>
            </w:pPr>
            <w:r>
              <w:rPr>
                <w:rFonts w:ascii="仿宋_GB2312" w:eastAsia="仿宋_GB2312" w:hAnsi="宋体" w:hint="eastAsia"/>
                <w:sz w:val="24"/>
              </w:rPr>
              <w:t>联系电话</w:t>
            </w:r>
          </w:p>
        </w:tc>
        <w:tc>
          <w:tcPr>
            <w:tcW w:w="2325" w:type="dxa"/>
            <w:gridSpan w:val="2"/>
            <w:tcBorders>
              <w:top w:val="single" w:sz="4" w:space="0" w:color="auto"/>
              <w:left w:val="single" w:sz="2" w:space="0" w:color="auto"/>
              <w:bottom w:val="single" w:sz="4" w:space="0" w:color="auto"/>
              <w:right w:val="single" w:sz="4" w:space="0" w:color="auto"/>
            </w:tcBorders>
            <w:vAlign w:val="center"/>
          </w:tcPr>
          <w:p w:rsidR="0084303C" w:rsidRDefault="0084303C">
            <w:pPr>
              <w:snapToGrid w:val="0"/>
              <w:spacing w:before="50" w:afterLines="50" w:after="120" w:line="400" w:lineRule="exact"/>
              <w:jc w:val="center"/>
              <w:rPr>
                <w:rFonts w:ascii="仿宋_GB2312" w:eastAsia="仿宋_GB2312" w:hAnsi="宋体"/>
                <w:sz w:val="24"/>
                <w:szCs w:val="20"/>
              </w:rPr>
            </w:pPr>
          </w:p>
        </w:tc>
      </w:tr>
    </w:tbl>
    <w:p w:rsidR="0084303C" w:rsidRDefault="0084303C">
      <w:pPr>
        <w:spacing w:line="460" w:lineRule="exact"/>
        <w:ind w:firstLineChars="2200" w:firstLine="5280"/>
        <w:rPr>
          <w:rFonts w:ascii="宋体" w:hAnsi="宋体"/>
          <w:sz w:val="24"/>
        </w:rPr>
      </w:pPr>
    </w:p>
    <w:p w:rsidR="0084303C" w:rsidRDefault="0084303C">
      <w:pPr>
        <w:autoSpaceDE w:val="0"/>
        <w:autoSpaceDN w:val="0"/>
        <w:adjustRightInd w:val="0"/>
        <w:spacing w:line="440" w:lineRule="exact"/>
        <w:ind w:right="480"/>
        <w:jc w:val="right"/>
        <w:rPr>
          <w:rFonts w:ascii="仿宋_GB2312" w:eastAsia="仿宋_GB2312"/>
          <w:kern w:val="0"/>
          <w:sz w:val="24"/>
        </w:rPr>
      </w:pPr>
    </w:p>
    <w:p w:rsidR="0084303C" w:rsidRDefault="0084303C">
      <w:pPr>
        <w:spacing w:line="440" w:lineRule="exact"/>
        <w:jc w:val="center"/>
        <w:rPr>
          <w:rFonts w:ascii="仿宋_GB2312" w:eastAsia="仿宋_GB2312"/>
          <w:b/>
          <w:sz w:val="32"/>
          <w:szCs w:val="32"/>
        </w:rPr>
      </w:pPr>
    </w:p>
    <w:p w:rsidR="0084303C" w:rsidRDefault="0042057C">
      <w:pPr>
        <w:widowControl/>
        <w:snapToGrid w:val="0"/>
        <w:spacing w:line="500" w:lineRule="exact"/>
        <w:ind w:firstLineChars="2150" w:firstLine="5160"/>
        <w:jc w:val="left"/>
        <w:rPr>
          <w:rFonts w:ascii="仿宋_GB2312" w:eastAsia="仿宋_GB2312" w:hAnsi="仿宋" w:cs="仿宋_GB2312"/>
          <w:kern w:val="0"/>
          <w:sz w:val="24"/>
          <w:szCs w:val="20"/>
        </w:rPr>
      </w:pPr>
      <w:r>
        <w:rPr>
          <w:rFonts w:ascii="仿宋_GB2312" w:eastAsia="仿宋_GB2312" w:hAnsi="仿宋" w:cs="仿宋_GB2312" w:hint="eastAsia"/>
          <w:kern w:val="0"/>
          <w:sz w:val="24"/>
          <w:szCs w:val="20"/>
          <w:lang w:val="zh-CN"/>
        </w:rPr>
        <w:t>投标人名称(公章)：</w:t>
      </w:r>
    </w:p>
    <w:p w:rsidR="0084303C" w:rsidRDefault="0042057C">
      <w:pPr>
        <w:widowControl/>
        <w:snapToGrid w:val="0"/>
        <w:spacing w:line="500" w:lineRule="exact"/>
        <w:jc w:val="left"/>
        <w:rPr>
          <w:rFonts w:ascii="仿宋_GB2312" w:eastAsia="仿宋_GB2312" w:hAnsi="仿宋" w:cs="仿宋_GB2312"/>
          <w:kern w:val="0"/>
          <w:sz w:val="24"/>
          <w:szCs w:val="20"/>
          <w:lang w:val="zh-CN"/>
        </w:rPr>
      </w:pPr>
      <w:r>
        <w:rPr>
          <w:rFonts w:ascii="仿宋_GB2312" w:eastAsia="仿宋_GB2312" w:hAnsi="仿宋" w:cs="仿宋_GB2312" w:hint="eastAsia"/>
          <w:kern w:val="0"/>
          <w:sz w:val="24"/>
          <w:szCs w:val="20"/>
          <w:lang w:val="zh-CN"/>
        </w:rPr>
        <w:t xml:space="preserve">                                           日期</w:t>
      </w:r>
      <w:r>
        <w:rPr>
          <w:rFonts w:ascii="仿宋_GB2312" w:eastAsia="仿宋_GB2312" w:hAnsi="仿宋" w:cs="仿宋_GB2312" w:hint="eastAsia"/>
          <w:kern w:val="0"/>
          <w:sz w:val="24"/>
          <w:szCs w:val="20"/>
        </w:rPr>
        <w:t>：</w:t>
      </w:r>
      <w:r>
        <w:rPr>
          <w:rFonts w:ascii="仿宋_GB2312" w:eastAsia="仿宋_GB2312" w:hAnsi="仿宋_GB2312" w:cs="仿宋_GB2312" w:hint="eastAsia"/>
          <w:kern w:val="0"/>
          <w:sz w:val="24"/>
        </w:rPr>
        <w:t xml:space="preserve">   年  月  日</w:t>
      </w:r>
    </w:p>
    <w:p w:rsidR="0084303C" w:rsidRDefault="0084303C">
      <w:pPr>
        <w:tabs>
          <w:tab w:val="center" w:pos="4539"/>
          <w:tab w:val="right" w:pos="8958"/>
        </w:tabs>
        <w:autoSpaceDE w:val="0"/>
        <w:autoSpaceDN w:val="0"/>
        <w:adjustRightInd w:val="0"/>
        <w:spacing w:line="500" w:lineRule="exact"/>
        <w:jc w:val="left"/>
        <w:rPr>
          <w:rFonts w:ascii="仿宋_GB2312" w:eastAsia="仿宋_GB2312" w:hAnsi="仿宋" w:cs="仿宋_GB2312"/>
          <w:kern w:val="0"/>
          <w:sz w:val="24"/>
        </w:rPr>
      </w:pPr>
    </w:p>
    <w:p w:rsidR="0084303C" w:rsidRDefault="0084303C">
      <w:pPr>
        <w:tabs>
          <w:tab w:val="center" w:pos="4539"/>
          <w:tab w:val="right" w:pos="8958"/>
        </w:tabs>
        <w:autoSpaceDE w:val="0"/>
        <w:autoSpaceDN w:val="0"/>
        <w:adjustRightInd w:val="0"/>
        <w:spacing w:line="500" w:lineRule="exact"/>
        <w:jc w:val="left"/>
        <w:rPr>
          <w:rFonts w:ascii="仿宋_GB2312" w:eastAsia="仿宋_GB2312" w:hAnsi="仿宋" w:cs="仿宋_GB2312"/>
          <w:kern w:val="0"/>
          <w:sz w:val="24"/>
        </w:rPr>
      </w:pPr>
    </w:p>
    <w:p w:rsidR="0084303C" w:rsidRDefault="0084303C">
      <w:pPr>
        <w:tabs>
          <w:tab w:val="center" w:pos="4539"/>
          <w:tab w:val="right" w:pos="8958"/>
        </w:tabs>
        <w:autoSpaceDE w:val="0"/>
        <w:autoSpaceDN w:val="0"/>
        <w:adjustRightInd w:val="0"/>
        <w:spacing w:line="500" w:lineRule="exact"/>
        <w:jc w:val="left"/>
        <w:rPr>
          <w:rFonts w:ascii="仿宋_GB2312" w:eastAsia="仿宋_GB2312" w:hAnsi="仿宋" w:cs="仿宋_GB2312"/>
          <w:kern w:val="0"/>
          <w:sz w:val="24"/>
        </w:rPr>
      </w:pPr>
    </w:p>
    <w:p w:rsidR="0084303C" w:rsidRDefault="0084303C">
      <w:pPr>
        <w:tabs>
          <w:tab w:val="center" w:pos="4539"/>
          <w:tab w:val="right" w:pos="8958"/>
        </w:tabs>
        <w:autoSpaceDE w:val="0"/>
        <w:autoSpaceDN w:val="0"/>
        <w:adjustRightInd w:val="0"/>
        <w:spacing w:line="500" w:lineRule="exact"/>
        <w:jc w:val="left"/>
        <w:rPr>
          <w:rFonts w:ascii="仿宋_GB2312" w:eastAsia="仿宋_GB2312" w:hAnsi="仿宋" w:cs="仿宋_GB2312"/>
          <w:kern w:val="0"/>
          <w:sz w:val="24"/>
        </w:rPr>
      </w:pPr>
    </w:p>
    <w:p w:rsidR="0084303C" w:rsidRDefault="0084303C">
      <w:pPr>
        <w:tabs>
          <w:tab w:val="center" w:pos="4539"/>
          <w:tab w:val="right" w:pos="8958"/>
        </w:tabs>
        <w:autoSpaceDE w:val="0"/>
        <w:autoSpaceDN w:val="0"/>
        <w:adjustRightInd w:val="0"/>
        <w:spacing w:line="500" w:lineRule="exact"/>
        <w:jc w:val="left"/>
        <w:rPr>
          <w:rFonts w:ascii="仿宋_GB2312" w:eastAsia="仿宋_GB2312" w:hAnsi="仿宋" w:cs="仿宋_GB2312"/>
          <w:kern w:val="0"/>
          <w:sz w:val="24"/>
        </w:rPr>
      </w:pPr>
    </w:p>
    <w:p w:rsidR="0084303C" w:rsidRDefault="0084303C">
      <w:pPr>
        <w:tabs>
          <w:tab w:val="center" w:pos="4539"/>
          <w:tab w:val="right" w:pos="8958"/>
        </w:tabs>
        <w:autoSpaceDE w:val="0"/>
        <w:autoSpaceDN w:val="0"/>
        <w:adjustRightInd w:val="0"/>
        <w:spacing w:line="500" w:lineRule="exact"/>
        <w:jc w:val="left"/>
        <w:rPr>
          <w:rFonts w:ascii="仿宋_GB2312" w:eastAsia="仿宋_GB2312" w:hAnsi="仿宋" w:cs="仿宋_GB2312"/>
          <w:kern w:val="0"/>
          <w:sz w:val="24"/>
        </w:rPr>
      </w:pPr>
    </w:p>
    <w:p w:rsidR="0084303C" w:rsidRDefault="0084303C">
      <w:pPr>
        <w:tabs>
          <w:tab w:val="center" w:pos="4539"/>
          <w:tab w:val="right" w:pos="8958"/>
        </w:tabs>
        <w:autoSpaceDE w:val="0"/>
        <w:autoSpaceDN w:val="0"/>
        <w:adjustRightInd w:val="0"/>
        <w:spacing w:line="500" w:lineRule="exact"/>
        <w:jc w:val="left"/>
        <w:rPr>
          <w:rFonts w:ascii="仿宋_GB2312" w:eastAsia="仿宋_GB2312" w:hAnsi="仿宋" w:cs="仿宋_GB2312"/>
          <w:kern w:val="0"/>
          <w:sz w:val="24"/>
        </w:rPr>
      </w:pPr>
    </w:p>
    <w:p w:rsidR="0084303C" w:rsidRDefault="0084303C">
      <w:pPr>
        <w:tabs>
          <w:tab w:val="center" w:pos="4539"/>
          <w:tab w:val="right" w:pos="8958"/>
        </w:tabs>
        <w:autoSpaceDE w:val="0"/>
        <w:autoSpaceDN w:val="0"/>
        <w:adjustRightInd w:val="0"/>
        <w:spacing w:line="500" w:lineRule="exact"/>
        <w:jc w:val="left"/>
        <w:rPr>
          <w:rFonts w:ascii="仿宋_GB2312" w:eastAsia="仿宋_GB2312" w:hAnsi="仿宋" w:cs="仿宋_GB2312"/>
          <w:kern w:val="0"/>
          <w:sz w:val="24"/>
        </w:rPr>
      </w:pPr>
    </w:p>
    <w:p w:rsidR="0084303C" w:rsidRDefault="0084303C">
      <w:pPr>
        <w:tabs>
          <w:tab w:val="center" w:pos="4539"/>
          <w:tab w:val="right" w:pos="8958"/>
        </w:tabs>
        <w:autoSpaceDE w:val="0"/>
        <w:autoSpaceDN w:val="0"/>
        <w:adjustRightInd w:val="0"/>
        <w:spacing w:line="500" w:lineRule="exact"/>
        <w:jc w:val="left"/>
        <w:rPr>
          <w:rFonts w:ascii="仿宋_GB2312" w:eastAsia="仿宋_GB2312" w:hAnsi="仿宋" w:cs="仿宋_GB2312"/>
          <w:kern w:val="0"/>
          <w:sz w:val="24"/>
        </w:rPr>
      </w:pPr>
    </w:p>
    <w:p w:rsidR="0084303C" w:rsidRDefault="0084303C">
      <w:pPr>
        <w:tabs>
          <w:tab w:val="center" w:pos="4539"/>
          <w:tab w:val="right" w:pos="8958"/>
        </w:tabs>
        <w:autoSpaceDE w:val="0"/>
        <w:autoSpaceDN w:val="0"/>
        <w:adjustRightInd w:val="0"/>
        <w:spacing w:line="500" w:lineRule="exact"/>
        <w:jc w:val="left"/>
        <w:rPr>
          <w:rFonts w:ascii="仿宋_GB2312" w:eastAsia="仿宋_GB2312" w:hAnsi="仿宋" w:cs="仿宋_GB2312"/>
          <w:kern w:val="0"/>
          <w:sz w:val="24"/>
        </w:rPr>
      </w:pPr>
    </w:p>
    <w:p w:rsidR="0084303C" w:rsidRDefault="0084303C">
      <w:pPr>
        <w:tabs>
          <w:tab w:val="center" w:pos="4539"/>
          <w:tab w:val="right" w:pos="8958"/>
        </w:tabs>
        <w:autoSpaceDE w:val="0"/>
        <w:autoSpaceDN w:val="0"/>
        <w:adjustRightInd w:val="0"/>
        <w:spacing w:line="500" w:lineRule="exact"/>
        <w:jc w:val="left"/>
        <w:rPr>
          <w:rFonts w:ascii="仿宋_GB2312" w:eastAsia="仿宋_GB2312" w:hAnsi="仿宋" w:cs="仿宋_GB2312"/>
          <w:kern w:val="0"/>
          <w:sz w:val="24"/>
        </w:rPr>
      </w:pPr>
    </w:p>
    <w:p w:rsidR="0084303C" w:rsidRDefault="0084303C">
      <w:pPr>
        <w:tabs>
          <w:tab w:val="center" w:pos="4539"/>
          <w:tab w:val="right" w:pos="8958"/>
        </w:tabs>
        <w:autoSpaceDE w:val="0"/>
        <w:autoSpaceDN w:val="0"/>
        <w:adjustRightInd w:val="0"/>
        <w:spacing w:line="500" w:lineRule="exact"/>
        <w:jc w:val="left"/>
        <w:rPr>
          <w:rFonts w:ascii="仿宋_GB2312" w:eastAsia="仿宋_GB2312" w:hAnsi="仿宋" w:cs="仿宋_GB2312"/>
          <w:kern w:val="0"/>
          <w:sz w:val="24"/>
        </w:rPr>
      </w:pPr>
    </w:p>
    <w:p w:rsidR="0084303C" w:rsidRDefault="0084303C">
      <w:pPr>
        <w:tabs>
          <w:tab w:val="center" w:pos="4539"/>
          <w:tab w:val="right" w:pos="8958"/>
        </w:tabs>
        <w:autoSpaceDE w:val="0"/>
        <w:autoSpaceDN w:val="0"/>
        <w:adjustRightInd w:val="0"/>
        <w:spacing w:line="500" w:lineRule="exact"/>
        <w:jc w:val="left"/>
        <w:rPr>
          <w:rFonts w:ascii="仿宋_GB2312" w:eastAsia="仿宋_GB2312" w:hAnsi="仿宋" w:cs="仿宋_GB2312"/>
          <w:kern w:val="0"/>
          <w:sz w:val="24"/>
        </w:rPr>
      </w:pPr>
    </w:p>
    <w:p w:rsidR="0084303C" w:rsidRDefault="0084303C">
      <w:pPr>
        <w:tabs>
          <w:tab w:val="center" w:pos="4539"/>
          <w:tab w:val="right" w:pos="8958"/>
        </w:tabs>
        <w:autoSpaceDE w:val="0"/>
        <w:autoSpaceDN w:val="0"/>
        <w:adjustRightInd w:val="0"/>
        <w:spacing w:line="500" w:lineRule="exact"/>
        <w:jc w:val="left"/>
        <w:rPr>
          <w:rFonts w:ascii="仿宋_GB2312" w:eastAsia="仿宋_GB2312" w:hAnsi="仿宋" w:cs="仿宋_GB2312"/>
          <w:b/>
          <w:sz w:val="24"/>
        </w:rPr>
        <w:sectPr w:rsidR="0084303C">
          <w:pgSz w:w="11906" w:h="16838"/>
          <w:pgMar w:top="1474" w:right="1985" w:bottom="1588" w:left="2098" w:header="851" w:footer="992" w:gutter="0"/>
          <w:cols w:space="720"/>
          <w:docGrid w:linePitch="312"/>
        </w:sectPr>
      </w:pPr>
    </w:p>
    <w:p w:rsidR="0084303C" w:rsidRDefault="0084303C">
      <w:pPr>
        <w:pStyle w:val="a3"/>
        <w:rPr>
          <w:rFonts w:ascii="仿宋_GB2312" w:eastAsia="仿宋_GB2312" w:hAnsi="仿宋"/>
          <w:lang w:val="zh-CN"/>
        </w:rPr>
      </w:pPr>
    </w:p>
    <w:p w:rsidR="0084303C" w:rsidRDefault="0084303C">
      <w:pPr>
        <w:pStyle w:val="a3"/>
        <w:rPr>
          <w:rFonts w:ascii="仿宋_GB2312" w:eastAsia="仿宋_GB2312" w:hAnsi="仿宋"/>
          <w:lang w:val="zh-CN"/>
        </w:rPr>
      </w:pPr>
    </w:p>
    <w:p w:rsidR="0084303C" w:rsidRDefault="0084303C">
      <w:pPr>
        <w:pStyle w:val="a3"/>
        <w:rPr>
          <w:rFonts w:ascii="仿宋_GB2312" w:eastAsia="仿宋_GB2312" w:hAnsi="仿宋"/>
          <w:lang w:val="zh-CN"/>
        </w:rPr>
      </w:pPr>
    </w:p>
    <w:p w:rsidR="0084303C" w:rsidRDefault="0084303C">
      <w:pPr>
        <w:pStyle w:val="a3"/>
        <w:rPr>
          <w:rFonts w:ascii="仿宋_GB2312" w:eastAsia="仿宋_GB2312" w:hAnsi="仿宋"/>
          <w:lang w:val="zh-CN"/>
        </w:rPr>
      </w:pPr>
    </w:p>
    <w:p w:rsidR="0084303C" w:rsidRDefault="0084303C">
      <w:pPr>
        <w:pStyle w:val="a3"/>
        <w:rPr>
          <w:rFonts w:ascii="仿宋_GB2312" w:eastAsia="仿宋_GB2312" w:hAnsi="仿宋"/>
          <w:lang w:val="zh-CN"/>
        </w:rPr>
      </w:pPr>
    </w:p>
    <w:p w:rsidR="0084303C" w:rsidRDefault="0084303C">
      <w:pPr>
        <w:pStyle w:val="a3"/>
        <w:rPr>
          <w:rFonts w:ascii="仿宋_GB2312" w:eastAsia="仿宋_GB2312" w:hAnsi="仿宋"/>
          <w:lang w:val="zh-CN"/>
        </w:rPr>
      </w:pPr>
    </w:p>
    <w:p w:rsidR="0084303C" w:rsidRDefault="0084303C">
      <w:pPr>
        <w:pStyle w:val="a3"/>
        <w:ind w:firstLineChars="0" w:firstLine="0"/>
        <w:rPr>
          <w:rFonts w:ascii="仿宋_GB2312" w:eastAsia="仿宋_GB2312" w:hAnsi="仿宋" w:cs="宋体"/>
        </w:rPr>
      </w:pPr>
    </w:p>
    <w:p w:rsidR="0084303C" w:rsidRDefault="0084303C">
      <w:pPr>
        <w:autoSpaceDE w:val="0"/>
        <w:autoSpaceDN w:val="0"/>
        <w:adjustRightInd w:val="0"/>
        <w:spacing w:line="440" w:lineRule="exact"/>
        <w:jc w:val="left"/>
        <w:rPr>
          <w:rFonts w:ascii="仿宋_GB2312" w:eastAsia="仿宋_GB2312" w:hAnsi="仿宋" w:cs="仿宋_GB2312"/>
          <w:kern w:val="0"/>
          <w:sz w:val="24"/>
          <w:szCs w:val="20"/>
          <w:lang w:val="zh-CN"/>
        </w:rPr>
      </w:pPr>
    </w:p>
    <w:p w:rsidR="0084303C" w:rsidRDefault="0084303C">
      <w:pPr>
        <w:adjustRightInd w:val="0"/>
        <w:snapToGrid w:val="0"/>
        <w:spacing w:line="360" w:lineRule="auto"/>
        <w:jc w:val="center"/>
        <w:outlineLvl w:val="0"/>
        <w:rPr>
          <w:rFonts w:ascii="仿宋_GB2312" w:eastAsia="仿宋_GB2312" w:hAnsi="仿宋"/>
          <w:b/>
          <w:sz w:val="28"/>
          <w:szCs w:val="28"/>
          <w:lang w:val="zh-CN"/>
        </w:rPr>
      </w:pPr>
    </w:p>
    <w:p w:rsidR="0084303C" w:rsidRDefault="0084303C">
      <w:pPr>
        <w:pStyle w:val="a3"/>
        <w:ind w:firstLineChars="0" w:firstLine="0"/>
        <w:rPr>
          <w:rFonts w:ascii="仿宋_GB2312" w:eastAsia="仿宋_GB2312" w:hAnsi="仿宋" w:cs="宋体"/>
        </w:rPr>
      </w:pPr>
    </w:p>
    <w:p w:rsidR="0084303C" w:rsidRDefault="0084303C">
      <w:pPr>
        <w:pStyle w:val="a3"/>
        <w:ind w:firstLineChars="0" w:firstLine="0"/>
        <w:rPr>
          <w:rFonts w:ascii="仿宋_GB2312" w:eastAsia="仿宋_GB2312" w:hAnsi="仿宋" w:cs="仿宋_GB2312"/>
          <w:kern w:val="0"/>
          <w:sz w:val="24"/>
          <w:szCs w:val="20"/>
          <w:lang w:val="zh-CN"/>
        </w:rPr>
      </w:pPr>
    </w:p>
    <w:bookmarkEnd w:id="0"/>
    <w:p w:rsidR="0084303C" w:rsidRDefault="0084303C">
      <w:pPr>
        <w:widowControl/>
        <w:jc w:val="left"/>
        <w:rPr>
          <w:rFonts w:ascii="仿宋_GB2312" w:eastAsia="仿宋_GB2312" w:hAnsi="仿宋" w:cs="仿宋_GB2312"/>
          <w:kern w:val="0"/>
          <w:sz w:val="24"/>
          <w:szCs w:val="20"/>
          <w:lang w:val="zh-CN"/>
        </w:rPr>
      </w:pPr>
    </w:p>
    <w:p w:rsidR="0084303C" w:rsidRDefault="0084303C">
      <w:pPr>
        <w:widowControl/>
        <w:spacing w:line="740" w:lineRule="exact"/>
        <w:jc w:val="center"/>
        <w:rPr>
          <w:rFonts w:ascii="仿宋_GB2312" w:eastAsia="仿宋_GB2312" w:hAnsi="仿宋" w:cs="宋体"/>
          <w:b/>
          <w:sz w:val="72"/>
          <w:szCs w:val="36"/>
        </w:rPr>
      </w:pPr>
    </w:p>
    <w:p w:rsidR="0084303C" w:rsidRDefault="0084303C">
      <w:pPr>
        <w:widowControl/>
        <w:spacing w:line="740" w:lineRule="exact"/>
        <w:jc w:val="center"/>
        <w:rPr>
          <w:rFonts w:ascii="仿宋_GB2312" w:eastAsia="仿宋_GB2312" w:hAnsi="仿宋" w:cs="宋体"/>
          <w:b/>
          <w:sz w:val="72"/>
          <w:szCs w:val="36"/>
        </w:rPr>
      </w:pPr>
    </w:p>
    <w:p w:rsidR="0084303C" w:rsidRDefault="0042057C">
      <w:pPr>
        <w:widowControl/>
        <w:spacing w:line="740" w:lineRule="exact"/>
        <w:jc w:val="center"/>
        <w:rPr>
          <w:rFonts w:ascii="华文中宋" w:eastAsia="华文中宋" w:hAnsi="华文中宋" w:cs="宋体"/>
          <w:b/>
          <w:sz w:val="72"/>
          <w:szCs w:val="36"/>
        </w:rPr>
        <w:sectPr w:rsidR="0084303C">
          <w:pgSz w:w="11906" w:h="16838"/>
          <w:pgMar w:top="2098" w:right="1474" w:bottom="1984" w:left="1587" w:header="851" w:footer="992" w:gutter="0"/>
          <w:cols w:space="720"/>
          <w:docGrid w:type="lines" w:linePitch="312"/>
        </w:sectPr>
      </w:pPr>
      <w:bookmarkStart w:id="13" w:name="_Toc30073"/>
      <w:bookmarkStart w:id="14" w:name="_Toc30144619"/>
      <w:bookmarkStart w:id="15" w:name="_Toc14830"/>
      <w:bookmarkStart w:id="16" w:name="_Toc17255_WPSOffice_Level3"/>
      <w:r>
        <w:rPr>
          <w:rFonts w:ascii="华文中宋" w:eastAsia="华文中宋" w:hAnsi="华文中宋" w:cs="宋体" w:hint="eastAsia"/>
          <w:b/>
          <w:sz w:val="72"/>
          <w:szCs w:val="36"/>
        </w:rPr>
        <w:t>第二册 通用条款</w:t>
      </w:r>
      <w:bookmarkEnd w:id="13"/>
      <w:bookmarkEnd w:id="14"/>
      <w:bookmarkEnd w:id="15"/>
      <w:bookmarkEnd w:id="16"/>
    </w:p>
    <w:p w:rsidR="0084303C" w:rsidRDefault="0084303C">
      <w:pPr>
        <w:pStyle w:val="af4"/>
        <w:spacing w:before="0" w:after="0" w:line="520" w:lineRule="exact"/>
        <w:rPr>
          <w:rFonts w:ascii="仿宋_GB2312" w:eastAsia="仿宋_GB2312" w:hAnsi="仿宋" w:cs="宋体"/>
          <w:bCs w:val="0"/>
          <w:sz w:val="30"/>
          <w:szCs w:val="30"/>
        </w:rPr>
      </w:pPr>
    </w:p>
    <w:p w:rsidR="0084303C" w:rsidRDefault="0042057C">
      <w:pPr>
        <w:pStyle w:val="af4"/>
        <w:spacing w:before="0" w:after="0" w:line="520" w:lineRule="exact"/>
        <w:rPr>
          <w:rFonts w:ascii="仿宋_GB2312" w:eastAsia="仿宋_GB2312" w:hAnsi="宋体" w:cs="宋体"/>
          <w:bCs w:val="0"/>
          <w:sz w:val="30"/>
          <w:szCs w:val="30"/>
        </w:rPr>
      </w:pPr>
      <w:bookmarkStart w:id="17" w:name="_Toc30144622"/>
      <w:bookmarkStart w:id="18" w:name="_Toc30144192"/>
      <w:r>
        <w:rPr>
          <w:rFonts w:ascii="仿宋_GB2312" w:eastAsia="仿宋_GB2312" w:hAnsi="宋体" w:cs="宋体" w:hint="eastAsia"/>
          <w:bCs w:val="0"/>
          <w:sz w:val="30"/>
          <w:szCs w:val="30"/>
        </w:rPr>
        <w:t>第一部分 总则</w:t>
      </w:r>
    </w:p>
    <w:p w:rsidR="0084303C" w:rsidRDefault="0042057C">
      <w:pPr>
        <w:numPr>
          <w:ilvl w:val="0"/>
          <w:numId w:val="17"/>
        </w:numPr>
        <w:tabs>
          <w:tab w:val="left" w:pos="284"/>
        </w:tabs>
        <w:adjustRightInd w:val="0"/>
        <w:spacing w:line="520" w:lineRule="exact"/>
        <w:outlineLvl w:val="2"/>
        <w:rPr>
          <w:rFonts w:ascii="仿宋_GB2312" w:eastAsia="仿宋_GB2312" w:hAnsi="宋体" w:cs="宋体"/>
          <w:b/>
          <w:bCs/>
          <w:sz w:val="24"/>
        </w:rPr>
      </w:pPr>
      <w:bookmarkStart w:id="19" w:name="_Toc30144191"/>
      <w:bookmarkStart w:id="20" w:name="_Toc30144621"/>
      <w:r>
        <w:rPr>
          <w:rFonts w:ascii="仿宋_GB2312" w:eastAsia="仿宋_GB2312" w:hAnsi="宋体" w:cs="宋体" w:hint="eastAsia"/>
          <w:b/>
          <w:bCs/>
          <w:sz w:val="24"/>
        </w:rPr>
        <w:t>合格的投标人</w:t>
      </w:r>
      <w:bookmarkEnd w:id="19"/>
      <w:bookmarkEnd w:id="20"/>
    </w:p>
    <w:p w:rsidR="0084303C" w:rsidRDefault="0042057C">
      <w:pPr>
        <w:numPr>
          <w:ilvl w:val="0"/>
          <w:numId w:val="18"/>
        </w:numPr>
        <w:tabs>
          <w:tab w:val="left" w:pos="709"/>
        </w:tabs>
        <w:adjustRightInd w:val="0"/>
        <w:spacing w:line="520" w:lineRule="exact"/>
        <w:ind w:left="709" w:hanging="709"/>
        <w:rPr>
          <w:rFonts w:ascii="仿宋_GB2312" w:eastAsia="仿宋_GB2312" w:hAnsi="宋体" w:cs="宋体"/>
          <w:sz w:val="24"/>
        </w:rPr>
      </w:pPr>
      <w:r>
        <w:rPr>
          <w:rFonts w:ascii="仿宋_GB2312" w:eastAsia="仿宋_GB2312" w:hAnsi="宋体" w:cs="宋体" w:hint="eastAsia"/>
          <w:sz w:val="24"/>
        </w:rPr>
        <w:t>投标人须根据投标邀请书中规定的方式获取招标文件</w:t>
      </w:r>
    </w:p>
    <w:p w:rsidR="0084303C" w:rsidRDefault="0042057C">
      <w:pPr>
        <w:numPr>
          <w:ilvl w:val="0"/>
          <w:numId w:val="18"/>
        </w:numPr>
        <w:tabs>
          <w:tab w:val="left" w:pos="709"/>
        </w:tabs>
        <w:adjustRightInd w:val="0"/>
        <w:spacing w:line="520" w:lineRule="exact"/>
        <w:ind w:left="709" w:hanging="709"/>
        <w:rPr>
          <w:rFonts w:ascii="仿宋_GB2312" w:eastAsia="仿宋_GB2312" w:hAnsi="宋体" w:cs="宋体"/>
          <w:sz w:val="24"/>
        </w:rPr>
      </w:pPr>
      <w:r>
        <w:rPr>
          <w:rFonts w:ascii="仿宋_GB2312" w:eastAsia="仿宋_GB2312" w:hAnsi="宋体" w:cs="宋体" w:hint="eastAsia"/>
          <w:sz w:val="24"/>
        </w:rPr>
        <w:t>投标人应当符合《前附表》要求及有关法律、行政法规规定的其他资格条件。</w:t>
      </w:r>
    </w:p>
    <w:p w:rsidR="0084303C" w:rsidRDefault="0042057C">
      <w:pPr>
        <w:numPr>
          <w:ilvl w:val="0"/>
          <w:numId w:val="18"/>
        </w:numPr>
        <w:tabs>
          <w:tab w:val="left" w:pos="709"/>
        </w:tabs>
        <w:adjustRightInd w:val="0"/>
        <w:spacing w:line="520" w:lineRule="exact"/>
        <w:ind w:left="857" w:hanging="857"/>
        <w:rPr>
          <w:rFonts w:ascii="仿宋_GB2312" w:eastAsia="仿宋_GB2312" w:hAnsi="宋体" w:cs="宋体"/>
          <w:bCs/>
          <w:sz w:val="24"/>
        </w:rPr>
      </w:pPr>
      <w:r>
        <w:rPr>
          <w:rFonts w:ascii="仿宋_GB2312" w:eastAsia="仿宋_GB2312" w:hAnsi="宋体" w:cs="宋体" w:hint="eastAsia"/>
          <w:bCs/>
          <w:sz w:val="24"/>
        </w:rPr>
        <w:t>联合体投标</w:t>
      </w:r>
    </w:p>
    <w:p w:rsidR="0084303C" w:rsidRDefault="0042057C">
      <w:pPr>
        <w:numPr>
          <w:ilvl w:val="0"/>
          <w:numId w:val="19"/>
        </w:numPr>
        <w:tabs>
          <w:tab w:val="clear" w:pos="420"/>
          <w:tab w:val="left" w:pos="709"/>
        </w:tabs>
        <w:adjustRightInd w:val="0"/>
        <w:spacing w:line="520" w:lineRule="exact"/>
        <w:ind w:left="0" w:firstLine="0"/>
        <w:rPr>
          <w:rFonts w:ascii="仿宋_GB2312" w:eastAsia="仿宋_GB2312" w:hAnsi="宋体" w:cs="宋体"/>
          <w:sz w:val="24"/>
        </w:rPr>
      </w:pPr>
      <w:r>
        <w:rPr>
          <w:rFonts w:ascii="仿宋_GB2312" w:eastAsia="仿宋_GB2312" w:hAnsi="宋体" w:cs="宋体" w:hint="eastAsia"/>
          <w:sz w:val="24"/>
        </w:rPr>
        <w:t>两个或两个以上的自然人、法人或者其他组织可以组成一个联合体，以一个供应商的身份共同投标。</w:t>
      </w:r>
    </w:p>
    <w:p w:rsidR="0084303C" w:rsidRDefault="0042057C">
      <w:pPr>
        <w:numPr>
          <w:ilvl w:val="0"/>
          <w:numId w:val="19"/>
        </w:numPr>
        <w:tabs>
          <w:tab w:val="left" w:pos="709"/>
        </w:tabs>
        <w:adjustRightInd w:val="0"/>
        <w:spacing w:line="520" w:lineRule="exact"/>
        <w:rPr>
          <w:rFonts w:ascii="仿宋_GB2312" w:eastAsia="仿宋_GB2312" w:hAnsi="宋体" w:cs="宋体"/>
          <w:sz w:val="24"/>
        </w:rPr>
      </w:pPr>
      <w:r>
        <w:rPr>
          <w:rFonts w:ascii="仿宋_GB2312" w:eastAsia="仿宋_GB2312" w:hAnsi="宋体" w:cs="宋体" w:hint="eastAsia"/>
          <w:sz w:val="24"/>
        </w:rPr>
        <w:t>以下有关联合体投标的条款仅适用于允许投标人组成联合体投标的项目。</w:t>
      </w:r>
    </w:p>
    <w:p w:rsidR="0084303C" w:rsidRDefault="0042057C">
      <w:pPr>
        <w:tabs>
          <w:tab w:val="left" w:pos="1260"/>
        </w:tabs>
        <w:adjustRightInd w:val="0"/>
        <w:spacing w:line="520" w:lineRule="exact"/>
        <w:rPr>
          <w:rFonts w:ascii="仿宋_GB2312" w:eastAsia="仿宋_GB2312" w:hAnsi="宋体" w:cs="宋体"/>
          <w:sz w:val="24"/>
        </w:rPr>
      </w:pPr>
      <w:r>
        <w:rPr>
          <w:rFonts w:ascii="仿宋_GB2312" w:eastAsia="仿宋_GB2312" w:hAnsi="宋体" w:cs="宋体" w:hint="eastAsia"/>
          <w:sz w:val="24"/>
        </w:rPr>
        <w:t>1.3.2.1.参加政府采购的联合体各方应当具备下列条件：</w:t>
      </w:r>
    </w:p>
    <w:p w:rsidR="0084303C" w:rsidRDefault="0042057C">
      <w:pPr>
        <w:adjustRightInd w:val="0"/>
        <w:spacing w:line="520" w:lineRule="exact"/>
        <w:ind w:leftChars="1" w:left="720" w:hangingChars="299" w:hanging="718"/>
        <w:rPr>
          <w:rFonts w:ascii="仿宋_GB2312" w:eastAsia="仿宋_GB2312" w:hAnsi="宋体" w:cs="宋体"/>
          <w:sz w:val="24"/>
        </w:rPr>
      </w:pPr>
      <w:r>
        <w:rPr>
          <w:rFonts w:ascii="仿宋_GB2312" w:eastAsia="仿宋_GB2312" w:hAnsi="宋体" w:cs="Arial" w:hint="eastAsia"/>
          <w:sz w:val="24"/>
        </w:rPr>
        <w:t>（1）</w:t>
      </w:r>
      <w:r>
        <w:rPr>
          <w:rFonts w:ascii="仿宋_GB2312" w:eastAsia="仿宋_GB2312" w:hAnsi="宋体" w:cs="宋体" w:hint="eastAsia"/>
          <w:sz w:val="24"/>
        </w:rPr>
        <w:t>具有独立承担民事责任的能力；</w:t>
      </w:r>
    </w:p>
    <w:p w:rsidR="0084303C" w:rsidRDefault="0042057C">
      <w:pPr>
        <w:adjustRightInd w:val="0"/>
        <w:spacing w:line="520" w:lineRule="exact"/>
        <w:rPr>
          <w:rFonts w:ascii="仿宋_GB2312" w:eastAsia="仿宋_GB2312" w:hAnsi="宋体" w:cs="宋体"/>
          <w:sz w:val="24"/>
        </w:rPr>
      </w:pPr>
      <w:r>
        <w:rPr>
          <w:rFonts w:ascii="仿宋_GB2312" w:eastAsia="仿宋_GB2312" w:hAnsi="宋体" w:cs="Arial" w:hint="eastAsia"/>
          <w:sz w:val="24"/>
        </w:rPr>
        <w:t>（2）</w:t>
      </w:r>
      <w:r>
        <w:rPr>
          <w:rFonts w:ascii="仿宋_GB2312" w:eastAsia="仿宋_GB2312" w:hAnsi="宋体" w:cs="宋体" w:hint="eastAsia"/>
          <w:sz w:val="24"/>
        </w:rPr>
        <w:t>有良好的商业信誉和健全的财务会计制度；</w:t>
      </w:r>
    </w:p>
    <w:p w:rsidR="0084303C" w:rsidRDefault="0042057C">
      <w:pPr>
        <w:adjustRightInd w:val="0"/>
        <w:spacing w:line="520" w:lineRule="exact"/>
        <w:rPr>
          <w:rFonts w:ascii="仿宋_GB2312" w:eastAsia="仿宋_GB2312" w:hAnsi="宋体" w:cs="宋体"/>
          <w:sz w:val="24"/>
        </w:rPr>
      </w:pPr>
      <w:r>
        <w:rPr>
          <w:rFonts w:ascii="仿宋_GB2312" w:eastAsia="仿宋_GB2312" w:hAnsi="宋体" w:cs="Arial" w:hint="eastAsia"/>
          <w:sz w:val="24"/>
        </w:rPr>
        <w:t>（3）</w:t>
      </w:r>
      <w:r>
        <w:rPr>
          <w:rFonts w:ascii="仿宋_GB2312" w:eastAsia="仿宋_GB2312" w:hAnsi="宋体" w:cs="宋体" w:hint="eastAsia"/>
          <w:sz w:val="24"/>
        </w:rPr>
        <w:t>具有履行合同所必需的设备和专业技术能力；</w:t>
      </w:r>
    </w:p>
    <w:p w:rsidR="0084303C" w:rsidRDefault="0042057C">
      <w:pPr>
        <w:adjustRightInd w:val="0"/>
        <w:spacing w:line="520" w:lineRule="exact"/>
        <w:rPr>
          <w:rFonts w:ascii="仿宋_GB2312" w:eastAsia="仿宋_GB2312" w:hAnsi="宋体" w:cs="宋体"/>
          <w:sz w:val="24"/>
        </w:rPr>
      </w:pPr>
      <w:r>
        <w:rPr>
          <w:rFonts w:ascii="仿宋_GB2312" w:eastAsia="仿宋_GB2312" w:hAnsi="宋体" w:cs="Arial" w:hint="eastAsia"/>
          <w:sz w:val="24"/>
        </w:rPr>
        <w:t>（4）</w:t>
      </w:r>
      <w:r>
        <w:rPr>
          <w:rFonts w:ascii="仿宋_GB2312" w:eastAsia="仿宋_GB2312" w:hAnsi="宋体" w:cs="宋体" w:hint="eastAsia"/>
          <w:sz w:val="24"/>
        </w:rPr>
        <w:t>有依法缴纳税收和社会保障资金的良好记录；</w:t>
      </w:r>
    </w:p>
    <w:p w:rsidR="0084303C" w:rsidRDefault="0042057C">
      <w:pPr>
        <w:adjustRightInd w:val="0"/>
        <w:spacing w:line="520" w:lineRule="exact"/>
        <w:rPr>
          <w:rFonts w:ascii="仿宋_GB2312" w:eastAsia="仿宋_GB2312" w:hAnsi="宋体" w:cs="宋体"/>
          <w:sz w:val="24"/>
        </w:rPr>
      </w:pPr>
      <w:r>
        <w:rPr>
          <w:rFonts w:ascii="仿宋_GB2312" w:eastAsia="仿宋_GB2312" w:hAnsi="宋体" w:cs="Arial" w:hint="eastAsia"/>
          <w:sz w:val="24"/>
        </w:rPr>
        <w:t>（5）</w:t>
      </w:r>
      <w:r>
        <w:rPr>
          <w:rFonts w:ascii="仿宋_GB2312" w:eastAsia="仿宋_GB2312" w:hAnsi="宋体" w:cs="宋体" w:hint="eastAsia"/>
          <w:sz w:val="24"/>
        </w:rPr>
        <w:t>参加政府采购活动前三年内，在经营活动中没有重大违法记录；</w:t>
      </w:r>
    </w:p>
    <w:p w:rsidR="0084303C" w:rsidRDefault="0042057C">
      <w:pPr>
        <w:adjustRightInd w:val="0"/>
        <w:spacing w:line="520" w:lineRule="exact"/>
        <w:rPr>
          <w:rFonts w:ascii="仿宋_GB2312" w:eastAsia="仿宋_GB2312" w:hAnsi="宋体" w:cs="宋体"/>
          <w:sz w:val="24"/>
        </w:rPr>
      </w:pPr>
      <w:r>
        <w:rPr>
          <w:rFonts w:ascii="仿宋_GB2312" w:eastAsia="仿宋_GB2312" w:hAnsi="宋体" w:cs="Arial" w:hint="eastAsia"/>
          <w:sz w:val="24"/>
        </w:rPr>
        <w:t>（6）</w:t>
      </w:r>
      <w:r>
        <w:rPr>
          <w:rFonts w:ascii="仿宋_GB2312" w:eastAsia="仿宋_GB2312" w:hAnsi="宋体" w:cs="宋体" w:hint="eastAsia"/>
          <w:sz w:val="24"/>
        </w:rPr>
        <w:t>法律、行政法规规定的其他条件。</w:t>
      </w:r>
    </w:p>
    <w:p w:rsidR="0084303C" w:rsidRDefault="0042057C">
      <w:pPr>
        <w:tabs>
          <w:tab w:val="left" w:pos="1260"/>
        </w:tabs>
        <w:adjustRightInd w:val="0"/>
        <w:spacing w:line="520" w:lineRule="exact"/>
        <w:rPr>
          <w:rFonts w:ascii="仿宋_GB2312" w:eastAsia="仿宋_GB2312" w:hAnsi="宋体" w:cs="宋体"/>
          <w:sz w:val="24"/>
        </w:rPr>
      </w:pPr>
      <w:r>
        <w:rPr>
          <w:rFonts w:ascii="仿宋_GB2312" w:eastAsia="仿宋_GB2312" w:hAnsi="宋体" w:cs="宋体" w:hint="eastAsia"/>
          <w:sz w:val="24"/>
        </w:rPr>
        <w:t>1.3.2.2.对于采购人根据采购项目的特殊要求规定投标人特定资格条件，联合体各方中至少应当有一方符合。联合体中有同类资质的供应商按照联合体分工承担相同工作的，应当按照资质等级较低的一方确定资质等级。</w:t>
      </w:r>
    </w:p>
    <w:p w:rsidR="0084303C" w:rsidRDefault="0042057C">
      <w:pPr>
        <w:adjustRightInd w:val="0"/>
        <w:spacing w:line="520" w:lineRule="exact"/>
        <w:ind w:left="1"/>
        <w:rPr>
          <w:rFonts w:ascii="仿宋_GB2312" w:eastAsia="仿宋_GB2312" w:hAnsi="宋体" w:cs="宋体"/>
          <w:sz w:val="24"/>
        </w:rPr>
      </w:pPr>
      <w:r>
        <w:rPr>
          <w:rFonts w:ascii="仿宋_GB2312" w:eastAsia="仿宋_GB2312" w:hAnsi="宋体" w:cs="宋体" w:hint="eastAsia"/>
          <w:sz w:val="24"/>
        </w:rPr>
        <w:t>1.3.2.3.联合体各方应签订共同投标协议，明确约定各方拟承担的工作和责任，并将该共同投标协议随投标文件一并递交给采购人和采购代理机构。</w:t>
      </w:r>
    </w:p>
    <w:p w:rsidR="0084303C" w:rsidRDefault="0042057C">
      <w:pPr>
        <w:adjustRightInd w:val="0"/>
        <w:spacing w:line="520" w:lineRule="exact"/>
        <w:ind w:left="1"/>
        <w:rPr>
          <w:rFonts w:ascii="仿宋_GB2312" w:eastAsia="仿宋_GB2312" w:hAnsi="宋体" w:cs="宋体"/>
          <w:sz w:val="24"/>
        </w:rPr>
      </w:pPr>
      <w:r>
        <w:rPr>
          <w:rFonts w:ascii="仿宋_GB2312" w:eastAsia="仿宋_GB2312" w:hAnsi="宋体" w:cs="宋体" w:hint="eastAsia"/>
          <w:sz w:val="24"/>
        </w:rPr>
        <w:t>1.3.2.4.联合体各方应共同推荐一联合体投标授权代表，由联合体各方分别提交一份授权书，证明其有资格代表联合体各方签署投标文件，并该授权书作为投标文件的组成部分一并递交给采购人和采购代理机构。</w:t>
      </w:r>
    </w:p>
    <w:p w:rsidR="0084303C" w:rsidRDefault="0042057C">
      <w:pPr>
        <w:adjustRightInd w:val="0"/>
        <w:spacing w:line="520" w:lineRule="exact"/>
        <w:ind w:left="1"/>
        <w:rPr>
          <w:rFonts w:ascii="仿宋_GB2312" w:eastAsia="仿宋_GB2312" w:hAnsi="宋体" w:cs="宋体"/>
          <w:sz w:val="24"/>
        </w:rPr>
      </w:pPr>
      <w:r>
        <w:rPr>
          <w:rFonts w:ascii="仿宋_GB2312" w:eastAsia="仿宋_GB2312" w:hAnsi="宋体" w:cs="宋体" w:hint="eastAsia"/>
          <w:sz w:val="24"/>
        </w:rPr>
        <w:lastRenderedPageBreak/>
        <w:t>1.3.2.5.联合体中标后，联合体各方应共同与采购人签订合同，就采购合同约定的事项向采购人承担连带责任。</w:t>
      </w:r>
    </w:p>
    <w:p w:rsidR="0084303C" w:rsidRDefault="0042057C">
      <w:pPr>
        <w:adjustRightInd w:val="0"/>
        <w:spacing w:line="520" w:lineRule="exact"/>
        <w:ind w:left="1"/>
        <w:rPr>
          <w:rFonts w:ascii="仿宋_GB2312" w:eastAsia="仿宋_GB2312" w:hAnsi="宋体" w:cs="宋体"/>
          <w:sz w:val="24"/>
        </w:rPr>
      </w:pPr>
      <w:r>
        <w:rPr>
          <w:rFonts w:ascii="仿宋_GB2312" w:eastAsia="仿宋_GB2312" w:hAnsi="宋体" w:cs="宋体" w:hint="eastAsia"/>
          <w:sz w:val="24"/>
        </w:rPr>
        <w:t>1.3.2.6.投标人的投标文件及中标后签署的合同协议对联合体各方均具法律约束力。</w:t>
      </w:r>
    </w:p>
    <w:p w:rsidR="0084303C" w:rsidRDefault="0042057C">
      <w:pPr>
        <w:adjustRightInd w:val="0"/>
        <w:spacing w:line="520" w:lineRule="exact"/>
        <w:ind w:left="1"/>
        <w:rPr>
          <w:rFonts w:ascii="仿宋_GB2312" w:eastAsia="仿宋_GB2312" w:hAnsi="宋体" w:cs="宋体"/>
          <w:sz w:val="24"/>
        </w:rPr>
      </w:pPr>
      <w:r>
        <w:rPr>
          <w:rFonts w:ascii="仿宋_GB2312" w:eastAsia="仿宋_GB2312" w:hAnsi="宋体" w:cs="宋体" w:hint="eastAsia"/>
          <w:sz w:val="24"/>
        </w:rPr>
        <w:t>1.3.2.7.以联合体形式参加政府采购活动的，联合体各方不得再单独参加或者与其他供应商另外组成联合体参加同一合同项下的政府采购活动，如出现上述情况者，其投标和与此联合体、总包单位有关的投标将被拒绝。</w:t>
      </w:r>
    </w:p>
    <w:p w:rsidR="0084303C" w:rsidRDefault="0042057C">
      <w:pPr>
        <w:tabs>
          <w:tab w:val="left" w:pos="850"/>
        </w:tabs>
        <w:adjustRightInd w:val="0"/>
        <w:spacing w:line="520" w:lineRule="exact"/>
        <w:rPr>
          <w:rFonts w:ascii="仿宋_GB2312" w:eastAsia="仿宋_GB2312" w:hAnsi="宋体" w:cs="宋体"/>
          <w:sz w:val="24"/>
        </w:rPr>
      </w:pPr>
      <w:r>
        <w:rPr>
          <w:rFonts w:ascii="仿宋_GB2312" w:eastAsia="仿宋_GB2312" w:hAnsi="宋体" w:cs="宋体" w:hint="eastAsia"/>
          <w:sz w:val="24"/>
        </w:rPr>
        <w:t>1.3.2.8.不符合上述要求的联合体投标，将被视为无效投标被拒绝。</w:t>
      </w:r>
    </w:p>
    <w:p w:rsidR="0084303C" w:rsidRDefault="0042057C">
      <w:pPr>
        <w:numPr>
          <w:ilvl w:val="0"/>
          <w:numId w:val="19"/>
        </w:numPr>
        <w:tabs>
          <w:tab w:val="clear" w:pos="420"/>
          <w:tab w:val="left" w:pos="850"/>
        </w:tabs>
        <w:adjustRightInd w:val="0"/>
        <w:spacing w:line="520" w:lineRule="exact"/>
        <w:ind w:left="5" w:hanging="5"/>
        <w:rPr>
          <w:rFonts w:ascii="仿宋_GB2312" w:eastAsia="仿宋_GB2312" w:hAnsi="宋体" w:cs="宋体"/>
          <w:sz w:val="24"/>
        </w:rPr>
      </w:pPr>
      <w:r>
        <w:rPr>
          <w:rFonts w:ascii="仿宋_GB2312" w:eastAsia="仿宋_GB2312" w:hAnsi="宋体" w:cs="宋体" w:hint="eastAsia"/>
          <w:sz w:val="24"/>
        </w:rPr>
        <w:t>本通用条款中“投标人”一词亦指联合体各方，专用条款另有规定或说明的除外。</w:t>
      </w:r>
      <w:bookmarkEnd w:id="17"/>
      <w:bookmarkEnd w:id="18"/>
    </w:p>
    <w:p w:rsidR="0084303C" w:rsidRDefault="0042057C">
      <w:pPr>
        <w:numPr>
          <w:ilvl w:val="0"/>
          <w:numId w:val="17"/>
        </w:numPr>
        <w:tabs>
          <w:tab w:val="left" w:pos="284"/>
        </w:tabs>
        <w:adjustRightInd w:val="0"/>
        <w:spacing w:line="520" w:lineRule="exact"/>
        <w:outlineLvl w:val="2"/>
        <w:rPr>
          <w:rFonts w:ascii="仿宋_GB2312" w:eastAsia="仿宋_GB2312" w:hAnsi="宋体" w:cs="宋体"/>
          <w:b/>
          <w:bCs/>
          <w:sz w:val="24"/>
        </w:rPr>
      </w:pPr>
      <w:bookmarkStart w:id="21" w:name="_Toc30144623"/>
      <w:bookmarkStart w:id="22" w:name="_Toc30144193"/>
      <w:r>
        <w:rPr>
          <w:rFonts w:ascii="仿宋_GB2312" w:eastAsia="仿宋_GB2312" w:hAnsi="宋体" w:cs="宋体" w:hint="eastAsia"/>
          <w:b/>
          <w:bCs/>
          <w:sz w:val="24"/>
        </w:rPr>
        <w:t>合格的货物、工程和服务</w:t>
      </w:r>
    </w:p>
    <w:p w:rsidR="0084303C" w:rsidRDefault="0042057C">
      <w:pPr>
        <w:numPr>
          <w:ilvl w:val="0"/>
          <w:numId w:val="20"/>
        </w:numPr>
        <w:tabs>
          <w:tab w:val="clear" w:pos="850"/>
          <w:tab w:val="left" w:pos="567"/>
        </w:tabs>
        <w:adjustRightInd w:val="0"/>
        <w:spacing w:line="520" w:lineRule="exact"/>
        <w:ind w:left="0" w:firstLine="0"/>
        <w:rPr>
          <w:rFonts w:ascii="仿宋_GB2312" w:eastAsia="仿宋_GB2312" w:hAnsi="宋体" w:cs="宋体"/>
          <w:sz w:val="24"/>
        </w:rPr>
      </w:pPr>
      <w:r>
        <w:rPr>
          <w:rFonts w:ascii="仿宋_GB2312" w:eastAsia="仿宋_GB2312" w:hAnsi="宋体" w:cs="宋体" w:hint="eastAsia"/>
          <w:sz w:val="24"/>
        </w:rPr>
        <w:t>所称货物是指各种形态和种类的物品，包括原材料、燃料、设备、产品等。所称工程，是指符合《中华人民共和国政府采购法》及相关规定的工程项目。所称服务，是指除货物和工程以外的其他政府采购对象。</w:t>
      </w:r>
    </w:p>
    <w:p w:rsidR="0084303C" w:rsidRDefault="0042057C">
      <w:pPr>
        <w:numPr>
          <w:ilvl w:val="0"/>
          <w:numId w:val="20"/>
        </w:numPr>
        <w:tabs>
          <w:tab w:val="clear" w:pos="850"/>
          <w:tab w:val="left" w:pos="567"/>
        </w:tabs>
        <w:adjustRightInd w:val="0"/>
        <w:spacing w:line="520" w:lineRule="exact"/>
        <w:ind w:left="0" w:firstLine="0"/>
        <w:rPr>
          <w:rFonts w:ascii="仿宋_GB2312" w:eastAsia="仿宋_GB2312" w:hAnsi="宋体" w:cs="宋体"/>
          <w:sz w:val="24"/>
        </w:rPr>
      </w:pPr>
      <w:r>
        <w:rPr>
          <w:rFonts w:ascii="仿宋_GB2312" w:eastAsia="仿宋_GB2312" w:hAnsi="宋体" w:cs="宋体" w:hint="eastAsia"/>
          <w:sz w:val="24"/>
        </w:rPr>
        <w:t>合格的货物、工程和服务是指投标人提供的，符合中华人民共和国的设计和制造生产或行业标准及招标要求的</w:t>
      </w:r>
      <w:r>
        <w:rPr>
          <w:rFonts w:ascii="仿宋_GB2312" w:eastAsia="仿宋_GB2312" w:hAnsi="宋体" w:cs="宋体" w:hint="eastAsia"/>
          <w:b/>
          <w:bCs/>
          <w:color w:val="FF0000"/>
          <w:sz w:val="24"/>
        </w:rPr>
        <w:t>货物、工程和服务</w:t>
      </w:r>
      <w:r>
        <w:rPr>
          <w:rFonts w:ascii="仿宋_GB2312" w:eastAsia="仿宋_GB2312" w:hAnsi="宋体" w:cs="宋体" w:hint="eastAsia"/>
          <w:sz w:val="24"/>
        </w:rPr>
        <w:t>。</w:t>
      </w:r>
    </w:p>
    <w:p w:rsidR="0084303C" w:rsidRDefault="0042057C">
      <w:pPr>
        <w:numPr>
          <w:ilvl w:val="0"/>
          <w:numId w:val="20"/>
        </w:numPr>
        <w:tabs>
          <w:tab w:val="clear" w:pos="850"/>
          <w:tab w:val="left" w:pos="567"/>
        </w:tabs>
        <w:adjustRightInd w:val="0"/>
        <w:spacing w:line="520" w:lineRule="exact"/>
        <w:ind w:left="0" w:firstLine="0"/>
        <w:rPr>
          <w:rFonts w:ascii="仿宋_GB2312" w:eastAsia="仿宋_GB2312" w:hAnsi="宋体" w:cs="宋体"/>
          <w:sz w:val="24"/>
        </w:rPr>
      </w:pPr>
      <w:r>
        <w:rPr>
          <w:rFonts w:ascii="仿宋_GB2312" w:eastAsia="仿宋_GB2312" w:hAnsi="宋体" w:cs="宋体" w:hint="eastAsia"/>
          <w:sz w:val="24"/>
        </w:rPr>
        <w:t>投标及合同规定的货物、工程和服务指其来源符合</w:t>
      </w:r>
      <w:r>
        <w:rPr>
          <w:rFonts w:ascii="仿宋_GB2312" w:eastAsia="仿宋_GB2312" w:hAnsi="宋体" w:cs="宋体" w:hint="eastAsia"/>
          <w:b/>
          <w:sz w:val="24"/>
        </w:rPr>
        <w:t>《前附表》</w:t>
      </w:r>
      <w:r>
        <w:rPr>
          <w:rFonts w:ascii="仿宋_GB2312" w:eastAsia="仿宋_GB2312" w:hAnsi="宋体" w:cs="宋体" w:hint="eastAsia"/>
          <w:sz w:val="24"/>
        </w:rPr>
        <w:t xml:space="preserve">所规定的货物、工程和服务。本合同的支付也仅限于这些货物、工程和服务。不符合这些来源要求的货物、工程和服务将被视为无效投标被拒绝。 </w:t>
      </w:r>
    </w:p>
    <w:p w:rsidR="0084303C" w:rsidRDefault="0042057C">
      <w:pPr>
        <w:numPr>
          <w:ilvl w:val="0"/>
          <w:numId w:val="20"/>
        </w:numPr>
        <w:tabs>
          <w:tab w:val="clear" w:pos="850"/>
          <w:tab w:val="left" w:pos="567"/>
        </w:tabs>
        <w:adjustRightInd w:val="0"/>
        <w:spacing w:line="520" w:lineRule="exact"/>
        <w:ind w:left="0" w:firstLine="0"/>
        <w:rPr>
          <w:rFonts w:ascii="仿宋_GB2312" w:eastAsia="仿宋_GB2312" w:hAnsi="宋体" w:cs="宋体"/>
          <w:sz w:val="24"/>
        </w:rPr>
      </w:pPr>
      <w:r>
        <w:rPr>
          <w:rFonts w:ascii="仿宋_GB2312" w:eastAsia="仿宋_GB2312" w:hAnsi="宋体" w:cs="宋体" w:hint="eastAsia"/>
          <w:sz w:val="24"/>
        </w:rPr>
        <w:t>招标文件中没有提及招标货物、工程和服务来源地的，根据《中华人民共和国政府采购法》的相关规定均应是本国的货物、工程和服务。进口的货物应经合法手续和途径进口，并通过了中华人民共和国商检部门检验。</w:t>
      </w:r>
    </w:p>
    <w:p w:rsidR="0084303C" w:rsidRDefault="0042057C">
      <w:pPr>
        <w:numPr>
          <w:ilvl w:val="0"/>
          <w:numId w:val="20"/>
        </w:numPr>
        <w:tabs>
          <w:tab w:val="clear" w:pos="850"/>
          <w:tab w:val="left" w:pos="567"/>
        </w:tabs>
        <w:adjustRightInd w:val="0"/>
        <w:spacing w:line="520" w:lineRule="exact"/>
        <w:ind w:left="0" w:firstLine="0"/>
        <w:rPr>
          <w:rFonts w:ascii="仿宋_GB2312" w:eastAsia="仿宋_GB2312" w:hAnsi="宋体" w:cs="宋体"/>
          <w:sz w:val="24"/>
        </w:rPr>
      </w:pPr>
      <w:r>
        <w:rPr>
          <w:rFonts w:ascii="仿宋_GB2312" w:eastAsia="仿宋_GB2312" w:hAnsi="宋体" w:cs="宋体" w:hint="eastAsia"/>
          <w:sz w:val="24"/>
        </w:rPr>
        <w:t>货物（如有）和服务的原产地有别于投标人的国籍。其中“原产地”指货物开采、生产或提供辅助服务的地方。</w:t>
      </w:r>
    </w:p>
    <w:p w:rsidR="0084303C" w:rsidRDefault="0042057C">
      <w:pPr>
        <w:numPr>
          <w:ilvl w:val="0"/>
          <w:numId w:val="20"/>
        </w:numPr>
        <w:tabs>
          <w:tab w:val="clear" w:pos="850"/>
          <w:tab w:val="left" w:pos="567"/>
        </w:tabs>
        <w:adjustRightInd w:val="0"/>
        <w:spacing w:line="520" w:lineRule="exact"/>
        <w:ind w:left="0" w:firstLine="0"/>
        <w:rPr>
          <w:rFonts w:ascii="仿宋_GB2312" w:eastAsia="仿宋_GB2312" w:hAnsi="宋体" w:cs="宋体"/>
          <w:sz w:val="24"/>
        </w:rPr>
      </w:pPr>
      <w:r>
        <w:rPr>
          <w:rFonts w:ascii="仿宋_GB2312" w:eastAsia="仿宋_GB2312" w:hAnsi="宋体" w:cs="宋体" w:hint="eastAsia"/>
          <w:sz w:val="24"/>
        </w:rPr>
        <w:t>投标货物（如有）必须是全新的，如安装或配置了软件的，须为正版软件。</w:t>
      </w:r>
    </w:p>
    <w:p w:rsidR="0084303C" w:rsidRDefault="0042057C">
      <w:pPr>
        <w:numPr>
          <w:ilvl w:val="0"/>
          <w:numId w:val="20"/>
        </w:numPr>
        <w:tabs>
          <w:tab w:val="clear" w:pos="850"/>
          <w:tab w:val="left" w:pos="567"/>
        </w:tabs>
        <w:adjustRightInd w:val="0"/>
        <w:spacing w:line="520" w:lineRule="exact"/>
        <w:ind w:left="0" w:firstLine="0"/>
        <w:rPr>
          <w:rFonts w:ascii="仿宋_GB2312" w:eastAsia="仿宋_GB2312" w:hAnsi="宋体" w:cs="宋体"/>
          <w:sz w:val="24"/>
        </w:rPr>
      </w:pPr>
      <w:r>
        <w:rPr>
          <w:rFonts w:ascii="仿宋_GB2312" w:eastAsia="仿宋_GB2312" w:hAnsi="宋体" w:cs="宋体" w:hint="eastAsia"/>
          <w:sz w:val="24"/>
        </w:rPr>
        <w:lastRenderedPageBreak/>
        <w:t>投标人应当保证，采购人在中华人民共和国使用该产品的任何一部分时，免受第三方提出的包括但不限于侵犯其专利权、商标权或工业设计权等知识产权和抵押权在内的担保物权的起诉。</w:t>
      </w:r>
    </w:p>
    <w:p w:rsidR="0084303C" w:rsidRDefault="0042057C">
      <w:pPr>
        <w:numPr>
          <w:ilvl w:val="0"/>
          <w:numId w:val="20"/>
        </w:numPr>
        <w:tabs>
          <w:tab w:val="clear" w:pos="850"/>
          <w:tab w:val="left" w:pos="567"/>
        </w:tabs>
        <w:adjustRightInd w:val="0"/>
        <w:spacing w:line="520" w:lineRule="exact"/>
        <w:ind w:left="0" w:firstLine="0"/>
        <w:rPr>
          <w:rFonts w:ascii="仿宋_GB2312" w:eastAsia="仿宋_GB2312" w:hAnsi="宋体" w:cs="宋体"/>
          <w:sz w:val="24"/>
        </w:rPr>
      </w:pPr>
      <w:r>
        <w:rPr>
          <w:rFonts w:ascii="仿宋_GB2312" w:eastAsia="仿宋_GB2312" w:hAnsi="宋体" w:cs="宋体" w:hint="eastAsia"/>
          <w:sz w:val="24"/>
        </w:rPr>
        <w:t>投标人应当保证，其所提供的货物（如有）应具有行政主管部门颁发的资质证书或国家质量监督部门的产品《检验报告》。设备（如有）到货验收时，还须提供设备的产品合格证、质量保证文件。若中标后，除非另有约定，必须按合同规定完成设备的安装，并达到验收标准。</w:t>
      </w:r>
      <w:bookmarkEnd w:id="21"/>
      <w:bookmarkEnd w:id="22"/>
    </w:p>
    <w:p w:rsidR="0084303C" w:rsidRDefault="0084303C">
      <w:pPr>
        <w:pStyle w:val="a3"/>
      </w:pPr>
    </w:p>
    <w:p w:rsidR="0084303C" w:rsidRDefault="0042057C">
      <w:pPr>
        <w:numPr>
          <w:ilvl w:val="0"/>
          <w:numId w:val="17"/>
        </w:numPr>
        <w:tabs>
          <w:tab w:val="left" w:pos="284"/>
        </w:tabs>
        <w:adjustRightInd w:val="0"/>
        <w:spacing w:line="520" w:lineRule="exact"/>
        <w:outlineLvl w:val="2"/>
        <w:rPr>
          <w:rFonts w:ascii="仿宋_GB2312" w:eastAsia="仿宋_GB2312" w:hAnsi="宋体" w:cs="宋体"/>
          <w:b/>
          <w:bCs/>
          <w:sz w:val="24"/>
        </w:rPr>
      </w:pPr>
      <w:bookmarkStart w:id="23" w:name="_Toc30144625"/>
      <w:bookmarkStart w:id="24" w:name="_Toc12634"/>
      <w:bookmarkStart w:id="25" w:name="_Toc5274"/>
      <w:bookmarkStart w:id="26" w:name="_Toc1814_WPSOffice_Level3"/>
      <w:r>
        <w:rPr>
          <w:rFonts w:ascii="仿宋_GB2312" w:eastAsia="仿宋_GB2312" w:hAnsi="宋体" w:cs="宋体" w:hint="eastAsia"/>
          <w:b/>
          <w:bCs/>
          <w:sz w:val="24"/>
        </w:rPr>
        <w:t>投标费用</w:t>
      </w:r>
    </w:p>
    <w:p w:rsidR="0084303C" w:rsidRDefault="0042057C">
      <w:pPr>
        <w:widowControl/>
        <w:tabs>
          <w:tab w:val="left" w:pos="567"/>
          <w:tab w:val="left" w:pos="850"/>
        </w:tabs>
        <w:autoSpaceDE w:val="0"/>
        <w:autoSpaceDN w:val="0"/>
        <w:spacing w:line="520" w:lineRule="exact"/>
        <w:ind w:right="26" w:firstLineChars="200" w:firstLine="480"/>
        <w:jc w:val="left"/>
        <w:textAlignment w:val="bottom"/>
        <w:rPr>
          <w:rFonts w:ascii="仿宋_GB2312" w:eastAsia="仿宋_GB2312" w:hAnsi="宋体" w:cs="宋体"/>
          <w:sz w:val="24"/>
        </w:rPr>
      </w:pPr>
      <w:r>
        <w:rPr>
          <w:rFonts w:ascii="仿宋_GB2312" w:eastAsia="仿宋_GB2312" w:hAnsi="宋体" w:cs="宋体" w:hint="eastAsia"/>
          <w:sz w:val="24"/>
        </w:rPr>
        <w:t>投标人应承担所有与准备和参加投标有关的费用，无论投标过程中的作法和结果如何，采购人和采购代理机构在任何情况下均无义务和责任承担这些费用。</w:t>
      </w:r>
    </w:p>
    <w:p w:rsidR="0084303C" w:rsidRDefault="0084303C">
      <w:pPr>
        <w:pStyle w:val="a3"/>
        <w:spacing w:line="520" w:lineRule="exact"/>
        <w:ind w:firstLineChars="0" w:firstLine="0"/>
      </w:pPr>
    </w:p>
    <w:p w:rsidR="0084303C" w:rsidRDefault="0042057C">
      <w:pPr>
        <w:numPr>
          <w:ilvl w:val="0"/>
          <w:numId w:val="17"/>
        </w:numPr>
        <w:tabs>
          <w:tab w:val="left" w:pos="284"/>
        </w:tabs>
        <w:adjustRightInd w:val="0"/>
        <w:spacing w:line="520" w:lineRule="exact"/>
        <w:outlineLvl w:val="2"/>
        <w:rPr>
          <w:rFonts w:ascii="仿宋_GB2312" w:eastAsia="仿宋_GB2312" w:hAnsi="宋体" w:cs="宋体"/>
          <w:b/>
          <w:bCs/>
          <w:sz w:val="24"/>
        </w:rPr>
      </w:pPr>
      <w:r>
        <w:rPr>
          <w:rFonts w:ascii="仿宋_GB2312" w:eastAsia="仿宋_GB2312" w:hAnsi="宋体" w:cs="宋体" w:hint="eastAsia"/>
          <w:b/>
          <w:bCs/>
          <w:sz w:val="24"/>
        </w:rPr>
        <w:t>开标前答疑会</w:t>
      </w:r>
    </w:p>
    <w:p w:rsidR="0084303C" w:rsidRDefault="0042057C">
      <w:pPr>
        <w:pStyle w:val="a3"/>
        <w:tabs>
          <w:tab w:val="left" w:pos="567"/>
        </w:tabs>
        <w:adjustRightInd w:val="0"/>
        <w:spacing w:line="520" w:lineRule="exact"/>
        <w:ind w:left="1" w:firstLine="480"/>
        <w:jc w:val="left"/>
        <w:textAlignment w:val="baseline"/>
        <w:rPr>
          <w:rFonts w:ascii="仿宋_GB2312" w:eastAsia="仿宋_GB2312" w:hAnsi="宋体" w:cs="宋体"/>
          <w:sz w:val="24"/>
        </w:rPr>
      </w:pPr>
      <w:r>
        <w:rPr>
          <w:rFonts w:ascii="仿宋_GB2312" w:eastAsia="仿宋_GB2312" w:hAnsi="宋体" w:cs="宋体" w:hint="eastAsia"/>
          <w:sz w:val="24"/>
        </w:rPr>
        <w:t>如有需要，采购人或采购代理机构将通知所有潜在投标人，组织开标前答疑会。开标前答疑会的所有内容作为采购文件的组成部分，与招标文件具有同等效力。如与招标文件存在矛盾，将以答疑会内容为准。答疑会所有内容最终将以书面形式告知所有潜在投标人。</w:t>
      </w:r>
    </w:p>
    <w:p w:rsidR="0084303C" w:rsidRDefault="0084303C">
      <w:pPr>
        <w:pStyle w:val="a3"/>
        <w:spacing w:line="520" w:lineRule="exact"/>
        <w:ind w:firstLineChars="0" w:firstLine="0"/>
        <w:rPr>
          <w:rFonts w:ascii="仿宋_GB2312" w:eastAsia="仿宋_GB2312" w:hAnsi="宋体" w:cs="宋体"/>
        </w:rPr>
      </w:pPr>
    </w:p>
    <w:p w:rsidR="0084303C" w:rsidRDefault="0042057C">
      <w:pPr>
        <w:numPr>
          <w:ilvl w:val="0"/>
          <w:numId w:val="17"/>
        </w:numPr>
        <w:tabs>
          <w:tab w:val="left" w:pos="284"/>
        </w:tabs>
        <w:adjustRightInd w:val="0"/>
        <w:spacing w:line="520" w:lineRule="exact"/>
        <w:outlineLvl w:val="2"/>
        <w:rPr>
          <w:rFonts w:ascii="仿宋_GB2312" w:eastAsia="仿宋_GB2312" w:hAnsi="宋体" w:cs="宋体"/>
          <w:b/>
          <w:bCs/>
          <w:sz w:val="24"/>
        </w:rPr>
      </w:pPr>
      <w:bookmarkStart w:id="27" w:name="_Toc30144624"/>
      <w:bookmarkStart w:id="28" w:name="_Toc30144194"/>
      <w:r>
        <w:rPr>
          <w:rFonts w:ascii="仿宋_GB2312" w:eastAsia="仿宋_GB2312" w:hAnsi="宋体" w:cs="宋体" w:hint="eastAsia"/>
          <w:b/>
          <w:bCs/>
          <w:sz w:val="24"/>
        </w:rPr>
        <w:t>踏勘现场</w:t>
      </w:r>
      <w:bookmarkEnd w:id="23"/>
      <w:bookmarkEnd w:id="24"/>
      <w:bookmarkEnd w:id="25"/>
      <w:bookmarkEnd w:id="26"/>
      <w:bookmarkEnd w:id="27"/>
      <w:bookmarkEnd w:id="28"/>
    </w:p>
    <w:p w:rsidR="0084303C" w:rsidRDefault="0042057C">
      <w:pPr>
        <w:pStyle w:val="22"/>
        <w:widowControl/>
        <w:numPr>
          <w:ilvl w:val="1"/>
          <w:numId w:val="17"/>
        </w:numPr>
        <w:tabs>
          <w:tab w:val="left" w:pos="0"/>
          <w:tab w:val="left" w:pos="567"/>
        </w:tabs>
        <w:autoSpaceDE w:val="0"/>
        <w:autoSpaceDN w:val="0"/>
        <w:adjustRightInd w:val="0"/>
        <w:snapToGrid w:val="0"/>
        <w:spacing w:line="520" w:lineRule="exact"/>
        <w:ind w:right="28" w:firstLineChars="0"/>
        <w:jc w:val="left"/>
        <w:textAlignment w:val="bottom"/>
        <w:rPr>
          <w:rFonts w:ascii="仿宋_GB2312" w:eastAsia="仿宋_GB2312" w:hAnsi="宋体" w:cs="宋体"/>
          <w:sz w:val="24"/>
        </w:rPr>
      </w:pPr>
      <w:bookmarkStart w:id="29" w:name="_Toc30144209"/>
      <w:bookmarkStart w:id="30" w:name="_Toc30144639"/>
      <w:r>
        <w:rPr>
          <w:rFonts w:ascii="仿宋_GB2312" w:eastAsia="仿宋_GB2312" w:hAnsi="宋体" w:cs="宋体" w:hint="eastAsia"/>
          <w:sz w:val="24"/>
        </w:rPr>
        <w:t xml:space="preserve">如有需要，投标人可对项目现场及周围环境进行踏勘，获取有关编制投标文件 </w:t>
      </w:r>
    </w:p>
    <w:p w:rsidR="0084303C" w:rsidRDefault="0042057C">
      <w:pPr>
        <w:pStyle w:val="22"/>
        <w:widowControl/>
        <w:tabs>
          <w:tab w:val="left" w:pos="0"/>
          <w:tab w:val="left" w:pos="567"/>
        </w:tabs>
        <w:autoSpaceDE w:val="0"/>
        <w:autoSpaceDN w:val="0"/>
        <w:adjustRightInd w:val="0"/>
        <w:snapToGrid w:val="0"/>
        <w:spacing w:line="520" w:lineRule="exact"/>
        <w:ind w:right="28" w:firstLineChars="300" w:firstLine="720"/>
        <w:jc w:val="left"/>
        <w:textAlignment w:val="bottom"/>
        <w:rPr>
          <w:rFonts w:ascii="仿宋_GB2312" w:eastAsia="仿宋_GB2312" w:hAnsi="宋体" w:cs="宋体"/>
          <w:sz w:val="24"/>
        </w:rPr>
      </w:pPr>
      <w:r>
        <w:rPr>
          <w:rFonts w:ascii="仿宋_GB2312" w:eastAsia="仿宋_GB2312" w:hAnsi="宋体" w:cs="宋体" w:hint="eastAsia"/>
          <w:sz w:val="24"/>
        </w:rPr>
        <w:t>和签署合同所需的所有资料。踏勘现场所发生的费用由投标人自己承担。</w:t>
      </w:r>
    </w:p>
    <w:p w:rsidR="0084303C" w:rsidRDefault="0042057C">
      <w:pPr>
        <w:pStyle w:val="22"/>
        <w:widowControl/>
        <w:tabs>
          <w:tab w:val="left" w:pos="0"/>
          <w:tab w:val="left" w:pos="567"/>
        </w:tabs>
        <w:autoSpaceDE w:val="0"/>
        <w:autoSpaceDN w:val="0"/>
        <w:adjustRightInd w:val="0"/>
        <w:snapToGrid w:val="0"/>
        <w:spacing w:line="520" w:lineRule="exact"/>
        <w:ind w:left="720" w:right="26" w:hangingChars="300" w:hanging="720"/>
        <w:jc w:val="left"/>
        <w:textAlignment w:val="bottom"/>
        <w:rPr>
          <w:rFonts w:ascii="仿宋_GB2312" w:eastAsia="仿宋_GB2312" w:hAnsi="宋体" w:cs="宋体"/>
          <w:sz w:val="24"/>
        </w:rPr>
      </w:pPr>
      <w:r>
        <w:rPr>
          <w:rFonts w:ascii="仿宋_GB2312" w:eastAsia="仿宋_GB2312" w:hAnsi="宋体" w:cs="宋体" w:hint="eastAsia"/>
          <w:sz w:val="24"/>
        </w:rPr>
        <w:t>5</w:t>
      </w:r>
      <w:r>
        <w:rPr>
          <w:rFonts w:ascii="仿宋_GB2312" w:eastAsia="仿宋_GB2312" w:hAnsi="宋体" w:cs="宋体"/>
          <w:sz w:val="24"/>
        </w:rPr>
        <w:t>.2.</w:t>
      </w:r>
      <w:r>
        <w:rPr>
          <w:rFonts w:ascii="仿宋_GB2312" w:eastAsia="仿宋_GB2312" w:hAnsi="宋体" w:cs="宋体" w:hint="eastAsia"/>
          <w:sz w:val="24"/>
        </w:rPr>
        <w:t>踏勘现场分统一踏勘和自行踏勘两种形式。投标人应按《前附表》所约定的时间、地点踏勘现场。</w:t>
      </w:r>
    </w:p>
    <w:p w:rsidR="0084303C" w:rsidRDefault="0042057C">
      <w:pPr>
        <w:pStyle w:val="22"/>
        <w:widowControl/>
        <w:tabs>
          <w:tab w:val="left" w:pos="0"/>
          <w:tab w:val="left" w:pos="567"/>
        </w:tabs>
        <w:autoSpaceDE w:val="0"/>
        <w:autoSpaceDN w:val="0"/>
        <w:adjustRightInd w:val="0"/>
        <w:snapToGrid w:val="0"/>
        <w:spacing w:line="520" w:lineRule="exact"/>
        <w:ind w:left="720" w:right="26" w:hangingChars="300" w:hanging="720"/>
        <w:jc w:val="left"/>
        <w:textAlignment w:val="bottom"/>
        <w:rPr>
          <w:rFonts w:ascii="仿宋_GB2312" w:eastAsia="仿宋_GB2312" w:hAnsi="宋体" w:cs="宋体"/>
          <w:sz w:val="24"/>
        </w:rPr>
      </w:pPr>
      <w:r>
        <w:rPr>
          <w:rFonts w:ascii="仿宋_GB2312" w:eastAsia="仿宋_GB2312" w:hAnsi="宋体" w:cs="宋体" w:hint="eastAsia"/>
          <w:sz w:val="24"/>
        </w:rPr>
        <w:lastRenderedPageBreak/>
        <w:t>5</w:t>
      </w:r>
      <w:r>
        <w:rPr>
          <w:rFonts w:ascii="仿宋_GB2312" w:eastAsia="仿宋_GB2312" w:hAnsi="宋体" w:cs="宋体"/>
          <w:sz w:val="24"/>
        </w:rPr>
        <w:t>.3.</w:t>
      </w:r>
      <w:r>
        <w:rPr>
          <w:rFonts w:ascii="仿宋_GB2312" w:eastAsia="仿宋_GB2312" w:hAnsi="宋体" w:cs="宋体" w:hint="eastAsia"/>
          <w:sz w:val="24"/>
        </w:rPr>
        <w:t>投标人及其人员经过采购人的允许（自行踏勘），可以进入招标人的项目现场踏勘，但投标人及其人员不得因此使招标人及其人员承担有关的责任和蒙受损失。投标人并应对由此次踏勘现场而造成的死亡、人身伤害、财产损失、损害以及任何其它损失、损害和引起的费用和开支承担责任。</w:t>
      </w:r>
    </w:p>
    <w:p w:rsidR="0084303C" w:rsidRDefault="0042057C">
      <w:pPr>
        <w:pStyle w:val="22"/>
        <w:widowControl/>
        <w:tabs>
          <w:tab w:val="left" w:pos="0"/>
          <w:tab w:val="left" w:pos="567"/>
        </w:tabs>
        <w:autoSpaceDE w:val="0"/>
        <w:autoSpaceDN w:val="0"/>
        <w:adjustRightInd w:val="0"/>
        <w:snapToGrid w:val="0"/>
        <w:spacing w:line="520" w:lineRule="exact"/>
        <w:ind w:left="720" w:right="26" w:hangingChars="300" w:hanging="720"/>
        <w:jc w:val="left"/>
        <w:textAlignment w:val="bottom"/>
        <w:rPr>
          <w:rFonts w:ascii="仿宋_GB2312" w:eastAsia="仿宋_GB2312" w:hAnsi="宋体" w:cs="宋体"/>
          <w:sz w:val="24"/>
        </w:rPr>
      </w:pPr>
      <w:r>
        <w:rPr>
          <w:rFonts w:ascii="仿宋_GB2312" w:eastAsia="仿宋_GB2312" w:hAnsi="宋体" w:cs="宋体" w:hint="eastAsia"/>
          <w:sz w:val="24"/>
        </w:rPr>
        <w:t>5</w:t>
      </w:r>
      <w:r>
        <w:rPr>
          <w:rFonts w:ascii="仿宋_GB2312" w:eastAsia="仿宋_GB2312" w:hAnsi="宋体" w:cs="宋体"/>
          <w:sz w:val="24"/>
        </w:rPr>
        <w:t>.4.</w:t>
      </w:r>
      <w:r>
        <w:rPr>
          <w:rFonts w:ascii="仿宋_GB2312" w:eastAsia="仿宋_GB2312" w:hAnsi="宋体" w:cs="宋体" w:hint="eastAsia"/>
          <w:sz w:val="24"/>
        </w:rPr>
        <w:t>如果投标人认为需要再次进行现场踏勘，采购人和采购代理机构将予以支持，费用自理。未参与现场踏勘不作为否定投标人资格的理由。</w:t>
      </w:r>
    </w:p>
    <w:p w:rsidR="0084303C" w:rsidRDefault="0084303C">
      <w:pPr>
        <w:pStyle w:val="af4"/>
        <w:spacing w:before="0" w:after="0" w:line="520" w:lineRule="exact"/>
        <w:rPr>
          <w:rFonts w:ascii="仿宋_GB2312" w:eastAsia="仿宋_GB2312" w:hAnsi="宋体" w:cs="宋体"/>
          <w:bCs w:val="0"/>
          <w:sz w:val="30"/>
          <w:szCs w:val="30"/>
        </w:rPr>
      </w:pPr>
    </w:p>
    <w:p w:rsidR="0084303C" w:rsidRDefault="0084303C">
      <w:pPr>
        <w:pStyle w:val="af4"/>
        <w:spacing w:before="0" w:after="0" w:line="520" w:lineRule="exact"/>
        <w:rPr>
          <w:rFonts w:ascii="仿宋_GB2312" w:eastAsia="仿宋_GB2312" w:hAnsi="宋体" w:cs="宋体"/>
          <w:bCs w:val="0"/>
          <w:sz w:val="30"/>
          <w:szCs w:val="30"/>
        </w:rPr>
      </w:pPr>
    </w:p>
    <w:p w:rsidR="0084303C" w:rsidRDefault="0084303C">
      <w:pPr>
        <w:pStyle w:val="af4"/>
        <w:spacing w:before="0" w:after="0" w:line="520" w:lineRule="exact"/>
        <w:rPr>
          <w:rFonts w:ascii="仿宋_GB2312" w:eastAsia="仿宋_GB2312" w:hAnsi="宋体" w:cs="宋体"/>
          <w:bCs w:val="0"/>
          <w:sz w:val="30"/>
          <w:szCs w:val="30"/>
        </w:rPr>
      </w:pPr>
    </w:p>
    <w:p w:rsidR="0084303C" w:rsidRDefault="0084303C">
      <w:pPr>
        <w:pStyle w:val="af4"/>
        <w:spacing w:before="0" w:after="0" w:line="520" w:lineRule="exact"/>
        <w:rPr>
          <w:rFonts w:ascii="仿宋_GB2312" w:eastAsia="仿宋_GB2312" w:hAnsi="宋体" w:cs="宋体"/>
          <w:bCs w:val="0"/>
          <w:sz w:val="30"/>
          <w:szCs w:val="30"/>
        </w:rPr>
      </w:pPr>
    </w:p>
    <w:p w:rsidR="0084303C" w:rsidRDefault="0084303C">
      <w:pPr>
        <w:pStyle w:val="af4"/>
        <w:spacing w:before="0" w:after="0" w:line="520" w:lineRule="exact"/>
        <w:rPr>
          <w:rFonts w:ascii="仿宋_GB2312" w:eastAsia="仿宋_GB2312" w:hAnsi="宋体" w:cs="宋体"/>
          <w:bCs w:val="0"/>
          <w:sz w:val="30"/>
          <w:szCs w:val="30"/>
        </w:rPr>
      </w:pPr>
    </w:p>
    <w:p w:rsidR="0084303C" w:rsidRDefault="0084303C">
      <w:pPr>
        <w:pStyle w:val="af4"/>
        <w:spacing w:before="0" w:after="0" w:line="520" w:lineRule="exact"/>
        <w:rPr>
          <w:rFonts w:ascii="仿宋_GB2312" w:eastAsia="仿宋_GB2312" w:hAnsi="宋体" w:cs="宋体"/>
          <w:bCs w:val="0"/>
          <w:sz w:val="30"/>
          <w:szCs w:val="30"/>
        </w:rPr>
      </w:pPr>
    </w:p>
    <w:p w:rsidR="0084303C" w:rsidRDefault="0084303C">
      <w:pPr>
        <w:pStyle w:val="af4"/>
        <w:spacing w:before="0" w:after="0" w:line="520" w:lineRule="exact"/>
        <w:rPr>
          <w:rFonts w:ascii="仿宋_GB2312" w:eastAsia="仿宋_GB2312" w:hAnsi="宋体" w:cs="宋体"/>
          <w:bCs w:val="0"/>
          <w:sz w:val="30"/>
          <w:szCs w:val="30"/>
        </w:rPr>
      </w:pPr>
    </w:p>
    <w:p w:rsidR="0084303C" w:rsidRDefault="0084303C">
      <w:pPr>
        <w:pStyle w:val="af4"/>
        <w:spacing w:before="0" w:after="0" w:line="520" w:lineRule="exact"/>
        <w:rPr>
          <w:rFonts w:ascii="仿宋_GB2312" w:eastAsia="仿宋_GB2312" w:hAnsi="宋体" w:cs="宋体"/>
          <w:bCs w:val="0"/>
          <w:sz w:val="30"/>
          <w:szCs w:val="30"/>
        </w:rPr>
      </w:pPr>
    </w:p>
    <w:p w:rsidR="0084303C" w:rsidRDefault="0084303C">
      <w:pPr>
        <w:pStyle w:val="af4"/>
        <w:spacing w:before="0" w:after="0" w:line="520" w:lineRule="exact"/>
        <w:rPr>
          <w:rFonts w:ascii="仿宋_GB2312" w:eastAsia="仿宋_GB2312" w:hAnsi="宋体" w:cs="宋体"/>
          <w:bCs w:val="0"/>
          <w:sz w:val="30"/>
          <w:szCs w:val="30"/>
        </w:rPr>
      </w:pPr>
    </w:p>
    <w:p w:rsidR="0084303C" w:rsidRDefault="0084303C">
      <w:pPr>
        <w:pStyle w:val="af4"/>
        <w:spacing w:before="0" w:after="0" w:line="520" w:lineRule="exact"/>
        <w:rPr>
          <w:rFonts w:ascii="仿宋_GB2312" w:eastAsia="仿宋_GB2312" w:hAnsi="宋体" w:cs="宋体"/>
          <w:bCs w:val="0"/>
          <w:sz w:val="30"/>
          <w:szCs w:val="30"/>
        </w:rPr>
      </w:pPr>
    </w:p>
    <w:p w:rsidR="0084303C" w:rsidRDefault="0084303C">
      <w:pPr>
        <w:pStyle w:val="af4"/>
        <w:spacing w:before="0" w:after="0" w:line="520" w:lineRule="exact"/>
        <w:rPr>
          <w:rFonts w:ascii="仿宋_GB2312" w:eastAsia="仿宋_GB2312" w:hAnsi="宋体" w:cs="宋体"/>
          <w:bCs w:val="0"/>
          <w:sz w:val="30"/>
          <w:szCs w:val="30"/>
        </w:rPr>
      </w:pPr>
    </w:p>
    <w:p w:rsidR="0084303C" w:rsidRDefault="0084303C">
      <w:pPr>
        <w:pStyle w:val="af4"/>
        <w:spacing w:before="0" w:after="0" w:line="520" w:lineRule="exact"/>
        <w:rPr>
          <w:rFonts w:ascii="仿宋_GB2312" w:eastAsia="仿宋_GB2312" w:hAnsi="宋体" w:cs="宋体"/>
          <w:bCs w:val="0"/>
          <w:sz w:val="30"/>
          <w:szCs w:val="30"/>
        </w:rPr>
      </w:pPr>
    </w:p>
    <w:p w:rsidR="0084303C" w:rsidRDefault="0084303C">
      <w:pPr>
        <w:pStyle w:val="af4"/>
        <w:spacing w:before="0" w:after="0" w:line="520" w:lineRule="exact"/>
        <w:rPr>
          <w:rFonts w:ascii="仿宋_GB2312" w:eastAsia="仿宋_GB2312" w:hAnsi="宋体" w:cs="宋体"/>
          <w:bCs w:val="0"/>
          <w:sz w:val="30"/>
          <w:szCs w:val="30"/>
        </w:rPr>
      </w:pPr>
    </w:p>
    <w:p w:rsidR="0084303C" w:rsidRDefault="0084303C">
      <w:pPr>
        <w:pStyle w:val="af4"/>
        <w:spacing w:before="0" w:after="0" w:line="520" w:lineRule="exact"/>
        <w:rPr>
          <w:rFonts w:ascii="仿宋_GB2312" w:eastAsia="仿宋_GB2312" w:hAnsi="宋体" w:cs="宋体"/>
          <w:bCs w:val="0"/>
          <w:sz w:val="30"/>
          <w:szCs w:val="30"/>
        </w:rPr>
      </w:pPr>
    </w:p>
    <w:p w:rsidR="0084303C" w:rsidRDefault="0084303C">
      <w:pPr>
        <w:pStyle w:val="af4"/>
        <w:spacing w:before="0" w:after="0" w:line="520" w:lineRule="exact"/>
        <w:rPr>
          <w:rFonts w:ascii="仿宋_GB2312" w:eastAsia="仿宋_GB2312" w:hAnsi="宋体" w:cs="宋体"/>
          <w:bCs w:val="0"/>
          <w:sz w:val="30"/>
          <w:szCs w:val="30"/>
        </w:rPr>
      </w:pPr>
    </w:p>
    <w:p w:rsidR="0084303C" w:rsidRDefault="0084303C">
      <w:pPr>
        <w:pStyle w:val="af4"/>
        <w:spacing w:before="0" w:after="0" w:line="520" w:lineRule="exact"/>
        <w:rPr>
          <w:rFonts w:ascii="仿宋_GB2312" w:eastAsia="仿宋_GB2312" w:hAnsi="宋体" w:cs="宋体"/>
          <w:bCs w:val="0"/>
          <w:sz w:val="30"/>
          <w:szCs w:val="30"/>
        </w:rPr>
      </w:pPr>
    </w:p>
    <w:p w:rsidR="0084303C" w:rsidRDefault="0084303C">
      <w:pPr>
        <w:pStyle w:val="af4"/>
        <w:spacing w:before="0" w:after="0" w:line="520" w:lineRule="exact"/>
        <w:rPr>
          <w:rFonts w:ascii="仿宋_GB2312" w:eastAsia="仿宋_GB2312" w:hAnsi="宋体" w:cs="宋体"/>
          <w:bCs w:val="0"/>
          <w:sz w:val="30"/>
          <w:szCs w:val="30"/>
        </w:rPr>
      </w:pPr>
    </w:p>
    <w:p w:rsidR="0084303C" w:rsidRDefault="0084303C">
      <w:pPr>
        <w:pStyle w:val="af4"/>
        <w:spacing w:before="0" w:after="0" w:line="520" w:lineRule="exact"/>
        <w:rPr>
          <w:rFonts w:ascii="仿宋_GB2312" w:eastAsia="仿宋_GB2312" w:hAnsi="宋体" w:cs="宋体"/>
          <w:bCs w:val="0"/>
          <w:sz w:val="30"/>
          <w:szCs w:val="30"/>
        </w:rPr>
      </w:pPr>
    </w:p>
    <w:p w:rsidR="0084303C" w:rsidRDefault="0042057C">
      <w:pPr>
        <w:pStyle w:val="af4"/>
        <w:spacing w:before="0" w:after="0" w:line="520" w:lineRule="exact"/>
        <w:rPr>
          <w:rFonts w:ascii="仿宋_GB2312" w:eastAsia="仿宋_GB2312" w:hAnsi="宋体" w:cs="宋体"/>
          <w:bCs w:val="0"/>
          <w:sz w:val="30"/>
          <w:szCs w:val="30"/>
        </w:rPr>
      </w:pPr>
      <w:r>
        <w:rPr>
          <w:rFonts w:ascii="仿宋_GB2312" w:eastAsia="仿宋_GB2312" w:hAnsi="宋体" w:cs="宋体" w:hint="eastAsia"/>
          <w:bCs w:val="0"/>
          <w:sz w:val="30"/>
          <w:szCs w:val="30"/>
        </w:rPr>
        <w:lastRenderedPageBreak/>
        <w:t>第二部分 招标文件的澄清或修改</w:t>
      </w:r>
    </w:p>
    <w:p w:rsidR="0084303C" w:rsidRDefault="0042057C">
      <w:pPr>
        <w:numPr>
          <w:ilvl w:val="0"/>
          <w:numId w:val="17"/>
        </w:numPr>
        <w:tabs>
          <w:tab w:val="left" w:pos="284"/>
        </w:tabs>
        <w:adjustRightInd w:val="0"/>
        <w:spacing w:line="520" w:lineRule="exact"/>
        <w:outlineLvl w:val="2"/>
        <w:rPr>
          <w:rFonts w:ascii="仿宋_GB2312" w:eastAsia="仿宋_GB2312" w:hAnsi="宋体" w:cs="宋体"/>
          <w:b/>
          <w:bCs/>
          <w:sz w:val="24"/>
        </w:rPr>
      </w:pPr>
      <w:bookmarkStart w:id="31" w:name="_Toc30144626"/>
      <w:bookmarkStart w:id="32" w:name="_Toc30144196"/>
      <w:r>
        <w:rPr>
          <w:rFonts w:ascii="仿宋_GB2312" w:eastAsia="仿宋_GB2312" w:hAnsi="宋体" w:cs="宋体" w:hint="eastAsia"/>
          <w:b/>
          <w:bCs/>
          <w:sz w:val="24"/>
        </w:rPr>
        <w:t>招标文件的澄清</w:t>
      </w:r>
      <w:bookmarkEnd w:id="31"/>
      <w:bookmarkEnd w:id="32"/>
      <w:r>
        <w:rPr>
          <w:rFonts w:ascii="仿宋_GB2312" w:eastAsia="仿宋_GB2312" w:hAnsi="宋体" w:cs="宋体" w:hint="eastAsia"/>
          <w:b/>
          <w:bCs/>
          <w:sz w:val="24"/>
        </w:rPr>
        <w:t>或修改</w:t>
      </w:r>
    </w:p>
    <w:p w:rsidR="0084303C" w:rsidRDefault="0042057C">
      <w:pPr>
        <w:tabs>
          <w:tab w:val="left" w:pos="567"/>
        </w:tabs>
        <w:adjustRightInd w:val="0"/>
        <w:spacing w:line="520" w:lineRule="exact"/>
        <w:outlineLvl w:val="2"/>
        <w:rPr>
          <w:rFonts w:ascii="仿宋_GB2312" w:eastAsia="仿宋_GB2312" w:hAnsi="宋体" w:cs="宋体"/>
          <w:b/>
          <w:bCs/>
          <w:sz w:val="24"/>
        </w:rPr>
      </w:pPr>
      <w:r>
        <w:rPr>
          <w:rFonts w:ascii="仿宋_GB2312" w:eastAsia="仿宋_GB2312" w:hAnsi="宋体" w:cs="宋体"/>
          <w:sz w:val="24"/>
        </w:rPr>
        <w:t>6</w:t>
      </w:r>
      <w:r>
        <w:rPr>
          <w:rFonts w:ascii="仿宋_GB2312" w:eastAsia="仿宋_GB2312" w:hAnsi="宋体" w:cs="宋体" w:hint="eastAsia"/>
          <w:sz w:val="24"/>
        </w:rPr>
        <w:t>.1</w:t>
      </w:r>
      <w:r>
        <w:rPr>
          <w:rFonts w:ascii="仿宋_GB2312" w:eastAsia="仿宋_GB2312" w:hAnsi="宋体" w:cs="宋体"/>
          <w:sz w:val="24"/>
        </w:rPr>
        <w:t>.</w:t>
      </w:r>
      <w:r>
        <w:rPr>
          <w:rFonts w:ascii="仿宋_GB2312" w:eastAsia="仿宋_GB2312" w:hAnsi="宋体" w:cs="宋体" w:hint="eastAsia"/>
          <w:sz w:val="24"/>
        </w:rPr>
        <w:t>采购人或者采购代理机构可以对已发出的招标文件进行必要的澄清或者修改，但不得改变采购标的和资格条件。澄清或者修改应当在原公告发布媒体上发布澄清公告。澄清或者修改的内容为招标文件的组成部分。</w:t>
      </w:r>
    </w:p>
    <w:p w:rsidR="0084303C" w:rsidRDefault="0042057C">
      <w:pPr>
        <w:tabs>
          <w:tab w:val="left" w:pos="567"/>
        </w:tabs>
        <w:adjustRightInd w:val="0"/>
        <w:spacing w:line="520" w:lineRule="exact"/>
        <w:outlineLvl w:val="2"/>
        <w:rPr>
          <w:rFonts w:ascii="仿宋_GB2312" w:eastAsia="仿宋_GB2312" w:hAnsi="宋体" w:cs="宋体"/>
          <w:sz w:val="24"/>
        </w:rPr>
      </w:pPr>
      <w:r>
        <w:rPr>
          <w:rFonts w:ascii="仿宋_GB2312" w:eastAsia="仿宋_GB2312" w:hAnsi="宋体" w:cs="宋体"/>
          <w:sz w:val="24"/>
        </w:rPr>
        <w:t>6</w:t>
      </w:r>
      <w:r>
        <w:rPr>
          <w:rFonts w:ascii="仿宋_GB2312" w:eastAsia="仿宋_GB2312" w:hAnsi="宋体" w:cs="宋体" w:hint="eastAsia"/>
          <w:sz w:val="24"/>
        </w:rPr>
        <w:t>.2</w:t>
      </w:r>
      <w:r>
        <w:rPr>
          <w:rFonts w:ascii="仿宋_GB2312" w:eastAsia="仿宋_GB2312" w:hAnsi="宋体" w:cs="宋体"/>
          <w:sz w:val="24"/>
        </w:rPr>
        <w:t>.</w:t>
      </w:r>
      <w:r>
        <w:rPr>
          <w:rFonts w:ascii="仿宋_GB2312" w:eastAsia="仿宋_GB2312" w:hAnsi="宋体" w:cs="宋体" w:hint="eastAsia"/>
          <w:sz w:val="24"/>
        </w:rPr>
        <w:t>澄清或者修改的内容可能影响投标文件编制的，采购人或者采购代理机构应当在投标截止时间至少15日前，以书面形式通知所有获取招标文件的潜在投标人；不足15日的，采购人或者采购代理机构应当顺延提交投标文件的截止时间。</w:t>
      </w:r>
    </w:p>
    <w:p w:rsidR="0084303C" w:rsidRDefault="0042057C">
      <w:pPr>
        <w:tabs>
          <w:tab w:val="left" w:pos="567"/>
        </w:tabs>
        <w:adjustRightInd w:val="0"/>
        <w:spacing w:line="520" w:lineRule="exact"/>
        <w:outlineLvl w:val="2"/>
        <w:rPr>
          <w:rFonts w:ascii="仿宋_GB2312" w:eastAsia="仿宋_GB2312" w:hAnsi="宋体" w:cs="宋体"/>
          <w:sz w:val="24"/>
        </w:rPr>
      </w:pPr>
      <w:r>
        <w:rPr>
          <w:rFonts w:ascii="仿宋_GB2312" w:eastAsia="仿宋_GB2312" w:hAnsi="宋体" w:cs="宋体"/>
          <w:sz w:val="24"/>
        </w:rPr>
        <w:t>6</w:t>
      </w:r>
      <w:r>
        <w:rPr>
          <w:rFonts w:ascii="仿宋_GB2312" w:eastAsia="仿宋_GB2312" w:hAnsi="宋体" w:cs="宋体" w:hint="eastAsia"/>
          <w:sz w:val="24"/>
        </w:rPr>
        <w:t>.3</w:t>
      </w:r>
      <w:r>
        <w:rPr>
          <w:rFonts w:ascii="仿宋_GB2312" w:eastAsia="仿宋_GB2312" w:hAnsi="宋体" w:cs="宋体"/>
          <w:sz w:val="24"/>
        </w:rPr>
        <w:t>.</w:t>
      </w:r>
      <w:r>
        <w:rPr>
          <w:rFonts w:ascii="仿宋_GB2312" w:eastAsia="仿宋_GB2312" w:hAnsi="宋体" w:cs="宋体" w:hint="eastAsia"/>
          <w:sz w:val="24"/>
        </w:rPr>
        <w:t>澄清或者修改的内容可能影响资格预审申请文件编制的，采购人或者采购代理机构应当在提交资格预审申请文件截止时间至少3日前，以书面形式通知所有获取资格预审文件的潜在投标人；不足3日的，采购人或者采购代理机构应当顺延提交资格预审申请文件的截止时间。</w:t>
      </w:r>
    </w:p>
    <w:p w:rsidR="0084303C" w:rsidRDefault="0042057C">
      <w:pPr>
        <w:tabs>
          <w:tab w:val="left" w:pos="567"/>
        </w:tabs>
        <w:adjustRightInd w:val="0"/>
        <w:spacing w:line="520" w:lineRule="exact"/>
        <w:outlineLvl w:val="2"/>
        <w:rPr>
          <w:rFonts w:ascii="仿宋_GB2312" w:eastAsia="仿宋_GB2312" w:hAnsi="宋体" w:cs="宋体"/>
          <w:sz w:val="24"/>
        </w:rPr>
      </w:pPr>
      <w:r>
        <w:rPr>
          <w:rFonts w:ascii="仿宋_GB2312" w:eastAsia="仿宋_GB2312" w:hAnsi="宋体" w:cs="宋体"/>
          <w:sz w:val="24"/>
        </w:rPr>
        <w:t>6</w:t>
      </w:r>
      <w:r>
        <w:rPr>
          <w:rFonts w:ascii="仿宋_GB2312" w:eastAsia="仿宋_GB2312" w:hAnsi="宋体" w:cs="宋体" w:hint="eastAsia"/>
          <w:sz w:val="24"/>
        </w:rPr>
        <w:t>.4</w:t>
      </w:r>
      <w:r>
        <w:rPr>
          <w:rFonts w:ascii="仿宋_GB2312" w:eastAsia="仿宋_GB2312" w:hAnsi="宋体" w:cs="宋体"/>
          <w:sz w:val="24"/>
        </w:rPr>
        <w:t>.</w:t>
      </w:r>
      <w:r>
        <w:rPr>
          <w:rFonts w:ascii="仿宋_GB2312" w:eastAsia="仿宋_GB2312" w:hAnsi="宋体" w:cs="宋体" w:hint="eastAsia"/>
          <w:sz w:val="24"/>
        </w:rPr>
        <w:t>对于没有提出澄清又参与了该项目投标的投标人将被视为完全认同该招标文件（含澄清纪要），投标截止期后不再受理针对招标文件的相关质疑或投诉。</w:t>
      </w:r>
    </w:p>
    <w:p w:rsidR="0084303C" w:rsidRDefault="0042057C">
      <w:pPr>
        <w:tabs>
          <w:tab w:val="left" w:pos="567"/>
        </w:tabs>
        <w:adjustRightInd w:val="0"/>
        <w:spacing w:line="520" w:lineRule="exact"/>
        <w:outlineLvl w:val="2"/>
        <w:rPr>
          <w:rFonts w:ascii="仿宋_GB2312" w:eastAsia="仿宋_GB2312" w:hAnsi="宋体" w:cs="宋体"/>
          <w:sz w:val="24"/>
        </w:rPr>
      </w:pPr>
      <w:r>
        <w:rPr>
          <w:rFonts w:ascii="仿宋_GB2312" w:eastAsia="仿宋_GB2312" w:hAnsi="宋体" w:cs="宋体"/>
          <w:sz w:val="24"/>
        </w:rPr>
        <w:t>6</w:t>
      </w:r>
      <w:r>
        <w:rPr>
          <w:rFonts w:ascii="仿宋_GB2312" w:eastAsia="仿宋_GB2312" w:hAnsi="宋体" w:cs="宋体" w:hint="eastAsia"/>
          <w:sz w:val="24"/>
        </w:rPr>
        <w:t>.5</w:t>
      </w:r>
      <w:r>
        <w:rPr>
          <w:rFonts w:ascii="仿宋_GB2312" w:eastAsia="仿宋_GB2312" w:hAnsi="宋体" w:cs="宋体"/>
          <w:sz w:val="24"/>
        </w:rPr>
        <w:t>.</w:t>
      </w:r>
      <w:r>
        <w:rPr>
          <w:rFonts w:ascii="仿宋_GB2312" w:eastAsia="仿宋_GB2312" w:hAnsi="宋体" w:cs="宋体" w:hint="eastAsia"/>
          <w:sz w:val="24"/>
        </w:rPr>
        <w:t>对招标文件中描述有歧义或前后不一致的地方，评标委员会有权按法律法规的规定进行评标,但对同一条款的评标应适用于每个投标人。</w:t>
      </w:r>
      <w:bookmarkEnd w:id="29"/>
      <w:bookmarkEnd w:id="30"/>
    </w:p>
    <w:p w:rsidR="0084303C" w:rsidRDefault="0084303C">
      <w:pPr>
        <w:pStyle w:val="af4"/>
        <w:spacing w:before="0" w:after="0" w:line="520" w:lineRule="exact"/>
        <w:outlineLvl w:val="9"/>
        <w:rPr>
          <w:rFonts w:ascii="仿宋_GB2312" w:eastAsia="仿宋_GB2312" w:hAnsi="仿宋" w:cs="宋体"/>
          <w:bCs w:val="0"/>
          <w:sz w:val="30"/>
          <w:szCs w:val="30"/>
        </w:rPr>
      </w:pPr>
    </w:p>
    <w:p w:rsidR="0084303C" w:rsidRDefault="0084303C">
      <w:pPr>
        <w:pStyle w:val="af4"/>
        <w:spacing w:before="0" w:after="0" w:line="520" w:lineRule="exact"/>
        <w:rPr>
          <w:rFonts w:ascii="仿宋_GB2312" w:eastAsia="仿宋_GB2312" w:hAnsi="宋体" w:cs="宋体"/>
          <w:bCs w:val="0"/>
          <w:sz w:val="30"/>
          <w:szCs w:val="30"/>
        </w:rPr>
      </w:pPr>
      <w:bookmarkStart w:id="33" w:name="_Toc32047"/>
      <w:bookmarkStart w:id="34" w:name="_Toc30144629"/>
      <w:bookmarkStart w:id="35" w:name="_Toc423897870"/>
      <w:bookmarkStart w:id="36" w:name="_Toc423902167"/>
      <w:bookmarkStart w:id="37" w:name="_Toc12058"/>
      <w:bookmarkStart w:id="38" w:name="_Toc6096_WPSOffice_Level3"/>
      <w:bookmarkStart w:id="39" w:name="_Toc4965"/>
    </w:p>
    <w:p w:rsidR="0084303C" w:rsidRDefault="0084303C">
      <w:pPr>
        <w:pStyle w:val="af4"/>
        <w:spacing w:before="0" w:after="0" w:line="520" w:lineRule="exact"/>
        <w:rPr>
          <w:rFonts w:ascii="仿宋_GB2312" w:eastAsia="仿宋_GB2312" w:hAnsi="宋体" w:cs="宋体"/>
          <w:bCs w:val="0"/>
          <w:sz w:val="30"/>
          <w:szCs w:val="30"/>
        </w:rPr>
      </w:pPr>
    </w:p>
    <w:p w:rsidR="0084303C" w:rsidRDefault="0084303C">
      <w:pPr>
        <w:pStyle w:val="af4"/>
        <w:spacing w:before="0" w:after="0" w:line="520" w:lineRule="exact"/>
        <w:rPr>
          <w:rFonts w:ascii="仿宋_GB2312" w:eastAsia="仿宋_GB2312" w:hAnsi="宋体" w:cs="宋体"/>
          <w:bCs w:val="0"/>
          <w:sz w:val="30"/>
          <w:szCs w:val="30"/>
        </w:rPr>
      </w:pPr>
    </w:p>
    <w:p w:rsidR="0084303C" w:rsidRDefault="0084303C">
      <w:pPr>
        <w:pStyle w:val="af4"/>
        <w:spacing w:before="0" w:after="0" w:line="520" w:lineRule="exact"/>
        <w:rPr>
          <w:rFonts w:ascii="仿宋_GB2312" w:eastAsia="仿宋_GB2312" w:hAnsi="宋体" w:cs="宋体"/>
          <w:bCs w:val="0"/>
          <w:sz w:val="30"/>
          <w:szCs w:val="30"/>
        </w:rPr>
      </w:pPr>
    </w:p>
    <w:p w:rsidR="0084303C" w:rsidRDefault="0084303C">
      <w:pPr>
        <w:pStyle w:val="af4"/>
        <w:spacing w:before="0" w:after="0" w:line="520" w:lineRule="exact"/>
        <w:rPr>
          <w:rFonts w:ascii="仿宋_GB2312" w:eastAsia="仿宋_GB2312" w:hAnsi="宋体" w:cs="宋体"/>
          <w:bCs w:val="0"/>
          <w:sz w:val="30"/>
          <w:szCs w:val="30"/>
        </w:rPr>
      </w:pPr>
    </w:p>
    <w:p w:rsidR="0084303C" w:rsidRDefault="0084303C">
      <w:pPr>
        <w:pStyle w:val="af4"/>
        <w:spacing w:before="0" w:after="0" w:line="520" w:lineRule="exact"/>
        <w:rPr>
          <w:rFonts w:ascii="仿宋_GB2312" w:eastAsia="仿宋_GB2312" w:hAnsi="宋体" w:cs="宋体"/>
          <w:bCs w:val="0"/>
          <w:sz w:val="30"/>
          <w:szCs w:val="30"/>
        </w:rPr>
      </w:pPr>
    </w:p>
    <w:p w:rsidR="0084303C" w:rsidRDefault="0084303C">
      <w:pPr>
        <w:pStyle w:val="af4"/>
        <w:spacing w:before="0" w:after="0" w:line="520" w:lineRule="exact"/>
        <w:rPr>
          <w:rFonts w:ascii="仿宋_GB2312" w:eastAsia="仿宋_GB2312" w:hAnsi="宋体" w:cs="宋体"/>
          <w:bCs w:val="0"/>
          <w:sz w:val="30"/>
          <w:szCs w:val="30"/>
        </w:rPr>
      </w:pPr>
    </w:p>
    <w:p w:rsidR="0084303C" w:rsidRDefault="0042057C">
      <w:pPr>
        <w:pStyle w:val="af4"/>
        <w:spacing w:before="0" w:after="0" w:line="520" w:lineRule="exact"/>
        <w:rPr>
          <w:rFonts w:ascii="仿宋_GB2312" w:eastAsia="仿宋_GB2312" w:hAnsi="宋体" w:cs="宋体"/>
          <w:bCs w:val="0"/>
          <w:sz w:val="30"/>
          <w:szCs w:val="30"/>
        </w:rPr>
      </w:pPr>
      <w:r>
        <w:rPr>
          <w:rFonts w:ascii="仿宋_GB2312" w:eastAsia="仿宋_GB2312" w:hAnsi="宋体" w:cs="宋体" w:hint="eastAsia"/>
          <w:bCs w:val="0"/>
          <w:sz w:val="30"/>
          <w:szCs w:val="30"/>
        </w:rPr>
        <w:lastRenderedPageBreak/>
        <w:t>第三部分 投标文件的补充、修改和撤回</w:t>
      </w:r>
      <w:bookmarkEnd w:id="33"/>
    </w:p>
    <w:p w:rsidR="0084303C" w:rsidRDefault="0042057C">
      <w:pPr>
        <w:numPr>
          <w:ilvl w:val="0"/>
          <w:numId w:val="17"/>
        </w:numPr>
        <w:tabs>
          <w:tab w:val="left" w:pos="284"/>
        </w:tabs>
        <w:adjustRightInd w:val="0"/>
        <w:spacing w:line="520" w:lineRule="exact"/>
        <w:outlineLvl w:val="2"/>
        <w:rPr>
          <w:rFonts w:ascii="仿宋_GB2312" w:eastAsia="仿宋_GB2312" w:hAnsi="宋体" w:cs="宋体"/>
          <w:b/>
          <w:bCs/>
          <w:sz w:val="24"/>
        </w:rPr>
      </w:pPr>
      <w:r>
        <w:rPr>
          <w:rFonts w:ascii="仿宋_GB2312" w:eastAsia="仿宋_GB2312" w:hAnsi="宋体" w:cs="宋体" w:hint="eastAsia"/>
          <w:b/>
          <w:bCs/>
          <w:sz w:val="24"/>
        </w:rPr>
        <w:t>投标文件的补充、修改和撤回</w:t>
      </w:r>
    </w:p>
    <w:p w:rsidR="0084303C" w:rsidRDefault="0042057C">
      <w:pPr>
        <w:pStyle w:val="12"/>
        <w:tabs>
          <w:tab w:val="left" w:pos="0"/>
          <w:tab w:val="left" w:pos="567"/>
        </w:tabs>
        <w:adjustRightInd w:val="0"/>
        <w:spacing w:line="520" w:lineRule="exact"/>
        <w:ind w:firstLineChars="0" w:firstLine="0"/>
        <w:outlineLvl w:val="2"/>
        <w:rPr>
          <w:rFonts w:ascii="仿宋_GB2312" w:eastAsia="仿宋_GB2312" w:hAnsi="宋体" w:cs="宋体"/>
          <w:sz w:val="24"/>
        </w:rPr>
      </w:pPr>
      <w:r>
        <w:rPr>
          <w:rFonts w:ascii="仿宋_GB2312" w:eastAsia="仿宋_GB2312" w:hAnsi="宋体" w:cs="宋体"/>
          <w:sz w:val="24"/>
        </w:rPr>
        <w:t>7</w:t>
      </w:r>
      <w:r>
        <w:rPr>
          <w:rFonts w:ascii="仿宋_GB2312" w:eastAsia="仿宋_GB2312" w:hAnsi="宋体" w:cs="宋体" w:hint="eastAsia"/>
          <w:sz w:val="24"/>
        </w:rPr>
        <w:t>.1．投标人在投标截止时间之前，可以以书面形式对所递交的投标文件进行补充、修改或撤回，但采购代理机构须在提交投标文件截止日期前收到该补充、修改或撤回的书面通知，该通知应加盖公章或者由法定代表人或其授权代表签字。</w:t>
      </w:r>
    </w:p>
    <w:p w:rsidR="0084303C" w:rsidRDefault="0042057C">
      <w:pPr>
        <w:pStyle w:val="12"/>
        <w:tabs>
          <w:tab w:val="left" w:pos="567"/>
        </w:tabs>
        <w:adjustRightInd w:val="0"/>
        <w:spacing w:line="520" w:lineRule="exact"/>
        <w:ind w:firstLineChars="0" w:firstLine="0"/>
        <w:outlineLvl w:val="2"/>
        <w:rPr>
          <w:rFonts w:ascii="仿宋_GB2312" w:eastAsia="仿宋_GB2312" w:hAnsi="宋体" w:cs="宋体"/>
          <w:sz w:val="24"/>
        </w:rPr>
      </w:pPr>
      <w:r>
        <w:rPr>
          <w:rFonts w:ascii="仿宋_GB2312" w:eastAsia="仿宋_GB2312" w:hAnsi="宋体" w:cs="宋体"/>
          <w:sz w:val="24"/>
        </w:rPr>
        <w:t>7</w:t>
      </w:r>
      <w:r>
        <w:rPr>
          <w:rFonts w:ascii="仿宋_GB2312" w:eastAsia="仿宋_GB2312" w:hAnsi="宋体" w:cs="宋体" w:hint="eastAsia"/>
          <w:sz w:val="24"/>
        </w:rPr>
        <w:t>.2．投标人对投标文件的补充、修改，应按专用条款第五部分第2款规定密封、标记和递交，并在投标文件密封袋上清楚标明“补充”、“修改”字样，该部分内容为投标文件的组成部分。</w:t>
      </w:r>
    </w:p>
    <w:p w:rsidR="0084303C" w:rsidRDefault="0042057C">
      <w:pPr>
        <w:pStyle w:val="12"/>
        <w:tabs>
          <w:tab w:val="left" w:pos="567"/>
        </w:tabs>
        <w:adjustRightInd w:val="0"/>
        <w:spacing w:line="520" w:lineRule="exact"/>
        <w:ind w:firstLineChars="0" w:firstLine="0"/>
        <w:outlineLvl w:val="2"/>
        <w:rPr>
          <w:rFonts w:ascii="仿宋_GB2312" w:eastAsia="仿宋_GB2312" w:hAnsi="宋体" w:cs="宋体"/>
          <w:sz w:val="24"/>
        </w:rPr>
      </w:pPr>
      <w:r>
        <w:rPr>
          <w:rFonts w:ascii="仿宋_GB2312" w:eastAsia="仿宋_GB2312" w:hAnsi="宋体" w:cs="宋体"/>
          <w:sz w:val="24"/>
        </w:rPr>
        <w:t>7</w:t>
      </w:r>
      <w:r>
        <w:rPr>
          <w:rFonts w:ascii="仿宋_GB2312" w:eastAsia="仿宋_GB2312" w:hAnsi="宋体" w:cs="宋体" w:hint="eastAsia"/>
          <w:sz w:val="24"/>
        </w:rPr>
        <w:t>.3．在投标截止时间之后，投标人不得补充、修改投标文件。</w:t>
      </w:r>
    </w:p>
    <w:p w:rsidR="0084303C" w:rsidRDefault="0042057C">
      <w:pPr>
        <w:pStyle w:val="12"/>
        <w:tabs>
          <w:tab w:val="left" w:pos="567"/>
        </w:tabs>
        <w:adjustRightInd w:val="0"/>
        <w:spacing w:line="520" w:lineRule="exact"/>
        <w:ind w:firstLineChars="0" w:firstLine="0"/>
        <w:outlineLvl w:val="2"/>
        <w:rPr>
          <w:rFonts w:ascii="仿宋_GB2312" w:eastAsia="仿宋_GB2312" w:hAnsi="宋体" w:cs="宋体"/>
          <w:sz w:val="24"/>
        </w:rPr>
      </w:pPr>
      <w:r>
        <w:rPr>
          <w:rFonts w:ascii="仿宋_GB2312" w:eastAsia="仿宋_GB2312" w:hAnsi="宋体" w:cs="宋体"/>
          <w:sz w:val="24"/>
        </w:rPr>
        <w:t>7</w:t>
      </w:r>
      <w:r>
        <w:rPr>
          <w:rFonts w:ascii="仿宋_GB2312" w:eastAsia="仿宋_GB2312" w:hAnsi="宋体" w:cs="宋体" w:hint="eastAsia"/>
          <w:sz w:val="24"/>
        </w:rPr>
        <w:t>.4．提交“撤回”书面通知的投标文件将不予开封，并退回给投标人。</w:t>
      </w:r>
    </w:p>
    <w:p w:rsidR="0084303C" w:rsidRDefault="0042057C">
      <w:pPr>
        <w:pStyle w:val="12"/>
        <w:adjustRightInd w:val="0"/>
        <w:spacing w:line="520" w:lineRule="exact"/>
        <w:ind w:firstLineChars="0" w:firstLine="0"/>
        <w:outlineLvl w:val="2"/>
        <w:rPr>
          <w:rFonts w:ascii="仿宋_GB2312" w:eastAsia="仿宋_GB2312" w:hAnsi="宋体" w:cs="宋体"/>
          <w:sz w:val="24"/>
        </w:rPr>
      </w:pPr>
      <w:r>
        <w:rPr>
          <w:rFonts w:ascii="仿宋_GB2312" w:eastAsia="仿宋_GB2312" w:hAnsi="宋体" w:cs="宋体"/>
          <w:sz w:val="24"/>
        </w:rPr>
        <w:t>7</w:t>
      </w:r>
      <w:r>
        <w:rPr>
          <w:rFonts w:ascii="仿宋_GB2312" w:eastAsia="仿宋_GB2312" w:hAnsi="宋体" w:cs="宋体" w:hint="eastAsia"/>
          <w:sz w:val="24"/>
        </w:rPr>
        <w:t>.5．投标人不得在投标截止日起至规定的投标文件有效期期满前撤销投标文件。</w:t>
      </w:r>
    </w:p>
    <w:p w:rsidR="0084303C" w:rsidRDefault="0042057C">
      <w:pPr>
        <w:pStyle w:val="12"/>
        <w:tabs>
          <w:tab w:val="left" w:pos="567"/>
        </w:tabs>
        <w:adjustRightInd w:val="0"/>
        <w:spacing w:line="520" w:lineRule="exact"/>
        <w:ind w:firstLineChars="0" w:firstLine="0"/>
        <w:outlineLvl w:val="2"/>
        <w:rPr>
          <w:rFonts w:ascii="仿宋_GB2312" w:eastAsia="仿宋_GB2312" w:hAnsi="宋体" w:cs="宋体"/>
          <w:b/>
          <w:color w:val="FF0000"/>
          <w:sz w:val="24"/>
        </w:rPr>
      </w:pPr>
      <w:r>
        <w:rPr>
          <w:rFonts w:ascii="仿宋_GB2312" w:eastAsia="仿宋_GB2312" w:hAnsi="宋体" w:cs="宋体"/>
          <w:sz w:val="24"/>
        </w:rPr>
        <w:t>7</w:t>
      </w:r>
      <w:r>
        <w:rPr>
          <w:rFonts w:ascii="仿宋_GB2312" w:eastAsia="仿宋_GB2312" w:hAnsi="宋体" w:cs="宋体" w:hint="eastAsia"/>
          <w:sz w:val="24"/>
        </w:rPr>
        <w:t>.6．+投标人应当在投标截止时间前完成电子投标文件的传输递交，并可以补充、修改或者撤回电子投标文件。补充或者修改电子投标文件的，应当先行撤回原文件，补充、修改后重新传输递交。</w:t>
      </w:r>
      <w:r>
        <w:rPr>
          <w:rFonts w:ascii="仿宋_GB2312" w:eastAsia="仿宋_GB2312" w:hAnsi="宋体" w:cs="宋体" w:hint="eastAsia"/>
          <w:b/>
          <w:color w:val="FF0000"/>
          <w:sz w:val="24"/>
        </w:rPr>
        <w:t>投标截止时间前未完成传输的，视为撤回电子投标文件。投标截止时间后传输递交的电子文件，将被政采云平台拒收。</w:t>
      </w:r>
      <w:bookmarkEnd w:id="34"/>
      <w:bookmarkEnd w:id="35"/>
      <w:bookmarkEnd w:id="36"/>
      <w:bookmarkEnd w:id="37"/>
      <w:bookmarkEnd w:id="38"/>
      <w:bookmarkEnd w:id="39"/>
    </w:p>
    <w:p w:rsidR="0084303C" w:rsidRDefault="0084303C">
      <w:pPr>
        <w:pStyle w:val="af4"/>
        <w:spacing w:before="0" w:after="0" w:line="520" w:lineRule="exact"/>
        <w:rPr>
          <w:rFonts w:ascii="仿宋_GB2312" w:eastAsia="仿宋_GB2312" w:hAnsi="仿宋" w:cs="宋体"/>
          <w:bCs w:val="0"/>
          <w:sz w:val="30"/>
          <w:szCs w:val="30"/>
        </w:rPr>
      </w:pPr>
    </w:p>
    <w:p w:rsidR="0084303C" w:rsidRDefault="0084303C">
      <w:pPr>
        <w:pStyle w:val="af4"/>
        <w:spacing w:before="0" w:after="0" w:line="520" w:lineRule="exact"/>
        <w:rPr>
          <w:rFonts w:ascii="仿宋_GB2312" w:eastAsia="仿宋_GB2312" w:hAnsi="宋体" w:cs="宋体"/>
          <w:bCs w:val="0"/>
          <w:sz w:val="30"/>
          <w:szCs w:val="30"/>
        </w:rPr>
      </w:pPr>
      <w:bookmarkStart w:id="40" w:name="_Toc7453_WPSOffice_Level3"/>
      <w:bookmarkStart w:id="41" w:name="_Toc7698"/>
      <w:bookmarkStart w:id="42" w:name="_Toc30144638"/>
      <w:bookmarkStart w:id="43" w:name="_Toc5640"/>
    </w:p>
    <w:p w:rsidR="0084303C" w:rsidRDefault="0084303C">
      <w:pPr>
        <w:pStyle w:val="af4"/>
        <w:spacing w:before="0" w:after="0" w:line="520" w:lineRule="exact"/>
        <w:rPr>
          <w:rFonts w:ascii="仿宋_GB2312" w:eastAsia="仿宋_GB2312" w:hAnsi="宋体" w:cs="宋体"/>
          <w:bCs w:val="0"/>
          <w:sz w:val="30"/>
          <w:szCs w:val="30"/>
        </w:rPr>
      </w:pPr>
    </w:p>
    <w:p w:rsidR="0084303C" w:rsidRDefault="0084303C">
      <w:pPr>
        <w:pStyle w:val="af4"/>
        <w:spacing w:before="0" w:after="0" w:line="520" w:lineRule="exact"/>
        <w:rPr>
          <w:rFonts w:ascii="仿宋_GB2312" w:eastAsia="仿宋_GB2312" w:hAnsi="宋体" w:cs="宋体"/>
          <w:bCs w:val="0"/>
          <w:sz w:val="30"/>
          <w:szCs w:val="30"/>
        </w:rPr>
      </w:pPr>
    </w:p>
    <w:p w:rsidR="0084303C" w:rsidRDefault="0042057C">
      <w:pPr>
        <w:pStyle w:val="af4"/>
        <w:spacing w:before="0" w:after="0" w:line="520" w:lineRule="exact"/>
        <w:rPr>
          <w:rFonts w:ascii="仿宋_GB2312" w:eastAsia="仿宋_GB2312" w:hAnsi="宋体" w:cs="宋体"/>
          <w:bCs w:val="0"/>
          <w:sz w:val="30"/>
          <w:szCs w:val="30"/>
        </w:rPr>
      </w:pPr>
      <w:r>
        <w:rPr>
          <w:rFonts w:ascii="仿宋_GB2312" w:eastAsia="仿宋_GB2312" w:hAnsi="宋体" w:cs="宋体" w:hint="eastAsia"/>
          <w:bCs w:val="0"/>
          <w:sz w:val="30"/>
          <w:szCs w:val="30"/>
        </w:rPr>
        <w:t>第四部分 政策法规的特殊规定</w:t>
      </w:r>
    </w:p>
    <w:p w:rsidR="0084303C" w:rsidRDefault="0042057C">
      <w:pPr>
        <w:numPr>
          <w:ilvl w:val="0"/>
          <w:numId w:val="17"/>
        </w:numPr>
        <w:tabs>
          <w:tab w:val="left" w:pos="284"/>
        </w:tabs>
        <w:adjustRightInd w:val="0"/>
        <w:spacing w:line="520" w:lineRule="exact"/>
        <w:outlineLvl w:val="2"/>
        <w:rPr>
          <w:rFonts w:ascii="仿宋_GB2312" w:eastAsia="仿宋_GB2312" w:hAnsi="宋体" w:cs="宋体"/>
          <w:b/>
          <w:bCs/>
          <w:sz w:val="24"/>
        </w:rPr>
      </w:pPr>
      <w:bookmarkStart w:id="44" w:name="_Toc420325081"/>
      <w:bookmarkStart w:id="45" w:name="_Toc30144200"/>
      <w:bookmarkStart w:id="46" w:name="_Toc421887591"/>
      <w:bookmarkStart w:id="47" w:name="_Toc421801783"/>
      <w:bookmarkStart w:id="48" w:name="_Toc420401613"/>
      <w:bookmarkStart w:id="49" w:name="_Toc420324985"/>
      <w:bookmarkStart w:id="50" w:name="_Toc420323183"/>
      <w:bookmarkStart w:id="51" w:name="_Toc423897872"/>
      <w:bookmarkStart w:id="52" w:name="_Toc349848275"/>
      <w:bookmarkStart w:id="53" w:name="_Toc30144630"/>
      <w:r>
        <w:rPr>
          <w:rFonts w:ascii="仿宋_GB2312" w:eastAsia="仿宋_GB2312" w:hAnsi="宋体" w:cs="宋体" w:hint="eastAsia"/>
          <w:b/>
          <w:bCs/>
          <w:sz w:val="24"/>
        </w:rPr>
        <w:t>特殊规定的依据</w:t>
      </w:r>
      <w:bookmarkEnd w:id="44"/>
      <w:bookmarkEnd w:id="45"/>
      <w:bookmarkEnd w:id="46"/>
      <w:bookmarkEnd w:id="47"/>
      <w:bookmarkEnd w:id="48"/>
      <w:bookmarkEnd w:id="49"/>
      <w:bookmarkEnd w:id="50"/>
      <w:bookmarkEnd w:id="51"/>
      <w:bookmarkEnd w:id="52"/>
      <w:bookmarkEnd w:id="53"/>
    </w:p>
    <w:p w:rsidR="0084303C" w:rsidRDefault="0042057C">
      <w:pPr>
        <w:tabs>
          <w:tab w:val="left" w:pos="567"/>
          <w:tab w:val="left" w:pos="709"/>
        </w:tabs>
        <w:adjustRightInd w:val="0"/>
        <w:spacing w:line="520" w:lineRule="exact"/>
        <w:rPr>
          <w:rFonts w:ascii="仿宋_GB2312" w:eastAsia="仿宋_GB2312" w:hAnsi="宋体" w:cs="Arial"/>
          <w:bCs/>
          <w:sz w:val="24"/>
        </w:rPr>
      </w:pPr>
      <w:r>
        <w:rPr>
          <w:rFonts w:ascii="仿宋_GB2312" w:eastAsia="仿宋_GB2312" w:hAnsi="宋体" w:cs="Arial"/>
          <w:bCs/>
          <w:sz w:val="24"/>
        </w:rPr>
        <w:t>8</w:t>
      </w:r>
      <w:r>
        <w:rPr>
          <w:rFonts w:ascii="仿宋_GB2312" w:eastAsia="仿宋_GB2312" w:hAnsi="宋体" w:cs="Arial" w:hint="eastAsia"/>
          <w:bCs/>
          <w:sz w:val="24"/>
        </w:rPr>
        <w:t>.1．关于印发中小企业划型标准规定的通知（工信部联企业〔2011〕300号）。</w:t>
      </w:r>
    </w:p>
    <w:p w:rsidR="0084303C" w:rsidRDefault="0042057C">
      <w:pPr>
        <w:tabs>
          <w:tab w:val="left" w:pos="567"/>
          <w:tab w:val="left" w:pos="709"/>
        </w:tabs>
        <w:adjustRightInd w:val="0"/>
        <w:spacing w:line="520" w:lineRule="exact"/>
        <w:rPr>
          <w:rFonts w:ascii="仿宋_GB2312" w:eastAsia="仿宋_GB2312" w:hAnsi="宋体" w:cs="Arial"/>
          <w:bCs/>
          <w:sz w:val="24"/>
        </w:rPr>
      </w:pPr>
      <w:r>
        <w:rPr>
          <w:rFonts w:ascii="仿宋_GB2312" w:eastAsia="仿宋_GB2312" w:hAnsi="宋体" w:cs="Arial"/>
          <w:bCs/>
          <w:sz w:val="24"/>
        </w:rPr>
        <w:t>8</w:t>
      </w:r>
      <w:r>
        <w:rPr>
          <w:rFonts w:ascii="仿宋_GB2312" w:eastAsia="仿宋_GB2312" w:hAnsi="宋体" w:cs="Arial" w:hint="eastAsia"/>
          <w:bCs/>
          <w:sz w:val="24"/>
        </w:rPr>
        <w:t>.2．关于印发政府采购促进中小企业发展管理办法（财库〔2020〕46号文件）。</w:t>
      </w:r>
    </w:p>
    <w:p w:rsidR="0084303C" w:rsidRDefault="0042057C">
      <w:pPr>
        <w:tabs>
          <w:tab w:val="left" w:pos="567"/>
          <w:tab w:val="left" w:pos="709"/>
        </w:tabs>
        <w:adjustRightInd w:val="0"/>
        <w:spacing w:line="520" w:lineRule="exact"/>
        <w:rPr>
          <w:rFonts w:ascii="仿宋_GB2312" w:eastAsia="仿宋_GB2312" w:hAnsi="宋体" w:cs="Arial"/>
          <w:bCs/>
          <w:sz w:val="24"/>
        </w:rPr>
      </w:pPr>
      <w:r>
        <w:rPr>
          <w:rFonts w:ascii="仿宋_GB2312" w:eastAsia="仿宋_GB2312" w:hAnsi="宋体" w:cs="Arial"/>
          <w:bCs/>
          <w:sz w:val="24"/>
        </w:rPr>
        <w:t>8</w:t>
      </w:r>
      <w:r>
        <w:rPr>
          <w:rFonts w:ascii="仿宋_GB2312" w:eastAsia="仿宋_GB2312" w:hAnsi="宋体" w:cs="Arial" w:hint="eastAsia"/>
          <w:bCs/>
          <w:sz w:val="24"/>
        </w:rPr>
        <w:t>.3．财政部 民政部 中国残疾人联合会关于促进残疾人就业政府采购政策的通知（财</w:t>
      </w:r>
      <w:r>
        <w:rPr>
          <w:rFonts w:ascii="仿宋_GB2312" w:eastAsia="仿宋_GB2312" w:hAnsi="宋体" w:cs="Arial" w:hint="eastAsia"/>
          <w:bCs/>
          <w:sz w:val="24"/>
        </w:rPr>
        <w:lastRenderedPageBreak/>
        <w:t>库〔2017〕141号）。</w:t>
      </w:r>
    </w:p>
    <w:p w:rsidR="0084303C" w:rsidRDefault="0042057C">
      <w:pPr>
        <w:tabs>
          <w:tab w:val="left" w:pos="567"/>
          <w:tab w:val="left" w:pos="709"/>
        </w:tabs>
        <w:adjustRightInd w:val="0"/>
        <w:spacing w:line="520" w:lineRule="exact"/>
        <w:rPr>
          <w:rFonts w:ascii="仿宋_GB2312" w:eastAsia="仿宋_GB2312" w:hAnsi="宋体" w:cs="Arial"/>
          <w:bCs/>
          <w:sz w:val="24"/>
        </w:rPr>
      </w:pPr>
      <w:r>
        <w:rPr>
          <w:rFonts w:ascii="仿宋_GB2312" w:eastAsia="仿宋_GB2312" w:hAnsi="宋体" w:cs="Arial"/>
          <w:bCs/>
          <w:sz w:val="24"/>
        </w:rPr>
        <w:t>8</w:t>
      </w:r>
      <w:r>
        <w:rPr>
          <w:rFonts w:ascii="仿宋_GB2312" w:eastAsia="仿宋_GB2312" w:hAnsi="宋体" w:cs="Arial" w:hint="eastAsia"/>
          <w:bCs/>
          <w:sz w:val="24"/>
        </w:rPr>
        <w:t>.4．关于政府采购支持监狱企业发展有关问题的通知（财库〔2014〕68号）。</w:t>
      </w:r>
    </w:p>
    <w:p w:rsidR="0084303C" w:rsidRDefault="0042057C">
      <w:pPr>
        <w:tabs>
          <w:tab w:val="left" w:pos="0"/>
          <w:tab w:val="left" w:pos="709"/>
        </w:tabs>
        <w:adjustRightInd w:val="0"/>
        <w:spacing w:line="520" w:lineRule="exact"/>
        <w:rPr>
          <w:rFonts w:ascii="仿宋_GB2312" w:eastAsia="仿宋_GB2312" w:hAnsi="宋体" w:cs="Arial"/>
          <w:bCs/>
          <w:sz w:val="24"/>
        </w:rPr>
      </w:pPr>
      <w:r>
        <w:rPr>
          <w:rFonts w:ascii="仿宋_GB2312" w:eastAsia="仿宋_GB2312" w:hAnsi="宋体" w:cs="Arial"/>
          <w:bCs/>
          <w:sz w:val="24"/>
        </w:rPr>
        <w:t>8</w:t>
      </w:r>
      <w:r>
        <w:rPr>
          <w:rFonts w:ascii="仿宋_GB2312" w:eastAsia="仿宋_GB2312" w:hAnsi="宋体" w:cs="Arial" w:hint="eastAsia"/>
          <w:bCs/>
          <w:sz w:val="24"/>
        </w:rPr>
        <w:t>.5．关于调整优化节能产品、环境标志产品政府采购执行机制的通知（财库〔2019〕9号)。</w:t>
      </w:r>
    </w:p>
    <w:p w:rsidR="0084303C" w:rsidRDefault="0042057C">
      <w:pPr>
        <w:tabs>
          <w:tab w:val="left" w:pos="567"/>
          <w:tab w:val="left" w:pos="709"/>
        </w:tabs>
        <w:adjustRightInd w:val="0"/>
        <w:spacing w:line="520" w:lineRule="exact"/>
        <w:rPr>
          <w:rFonts w:ascii="仿宋_GB2312" w:eastAsia="仿宋_GB2312" w:hAnsi="宋体" w:cs="Arial"/>
          <w:bCs/>
          <w:sz w:val="24"/>
        </w:rPr>
      </w:pPr>
      <w:r>
        <w:rPr>
          <w:rFonts w:ascii="仿宋_GB2312" w:eastAsia="仿宋_GB2312" w:hAnsi="宋体" w:cs="Arial"/>
          <w:bCs/>
          <w:sz w:val="24"/>
        </w:rPr>
        <w:t>8</w:t>
      </w:r>
      <w:r>
        <w:rPr>
          <w:rFonts w:ascii="仿宋_GB2312" w:eastAsia="仿宋_GB2312" w:hAnsi="宋体" w:cs="Arial" w:hint="eastAsia"/>
          <w:bCs/>
          <w:sz w:val="24"/>
        </w:rPr>
        <w:t>.6．关于印发环境标志产品政府采购品目清单的通知（财库〔2019〕18号）。</w:t>
      </w:r>
    </w:p>
    <w:p w:rsidR="0084303C" w:rsidRDefault="0042057C">
      <w:pPr>
        <w:tabs>
          <w:tab w:val="left" w:pos="567"/>
          <w:tab w:val="left" w:pos="709"/>
        </w:tabs>
        <w:adjustRightInd w:val="0"/>
        <w:spacing w:line="520" w:lineRule="exact"/>
        <w:rPr>
          <w:rFonts w:ascii="仿宋_GB2312" w:eastAsia="仿宋_GB2312" w:hAnsi="宋体" w:cs="Arial"/>
          <w:bCs/>
          <w:sz w:val="24"/>
        </w:rPr>
      </w:pPr>
      <w:r>
        <w:rPr>
          <w:rFonts w:ascii="仿宋_GB2312" w:eastAsia="仿宋_GB2312" w:hAnsi="宋体" w:cs="Arial"/>
          <w:bCs/>
          <w:sz w:val="24"/>
        </w:rPr>
        <w:t>8</w:t>
      </w:r>
      <w:r>
        <w:rPr>
          <w:rFonts w:ascii="仿宋_GB2312" w:eastAsia="仿宋_GB2312" w:hAnsi="宋体" w:cs="Arial" w:hint="eastAsia"/>
          <w:bCs/>
          <w:sz w:val="24"/>
        </w:rPr>
        <w:t>.7．关于印发节能产品政府采购品目清单的通知（财库〔2019〕19号）。</w:t>
      </w:r>
    </w:p>
    <w:p w:rsidR="0084303C" w:rsidRDefault="0042057C">
      <w:pPr>
        <w:tabs>
          <w:tab w:val="left" w:pos="567"/>
          <w:tab w:val="left" w:pos="709"/>
        </w:tabs>
        <w:adjustRightInd w:val="0"/>
        <w:spacing w:line="520" w:lineRule="exact"/>
        <w:rPr>
          <w:rFonts w:ascii="仿宋_GB2312" w:eastAsia="仿宋_GB2312" w:hAnsi="宋体" w:cs="Arial"/>
          <w:bCs/>
          <w:sz w:val="24"/>
        </w:rPr>
      </w:pPr>
      <w:r>
        <w:rPr>
          <w:rFonts w:ascii="仿宋_GB2312" w:eastAsia="仿宋_GB2312" w:hAnsi="宋体" w:cs="Arial"/>
          <w:bCs/>
          <w:sz w:val="24"/>
        </w:rPr>
        <w:t>8</w:t>
      </w:r>
      <w:r>
        <w:rPr>
          <w:rFonts w:ascii="仿宋_GB2312" w:eastAsia="仿宋_GB2312" w:hAnsi="宋体" w:cs="Arial" w:hint="eastAsia"/>
          <w:bCs/>
          <w:sz w:val="24"/>
        </w:rPr>
        <w:t>.8．关于建立政府强制采购节能产品制度的通知（国办发〔2007〕51号）。</w:t>
      </w:r>
    </w:p>
    <w:p w:rsidR="0084303C" w:rsidRDefault="0084303C">
      <w:pPr>
        <w:pStyle w:val="12"/>
        <w:tabs>
          <w:tab w:val="left" w:pos="850"/>
        </w:tabs>
        <w:adjustRightInd w:val="0"/>
        <w:spacing w:line="520" w:lineRule="exact"/>
        <w:ind w:firstLineChars="0" w:firstLine="0"/>
        <w:rPr>
          <w:rFonts w:ascii="仿宋_GB2312" w:eastAsia="仿宋_GB2312" w:hAnsi="宋体" w:cs="宋体"/>
          <w:sz w:val="24"/>
        </w:rPr>
      </w:pPr>
    </w:p>
    <w:p w:rsidR="0084303C" w:rsidRDefault="0042057C">
      <w:pPr>
        <w:pStyle w:val="12"/>
        <w:numPr>
          <w:ilvl w:val="0"/>
          <w:numId w:val="17"/>
        </w:numPr>
        <w:tabs>
          <w:tab w:val="left" w:pos="567"/>
          <w:tab w:val="left" w:pos="709"/>
        </w:tabs>
        <w:adjustRightInd w:val="0"/>
        <w:spacing w:line="520" w:lineRule="exact"/>
        <w:ind w:firstLineChars="0"/>
        <w:rPr>
          <w:rFonts w:ascii="仿宋_GB2312" w:eastAsia="仿宋_GB2312" w:hAnsi="宋体" w:cs="Arial"/>
          <w:b/>
          <w:bCs/>
          <w:sz w:val="24"/>
        </w:rPr>
      </w:pPr>
      <w:bookmarkStart w:id="54" w:name="_Toc30144632"/>
      <w:bookmarkStart w:id="55" w:name="_Toc420323185"/>
      <w:bookmarkStart w:id="56" w:name="_Toc421887593"/>
      <w:bookmarkStart w:id="57" w:name="_Toc420324987"/>
      <w:bookmarkStart w:id="58" w:name="_Toc30144202"/>
      <w:bookmarkStart w:id="59" w:name="_Toc349848277"/>
      <w:bookmarkStart w:id="60" w:name="_Toc423897874"/>
      <w:bookmarkStart w:id="61" w:name="_Toc421801785"/>
      <w:bookmarkStart w:id="62" w:name="_Toc420325083"/>
      <w:bookmarkStart w:id="63" w:name="_Toc420401615"/>
      <w:r>
        <w:rPr>
          <w:rFonts w:ascii="仿宋_GB2312" w:eastAsia="仿宋_GB2312" w:hAnsi="宋体" w:cs="宋体" w:hint="eastAsia"/>
          <w:b/>
          <w:bCs/>
          <w:sz w:val="24"/>
        </w:rPr>
        <w:t>关于中小企业扶持政策的</w:t>
      </w:r>
      <w:bookmarkEnd w:id="54"/>
      <w:bookmarkEnd w:id="55"/>
      <w:bookmarkEnd w:id="56"/>
      <w:bookmarkEnd w:id="57"/>
      <w:bookmarkEnd w:id="58"/>
      <w:bookmarkEnd w:id="59"/>
      <w:bookmarkEnd w:id="60"/>
      <w:bookmarkEnd w:id="61"/>
      <w:bookmarkEnd w:id="62"/>
      <w:bookmarkEnd w:id="63"/>
      <w:r>
        <w:rPr>
          <w:rFonts w:ascii="仿宋_GB2312" w:eastAsia="仿宋_GB2312" w:hAnsi="宋体" w:cs="Arial" w:hint="eastAsia"/>
          <w:b/>
          <w:bCs/>
          <w:sz w:val="24"/>
        </w:rPr>
        <w:t>适用条件</w:t>
      </w:r>
    </w:p>
    <w:p w:rsidR="0084303C" w:rsidRDefault="0042057C">
      <w:pPr>
        <w:pStyle w:val="12"/>
        <w:tabs>
          <w:tab w:val="left" w:pos="567"/>
          <w:tab w:val="left" w:pos="709"/>
        </w:tabs>
        <w:adjustRightInd w:val="0"/>
        <w:spacing w:line="520" w:lineRule="exact"/>
        <w:ind w:firstLineChars="0" w:firstLine="0"/>
        <w:rPr>
          <w:rFonts w:ascii="仿宋_GB2312" w:eastAsia="仿宋_GB2312" w:hAnsi="宋体" w:cs="Arial"/>
          <w:sz w:val="24"/>
        </w:rPr>
      </w:pPr>
      <w:r>
        <w:rPr>
          <w:rFonts w:ascii="仿宋_GB2312" w:eastAsia="仿宋_GB2312" w:hAnsi="宋体" w:cs="Arial"/>
          <w:sz w:val="24"/>
        </w:rPr>
        <w:t>9</w:t>
      </w:r>
      <w:r>
        <w:rPr>
          <w:rFonts w:ascii="仿宋_GB2312" w:eastAsia="仿宋_GB2312" w:hAnsi="宋体" w:cs="Arial" w:hint="eastAsia"/>
          <w:sz w:val="24"/>
        </w:rPr>
        <w:t>.1.适用条件</w:t>
      </w:r>
    </w:p>
    <w:p w:rsidR="0084303C" w:rsidRDefault="0042057C">
      <w:pPr>
        <w:pStyle w:val="12"/>
        <w:tabs>
          <w:tab w:val="left" w:pos="709"/>
          <w:tab w:val="left" w:pos="851"/>
          <w:tab w:val="left" w:pos="1418"/>
        </w:tabs>
        <w:adjustRightInd w:val="0"/>
        <w:spacing w:line="520" w:lineRule="exact"/>
        <w:ind w:firstLineChars="0" w:firstLine="0"/>
        <w:rPr>
          <w:rFonts w:ascii="仿宋_GB2312" w:eastAsia="仿宋_GB2312" w:hAnsi="宋体" w:cs="宋体"/>
          <w:b/>
          <w:bCs/>
          <w:sz w:val="24"/>
        </w:rPr>
      </w:pPr>
      <w:r>
        <w:rPr>
          <w:rFonts w:ascii="仿宋_GB2312" w:eastAsia="仿宋_GB2312" w:hAnsi="宋体" w:cs="宋体" w:hint="eastAsia"/>
          <w:b/>
          <w:bCs/>
          <w:sz w:val="24"/>
        </w:rPr>
        <w:t>9.1.1</w:t>
      </w:r>
      <w:r>
        <w:rPr>
          <w:rFonts w:ascii="仿宋_GB2312" w:eastAsia="仿宋_GB2312" w:hAnsi="宋体" w:cs="宋体"/>
          <w:b/>
          <w:bCs/>
          <w:sz w:val="24"/>
        </w:rPr>
        <w:t>.</w:t>
      </w:r>
      <w:r>
        <w:rPr>
          <w:rFonts w:ascii="仿宋_GB2312" w:eastAsia="仿宋_GB2312" w:hAnsi="宋体" w:cs="宋体" w:hint="eastAsia"/>
          <w:b/>
          <w:bCs/>
          <w:sz w:val="24"/>
        </w:rPr>
        <w:t>中小企业，是指在中华人民共和国境内依法设立，依据国务院批准的中小企业划分标准确定的中型企业、小型企业和微型企业，但与大企业的负责人为同一人，或者与大企业存在直接控股、管理关系的除外。</w:t>
      </w:r>
    </w:p>
    <w:p w:rsidR="0084303C" w:rsidRDefault="0042057C">
      <w:pPr>
        <w:pStyle w:val="12"/>
        <w:tabs>
          <w:tab w:val="left" w:pos="709"/>
          <w:tab w:val="left" w:pos="851"/>
          <w:tab w:val="left" w:pos="1418"/>
        </w:tabs>
        <w:adjustRightInd w:val="0"/>
        <w:spacing w:line="520" w:lineRule="exact"/>
        <w:ind w:firstLineChars="0" w:firstLine="0"/>
        <w:rPr>
          <w:rFonts w:ascii="仿宋_GB2312" w:eastAsia="仿宋_GB2312" w:hAnsi="宋体" w:cs="宋体"/>
          <w:b/>
          <w:bCs/>
          <w:sz w:val="24"/>
        </w:rPr>
      </w:pPr>
      <w:r>
        <w:rPr>
          <w:rFonts w:ascii="仿宋_GB2312" w:eastAsia="仿宋_GB2312" w:hAnsi="宋体" w:cs="宋体" w:hint="eastAsia"/>
          <w:b/>
          <w:bCs/>
          <w:sz w:val="24"/>
        </w:rPr>
        <w:t xml:space="preserve">    符合中小企业划分标准的个体工商户，在政府采购活动中视同中小企业。</w:t>
      </w:r>
    </w:p>
    <w:p w:rsidR="0084303C" w:rsidRDefault="0042057C">
      <w:pPr>
        <w:pStyle w:val="12"/>
        <w:tabs>
          <w:tab w:val="left" w:pos="709"/>
          <w:tab w:val="left" w:pos="993"/>
        </w:tabs>
        <w:adjustRightInd w:val="0"/>
        <w:spacing w:line="520" w:lineRule="exact"/>
        <w:ind w:firstLineChars="0" w:firstLine="0"/>
        <w:rPr>
          <w:rFonts w:ascii="仿宋_GB2312" w:eastAsia="仿宋_GB2312" w:hAnsi="宋体" w:cs="宋体"/>
          <w:sz w:val="24"/>
        </w:rPr>
      </w:pPr>
      <w:r>
        <w:rPr>
          <w:rFonts w:ascii="仿宋_GB2312" w:eastAsia="仿宋_GB2312" w:hAnsi="宋体" w:cs="宋体" w:hint="eastAsia"/>
          <w:b/>
          <w:bCs/>
          <w:sz w:val="24"/>
        </w:rPr>
        <w:t>9</w:t>
      </w:r>
      <w:r>
        <w:rPr>
          <w:rFonts w:ascii="仿宋_GB2312" w:eastAsia="仿宋_GB2312" w:hAnsi="宋体" w:cs="宋体"/>
          <w:b/>
          <w:bCs/>
          <w:sz w:val="24"/>
        </w:rPr>
        <w:t>.1.2.</w:t>
      </w:r>
      <w:r>
        <w:rPr>
          <w:rFonts w:ascii="仿宋_GB2312" w:eastAsia="仿宋_GB2312" w:hAnsi="宋体" w:cs="宋体" w:hint="eastAsia"/>
          <w:b/>
          <w:bCs/>
          <w:sz w:val="24"/>
        </w:rPr>
        <w:t>在政府采购活动中，投标人提供的货物、工程或者服务符合下列情形的，享受中小企业扶持政策：</w:t>
      </w:r>
    </w:p>
    <w:p w:rsidR="0084303C" w:rsidRDefault="0042057C">
      <w:pPr>
        <w:widowControl/>
        <w:spacing w:line="360" w:lineRule="auto"/>
        <w:ind w:firstLineChars="200" w:firstLine="482"/>
        <w:jc w:val="left"/>
        <w:rPr>
          <w:rFonts w:ascii="仿宋_GB2312" w:eastAsia="仿宋_GB2312" w:hAnsi="宋体" w:cs="宋体"/>
          <w:kern w:val="0"/>
          <w:sz w:val="24"/>
        </w:rPr>
      </w:pPr>
      <w:r>
        <w:rPr>
          <w:rFonts w:ascii="仿宋_GB2312" w:eastAsia="仿宋_GB2312" w:hAnsi="宋体" w:cs="宋体" w:hint="eastAsia"/>
          <w:b/>
          <w:bCs/>
          <w:sz w:val="24"/>
        </w:rPr>
        <w:t>（1）在货物采购项目中，货物由中小企业制造，即货物由中小企业生产且使用该中小企业商号或者注册商标；</w:t>
      </w:r>
    </w:p>
    <w:p w:rsidR="0084303C" w:rsidRDefault="0042057C">
      <w:pPr>
        <w:widowControl/>
        <w:spacing w:line="360" w:lineRule="auto"/>
        <w:ind w:firstLineChars="200" w:firstLine="482"/>
        <w:jc w:val="left"/>
        <w:rPr>
          <w:rFonts w:ascii="仿宋_GB2312" w:eastAsia="仿宋_GB2312" w:hAnsi="宋体" w:cs="宋体"/>
          <w:kern w:val="0"/>
          <w:sz w:val="24"/>
        </w:rPr>
      </w:pPr>
      <w:r>
        <w:rPr>
          <w:rFonts w:ascii="仿宋_GB2312" w:eastAsia="仿宋_GB2312" w:hAnsi="宋体" w:cs="宋体" w:hint="eastAsia"/>
          <w:b/>
          <w:bCs/>
          <w:sz w:val="24"/>
        </w:rPr>
        <w:t>（2）在工程采购项目中，工程由中小企业承建，即工程施工单位为中小企业；</w:t>
      </w:r>
    </w:p>
    <w:p w:rsidR="0084303C" w:rsidRDefault="0042057C">
      <w:pPr>
        <w:widowControl/>
        <w:spacing w:line="360" w:lineRule="auto"/>
        <w:ind w:firstLineChars="200" w:firstLine="482"/>
        <w:jc w:val="left"/>
        <w:rPr>
          <w:rFonts w:ascii="仿宋_GB2312" w:eastAsia="仿宋_GB2312" w:hAnsi="宋体" w:cs="宋体"/>
          <w:b/>
          <w:bCs/>
          <w:sz w:val="24"/>
        </w:rPr>
      </w:pPr>
      <w:r>
        <w:rPr>
          <w:rFonts w:ascii="仿宋_GB2312" w:eastAsia="仿宋_GB2312" w:hAnsi="宋体" w:cs="宋体" w:hint="eastAsia"/>
          <w:b/>
          <w:bCs/>
          <w:sz w:val="24"/>
        </w:rPr>
        <w:t>（3）在服务采购项目中，服务由中小企业承接，即提供服务的人员为中小企业依照《中华人民共和国民法典》订立劳动合同的从业人员。</w:t>
      </w:r>
    </w:p>
    <w:p w:rsidR="0084303C" w:rsidRDefault="0042057C">
      <w:pPr>
        <w:widowControl/>
        <w:spacing w:line="360" w:lineRule="auto"/>
        <w:ind w:firstLineChars="200" w:firstLine="482"/>
        <w:jc w:val="left"/>
        <w:rPr>
          <w:rFonts w:ascii="仿宋_GB2312" w:eastAsia="仿宋_GB2312" w:hAnsi="宋体" w:cs="宋体"/>
          <w:b/>
          <w:bCs/>
          <w:sz w:val="24"/>
        </w:rPr>
      </w:pPr>
      <w:r>
        <w:rPr>
          <w:rFonts w:ascii="仿宋_GB2312" w:eastAsia="仿宋_GB2312" w:hAnsi="宋体" w:cs="宋体" w:hint="eastAsia"/>
          <w:b/>
          <w:bCs/>
          <w:sz w:val="24"/>
        </w:rPr>
        <w:t>在货物采购项目中，投标人提供的货物既有中小企业制造货物，也有大型企业制造货物的，不享受中小企业扶持政策。</w:t>
      </w:r>
    </w:p>
    <w:p w:rsidR="0084303C" w:rsidRDefault="0042057C">
      <w:pPr>
        <w:widowControl/>
        <w:spacing w:line="360" w:lineRule="auto"/>
        <w:ind w:firstLineChars="200" w:firstLine="482"/>
        <w:jc w:val="left"/>
        <w:rPr>
          <w:rFonts w:ascii="仿宋_GB2312" w:eastAsia="仿宋_GB2312" w:hAnsi="宋体" w:cs="宋体"/>
          <w:b/>
          <w:bCs/>
          <w:sz w:val="24"/>
        </w:rPr>
      </w:pPr>
      <w:r>
        <w:rPr>
          <w:rFonts w:ascii="仿宋_GB2312" w:eastAsia="仿宋_GB2312" w:hAnsi="宋体" w:cs="宋体" w:hint="eastAsia"/>
          <w:b/>
          <w:bCs/>
          <w:sz w:val="24"/>
        </w:rPr>
        <w:t>以联合体形式参加政府采购活动，联合体各方均为中小企业的，联合体视同中小企业。其中，联合体各方均为小微企业的，联合体视同小微企业。</w:t>
      </w:r>
    </w:p>
    <w:p w:rsidR="0084303C" w:rsidRDefault="0042057C">
      <w:pPr>
        <w:pStyle w:val="12"/>
        <w:tabs>
          <w:tab w:val="left" w:pos="709"/>
          <w:tab w:val="left" w:pos="993"/>
        </w:tabs>
        <w:adjustRightInd w:val="0"/>
        <w:spacing w:line="520" w:lineRule="exact"/>
        <w:ind w:firstLineChars="0" w:firstLine="0"/>
        <w:rPr>
          <w:rFonts w:ascii="仿宋_GB2312" w:eastAsia="仿宋_GB2312" w:hAnsi="宋体" w:cs="宋体"/>
          <w:sz w:val="24"/>
        </w:rPr>
      </w:pPr>
      <w:r>
        <w:rPr>
          <w:rFonts w:ascii="仿宋_GB2312" w:eastAsia="仿宋_GB2312" w:hAnsi="宋体" w:cs="宋体" w:hint="eastAsia"/>
          <w:b/>
          <w:bCs/>
          <w:sz w:val="24"/>
        </w:rPr>
        <w:lastRenderedPageBreak/>
        <w:t>9</w:t>
      </w:r>
      <w:r>
        <w:rPr>
          <w:rFonts w:ascii="仿宋_GB2312" w:eastAsia="仿宋_GB2312" w:hAnsi="宋体" w:cs="宋体"/>
          <w:b/>
          <w:bCs/>
          <w:sz w:val="24"/>
        </w:rPr>
        <w:t>.1.3.</w:t>
      </w:r>
      <w:r>
        <w:rPr>
          <w:rFonts w:ascii="仿宋_GB2312" w:eastAsia="仿宋_GB2312" w:hAnsi="宋体" w:cs="宋体" w:hint="eastAsia"/>
          <w:b/>
          <w:bCs/>
          <w:sz w:val="24"/>
        </w:rPr>
        <w:t>对于未预留份额专门面向中小企业的政府采购货物或服务项目，以及预留份额政府采购货物或服务项目中的非预留部分标项，对小型和微型企业的投标报价给予10 %的扣除，用扣除后的价格参与评审。</w:t>
      </w:r>
    </w:p>
    <w:p w:rsidR="0084303C" w:rsidRDefault="0042057C">
      <w:pPr>
        <w:pStyle w:val="12"/>
        <w:tabs>
          <w:tab w:val="left" w:pos="709"/>
          <w:tab w:val="left" w:pos="993"/>
        </w:tabs>
        <w:adjustRightInd w:val="0"/>
        <w:spacing w:line="520" w:lineRule="exact"/>
        <w:ind w:firstLineChars="0" w:firstLine="0"/>
        <w:rPr>
          <w:rFonts w:ascii="仿宋_GB2312" w:eastAsia="仿宋_GB2312" w:hAnsi="宋体" w:cs="宋体"/>
          <w:b/>
          <w:bCs/>
          <w:sz w:val="24"/>
        </w:rPr>
      </w:pPr>
      <w:r>
        <w:rPr>
          <w:rFonts w:ascii="仿宋_GB2312" w:eastAsia="仿宋_GB2312" w:hAnsi="宋体" w:cs="宋体" w:hint="eastAsia"/>
          <w:b/>
          <w:bCs/>
          <w:sz w:val="24"/>
        </w:rPr>
        <w:t>9</w:t>
      </w:r>
      <w:r>
        <w:rPr>
          <w:rFonts w:ascii="仿宋_GB2312" w:eastAsia="仿宋_GB2312" w:hAnsi="宋体" w:cs="宋体"/>
          <w:b/>
          <w:bCs/>
          <w:sz w:val="24"/>
        </w:rPr>
        <w:t>.1.4.</w:t>
      </w:r>
      <w:r>
        <w:rPr>
          <w:rFonts w:ascii="仿宋_GB2312" w:eastAsia="仿宋_GB2312" w:hAnsi="宋体" w:cs="宋体" w:hint="eastAsia"/>
          <w:b/>
          <w:bCs/>
          <w:sz w:val="24"/>
        </w:rPr>
        <w:t>接受大中型企业与小微企业组成联合体或者允许大中型企业向一家或者多家小微企业分包的采购项目，对于联合协议或者分包意向协议约定小微企业的合同份额占到合同总金额 30%以上的，采购人、采购代理机构应当对联合体或者大中型企业的报价给予 2%-3%的扣除，用扣除后的价格参加评审。</w:t>
      </w:r>
    </w:p>
    <w:p w:rsidR="0084303C" w:rsidRDefault="0042057C">
      <w:pPr>
        <w:pStyle w:val="12"/>
        <w:tabs>
          <w:tab w:val="left" w:pos="709"/>
          <w:tab w:val="left" w:pos="851"/>
          <w:tab w:val="left" w:pos="1418"/>
        </w:tabs>
        <w:adjustRightInd w:val="0"/>
        <w:spacing w:line="520" w:lineRule="exact"/>
        <w:ind w:firstLineChars="0" w:firstLine="0"/>
        <w:rPr>
          <w:rFonts w:ascii="仿宋_GB2312" w:eastAsia="仿宋_GB2312" w:hAnsi="宋体" w:cs="宋体"/>
          <w:b/>
          <w:bCs/>
          <w:sz w:val="24"/>
        </w:rPr>
      </w:pPr>
      <w:r>
        <w:rPr>
          <w:rFonts w:ascii="仿宋_GB2312" w:eastAsia="仿宋_GB2312" w:hAnsi="宋体" w:cs="宋体" w:hint="eastAsia"/>
          <w:b/>
          <w:bCs/>
          <w:sz w:val="24"/>
        </w:rPr>
        <w:t>9</w:t>
      </w:r>
      <w:r>
        <w:rPr>
          <w:rFonts w:ascii="仿宋_GB2312" w:eastAsia="仿宋_GB2312" w:hAnsi="宋体" w:cs="宋体"/>
          <w:b/>
          <w:bCs/>
          <w:sz w:val="24"/>
        </w:rPr>
        <w:t>.1.5.</w:t>
      </w:r>
      <w:r>
        <w:rPr>
          <w:rFonts w:ascii="仿宋_GB2312" w:eastAsia="仿宋_GB2312" w:hAnsi="宋体" w:cs="宋体" w:hint="eastAsia"/>
          <w:b/>
          <w:bCs/>
          <w:sz w:val="24"/>
        </w:rPr>
        <w:t>价格扣除比例或者价格分加分比例对小型企业和微型企业同等对待，不作区分。具体采购项目的价格扣除比例或者价格分加分比例，由采购人根据采购标的相关行业平均利润率、市场竞争状况等，在本办法规定的幅度内确定。</w:t>
      </w:r>
    </w:p>
    <w:p w:rsidR="0084303C" w:rsidRDefault="0042057C">
      <w:pPr>
        <w:pStyle w:val="12"/>
        <w:tabs>
          <w:tab w:val="left" w:pos="709"/>
          <w:tab w:val="left" w:pos="851"/>
          <w:tab w:val="left" w:pos="1418"/>
        </w:tabs>
        <w:adjustRightInd w:val="0"/>
        <w:spacing w:line="520" w:lineRule="exact"/>
        <w:ind w:firstLineChars="0" w:firstLine="0"/>
        <w:rPr>
          <w:rFonts w:ascii="仿宋_GB2312" w:eastAsia="仿宋_GB2312" w:hAnsi="宋体" w:cs="宋体"/>
          <w:b/>
          <w:bCs/>
          <w:sz w:val="24"/>
        </w:rPr>
      </w:pPr>
      <w:r>
        <w:rPr>
          <w:rFonts w:ascii="仿宋_GB2312" w:eastAsia="仿宋_GB2312" w:hAnsi="宋体" w:cs="宋体" w:hint="eastAsia"/>
          <w:b/>
          <w:bCs/>
          <w:sz w:val="24"/>
        </w:rPr>
        <w:t>9</w:t>
      </w:r>
      <w:r>
        <w:rPr>
          <w:rFonts w:ascii="仿宋_GB2312" w:eastAsia="仿宋_GB2312" w:hAnsi="宋体" w:cs="宋体"/>
          <w:b/>
          <w:bCs/>
          <w:sz w:val="24"/>
        </w:rPr>
        <w:t>.1.6.</w:t>
      </w:r>
      <w:r>
        <w:rPr>
          <w:rFonts w:ascii="仿宋_GB2312" w:eastAsia="仿宋_GB2312" w:hAnsi="宋体" w:cs="宋体" w:hint="eastAsia"/>
          <w:b/>
          <w:bCs/>
          <w:sz w:val="24"/>
        </w:rPr>
        <w:t>中小企业参加政府采购活动，应当出具本办法规定的《中小企业声明函》（附1），否则不得享受相关中小企业扶持政策。</w:t>
      </w:r>
    </w:p>
    <w:p w:rsidR="0084303C" w:rsidRDefault="0042057C">
      <w:pPr>
        <w:pStyle w:val="12"/>
        <w:tabs>
          <w:tab w:val="left" w:pos="709"/>
          <w:tab w:val="left" w:pos="851"/>
          <w:tab w:val="left" w:pos="1418"/>
        </w:tabs>
        <w:adjustRightInd w:val="0"/>
        <w:spacing w:line="520" w:lineRule="exact"/>
        <w:ind w:firstLineChars="0" w:firstLine="0"/>
        <w:rPr>
          <w:rFonts w:ascii="仿宋_GB2312" w:eastAsia="仿宋_GB2312" w:hAnsi="宋体" w:cs="宋体"/>
          <w:sz w:val="24"/>
        </w:rPr>
      </w:pPr>
      <w:r>
        <w:rPr>
          <w:rFonts w:ascii="仿宋_GB2312" w:eastAsia="仿宋_GB2312" w:hAnsi="宋体" w:cs="宋体" w:hint="eastAsia"/>
          <w:b/>
          <w:bCs/>
          <w:sz w:val="24"/>
        </w:rPr>
        <w:t>9</w:t>
      </w:r>
      <w:r>
        <w:rPr>
          <w:rFonts w:ascii="仿宋_GB2312" w:eastAsia="仿宋_GB2312" w:hAnsi="宋体" w:cs="宋体"/>
          <w:b/>
          <w:bCs/>
          <w:sz w:val="24"/>
        </w:rPr>
        <w:t>.1.7.</w:t>
      </w:r>
      <w:r>
        <w:rPr>
          <w:rFonts w:ascii="仿宋_GB2312" w:eastAsia="仿宋_GB2312" w:hAnsi="宋体" w:cs="宋体" w:hint="eastAsia"/>
          <w:b/>
          <w:bCs/>
          <w:sz w:val="24"/>
        </w:rPr>
        <w:t>规定依据本办法规定享受扶持政策获得政府采购合同的，小微企业不得将合同分包给大中型企业，中型企业不得将合同分包给大型企业；</w:t>
      </w:r>
    </w:p>
    <w:p w:rsidR="0084303C" w:rsidRDefault="0042057C">
      <w:pPr>
        <w:pStyle w:val="12"/>
        <w:tabs>
          <w:tab w:val="left" w:pos="709"/>
          <w:tab w:val="left" w:pos="851"/>
          <w:tab w:val="left" w:pos="1418"/>
        </w:tabs>
        <w:adjustRightInd w:val="0"/>
        <w:spacing w:line="520" w:lineRule="exact"/>
        <w:ind w:firstLineChars="0" w:firstLine="0"/>
        <w:rPr>
          <w:rFonts w:ascii="仿宋_GB2312" w:eastAsia="仿宋_GB2312" w:hAnsi="宋体" w:cs="宋体"/>
          <w:sz w:val="24"/>
        </w:rPr>
      </w:pPr>
      <w:r>
        <w:rPr>
          <w:rFonts w:ascii="仿宋_GB2312" w:eastAsia="仿宋_GB2312" w:hAnsi="宋体" w:cs="宋体" w:hint="eastAsia"/>
          <w:b/>
          <w:bCs/>
          <w:sz w:val="24"/>
        </w:rPr>
        <w:t>9</w:t>
      </w:r>
      <w:r>
        <w:rPr>
          <w:rFonts w:ascii="仿宋_GB2312" w:eastAsia="仿宋_GB2312" w:hAnsi="宋体" w:cs="宋体"/>
          <w:b/>
          <w:bCs/>
          <w:sz w:val="24"/>
        </w:rPr>
        <w:t>.1.8.</w:t>
      </w:r>
      <w:r>
        <w:rPr>
          <w:rFonts w:ascii="仿宋_GB2312" w:eastAsia="仿宋_GB2312" w:hAnsi="宋体" w:cs="宋体" w:hint="eastAsia"/>
          <w:b/>
          <w:bCs/>
          <w:sz w:val="24"/>
        </w:rPr>
        <w:t>组成联合体或者接受分包合同的中小企业与联合体内其他企业、分包企业之间不得存在直接控股、管理关系。</w:t>
      </w:r>
    </w:p>
    <w:p w:rsidR="0084303C" w:rsidRDefault="0042057C">
      <w:pPr>
        <w:pStyle w:val="12"/>
        <w:tabs>
          <w:tab w:val="left" w:pos="709"/>
          <w:tab w:val="left" w:pos="851"/>
          <w:tab w:val="left" w:pos="1418"/>
        </w:tabs>
        <w:adjustRightInd w:val="0"/>
        <w:spacing w:line="520" w:lineRule="exact"/>
        <w:ind w:firstLineChars="0" w:firstLine="0"/>
        <w:rPr>
          <w:rFonts w:ascii="仿宋_GB2312" w:eastAsia="仿宋_GB2312" w:hAnsi="宋体" w:cs="宋体"/>
          <w:sz w:val="24"/>
        </w:rPr>
      </w:pPr>
      <w:r>
        <w:rPr>
          <w:rFonts w:ascii="仿宋_GB2312" w:eastAsia="仿宋_GB2312" w:hAnsi="宋体" w:cs="宋体" w:hint="eastAsia"/>
          <w:sz w:val="24"/>
        </w:rPr>
        <w:t>9</w:t>
      </w:r>
      <w:r>
        <w:rPr>
          <w:rFonts w:ascii="仿宋_GB2312" w:eastAsia="仿宋_GB2312" w:hAnsi="宋体" w:cs="宋体"/>
          <w:sz w:val="24"/>
        </w:rPr>
        <w:t>.1.9.</w:t>
      </w:r>
      <w:r>
        <w:rPr>
          <w:rFonts w:ascii="仿宋_GB2312" w:eastAsia="仿宋_GB2312" w:hAnsi="宋体" w:cs="宋体" w:hint="eastAsia"/>
          <w:sz w:val="24"/>
        </w:rPr>
        <w:t>在政府采购活动中，残疾人福利性单位视同小型、微型企业，享受评标中价</w:t>
      </w:r>
    </w:p>
    <w:p w:rsidR="0084303C" w:rsidRDefault="0042057C">
      <w:pPr>
        <w:pStyle w:val="12"/>
        <w:tabs>
          <w:tab w:val="left" w:pos="709"/>
          <w:tab w:val="left" w:pos="851"/>
          <w:tab w:val="left" w:pos="1418"/>
        </w:tabs>
        <w:adjustRightInd w:val="0"/>
        <w:spacing w:line="520" w:lineRule="exact"/>
        <w:ind w:firstLineChars="0" w:firstLine="0"/>
        <w:rPr>
          <w:rFonts w:ascii="仿宋_GB2312" w:eastAsia="仿宋_GB2312" w:hAnsi="宋体" w:cs="宋体"/>
          <w:sz w:val="24"/>
        </w:rPr>
      </w:pPr>
      <w:r>
        <w:rPr>
          <w:rFonts w:ascii="仿宋_GB2312" w:eastAsia="仿宋_GB2312" w:hAnsi="宋体" w:cs="宋体" w:hint="eastAsia"/>
          <w:sz w:val="24"/>
        </w:rPr>
        <w:t>格扣除等促进中小企业发展的政府采购政策。向残疾人福利性单位采购的金额，计入面向中小企业采购的统计数据。残疾人福利性单位属于小型、微型企业的，不重复享受政策。</w:t>
      </w:r>
    </w:p>
    <w:p w:rsidR="0084303C" w:rsidRDefault="0042057C">
      <w:pPr>
        <w:pStyle w:val="12"/>
        <w:tabs>
          <w:tab w:val="left" w:pos="709"/>
          <w:tab w:val="left" w:pos="851"/>
          <w:tab w:val="left" w:pos="1418"/>
        </w:tabs>
        <w:adjustRightInd w:val="0"/>
        <w:spacing w:line="520" w:lineRule="exact"/>
        <w:ind w:firstLineChars="0" w:firstLine="0"/>
        <w:rPr>
          <w:rFonts w:ascii="仿宋_GB2312" w:eastAsia="仿宋_GB2312" w:hAnsi="宋体" w:cs="Arial"/>
          <w:bCs/>
          <w:sz w:val="24"/>
        </w:rPr>
      </w:pPr>
      <w:r>
        <w:rPr>
          <w:rFonts w:ascii="仿宋_GB2312" w:eastAsia="仿宋_GB2312" w:hAnsi="宋体" w:cs="宋体"/>
          <w:b/>
          <w:bCs/>
          <w:sz w:val="24"/>
        </w:rPr>
        <w:t>9.1.10.</w:t>
      </w:r>
      <w:r>
        <w:rPr>
          <w:rFonts w:ascii="仿宋_GB2312" w:eastAsia="仿宋_GB2312" w:hAnsi="宋体" w:cs="宋体" w:hint="eastAsia"/>
          <w:sz w:val="24"/>
        </w:rPr>
        <w:t>在政府采购活动中，监狱企业视同小型、微型企业，享受评标中价格扣除等促进中小企业发展的政府采购政策。向监狱企业采购的金额，计入面向中小企业采购的统计数据。</w:t>
      </w:r>
      <w:r>
        <w:rPr>
          <w:rFonts w:ascii="仿宋_GB2312" w:eastAsia="仿宋_GB2312" w:hAnsi="宋体" w:cs="宋体" w:hint="eastAsia"/>
          <w:b/>
          <w:bCs/>
          <w:sz w:val="24"/>
        </w:rPr>
        <w:t xml:space="preserve"> </w:t>
      </w:r>
    </w:p>
    <w:p w:rsidR="0084303C" w:rsidRDefault="0042057C">
      <w:pPr>
        <w:pStyle w:val="12"/>
        <w:tabs>
          <w:tab w:val="left" w:pos="709"/>
          <w:tab w:val="left" w:pos="851"/>
          <w:tab w:val="left" w:pos="1418"/>
        </w:tabs>
        <w:adjustRightInd w:val="0"/>
        <w:spacing w:line="520" w:lineRule="exact"/>
        <w:ind w:firstLineChars="0" w:firstLine="0"/>
        <w:rPr>
          <w:rFonts w:ascii="仿宋_GB2312" w:eastAsia="仿宋_GB2312" w:hAnsi="宋体" w:cs="Arial"/>
          <w:bCs/>
          <w:sz w:val="24"/>
        </w:rPr>
      </w:pPr>
      <w:r>
        <w:rPr>
          <w:rFonts w:ascii="仿宋_GB2312" w:eastAsia="仿宋_GB2312" w:hAnsi="宋体" w:cs="宋体"/>
          <w:b/>
          <w:bCs/>
          <w:sz w:val="24"/>
        </w:rPr>
        <w:t>9.</w:t>
      </w:r>
      <w:r>
        <w:rPr>
          <w:rFonts w:ascii="仿宋_GB2312" w:eastAsia="仿宋_GB2312" w:hAnsi="宋体" w:cs="宋体" w:hint="eastAsia"/>
          <w:b/>
          <w:bCs/>
          <w:sz w:val="24"/>
        </w:rPr>
        <w:t>2.</w:t>
      </w:r>
      <w:r>
        <w:rPr>
          <w:rFonts w:ascii="仿宋_GB2312" w:eastAsia="仿宋_GB2312" w:hAnsi="宋体" w:cs="Arial" w:hint="eastAsia"/>
          <w:bCs/>
          <w:sz w:val="24"/>
        </w:rPr>
        <w:t>享受政府采购支持政策的残疾人福利性单位应当同时符合以下条件：</w:t>
      </w:r>
    </w:p>
    <w:p w:rsidR="0084303C" w:rsidRDefault="0042057C">
      <w:pPr>
        <w:pStyle w:val="12"/>
        <w:adjustRightInd w:val="0"/>
        <w:spacing w:line="520" w:lineRule="exact"/>
        <w:ind w:firstLineChars="0" w:firstLine="0"/>
        <w:rPr>
          <w:rFonts w:ascii="仿宋_GB2312" w:eastAsia="仿宋_GB2312" w:hAnsi="宋体" w:cs="Arial"/>
          <w:sz w:val="24"/>
        </w:rPr>
      </w:pPr>
      <w:r>
        <w:rPr>
          <w:rFonts w:ascii="仿宋_GB2312" w:eastAsia="仿宋_GB2312" w:hAnsi="宋体" w:cs="Arial" w:hint="eastAsia"/>
          <w:sz w:val="24"/>
        </w:rPr>
        <w:lastRenderedPageBreak/>
        <w:t>（1）安置的残疾人占本单位在职职工人数的比例不低于25%（含25%），并且安置的残疾人人数不少于10人（含10人）；</w:t>
      </w:r>
    </w:p>
    <w:p w:rsidR="0084303C" w:rsidRDefault="0042057C">
      <w:pPr>
        <w:pStyle w:val="12"/>
        <w:adjustRightInd w:val="0"/>
        <w:spacing w:line="520" w:lineRule="exact"/>
        <w:ind w:firstLineChars="0" w:firstLine="0"/>
        <w:rPr>
          <w:rFonts w:ascii="仿宋_GB2312" w:eastAsia="仿宋_GB2312" w:hAnsi="宋体" w:cs="Arial"/>
          <w:sz w:val="24"/>
        </w:rPr>
      </w:pPr>
      <w:r>
        <w:rPr>
          <w:rFonts w:ascii="仿宋_GB2312" w:eastAsia="仿宋_GB2312" w:hAnsi="宋体" w:cs="Arial" w:hint="eastAsia"/>
          <w:sz w:val="24"/>
        </w:rPr>
        <w:t>（2）依法与安置的每位残疾人签订了一年以上（含一年）的劳动合同或服务协议；</w:t>
      </w:r>
    </w:p>
    <w:p w:rsidR="0084303C" w:rsidRDefault="0042057C">
      <w:pPr>
        <w:pStyle w:val="12"/>
        <w:adjustRightInd w:val="0"/>
        <w:spacing w:line="520" w:lineRule="exact"/>
        <w:ind w:firstLineChars="0" w:firstLine="0"/>
        <w:rPr>
          <w:rFonts w:ascii="仿宋_GB2312" w:eastAsia="仿宋_GB2312" w:hAnsi="宋体" w:cs="Arial"/>
          <w:sz w:val="24"/>
        </w:rPr>
      </w:pPr>
      <w:r>
        <w:rPr>
          <w:rFonts w:ascii="仿宋_GB2312" w:eastAsia="仿宋_GB2312" w:hAnsi="宋体" w:cs="Arial" w:hint="eastAsia"/>
          <w:sz w:val="24"/>
        </w:rPr>
        <w:t>（3）为安置的每位残疾人按月足额缴纳了基本养老保险、基本医疗保险、失业保险、工伤保险和生育保险等社会保险费；</w:t>
      </w:r>
    </w:p>
    <w:p w:rsidR="0084303C" w:rsidRDefault="0042057C">
      <w:pPr>
        <w:pStyle w:val="12"/>
        <w:adjustRightInd w:val="0"/>
        <w:spacing w:line="520" w:lineRule="exact"/>
        <w:ind w:firstLineChars="0" w:firstLine="0"/>
        <w:rPr>
          <w:rFonts w:ascii="仿宋_GB2312" w:eastAsia="仿宋_GB2312" w:hAnsi="宋体" w:cs="Arial"/>
          <w:sz w:val="24"/>
        </w:rPr>
      </w:pPr>
      <w:r>
        <w:rPr>
          <w:rFonts w:ascii="仿宋_GB2312" w:eastAsia="仿宋_GB2312" w:hAnsi="宋体" w:cs="Arial" w:hint="eastAsia"/>
          <w:sz w:val="24"/>
        </w:rPr>
        <w:t>（4）通过银行等金融机构向安置的每位残疾人，按月支付了不低于单位所在区县适用的经省级人民政府批准的月最低工资标准的工资；</w:t>
      </w:r>
    </w:p>
    <w:p w:rsidR="0084303C" w:rsidRDefault="0042057C">
      <w:pPr>
        <w:pStyle w:val="12"/>
        <w:adjustRightInd w:val="0"/>
        <w:spacing w:line="520" w:lineRule="exact"/>
        <w:ind w:firstLineChars="0" w:firstLine="0"/>
        <w:rPr>
          <w:rFonts w:ascii="仿宋_GB2312" w:eastAsia="仿宋_GB2312" w:hAnsi="宋体" w:cs="Arial"/>
          <w:sz w:val="24"/>
        </w:rPr>
      </w:pPr>
      <w:r>
        <w:rPr>
          <w:rFonts w:ascii="仿宋_GB2312" w:eastAsia="仿宋_GB2312" w:hAnsi="宋体" w:cs="Arial" w:hint="eastAsia"/>
          <w:sz w:val="24"/>
        </w:rPr>
        <w:t>（5）提供本单位制造的货物、承担的工程或者服务（以下简称产品），或者提供其他残疾人福利性单位制造的货物（不包括使用非残疾人福利性单位注册商标的货物）。</w:t>
      </w:r>
    </w:p>
    <w:p w:rsidR="0084303C" w:rsidRDefault="0042057C">
      <w:pPr>
        <w:pStyle w:val="12"/>
        <w:adjustRightInd w:val="0"/>
        <w:spacing w:line="520" w:lineRule="exact"/>
        <w:ind w:firstLineChars="0" w:firstLine="0"/>
        <w:rPr>
          <w:rFonts w:ascii="仿宋_GB2312" w:eastAsia="仿宋_GB2312" w:hAnsi="宋体" w:cs="Arial"/>
          <w:sz w:val="24"/>
        </w:rPr>
      </w:pPr>
      <w:r>
        <w:rPr>
          <w:rFonts w:ascii="仿宋_GB2312" w:eastAsia="仿宋_GB2312" w:hAnsi="宋体" w:cs="Arial" w:hint="eastAsia"/>
          <w:sz w:val="24"/>
        </w:rPr>
        <w:t>（6）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rsidR="0084303C" w:rsidRDefault="0042057C">
      <w:pPr>
        <w:pStyle w:val="12"/>
        <w:tabs>
          <w:tab w:val="left" w:pos="567"/>
          <w:tab w:val="left" w:pos="709"/>
        </w:tabs>
        <w:adjustRightInd w:val="0"/>
        <w:spacing w:line="520" w:lineRule="exact"/>
        <w:ind w:firstLineChars="0" w:firstLine="0"/>
        <w:rPr>
          <w:rFonts w:ascii="仿宋_GB2312" w:eastAsia="仿宋_GB2312" w:hAnsi="宋体" w:cs="Arial"/>
          <w:bCs/>
          <w:sz w:val="24"/>
        </w:rPr>
      </w:pPr>
      <w:r>
        <w:rPr>
          <w:rFonts w:ascii="仿宋_GB2312" w:eastAsia="仿宋_GB2312" w:hAnsi="宋体" w:cs="Arial"/>
          <w:bCs/>
          <w:sz w:val="24"/>
        </w:rPr>
        <w:t>9</w:t>
      </w:r>
      <w:r>
        <w:rPr>
          <w:rFonts w:ascii="仿宋_GB2312" w:eastAsia="仿宋_GB2312" w:hAnsi="宋体" w:cs="Arial" w:hint="eastAsia"/>
          <w:bCs/>
          <w:sz w:val="24"/>
        </w:rPr>
        <w:t>.3.享受政府采购支持政策的监狱企业应当符合的条件：</w:t>
      </w:r>
    </w:p>
    <w:p w:rsidR="0084303C" w:rsidRDefault="0042057C">
      <w:pPr>
        <w:pStyle w:val="12"/>
        <w:adjustRightInd w:val="0"/>
        <w:spacing w:line="520" w:lineRule="exact"/>
        <w:ind w:firstLineChars="0" w:firstLine="0"/>
        <w:rPr>
          <w:rFonts w:ascii="仿宋_GB2312" w:eastAsia="仿宋_GB2312" w:hAnsi="宋体" w:cs="Arial"/>
          <w:sz w:val="24"/>
        </w:rPr>
      </w:pPr>
      <w:r>
        <w:rPr>
          <w:rFonts w:ascii="仿宋_GB2312" w:eastAsia="仿宋_GB2312" w:hAnsi="宋体" w:cs="Arial" w:hint="eastAsia"/>
          <w:sz w:val="24"/>
        </w:rPr>
        <w:t>（1）由司法部认定，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w:t>
      </w:r>
    </w:p>
    <w:p w:rsidR="0084303C" w:rsidRDefault="0042057C">
      <w:pPr>
        <w:pStyle w:val="12"/>
        <w:adjustRightInd w:val="0"/>
        <w:spacing w:line="520" w:lineRule="exact"/>
        <w:ind w:firstLineChars="0" w:firstLine="0"/>
        <w:rPr>
          <w:rFonts w:ascii="仿宋_GB2312" w:eastAsia="仿宋_GB2312" w:hAnsi="宋体" w:cs="Arial"/>
          <w:sz w:val="24"/>
        </w:rPr>
      </w:pPr>
      <w:r>
        <w:rPr>
          <w:rFonts w:ascii="仿宋_GB2312" w:eastAsia="仿宋_GB2312" w:hAnsi="宋体" w:cs="Arial" w:hint="eastAsia"/>
          <w:sz w:val="24"/>
        </w:rPr>
        <w:t xml:space="preserve">（2）监狱企业参加政府采购活动时，应当提供由省级以上监狱管理局、戒毒管理局（含新疆生产建设兵团）出具的属于监狱企业的证明文件。 </w:t>
      </w:r>
    </w:p>
    <w:p w:rsidR="0084303C" w:rsidRDefault="0042057C">
      <w:pPr>
        <w:pStyle w:val="12"/>
        <w:tabs>
          <w:tab w:val="left" w:pos="567"/>
          <w:tab w:val="left" w:pos="709"/>
        </w:tabs>
        <w:adjustRightInd w:val="0"/>
        <w:spacing w:line="520" w:lineRule="exact"/>
        <w:ind w:firstLineChars="0" w:firstLine="0"/>
        <w:rPr>
          <w:rFonts w:ascii="仿宋_GB2312" w:eastAsia="仿宋_GB2312" w:hAnsi="宋体" w:cs="宋体"/>
          <w:sz w:val="30"/>
          <w:szCs w:val="30"/>
        </w:rPr>
      </w:pPr>
      <w:r>
        <w:rPr>
          <w:rFonts w:ascii="仿宋_GB2312" w:eastAsia="仿宋_GB2312" w:hAnsi="宋体" w:cs="Arial"/>
          <w:b/>
          <w:bCs/>
          <w:color w:val="FF0000"/>
          <w:sz w:val="24"/>
        </w:rPr>
        <w:t>9</w:t>
      </w:r>
      <w:r>
        <w:rPr>
          <w:rFonts w:ascii="仿宋_GB2312" w:eastAsia="仿宋_GB2312" w:hAnsi="宋体" w:cs="Arial" w:hint="eastAsia"/>
          <w:b/>
          <w:bCs/>
          <w:color w:val="FF0000"/>
          <w:sz w:val="24"/>
        </w:rPr>
        <w:t>.4.信用融资：</w:t>
      </w:r>
      <w:r>
        <w:rPr>
          <w:rFonts w:ascii="仿宋_GB2312" w:eastAsia="仿宋_GB2312" w:hAnsi="仿宋_GB2312" w:cs="仿宋_GB2312" w:hint="eastAsia"/>
          <w:bCs/>
          <w:sz w:val="24"/>
        </w:rPr>
        <w:t>为支持和促进中小企业发展，进一步发挥政府采购政策功能，依据《杭州市政府采购支持中小企业信用融资管理办法》等有关规定，若有融资意向的中标人可与上城区相关合作银行对接，了解信用融资政策文件及各相关银行服务方案，助力企业解决融资难题。</w:t>
      </w:r>
    </w:p>
    <w:p w:rsidR="0084303C" w:rsidRDefault="0084303C">
      <w:pPr>
        <w:pStyle w:val="12"/>
        <w:tabs>
          <w:tab w:val="left" w:pos="567"/>
          <w:tab w:val="left" w:pos="709"/>
        </w:tabs>
        <w:adjustRightInd w:val="0"/>
        <w:spacing w:line="520" w:lineRule="exact"/>
        <w:ind w:firstLineChars="0" w:firstLine="0"/>
        <w:rPr>
          <w:rFonts w:ascii="仿宋_GB2312" w:eastAsia="仿宋_GB2312" w:hAnsi="仿宋" w:cs="Arial"/>
          <w:bCs/>
          <w:sz w:val="24"/>
        </w:rPr>
      </w:pPr>
    </w:p>
    <w:p w:rsidR="0084303C" w:rsidRDefault="0084303C">
      <w:pPr>
        <w:pStyle w:val="12"/>
        <w:tabs>
          <w:tab w:val="left" w:pos="567"/>
          <w:tab w:val="left" w:pos="709"/>
        </w:tabs>
        <w:adjustRightInd w:val="0"/>
        <w:spacing w:line="520" w:lineRule="exact"/>
        <w:ind w:firstLineChars="0" w:firstLine="0"/>
        <w:rPr>
          <w:rFonts w:ascii="仿宋_GB2312" w:eastAsia="仿宋_GB2312" w:hAnsi="仿宋" w:cs="宋体"/>
          <w:bCs/>
          <w:sz w:val="30"/>
          <w:szCs w:val="30"/>
        </w:rPr>
      </w:pPr>
    </w:p>
    <w:p w:rsidR="0084303C" w:rsidRDefault="0084303C">
      <w:pPr>
        <w:pStyle w:val="12"/>
        <w:tabs>
          <w:tab w:val="left" w:pos="567"/>
          <w:tab w:val="left" w:pos="709"/>
        </w:tabs>
        <w:adjustRightInd w:val="0"/>
        <w:spacing w:line="520" w:lineRule="exact"/>
        <w:ind w:firstLineChars="0" w:firstLine="0"/>
        <w:rPr>
          <w:rFonts w:ascii="仿宋_GB2312" w:eastAsia="仿宋_GB2312" w:hAnsi="仿宋" w:cs="宋体"/>
          <w:bCs/>
          <w:sz w:val="30"/>
          <w:szCs w:val="30"/>
        </w:rPr>
      </w:pPr>
    </w:p>
    <w:p w:rsidR="0084303C" w:rsidRDefault="0084303C">
      <w:pPr>
        <w:pStyle w:val="12"/>
        <w:tabs>
          <w:tab w:val="left" w:pos="567"/>
          <w:tab w:val="left" w:pos="709"/>
        </w:tabs>
        <w:adjustRightInd w:val="0"/>
        <w:spacing w:line="520" w:lineRule="exact"/>
        <w:ind w:firstLineChars="0" w:firstLine="0"/>
        <w:rPr>
          <w:rFonts w:ascii="仿宋_GB2312" w:eastAsia="仿宋_GB2312" w:hAnsi="仿宋" w:cs="宋体"/>
          <w:bCs/>
          <w:sz w:val="30"/>
          <w:szCs w:val="30"/>
        </w:rPr>
      </w:pPr>
    </w:p>
    <w:p w:rsidR="0084303C" w:rsidRDefault="0084303C">
      <w:pPr>
        <w:pStyle w:val="12"/>
        <w:tabs>
          <w:tab w:val="left" w:pos="567"/>
          <w:tab w:val="left" w:pos="709"/>
        </w:tabs>
        <w:adjustRightInd w:val="0"/>
        <w:spacing w:line="520" w:lineRule="exact"/>
        <w:ind w:firstLineChars="0" w:firstLine="0"/>
        <w:rPr>
          <w:rFonts w:ascii="仿宋_GB2312" w:eastAsia="仿宋_GB2312" w:hAnsi="仿宋" w:cs="宋体"/>
          <w:bCs/>
          <w:sz w:val="30"/>
          <w:szCs w:val="30"/>
        </w:rPr>
      </w:pPr>
    </w:p>
    <w:p w:rsidR="0084303C" w:rsidRDefault="0084303C">
      <w:pPr>
        <w:pStyle w:val="12"/>
        <w:tabs>
          <w:tab w:val="left" w:pos="567"/>
          <w:tab w:val="left" w:pos="709"/>
        </w:tabs>
        <w:adjustRightInd w:val="0"/>
        <w:spacing w:line="520" w:lineRule="exact"/>
        <w:ind w:firstLineChars="0" w:firstLine="0"/>
        <w:rPr>
          <w:rFonts w:ascii="仿宋_GB2312" w:eastAsia="仿宋_GB2312" w:hAnsi="仿宋" w:cs="宋体"/>
          <w:bCs/>
          <w:sz w:val="30"/>
          <w:szCs w:val="30"/>
        </w:rPr>
      </w:pPr>
    </w:p>
    <w:p w:rsidR="0084303C" w:rsidRDefault="0084303C">
      <w:pPr>
        <w:pStyle w:val="12"/>
        <w:tabs>
          <w:tab w:val="left" w:pos="567"/>
          <w:tab w:val="left" w:pos="709"/>
        </w:tabs>
        <w:adjustRightInd w:val="0"/>
        <w:spacing w:line="520" w:lineRule="exact"/>
        <w:ind w:firstLineChars="0" w:firstLine="0"/>
        <w:rPr>
          <w:rFonts w:ascii="仿宋_GB2312" w:eastAsia="仿宋_GB2312" w:hAnsi="仿宋" w:cs="宋体"/>
          <w:bCs/>
          <w:sz w:val="30"/>
          <w:szCs w:val="30"/>
        </w:rPr>
      </w:pPr>
    </w:p>
    <w:p w:rsidR="0084303C" w:rsidRDefault="0084303C">
      <w:pPr>
        <w:pStyle w:val="12"/>
        <w:tabs>
          <w:tab w:val="left" w:pos="567"/>
          <w:tab w:val="left" w:pos="709"/>
        </w:tabs>
        <w:adjustRightInd w:val="0"/>
        <w:spacing w:line="520" w:lineRule="exact"/>
        <w:ind w:firstLineChars="0" w:firstLine="0"/>
        <w:rPr>
          <w:rFonts w:ascii="仿宋_GB2312" w:eastAsia="仿宋_GB2312" w:hAnsi="仿宋" w:cs="宋体"/>
          <w:bCs/>
          <w:sz w:val="30"/>
          <w:szCs w:val="30"/>
        </w:rPr>
      </w:pPr>
    </w:p>
    <w:bookmarkEnd w:id="40"/>
    <w:bookmarkEnd w:id="41"/>
    <w:bookmarkEnd w:id="42"/>
    <w:bookmarkEnd w:id="43"/>
    <w:p w:rsidR="0084303C" w:rsidRDefault="0084303C">
      <w:pPr>
        <w:pStyle w:val="12"/>
        <w:tabs>
          <w:tab w:val="left" w:pos="567"/>
          <w:tab w:val="left" w:pos="709"/>
        </w:tabs>
        <w:adjustRightInd w:val="0"/>
        <w:spacing w:line="520" w:lineRule="exact"/>
        <w:ind w:firstLineChars="0" w:firstLine="0"/>
        <w:rPr>
          <w:rFonts w:ascii="仿宋_GB2312" w:eastAsia="仿宋_GB2312" w:hAnsi="仿宋" w:cs="宋体"/>
          <w:bCs/>
          <w:sz w:val="30"/>
          <w:szCs w:val="30"/>
        </w:rPr>
      </w:pPr>
    </w:p>
    <w:p w:rsidR="0084303C" w:rsidRDefault="0084303C">
      <w:pPr>
        <w:pStyle w:val="12"/>
        <w:tabs>
          <w:tab w:val="left" w:pos="567"/>
          <w:tab w:val="left" w:pos="709"/>
        </w:tabs>
        <w:adjustRightInd w:val="0"/>
        <w:spacing w:line="520" w:lineRule="exact"/>
        <w:ind w:firstLineChars="0" w:firstLine="0"/>
        <w:rPr>
          <w:rFonts w:ascii="仿宋_GB2312" w:eastAsia="仿宋_GB2312" w:hAnsi="仿宋" w:cs="宋体"/>
          <w:bCs/>
          <w:sz w:val="30"/>
          <w:szCs w:val="30"/>
        </w:rPr>
      </w:pPr>
    </w:p>
    <w:p w:rsidR="0084303C" w:rsidRDefault="0084303C">
      <w:pPr>
        <w:pStyle w:val="12"/>
        <w:tabs>
          <w:tab w:val="left" w:pos="567"/>
          <w:tab w:val="left" w:pos="709"/>
        </w:tabs>
        <w:adjustRightInd w:val="0"/>
        <w:spacing w:line="520" w:lineRule="exact"/>
        <w:ind w:firstLineChars="0" w:firstLine="0"/>
        <w:rPr>
          <w:rFonts w:ascii="仿宋_GB2312" w:eastAsia="仿宋_GB2312" w:hAnsi="仿宋" w:cs="宋体"/>
          <w:bCs/>
          <w:sz w:val="30"/>
          <w:szCs w:val="30"/>
        </w:rPr>
      </w:pPr>
    </w:p>
    <w:p w:rsidR="0084303C" w:rsidRDefault="0042057C">
      <w:pPr>
        <w:pStyle w:val="12"/>
        <w:numPr>
          <w:ilvl w:val="0"/>
          <w:numId w:val="21"/>
        </w:numPr>
        <w:tabs>
          <w:tab w:val="left" w:pos="567"/>
          <w:tab w:val="left" w:pos="709"/>
        </w:tabs>
        <w:adjustRightInd w:val="0"/>
        <w:spacing w:line="520" w:lineRule="exact"/>
        <w:ind w:firstLineChars="0" w:firstLine="0"/>
        <w:jc w:val="center"/>
        <w:rPr>
          <w:rFonts w:ascii="仿宋_GB2312" w:eastAsia="仿宋_GB2312" w:hAnsi="宋体" w:cs="宋体"/>
          <w:b/>
          <w:kern w:val="0"/>
          <w:sz w:val="30"/>
          <w:szCs w:val="30"/>
        </w:rPr>
      </w:pPr>
      <w:bookmarkStart w:id="64" w:name="_Toc30144221"/>
      <w:bookmarkStart w:id="65" w:name="_Toc30144651"/>
      <w:r>
        <w:rPr>
          <w:rFonts w:ascii="仿宋_GB2312" w:eastAsia="仿宋_GB2312" w:hAnsi="宋体" w:cs="宋体" w:hint="eastAsia"/>
          <w:b/>
          <w:kern w:val="0"/>
          <w:sz w:val="30"/>
          <w:szCs w:val="30"/>
        </w:rPr>
        <w:t>开标与评标</w:t>
      </w:r>
    </w:p>
    <w:p w:rsidR="0084303C" w:rsidRDefault="0042057C">
      <w:pPr>
        <w:tabs>
          <w:tab w:val="left" w:pos="426"/>
        </w:tabs>
        <w:adjustRightInd w:val="0"/>
        <w:snapToGrid w:val="0"/>
        <w:spacing w:line="520" w:lineRule="exact"/>
        <w:jc w:val="left"/>
        <w:outlineLvl w:val="2"/>
        <w:rPr>
          <w:rFonts w:ascii="仿宋_GB2312" w:eastAsia="仿宋_GB2312" w:hAnsi="宋体" w:cs="Arial"/>
          <w:sz w:val="24"/>
        </w:rPr>
      </w:pPr>
      <w:r>
        <w:rPr>
          <w:rFonts w:ascii="仿宋_GB2312" w:eastAsia="仿宋_GB2312" w:hAnsi="宋体" w:cs="宋体" w:hint="eastAsia"/>
          <w:b/>
          <w:bCs/>
          <w:sz w:val="24"/>
        </w:rPr>
        <w:t>1</w:t>
      </w:r>
      <w:r>
        <w:rPr>
          <w:rFonts w:ascii="仿宋_GB2312" w:eastAsia="仿宋_GB2312" w:hAnsi="宋体" w:cs="宋体"/>
          <w:b/>
          <w:bCs/>
          <w:sz w:val="24"/>
        </w:rPr>
        <w:t>0</w:t>
      </w:r>
      <w:r>
        <w:rPr>
          <w:rFonts w:ascii="仿宋_GB2312" w:eastAsia="仿宋_GB2312" w:hAnsi="宋体" w:cs="宋体" w:hint="eastAsia"/>
          <w:b/>
          <w:bCs/>
          <w:sz w:val="24"/>
        </w:rPr>
        <w:t>开标程序</w:t>
      </w:r>
    </w:p>
    <w:p w:rsidR="0084303C" w:rsidRDefault="0042057C">
      <w:pPr>
        <w:widowControl/>
        <w:tabs>
          <w:tab w:val="left" w:pos="0"/>
          <w:tab w:val="left" w:pos="709"/>
          <w:tab w:val="left" w:pos="851"/>
        </w:tabs>
        <w:autoSpaceDE w:val="0"/>
        <w:autoSpaceDN w:val="0"/>
        <w:spacing w:line="520" w:lineRule="exact"/>
        <w:ind w:right="26"/>
        <w:jc w:val="left"/>
        <w:textAlignment w:val="bottom"/>
        <w:outlineLvl w:val="2"/>
        <w:rPr>
          <w:rFonts w:ascii="仿宋_GB2312" w:eastAsia="仿宋_GB2312" w:hAnsi="仿宋_GB2312" w:cs="仿宋_GB2312"/>
          <w:sz w:val="24"/>
        </w:rPr>
      </w:pPr>
      <w:r>
        <w:rPr>
          <w:rFonts w:ascii="仿宋_GB2312" w:eastAsia="仿宋_GB2312" w:hAnsi="仿宋_GB2312" w:cs="仿宋_GB2312" w:hint="eastAsia"/>
          <w:sz w:val="24"/>
        </w:rPr>
        <w:t>10.1.采购代理机构在《前附表》规定的时间和地点组织公开开标。</w:t>
      </w:r>
    </w:p>
    <w:p w:rsidR="0084303C" w:rsidRDefault="0042057C">
      <w:pPr>
        <w:widowControl/>
        <w:tabs>
          <w:tab w:val="left" w:pos="0"/>
          <w:tab w:val="left" w:pos="709"/>
          <w:tab w:val="left" w:pos="851"/>
        </w:tabs>
        <w:autoSpaceDE w:val="0"/>
        <w:autoSpaceDN w:val="0"/>
        <w:spacing w:line="520" w:lineRule="exact"/>
        <w:ind w:right="26"/>
        <w:jc w:val="left"/>
        <w:textAlignment w:val="bottom"/>
        <w:outlineLvl w:val="2"/>
        <w:rPr>
          <w:rFonts w:ascii="仿宋_GB2312" w:eastAsia="仿宋_GB2312" w:hAnsi="仿宋_GB2312" w:cs="仿宋_GB2312"/>
          <w:sz w:val="24"/>
        </w:rPr>
      </w:pPr>
      <w:r>
        <w:rPr>
          <w:rFonts w:ascii="仿宋_GB2312" w:eastAsia="仿宋_GB2312" w:hAnsi="仿宋_GB2312" w:cs="仿宋_GB2312" w:hint="eastAsia"/>
          <w:sz w:val="24"/>
        </w:rPr>
        <w:t>1</w:t>
      </w:r>
      <w:r>
        <w:rPr>
          <w:rFonts w:ascii="仿宋_GB2312" w:eastAsia="仿宋_GB2312" w:hAnsi="仿宋_GB2312" w:cs="仿宋_GB2312"/>
          <w:sz w:val="24"/>
        </w:rPr>
        <w:t>0.2.</w:t>
      </w:r>
      <w:r>
        <w:rPr>
          <w:rFonts w:ascii="仿宋_GB2312" w:eastAsia="仿宋_GB2312" w:hAnsi="仿宋_GB2312" w:cs="仿宋_GB2312" w:hint="eastAsia"/>
          <w:sz w:val="24"/>
        </w:rPr>
        <w:t>投标人应当在投标截止时间将以介质存储的数据电文形式的备份投标文件密封送交到《前附表》规定的投标地点。在投标截止时间以后送达的投标文件将被拒绝接受。</w:t>
      </w:r>
    </w:p>
    <w:p w:rsidR="0084303C" w:rsidRDefault="0042057C">
      <w:pPr>
        <w:widowControl/>
        <w:tabs>
          <w:tab w:val="left" w:pos="0"/>
          <w:tab w:val="left" w:pos="709"/>
          <w:tab w:val="left" w:pos="851"/>
        </w:tabs>
        <w:autoSpaceDE w:val="0"/>
        <w:autoSpaceDN w:val="0"/>
        <w:spacing w:line="520" w:lineRule="exact"/>
        <w:ind w:right="26"/>
        <w:jc w:val="left"/>
        <w:textAlignment w:val="bottom"/>
        <w:outlineLvl w:val="2"/>
        <w:rPr>
          <w:rFonts w:ascii="仿宋_GB2312" w:eastAsia="仿宋_GB2312" w:hAnsi="仿宋_GB2312" w:cs="仿宋_GB2312"/>
          <w:sz w:val="24"/>
        </w:rPr>
      </w:pPr>
      <w:r>
        <w:rPr>
          <w:rFonts w:ascii="仿宋_GB2312" w:eastAsia="仿宋_GB2312" w:hAnsi="仿宋_GB2312" w:cs="仿宋_GB2312" w:hint="eastAsia"/>
          <w:sz w:val="24"/>
        </w:rPr>
        <w:t>1</w:t>
      </w:r>
      <w:r>
        <w:rPr>
          <w:rFonts w:ascii="仿宋_GB2312" w:eastAsia="仿宋_GB2312" w:hAnsi="仿宋_GB2312" w:cs="仿宋_GB2312"/>
          <w:sz w:val="24"/>
        </w:rPr>
        <w:t>0.3.</w:t>
      </w:r>
      <w:r>
        <w:rPr>
          <w:rFonts w:ascii="仿宋_GB2312" w:eastAsia="仿宋_GB2312" w:hAnsi="仿宋_GB2312" w:cs="仿宋_GB2312" w:hint="eastAsia"/>
          <w:sz w:val="24"/>
        </w:rPr>
        <w:t>各投标人授权代表及相关单位人员可凭授权委托书（详见专用条款第五部分）和身份证明材料（原件）登记、签到，无关人员将被拒绝进入现场。如法定代表人直接参加投标的，需提供法人资格证明及其身份证明材料（原件）进行登记、签到。投标人未参加开标的，视同认可开标结果。</w:t>
      </w:r>
    </w:p>
    <w:p w:rsidR="0084303C" w:rsidRDefault="0042057C">
      <w:pPr>
        <w:widowControl/>
        <w:tabs>
          <w:tab w:val="left" w:pos="0"/>
          <w:tab w:val="left" w:pos="709"/>
          <w:tab w:val="left" w:pos="851"/>
        </w:tabs>
        <w:autoSpaceDE w:val="0"/>
        <w:autoSpaceDN w:val="0"/>
        <w:spacing w:line="520" w:lineRule="exact"/>
        <w:ind w:right="26"/>
        <w:jc w:val="left"/>
        <w:textAlignment w:val="bottom"/>
        <w:outlineLvl w:val="2"/>
        <w:rPr>
          <w:rFonts w:ascii="仿宋_GB2312" w:eastAsia="仿宋_GB2312" w:hAnsi="仿宋_GB2312" w:cs="仿宋_GB2312"/>
          <w:sz w:val="24"/>
        </w:rPr>
      </w:pPr>
      <w:r>
        <w:rPr>
          <w:rFonts w:ascii="仿宋_GB2312" w:eastAsia="仿宋_GB2312" w:hAnsi="仿宋_GB2312" w:cs="仿宋_GB2312" w:hint="eastAsia"/>
          <w:sz w:val="24"/>
        </w:rPr>
        <w:t>1</w:t>
      </w:r>
      <w:r>
        <w:rPr>
          <w:rFonts w:ascii="仿宋_GB2312" w:eastAsia="仿宋_GB2312" w:hAnsi="仿宋_GB2312" w:cs="仿宋_GB2312"/>
          <w:sz w:val="24"/>
        </w:rPr>
        <w:t>0.4.</w:t>
      </w:r>
      <w:r>
        <w:rPr>
          <w:rFonts w:ascii="仿宋_GB2312" w:eastAsia="仿宋_GB2312" w:hAnsi="仿宋_GB2312" w:cs="仿宋_GB2312" w:hint="eastAsia"/>
          <w:sz w:val="24"/>
        </w:rPr>
        <w:t>现场投标人签署《投标（响应）文件签收登记表》。</w:t>
      </w:r>
    </w:p>
    <w:p w:rsidR="0084303C" w:rsidRDefault="0042057C">
      <w:pPr>
        <w:widowControl/>
        <w:tabs>
          <w:tab w:val="left" w:pos="0"/>
          <w:tab w:val="left" w:pos="709"/>
          <w:tab w:val="left" w:pos="851"/>
        </w:tabs>
        <w:autoSpaceDE w:val="0"/>
        <w:autoSpaceDN w:val="0"/>
        <w:spacing w:line="520" w:lineRule="exact"/>
        <w:ind w:right="26"/>
        <w:jc w:val="left"/>
        <w:textAlignment w:val="bottom"/>
        <w:outlineLvl w:val="2"/>
        <w:rPr>
          <w:rFonts w:ascii="仿宋_GB2312" w:eastAsia="仿宋_GB2312" w:hAnsi="仿宋_GB2312" w:cs="仿宋_GB2312"/>
          <w:sz w:val="24"/>
        </w:rPr>
      </w:pPr>
      <w:r>
        <w:rPr>
          <w:rFonts w:ascii="仿宋_GB2312" w:eastAsia="仿宋_GB2312" w:hAnsi="仿宋_GB2312" w:cs="仿宋_GB2312" w:hint="eastAsia"/>
          <w:sz w:val="24"/>
        </w:rPr>
        <w:t>1</w:t>
      </w:r>
      <w:r>
        <w:rPr>
          <w:rFonts w:ascii="仿宋_GB2312" w:eastAsia="仿宋_GB2312" w:hAnsi="仿宋_GB2312" w:cs="仿宋_GB2312"/>
          <w:sz w:val="24"/>
        </w:rPr>
        <w:t>0.5.</w:t>
      </w:r>
      <w:r>
        <w:rPr>
          <w:rFonts w:ascii="仿宋_GB2312" w:eastAsia="仿宋_GB2312" w:hAnsi="仿宋_GB2312" w:cs="仿宋_GB2312" w:hint="eastAsia"/>
          <w:sz w:val="24"/>
        </w:rPr>
        <w:t>投标截止时间后，采购代理机构宣布开标，介绍开标现场的人员情况，宣读递交备份投标文件的投标人名单、开标纪律、应当回避的情形等注意事项，组织现场投标</w:t>
      </w:r>
      <w:r>
        <w:rPr>
          <w:rFonts w:ascii="仿宋_GB2312" w:eastAsia="仿宋_GB2312" w:hAnsi="仿宋_GB2312" w:cs="仿宋_GB2312" w:hint="eastAsia"/>
          <w:sz w:val="24"/>
        </w:rPr>
        <w:lastRenderedPageBreak/>
        <w:t>人检查备份投标文件的密封情况，组织现场投标人签署《政府采购活动现场确认声明书》。</w:t>
      </w:r>
    </w:p>
    <w:p w:rsidR="0084303C" w:rsidRDefault="0042057C">
      <w:pPr>
        <w:widowControl/>
        <w:tabs>
          <w:tab w:val="left" w:pos="0"/>
          <w:tab w:val="left" w:pos="709"/>
          <w:tab w:val="left" w:pos="851"/>
        </w:tabs>
        <w:autoSpaceDE w:val="0"/>
        <w:autoSpaceDN w:val="0"/>
        <w:spacing w:line="520" w:lineRule="exact"/>
        <w:ind w:right="26"/>
        <w:jc w:val="left"/>
        <w:textAlignment w:val="bottom"/>
        <w:outlineLvl w:val="2"/>
        <w:rPr>
          <w:rFonts w:ascii="仿宋_GB2312" w:eastAsia="仿宋_GB2312" w:hAnsi="仿宋_GB2312" w:cs="仿宋_GB2312"/>
          <w:sz w:val="24"/>
        </w:rPr>
      </w:pPr>
      <w:r>
        <w:rPr>
          <w:rFonts w:ascii="仿宋_GB2312" w:eastAsia="仿宋_GB2312" w:hAnsi="仿宋_GB2312" w:cs="仿宋_GB2312" w:hint="eastAsia"/>
          <w:sz w:val="24"/>
        </w:rPr>
        <w:t>1</w:t>
      </w:r>
      <w:r>
        <w:rPr>
          <w:rFonts w:ascii="仿宋_GB2312" w:eastAsia="仿宋_GB2312" w:hAnsi="仿宋_GB2312" w:cs="仿宋_GB2312"/>
          <w:sz w:val="24"/>
        </w:rPr>
        <w:t>0.6.</w:t>
      </w:r>
      <w:r>
        <w:rPr>
          <w:rFonts w:ascii="仿宋_GB2312" w:eastAsia="仿宋_GB2312" w:hAnsi="仿宋_GB2312" w:cs="仿宋_GB2312" w:hint="eastAsia"/>
          <w:sz w:val="24"/>
        </w:rPr>
        <w:t>投标人登录政采云平台，在“项目采购-开标评标”模块对电子投标文件进行在线解密。在线解密电子投标文件时间为开始解密起半个小时内。</w:t>
      </w:r>
    </w:p>
    <w:p w:rsidR="0084303C" w:rsidRDefault="0042057C">
      <w:pPr>
        <w:widowControl/>
        <w:tabs>
          <w:tab w:val="left" w:pos="0"/>
          <w:tab w:val="left" w:pos="709"/>
          <w:tab w:val="left" w:pos="851"/>
        </w:tabs>
        <w:autoSpaceDE w:val="0"/>
        <w:autoSpaceDN w:val="0"/>
        <w:spacing w:line="520" w:lineRule="exact"/>
        <w:ind w:right="26"/>
        <w:jc w:val="left"/>
        <w:textAlignment w:val="bottom"/>
        <w:outlineLvl w:val="2"/>
        <w:rPr>
          <w:rFonts w:ascii="仿宋_GB2312" w:eastAsia="仿宋_GB2312" w:hAnsi="仿宋_GB2312" w:cs="仿宋_GB2312"/>
          <w:sz w:val="24"/>
        </w:rPr>
      </w:pPr>
      <w:r>
        <w:rPr>
          <w:rFonts w:ascii="仿宋_GB2312" w:eastAsia="仿宋_GB2312" w:hAnsi="仿宋_GB2312" w:cs="仿宋_GB2312" w:hint="eastAsia"/>
          <w:sz w:val="24"/>
        </w:rPr>
        <w:t>1</w:t>
      </w:r>
      <w:r>
        <w:rPr>
          <w:rFonts w:ascii="仿宋_GB2312" w:eastAsia="仿宋_GB2312" w:hAnsi="仿宋_GB2312" w:cs="仿宋_GB2312"/>
          <w:sz w:val="24"/>
        </w:rPr>
        <w:t>0.7.</w:t>
      </w:r>
      <w:r>
        <w:rPr>
          <w:rFonts w:ascii="仿宋_GB2312" w:eastAsia="仿宋_GB2312" w:hAnsi="仿宋_GB2312" w:cs="仿宋_GB2312" w:hint="eastAsia"/>
          <w:sz w:val="24"/>
        </w:rPr>
        <w:t>采购人通过“信用中国”网站(www.creditchina.gov.cn)、中国政府采购网(www.ccgp.gov.cn)渠道查询投标人于投标截止时间前的信用记录。现场查询的投标人的信用记录查询结果将进行存档。经查询列入失信被执行人名单、重大税收违法案件当事人名单、政府采购严重违法失信行为记录名单的投标人将被拒绝参与政府采购活动。对由两个以上的自然人、法人或者其他组织组成一个联合体，以一个供应商的身份共同参加政府采购活动的，将对所有联合体成员进行信用记录查询，联合体成员存在不良信用记录的，视同联合体存在不良信用记录。</w:t>
      </w:r>
    </w:p>
    <w:p w:rsidR="0084303C" w:rsidRDefault="0042057C">
      <w:pPr>
        <w:widowControl/>
        <w:tabs>
          <w:tab w:val="left" w:pos="0"/>
          <w:tab w:val="left" w:pos="709"/>
          <w:tab w:val="left" w:pos="851"/>
        </w:tabs>
        <w:autoSpaceDE w:val="0"/>
        <w:autoSpaceDN w:val="0"/>
        <w:spacing w:line="520" w:lineRule="exact"/>
        <w:ind w:right="26"/>
        <w:jc w:val="left"/>
        <w:textAlignment w:val="bottom"/>
        <w:outlineLvl w:val="2"/>
        <w:rPr>
          <w:rFonts w:ascii="仿宋_GB2312" w:eastAsia="仿宋_GB2312" w:hAnsi="仿宋_GB2312" w:cs="仿宋_GB2312"/>
          <w:sz w:val="24"/>
        </w:rPr>
      </w:pPr>
      <w:r>
        <w:rPr>
          <w:rFonts w:ascii="仿宋_GB2312" w:eastAsia="仿宋_GB2312" w:hAnsi="仿宋_GB2312" w:cs="仿宋_GB2312" w:hint="eastAsia"/>
          <w:sz w:val="24"/>
        </w:rPr>
        <w:t>1</w:t>
      </w:r>
      <w:r>
        <w:rPr>
          <w:rFonts w:ascii="仿宋_GB2312" w:eastAsia="仿宋_GB2312" w:hAnsi="仿宋_GB2312" w:cs="仿宋_GB2312"/>
          <w:sz w:val="24"/>
        </w:rPr>
        <w:t>0.8.</w:t>
      </w:r>
      <w:r>
        <w:rPr>
          <w:rFonts w:ascii="仿宋_GB2312" w:eastAsia="仿宋_GB2312" w:hAnsi="仿宋_GB2312" w:cs="仿宋_GB2312" w:hint="eastAsia"/>
          <w:sz w:val="24"/>
        </w:rPr>
        <w:t>解密完成后，采购代理机构当场制作并打印《资格、技术商务开标记录表》。</w:t>
      </w:r>
    </w:p>
    <w:p w:rsidR="0084303C" w:rsidRDefault="0042057C">
      <w:pPr>
        <w:widowControl/>
        <w:tabs>
          <w:tab w:val="left" w:pos="0"/>
          <w:tab w:val="left" w:pos="709"/>
          <w:tab w:val="left" w:pos="851"/>
        </w:tabs>
        <w:autoSpaceDE w:val="0"/>
        <w:autoSpaceDN w:val="0"/>
        <w:spacing w:line="520" w:lineRule="exact"/>
        <w:ind w:right="26"/>
        <w:jc w:val="left"/>
        <w:textAlignment w:val="bottom"/>
        <w:outlineLvl w:val="2"/>
        <w:rPr>
          <w:rFonts w:ascii="仿宋_GB2312" w:eastAsia="仿宋_GB2312" w:hAnsi="仿宋_GB2312" w:cs="仿宋_GB2312"/>
          <w:sz w:val="24"/>
        </w:rPr>
      </w:pPr>
      <w:r>
        <w:rPr>
          <w:rFonts w:ascii="仿宋_GB2312" w:eastAsia="仿宋_GB2312" w:hAnsi="仿宋_GB2312" w:cs="仿宋_GB2312" w:hint="eastAsia"/>
          <w:sz w:val="24"/>
        </w:rPr>
        <w:t>10</w:t>
      </w:r>
      <w:r>
        <w:rPr>
          <w:rFonts w:ascii="仿宋_GB2312" w:eastAsia="仿宋_GB2312" w:hAnsi="仿宋_GB2312" w:cs="仿宋_GB2312"/>
          <w:sz w:val="24"/>
        </w:rPr>
        <w:t>.9.</w:t>
      </w:r>
      <w:r>
        <w:rPr>
          <w:rFonts w:ascii="仿宋_GB2312" w:eastAsia="仿宋_GB2312" w:hAnsi="仿宋_GB2312" w:cs="仿宋_GB2312" w:hint="eastAsia"/>
          <w:sz w:val="24"/>
        </w:rPr>
        <w:t>资格、商务技术文件评审完毕后，开启报价文件，并开启签字时段。结束签字时段后，采购代理机构当场制作并打印《报价文件开标记录表》，开启报价评审。</w:t>
      </w:r>
    </w:p>
    <w:p w:rsidR="0084303C" w:rsidRDefault="0042057C">
      <w:pPr>
        <w:widowControl/>
        <w:tabs>
          <w:tab w:val="left" w:pos="0"/>
          <w:tab w:val="left" w:pos="709"/>
          <w:tab w:val="left" w:pos="851"/>
        </w:tabs>
        <w:autoSpaceDE w:val="0"/>
        <w:autoSpaceDN w:val="0"/>
        <w:spacing w:line="520" w:lineRule="exact"/>
        <w:ind w:right="26"/>
        <w:jc w:val="left"/>
        <w:textAlignment w:val="bottom"/>
        <w:outlineLvl w:val="2"/>
        <w:rPr>
          <w:rFonts w:ascii="仿宋_GB2312" w:eastAsia="仿宋_GB2312" w:hAnsi="仿宋_GB2312" w:cs="仿宋_GB2312"/>
          <w:sz w:val="24"/>
        </w:rPr>
      </w:pPr>
      <w:r>
        <w:rPr>
          <w:rFonts w:ascii="仿宋_GB2312" w:eastAsia="仿宋_GB2312" w:hAnsi="仿宋_GB2312" w:cs="仿宋_GB2312" w:hint="eastAsia"/>
          <w:sz w:val="24"/>
        </w:rPr>
        <w:t>1</w:t>
      </w:r>
      <w:r>
        <w:rPr>
          <w:rFonts w:ascii="仿宋_GB2312" w:eastAsia="仿宋_GB2312" w:hAnsi="仿宋_GB2312" w:cs="仿宋_GB2312"/>
          <w:sz w:val="24"/>
        </w:rPr>
        <w:t>0.10.</w:t>
      </w:r>
      <w:r>
        <w:rPr>
          <w:rFonts w:ascii="仿宋_GB2312" w:eastAsia="仿宋_GB2312" w:hAnsi="仿宋_GB2312" w:cs="仿宋_GB2312" w:hint="eastAsia"/>
          <w:sz w:val="24"/>
        </w:rPr>
        <w:t>评标结束后，系统公布评标结果。</w:t>
      </w:r>
    </w:p>
    <w:p w:rsidR="0084303C" w:rsidRDefault="0042057C">
      <w:pPr>
        <w:widowControl/>
        <w:tabs>
          <w:tab w:val="left" w:pos="0"/>
          <w:tab w:val="left" w:pos="709"/>
          <w:tab w:val="left" w:pos="851"/>
        </w:tabs>
        <w:autoSpaceDE w:val="0"/>
        <w:autoSpaceDN w:val="0"/>
        <w:spacing w:line="520" w:lineRule="exact"/>
        <w:ind w:right="26"/>
        <w:jc w:val="left"/>
        <w:textAlignment w:val="bottom"/>
        <w:outlineLvl w:val="2"/>
        <w:rPr>
          <w:rFonts w:ascii="仿宋_GB2312" w:eastAsia="仿宋_GB2312" w:hAnsi="宋体" w:cs="宋体"/>
          <w:b/>
          <w:color w:val="FF0000"/>
          <w:sz w:val="24"/>
        </w:rPr>
      </w:pPr>
      <w:r>
        <w:rPr>
          <w:rFonts w:ascii="仿宋_GB2312" w:eastAsia="仿宋_GB2312" w:hAnsi="仿宋_GB2312" w:cs="仿宋_GB2312" w:hint="eastAsia"/>
          <w:b/>
          <w:color w:val="FF0000"/>
          <w:sz w:val="24"/>
        </w:rPr>
        <w:t>1</w:t>
      </w:r>
      <w:r>
        <w:rPr>
          <w:rFonts w:ascii="仿宋_GB2312" w:eastAsia="仿宋_GB2312" w:hAnsi="仿宋_GB2312" w:cs="仿宋_GB2312"/>
          <w:b/>
          <w:color w:val="FF0000"/>
          <w:sz w:val="24"/>
        </w:rPr>
        <w:t>0.11.</w:t>
      </w:r>
      <w:r>
        <w:rPr>
          <w:rFonts w:ascii="仿宋_GB2312" w:eastAsia="仿宋_GB2312" w:hAnsi="仿宋_GB2312" w:cs="仿宋_GB2312" w:hint="eastAsia"/>
          <w:b/>
          <w:color w:val="FF0000"/>
          <w:sz w:val="24"/>
        </w:rPr>
        <w:t>全流程电子化交易项目原则上采用政采云电子招投标开标及评标程序，但有下情形的，按以下情况处理：</w:t>
      </w:r>
    </w:p>
    <w:p w:rsidR="0084303C" w:rsidRDefault="0042057C">
      <w:pPr>
        <w:numPr>
          <w:ilvl w:val="0"/>
          <w:numId w:val="22"/>
        </w:numPr>
        <w:adjustRightInd w:val="0"/>
        <w:snapToGrid w:val="0"/>
        <w:spacing w:line="520" w:lineRule="exact"/>
        <w:jc w:val="left"/>
        <w:rPr>
          <w:rFonts w:ascii="仿宋_GB2312" w:eastAsia="仿宋_GB2312" w:hAnsi="仿宋_GB2312" w:cs="仿宋_GB2312"/>
          <w:sz w:val="24"/>
        </w:rPr>
      </w:pPr>
      <w:r>
        <w:rPr>
          <w:rFonts w:ascii="仿宋_GB2312" w:eastAsia="仿宋_GB2312" w:hAnsi="仿宋_GB2312" w:cs="仿宋_GB2312" w:hint="eastAsia"/>
          <w:sz w:val="24"/>
        </w:rPr>
        <w:t>若因政采云平台原因无法读取或电子开评标无法正常进行，采购代理机构将开启所有投标人递交的以介质存储的数据电文形式的备份投标文件，以完成开标，电子投标文件及以介质存储的数据电文形式的备份投标文件自动失效。</w:t>
      </w:r>
    </w:p>
    <w:p w:rsidR="0084303C" w:rsidRDefault="0042057C">
      <w:pPr>
        <w:widowControl/>
        <w:tabs>
          <w:tab w:val="left" w:pos="0"/>
          <w:tab w:val="left" w:pos="709"/>
          <w:tab w:val="left" w:pos="851"/>
        </w:tabs>
        <w:autoSpaceDE w:val="0"/>
        <w:autoSpaceDN w:val="0"/>
        <w:spacing w:line="520" w:lineRule="exact"/>
        <w:ind w:right="26"/>
        <w:jc w:val="left"/>
        <w:textAlignment w:val="bottom"/>
        <w:outlineLvl w:val="2"/>
        <w:rPr>
          <w:rFonts w:ascii="仿宋_GB2312" w:eastAsia="仿宋_GB2312" w:hAnsi="仿宋_GB2312" w:cs="仿宋_GB2312"/>
          <w:b/>
          <w:color w:val="FF0000"/>
          <w:sz w:val="24"/>
        </w:rPr>
      </w:pPr>
      <w:r>
        <w:rPr>
          <w:rFonts w:ascii="仿宋_GB2312" w:eastAsia="仿宋_GB2312" w:hAnsi="仿宋_GB2312" w:cs="仿宋_GB2312" w:hint="eastAsia"/>
          <w:b/>
          <w:color w:val="FF0000"/>
          <w:sz w:val="24"/>
        </w:rPr>
        <w:t>1</w:t>
      </w:r>
      <w:r>
        <w:rPr>
          <w:rFonts w:ascii="仿宋_GB2312" w:eastAsia="仿宋_GB2312" w:hAnsi="仿宋_GB2312" w:cs="仿宋_GB2312"/>
          <w:b/>
          <w:color w:val="FF0000"/>
          <w:sz w:val="24"/>
        </w:rPr>
        <w:t>0.12.</w:t>
      </w:r>
      <w:r>
        <w:rPr>
          <w:rFonts w:ascii="仿宋_GB2312" w:eastAsia="仿宋_GB2312" w:hAnsi="仿宋_GB2312" w:cs="仿宋_GB2312" w:hint="eastAsia"/>
          <w:b/>
          <w:color w:val="FF0000"/>
          <w:sz w:val="24"/>
        </w:rPr>
        <w:t>特别说明：如政采云公司对全流程电子化交易项目开标及评标程序有调整的，按调整后的程序操作。</w:t>
      </w:r>
    </w:p>
    <w:p w:rsidR="0084303C" w:rsidRDefault="0084303C">
      <w:pPr>
        <w:pStyle w:val="a3"/>
        <w:adjustRightInd w:val="0"/>
        <w:snapToGrid w:val="0"/>
      </w:pPr>
    </w:p>
    <w:p w:rsidR="0084303C" w:rsidRDefault="0042057C">
      <w:pPr>
        <w:tabs>
          <w:tab w:val="left" w:pos="426"/>
        </w:tabs>
        <w:adjustRightInd w:val="0"/>
        <w:spacing w:line="520" w:lineRule="exact"/>
        <w:outlineLvl w:val="2"/>
        <w:rPr>
          <w:rFonts w:ascii="仿宋_GB2312" w:eastAsia="仿宋_GB2312" w:hAnsi="宋体" w:cs="宋体"/>
          <w:b/>
          <w:bCs/>
          <w:sz w:val="24"/>
        </w:rPr>
      </w:pPr>
      <w:r>
        <w:rPr>
          <w:rFonts w:ascii="仿宋_GB2312" w:eastAsia="仿宋_GB2312" w:hAnsi="宋体" w:cs="宋体" w:hint="eastAsia"/>
          <w:b/>
          <w:bCs/>
          <w:sz w:val="24"/>
        </w:rPr>
        <w:t>11.资格审查</w:t>
      </w:r>
    </w:p>
    <w:p w:rsidR="0084303C" w:rsidRDefault="0042057C">
      <w:pPr>
        <w:widowControl/>
        <w:tabs>
          <w:tab w:val="left" w:pos="0"/>
          <w:tab w:val="left" w:pos="709"/>
          <w:tab w:val="left" w:pos="851"/>
        </w:tabs>
        <w:autoSpaceDE w:val="0"/>
        <w:autoSpaceDN w:val="0"/>
        <w:spacing w:line="520" w:lineRule="exact"/>
        <w:ind w:right="26"/>
        <w:jc w:val="left"/>
        <w:textAlignment w:val="bottom"/>
        <w:outlineLvl w:val="2"/>
        <w:rPr>
          <w:rFonts w:ascii="仿宋_GB2312" w:eastAsia="仿宋_GB2312" w:hAnsi="仿宋_GB2312" w:cs="仿宋_GB2312"/>
          <w:sz w:val="24"/>
        </w:rPr>
      </w:pPr>
      <w:r>
        <w:rPr>
          <w:rFonts w:ascii="仿宋_GB2312" w:eastAsia="仿宋_GB2312" w:hAnsi="仿宋_GB2312" w:cs="仿宋_GB2312" w:hint="eastAsia"/>
          <w:sz w:val="24"/>
        </w:rPr>
        <w:lastRenderedPageBreak/>
        <w:t>1</w:t>
      </w:r>
      <w:r>
        <w:rPr>
          <w:rFonts w:ascii="仿宋_GB2312" w:eastAsia="仿宋_GB2312" w:hAnsi="仿宋_GB2312" w:cs="仿宋_GB2312"/>
          <w:sz w:val="24"/>
        </w:rPr>
        <w:t>1</w:t>
      </w:r>
      <w:r>
        <w:rPr>
          <w:rFonts w:ascii="仿宋_GB2312" w:eastAsia="仿宋_GB2312" w:hAnsi="仿宋_GB2312" w:cs="仿宋_GB2312" w:hint="eastAsia"/>
          <w:sz w:val="24"/>
        </w:rPr>
        <w:t>.1</w:t>
      </w:r>
      <w:r>
        <w:rPr>
          <w:rFonts w:ascii="仿宋_GB2312" w:eastAsia="仿宋_GB2312" w:hAnsi="仿宋_GB2312" w:cs="仿宋_GB2312"/>
          <w:sz w:val="24"/>
        </w:rPr>
        <w:t>.</w:t>
      </w:r>
      <w:r>
        <w:rPr>
          <w:rFonts w:ascii="仿宋_GB2312" w:eastAsia="仿宋_GB2312" w:hAnsi="仿宋_GB2312" w:cs="仿宋_GB2312" w:hint="eastAsia"/>
          <w:sz w:val="24"/>
        </w:rPr>
        <w:t>开标结束后，采购人或采购代理机构依据法律法规和招标文件的规定，对投标人的基本资格条件、特定资格条件进行审查。</w:t>
      </w:r>
    </w:p>
    <w:p w:rsidR="0084303C" w:rsidRDefault="0042057C">
      <w:pPr>
        <w:widowControl/>
        <w:tabs>
          <w:tab w:val="left" w:pos="0"/>
          <w:tab w:val="left" w:pos="709"/>
        </w:tabs>
        <w:autoSpaceDE w:val="0"/>
        <w:autoSpaceDN w:val="0"/>
        <w:spacing w:line="520" w:lineRule="exact"/>
        <w:ind w:right="26"/>
        <w:jc w:val="left"/>
        <w:textAlignment w:val="bottom"/>
        <w:outlineLvl w:val="2"/>
        <w:rPr>
          <w:rFonts w:ascii="仿宋_GB2312" w:eastAsia="仿宋_GB2312" w:hAnsi="仿宋_GB2312" w:cs="仿宋_GB2312"/>
          <w:sz w:val="24"/>
        </w:rPr>
      </w:pPr>
      <w:r>
        <w:rPr>
          <w:rFonts w:ascii="仿宋_GB2312" w:eastAsia="仿宋_GB2312" w:hAnsi="仿宋_GB2312" w:cs="仿宋_GB2312" w:hint="eastAsia"/>
          <w:sz w:val="24"/>
        </w:rPr>
        <w:t>1</w:t>
      </w:r>
      <w:r>
        <w:rPr>
          <w:rFonts w:ascii="仿宋_GB2312" w:eastAsia="仿宋_GB2312" w:hAnsi="仿宋_GB2312" w:cs="仿宋_GB2312"/>
          <w:sz w:val="24"/>
        </w:rPr>
        <w:t>1</w:t>
      </w:r>
      <w:r>
        <w:rPr>
          <w:rFonts w:ascii="仿宋_GB2312" w:eastAsia="仿宋_GB2312" w:hAnsi="仿宋_GB2312" w:cs="仿宋_GB2312" w:hint="eastAsia"/>
          <w:sz w:val="24"/>
        </w:rPr>
        <w:t>.2</w:t>
      </w:r>
      <w:r>
        <w:rPr>
          <w:rFonts w:ascii="仿宋_GB2312" w:eastAsia="仿宋_GB2312" w:hAnsi="仿宋_GB2312" w:cs="仿宋_GB2312"/>
          <w:sz w:val="24"/>
        </w:rPr>
        <w:t>.</w:t>
      </w:r>
      <w:r>
        <w:rPr>
          <w:rFonts w:ascii="仿宋_GB2312" w:eastAsia="仿宋_GB2312" w:hAnsi="宋体" w:cs="宋体" w:hint="eastAsia"/>
          <w:sz w:val="24"/>
        </w:rPr>
        <w:t>资格审查结束，采购代理机构向投标人宣布资格审查不通过的投标人名单和资格审查不通过原因。</w:t>
      </w:r>
    </w:p>
    <w:p w:rsidR="0084303C" w:rsidRDefault="0042057C">
      <w:pPr>
        <w:widowControl/>
        <w:tabs>
          <w:tab w:val="left" w:pos="0"/>
          <w:tab w:val="left" w:pos="709"/>
        </w:tabs>
        <w:autoSpaceDE w:val="0"/>
        <w:autoSpaceDN w:val="0"/>
        <w:spacing w:line="520" w:lineRule="exact"/>
        <w:ind w:right="26"/>
        <w:jc w:val="left"/>
        <w:textAlignment w:val="bottom"/>
        <w:outlineLvl w:val="2"/>
        <w:rPr>
          <w:rFonts w:ascii="仿宋_GB2312" w:eastAsia="仿宋_GB2312" w:hAnsi="仿宋_GB2312" w:cs="仿宋_GB2312"/>
          <w:sz w:val="24"/>
        </w:rPr>
      </w:pPr>
      <w:r>
        <w:rPr>
          <w:rFonts w:ascii="仿宋_GB2312" w:eastAsia="仿宋_GB2312" w:hAnsi="仿宋_GB2312" w:cs="仿宋_GB2312" w:hint="eastAsia"/>
          <w:sz w:val="24"/>
        </w:rPr>
        <w:t>1</w:t>
      </w:r>
      <w:r>
        <w:rPr>
          <w:rFonts w:ascii="仿宋_GB2312" w:eastAsia="仿宋_GB2312" w:hAnsi="仿宋_GB2312" w:cs="仿宋_GB2312"/>
          <w:sz w:val="24"/>
        </w:rPr>
        <w:t>1</w:t>
      </w:r>
      <w:r>
        <w:rPr>
          <w:rFonts w:ascii="仿宋_GB2312" w:eastAsia="仿宋_GB2312" w:hAnsi="仿宋_GB2312" w:cs="仿宋_GB2312" w:hint="eastAsia"/>
          <w:sz w:val="24"/>
        </w:rPr>
        <w:t>.3</w:t>
      </w:r>
      <w:r>
        <w:rPr>
          <w:rFonts w:ascii="仿宋_GB2312" w:eastAsia="仿宋_GB2312" w:hAnsi="仿宋_GB2312" w:cs="仿宋_GB2312"/>
          <w:sz w:val="24"/>
        </w:rPr>
        <w:t>.</w:t>
      </w:r>
      <w:r>
        <w:rPr>
          <w:rFonts w:ascii="仿宋_GB2312" w:eastAsia="仿宋_GB2312" w:hAnsi="仿宋_GB2312" w:cs="仿宋_GB2312" w:hint="eastAsia"/>
          <w:sz w:val="24"/>
        </w:rPr>
        <w:t>如通过资格审查的有效投标人不足三家的，采购人将依法进行重新招标或报财政部门批准采用其他采购方式。</w:t>
      </w:r>
    </w:p>
    <w:p w:rsidR="0084303C" w:rsidRDefault="0084303C">
      <w:pPr>
        <w:pStyle w:val="a3"/>
        <w:spacing w:line="520" w:lineRule="exact"/>
        <w:ind w:firstLineChars="0" w:firstLine="0"/>
      </w:pPr>
    </w:p>
    <w:p w:rsidR="0084303C" w:rsidRDefault="0042057C">
      <w:pPr>
        <w:tabs>
          <w:tab w:val="left" w:pos="426"/>
        </w:tabs>
        <w:adjustRightInd w:val="0"/>
        <w:spacing w:line="520" w:lineRule="exact"/>
        <w:outlineLvl w:val="2"/>
        <w:rPr>
          <w:rFonts w:ascii="仿宋_GB2312" w:eastAsia="仿宋_GB2312" w:hAnsi="宋体" w:cs="宋体"/>
          <w:b/>
          <w:bCs/>
          <w:sz w:val="24"/>
        </w:rPr>
      </w:pPr>
      <w:bookmarkStart w:id="66" w:name="_Toc30144644"/>
      <w:bookmarkStart w:id="67" w:name="_Toc30144214"/>
      <w:r>
        <w:rPr>
          <w:rFonts w:ascii="仿宋_GB2312" w:eastAsia="仿宋_GB2312" w:hAnsi="宋体" w:cs="宋体" w:hint="eastAsia"/>
          <w:b/>
          <w:bCs/>
          <w:sz w:val="24"/>
        </w:rPr>
        <w:t>1</w:t>
      </w:r>
      <w:r>
        <w:rPr>
          <w:rFonts w:ascii="仿宋_GB2312" w:eastAsia="仿宋_GB2312" w:hAnsi="宋体" w:cs="宋体"/>
          <w:b/>
          <w:bCs/>
          <w:sz w:val="24"/>
        </w:rPr>
        <w:t>2</w:t>
      </w:r>
      <w:r>
        <w:rPr>
          <w:rFonts w:ascii="仿宋_GB2312" w:eastAsia="仿宋_GB2312" w:hAnsi="宋体" w:cs="宋体" w:hint="eastAsia"/>
          <w:b/>
          <w:bCs/>
          <w:sz w:val="24"/>
        </w:rPr>
        <w:t>.评标</w:t>
      </w:r>
    </w:p>
    <w:p w:rsidR="0084303C" w:rsidRDefault="0042057C">
      <w:pPr>
        <w:tabs>
          <w:tab w:val="left" w:pos="709"/>
        </w:tabs>
        <w:adjustRightInd w:val="0"/>
        <w:spacing w:line="520" w:lineRule="exact"/>
        <w:rPr>
          <w:rFonts w:ascii="仿宋_GB2312" w:eastAsia="仿宋_GB2312" w:hAnsi="宋体" w:cs="宋体"/>
          <w:b/>
          <w:sz w:val="24"/>
        </w:rPr>
      </w:pPr>
      <w:r>
        <w:rPr>
          <w:rFonts w:ascii="仿宋_GB2312" w:eastAsia="仿宋_GB2312" w:hAnsi="宋体" w:cs="宋体" w:hint="eastAsia"/>
          <w:b/>
          <w:sz w:val="24"/>
        </w:rPr>
        <w:t>1</w:t>
      </w:r>
      <w:r>
        <w:rPr>
          <w:rFonts w:ascii="仿宋_GB2312" w:eastAsia="仿宋_GB2312" w:hAnsi="宋体" w:cs="宋体"/>
          <w:b/>
          <w:sz w:val="24"/>
        </w:rPr>
        <w:t>2.1.</w:t>
      </w:r>
      <w:r>
        <w:rPr>
          <w:rFonts w:ascii="仿宋_GB2312" w:eastAsia="仿宋_GB2312" w:hAnsi="宋体" w:cs="宋体" w:hint="eastAsia"/>
          <w:b/>
          <w:sz w:val="24"/>
        </w:rPr>
        <w:t>评标委员会</w:t>
      </w:r>
      <w:bookmarkEnd w:id="66"/>
      <w:bookmarkEnd w:id="67"/>
    </w:p>
    <w:p w:rsidR="0084303C" w:rsidRDefault="0042057C">
      <w:pPr>
        <w:tabs>
          <w:tab w:val="left" w:pos="709"/>
          <w:tab w:val="left" w:pos="851"/>
        </w:tabs>
        <w:adjustRightInd w:val="0"/>
        <w:spacing w:line="520" w:lineRule="exact"/>
        <w:rPr>
          <w:rFonts w:ascii="仿宋_GB2312" w:eastAsia="仿宋_GB2312" w:hAnsi="宋体" w:cs="宋体"/>
          <w:sz w:val="24"/>
        </w:rPr>
      </w:pPr>
      <w:r>
        <w:rPr>
          <w:rFonts w:ascii="仿宋_GB2312" w:eastAsia="仿宋_GB2312" w:hAnsi="宋体" w:cs="宋体" w:hint="eastAsia"/>
          <w:sz w:val="24"/>
        </w:rPr>
        <w:t>1</w:t>
      </w:r>
      <w:r>
        <w:rPr>
          <w:rFonts w:ascii="仿宋_GB2312" w:eastAsia="仿宋_GB2312" w:hAnsi="宋体" w:cs="宋体"/>
          <w:sz w:val="24"/>
        </w:rPr>
        <w:t>2.1.1.</w:t>
      </w:r>
      <w:r>
        <w:rPr>
          <w:rFonts w:ascii="仿宋_GB2312" w:eastAsia="仿宋_GB2312" w:hAnsi="宋体" w:cs="宋体" w:hint="eastAsia"/>
          <w:sz w:val="24"/>
        </w:rPr>
        <w:t>依照有关法律法规，由采购人委托的采购代理机构组建评标委员会，</w:t>
      </w:r>
      <w:r>
        <w:rPr>
          <w:rFonts w:ascii="仿宋_GB2312" w:eastAsia="仿宋_GB2312" w:hAnsi="宋体" w:cs="宋体" w:hint="eastAsia"/>
          <w:kern w:val="0"/>
          <w:sz w:val="24"/>
        </w:rPr>
        <w:t>评标委员会由五人以上单数评标专家组成。</w:t>
      </w:r>
    </w:p>
    <w:p w:rsidR="0084303C" w:rsidRDefault="0042057C">
      <w:pPr>
        <w:tabs>
          <w:tab w:val="left" w:pos="709"/>
          <w:tab w:val="left" w:pos="851"/>
        </w:tabs>
        <w:adjustRightInd w:val="0"/>
        <w:spacing w:line="520" w:lineRule="exact"/>
        <w:rPr>
          <w:rFonts w:ascii="仿宋_GB2312" w:eastAsia="仿宋_GB2312" w:hAnsi="宋体" w:cs="宋体"/>
          <w:sz w:val="24"/>
        </w:rPr>
      </w:pPr>
      <w:r>
        <w:rPr>
          <w:rFonts w:ascii="仿宋_GB2312" w:eastAsia="仿宋_GB2312" w:hAnsi="宋体" w:cs="宋体" w:hint="eastAsia"/>
          <w:sz w:val="24"/>
        </w:rPr>
        <w:t>1</w:t>
      </w:r>
      <w:r>
        <w:rPr>
          <w:rFonts w:ascii="仿宋_GB2312" w:eastAsia="仿宋_GB2312" w:hAnsi="宋体" w:cs="宋体"/>
          <w:sz w:val="24"/>
        </w:rPr>
        <w:t>2.1.2.</w:t>
      </w:r>
      <w:r>
        <w:rPr>
          <w:rFonts w:ascii="仿宋_GB2312" w:eastAsia="仿宋_GB2312" w:hAnsi="宋体" w:cs="宋体" w:hint="eastAsia"/>
          <w:sz w:val="24"/>
        </w:rPr>
        <w:t>评标专家是通过随机方式从省级以上财政部门设立的政府采购评标专家库中抽取的（采购人可以派代表参加评标委员会，但采购人代表在评标委员会中所占比例不得超过三分之一）。</w:t>
      </w:r>
    </w:p>
    <w:p w:rsidR="0084303C" w:rsidRDefault="0042057C">
      <w:pPr>
        <w:tabs>
          <w:tab w:val="left" w:pos="709"/>
          <w:tab w:val="left" w:pos="851"/>
        </w:tabs>
        <w:adjustRightInd w:val="0"/>
        <w:spacing w:line="520" w:lineRule="exact"/>
        <w:rPr>
          <w:rFonts w:ascii="仿宋_GB2312" w:eastAsia="仿宋_GB2312" w:hAnsi="宋体" w:cs="宋体"/>
          <w:sz w:val="24"/>
        </w:rPr>
      </w:pPr>
      <w:r>
        <w:rPr>
          <w:rFonts w:ascii="仿宋_GB2312" w:eastAsia="仿宋_GB2312" w:hAnsi="宋体" w:cs="宋体" w:hint="eastAsia"/>
          <w:sz w:val="24"/>
        </w:rPr>
        <w:t>1</w:t>
      </w:r>
      <w:r>
        <w:rPr>
          <w:rFonts w:ascii="仿宋_GB2312" w:eastAsia="仿宋_GB2312" w:hAnsi="宋体" w:cs="宋体"/>
          <w:sz w:val="24"/>
        </w:rPr>
        <w:t>2.1.3.</w:t>
      </w:r>
      <w:r>
        <w:rPr>
          <w:rFonts w:ascii="仿宋_GB2312" w:eastAsia="仿宋_GB2312" w:hAnsi="宋体" w:cs="宋体" w:hint="eastAsia"/>
          <w:sz w:val="24"/>
        </w:rPr>
        <w:t>评标委员会依照有关法律法规负责评标工作，并独立履行下列职责：审查投标文件是否符合招标文件的实质性要求，并做出比较和评价；要求投标人对投标文件有关事项做出澄清或说明；向采购人以评标报告方式推荐中标候选人名单；向采购人、采购代理机构或者有关部门报告评标中发现的违法行为。</w:t>
      </w:r>
    </w:p>
    <w:p w:rsidR="0084303C" w:rsidRDefault="0042057C">
      <w:pPr>
        <w:tabs>
          <w:tab w:val="left" w:pos="709"/>
          <w:tab w:val="left" w:pos="851"/>
        </w:tabs>
        <w:adjustRightInd w:val="0"/>
        <w:spacing w:line="520" w:lineRule="exact"/>
        <w:rPr>
          <w:rFonts w:ascii="仿宋_GB2312" w:eastAsia="仿宋_GB2312" w:hAnsi="宋体" w:cs="宋体"/>
          <w:sz w:val="24"/>
        </w:rPr>
      </w:pPr>
      <w:r>
        <w:rPr>
          <w:rFonts w:ascii="仿宋_GB2312" w:eastAsia="仿宋_GB2312" w:hAnsi="宋体" w:cs="宋体" w:hint="eastAsia"/>
          <w:sz w:val="24"/>
        </w:rPr>
        <w:t>1</w:t>
      </w:r>
      <w:r>
        <w:rPr>
          <w:rFonts w:ascii="仿宋_GB2312" w:eastAsia="仿宋_GB2312" w:hAnsi="宋体" w:cs="宋体"/>
          <w:sz w:val="24"/>
        </w:rPr>
        <w:t>2.1.4.</w:t>
      </w:r>
      <w:r>
        <w:rPr>
          <w:rFonts w:ascii="仿宋_GB2312" w:eastAsia="仿宋_GB2312" w:hAnsi="宋体" w:cs="宋体" w:hint="eastAsia"/>
          <w:sz w:val="24"/>
        </w:rPr>
        <w:t>评标委员会成员对需要共同认定的事项存在争议的，应当按照少数服从多数的原则作出结论。持不同意见的评标委员会成员应当在评标报告上签署不同意见及理由，否则视为同意评标报告。</w:t>
      </w:r>
    </w:p>
    <w:p w:rsidR="0084303C" w:rsidRDefault="0042057C">
      <w:pPr>
        <w:tabs>
          <w:tab w:val="left" w:pos="709"/>
        </w:tabs>
        <w:adjustRightInd w:val="0"/>
        <w:spacing w:line="520" w:lineRule="exact"/>
        <w:rPr>
          <w:rFonts w:ascii="仿宋_GB2312" w:eastAsia="仿宋_GB2312" w:hAnsi="宋体" w:cs="宋体"/>
          <w:b/>
          <w:bCs/>
          <w:sz w:val="24"/>
        </w:rPr>
      </w:pPr>
      <w:r>
        <w:rPr>
          <w:rFonts w:ascii="仿宋_GB2312" w:eastAsia="仿宋_GB2312" w:hAnsi="宋体" w:cs="宋体" w:hint="eastAsia"/>
          <w:b/>
          <w:bCs/>
          <w:sz w:val="24"/>
        </w:rPr>
        <w:t>1</w:t>
      </w:r>
      <w:r>
        <w:rPr>
          <w:rFonts w:ascii="仿宋_GB2312" w:eastAsia="仿宋_GB2312" w:hAnsi="宋体" w:cs="宋体"/>
          <w:b/>
          <w:bCs/>
          <w:sz w:val="24"/>
        </w:rPr>
        <w:t>2</w:t>
      </w:r>
      <w:r>
        <w:rPr>
          <w:rFonts w:ascii="仿宋_GB2312" w:eastAsia="仿宋_GB2312" w:hAnsi="宋体" w:cs="宋体" w:hint="eastAsia"/>
          <w:b/>
          <w:bCs/>
          <w:sz w:val="24"/>
        </w:rPr>
        <w:t>.</w:t>
      </w:r>
      <w:r>
        <w:rPr>
          <w:rFonts w:ascii="仿宋_GB2312" w:eastAsia="仿宋_GB2312" w:hAnsi="宋体" w:cs="宋体"/>
          <w:b/>
          <w:bCs/>
          <w:sz w:val="24"/>
        </w:rPr>
        <w:t>2.</w:t>
      </w:r>
      <w:r>
        <w:rPr>
          <w:rFonts w:ascii="仿宋_GB2312" w:eastAsia="仿宋_GB2312" w:hAnsi="宋体" w:cs="宋体" w:hint="eastAsia"/>
          <w:b/>
          <w:bCs/>
          <w:sz w:val="24"/>
        </w:rPr>
        <w:t>符合性审查</w:t>
      </w:r>
    </w:p>
    <w:p w:rsidR="0084303C" w:rsidRDefault="0042057C">
      <w:pPr>
        <w:tabs>
          <w:tab w:val="left" w:pos="0"/>
          <w:tab w:val="left" w:pos="851"/>
        </w:tabs>
        <w:adjustRightInd w:val="0"/>
        <w:snapToGrid w:val="0"/>
        <w:spacing w:line="520" w:lineRule="exact"/>
        <w:jc w:val="left"/>
        <w:rPr>
          <w:rFonts w:ascii="仿宋_GB2312" w:eastAsia="仿宋_GB2312" w:hAnsi="仿宋_GB2312" w:cs="仿宋_GB2312"/>
          <w:sz w:val="24"/>
        </w:rPr>
      </w:pPr>
      <w:r>
        <w:rPr>
          <w:rFonts w:ascii="仿宋_GB2312" w:eastAsia="仿宋_GB2312" w:hAnsi="仿宋_GB2312" w:cs="仿宋_GB2312" w:hint="eastAsia"/>
          <w:sz w:val="24"/>
        </w:rPr>
        <w:t>1</w:t>
      </w:r>
      <w:r>
        <w:rPr>
          <w:rFonts w:ascii="仿宋_GB2312" w:eastAsia="仿宋_GB2312" w:hAnsi="仿宋_GB2312" w:cs="仿宋_GB2312"/>
          <w:sz w:val="24"/>
        </w:rPr>
        <w:t>2</w:t>
      </w:r>
      <w:r>
        <w:rPr>
          <w:rFonts w:ascii="仿宋_GB2312" w:eastAsia="仿宋_GB2312" w:hAnsi="仿宋_GB2312" w:cs="仿宋_GB2312" w:hint="eastAsia"/>
          <w:sz w:val="24"/>
        </w:rPr>
        <w:t>.</w:t>
      </w:r>
      <w:r>
        <w:rPr>
          <w:rFonts w:ascii="仿宋_GB2312" w:eastAsia="仿宋_GB2312" w:hAnsi="仿宋_GB2312" w:cs="仿宋_GB2312"/>
          <w:sz w:val="24"/>
        </w:rPr>
        <w:t>2.</w:t>
      </w:r>
      <w:r>
        <w:rPr>
          <w:rFonts w:ascii="仿宋_GB2312" w:eastAsia="仿宋_GB2312" w:hAnsi="仿宋_GB2312" w:cs="仿宋_GB2312" w:hint="eastAsia"/>
          <w:sz w:val="24"/>
        </w:rPr>
        <w:t>1.在对投标文件进行详细评标之前，评标委员会从投标文件的有效性、完整性和对招标文件的响应程度进行符合性审查，审查投标文件是否实质上响应了招标文件的</w:t>
      </w:r>
      <w:r>
        <w:rPr>
          <w:rFonts w:ascii="仿宋_GB2312" w:eastAsia="仿宋_GB2312" w:hAnsi="仿宋_GB2312" w:cs="仿宋_GB2312" w:hint="eastAsia"/>
          <w:sz w:val="24"/>
        </w:rPr>
        <w:lastRenderedPageBreak/>
        <w:t>要求。</w:t>
      </w:r>
    </w:p>
    <w:p w:rsidR="0084303C" w:rsidRDefault="0042057C">
      <w:pPr>
        <w:tabs>
          <w:tab w:val="left" w:pos="0"/>
          <w:tab w:val="left" w:pos="851"/>
        </w:tabs>
        <w:adjustRightInd w:val="0"/>
        <w:snapToGrid w:val="0"/>
        <w:spacing w:line="520" w:lineRule="exact"/>
        <w:jc w:val="left"/>
        <w:rPr>
          <w:rFonts w:ascii="仿宋_GB2312" w:eastAsia="仿宋_GB2312" w:hAnsi="仿宋_GB2312" w:cs="仿宋_GB2312"/>
          <w:sz w:val="24"/>
        </w:rPr>
      </w:pPr>
      <w:r>
        <w:rPr>
          <w:rFonts w:ascii="仿宋_GB2312" w:eastAsia="仿宋_GB2312" w:hAnsi="仿宋_GB2312" w:cs="仿宋_GB2312" w:hint="eastAsia"/>
          <w:sz w:val="24"/>
        </w:rPr>
        <w:t>1</w:t>
      </w:r>
      <w:r>
        <w:rPr>
          <w:rFonts w:ascii="仿宋_GB2312" w:eastAsia="仿宋_GB2312" w:hAnsi="仿宋_GB2312" w:cs="仿宋_GB2312"/>
          <w:sz w:val="24"/>
        </w:rPr>
        <w:t>2</w:t>
      </w:r>
      <w:r>
        <w:rPr>
          <w:rFonts w:ascii="仿宋_GB2312" w:eastAsia="仿宋_GB2312" w:hAnsi="仿宋_GB2312" w:cs="仿宋_GB2312" w:hint="eastAsia"/>
          <w:sz w:val="24"/>
        </w:rPr>
        <w:t>.2.</w:t>
      </w:r>
      <w:r>
        <w:rPr>
          <w:rFonts w:ascii="仿宋_GB2312" w:eastAsia="仿宋_GB2312" w:hAnsi="仿宋_GB2312" w:cs="仿宋_GB2312"/>
          <w:sz w:val="24"/>
        </w:rPr>
        <w:t>2.</w:t>
      </w:r>
      <w:r>
        <w:rPr>
          <w:rFonts w:ascii="仿宋_GB2312" w:eastAsia="仿宋_GB2312" w:hAnsi="仿宋_GB2312" w:cs="仿宋_GB2312" w:hint="eastAsia"/>
          <w:sz w:val="24"/>
        </w:rPr>
        <w:t>实质上响应的投标应该是与招标文件要求的全部条款、条件和规格相符，没有重大偏离的投标。评标委员会决定投标文件的响应性是基于投标文件的内容本身而不依靠外部的证据，但投标有不真实不正确的内容时除外。</w:t>
      </w:r>
    </w:p>
    <w:p w:rsidR="0084303C" w:rsidRDefault="0042057C">
      <w:pPr>
        <w:tabs>
          <w:tab w:val="left" w:pos="0"/>
          <w:tab w:val="left" w:pos="851"/>
        </w:tabs>
        <w:adjustRightInd w:val="0"/>
        <w:snapToGrid w:val="0"/>
        <w:spacing w:line="520" w:lineRule="exact"/>
        <w:jc w:val="left"/>
        <w:rPr>
          <w:rFonts w:ascii="仿宋_GB2312" w:eastAsia="仿宋_GB2312" w:hAnsi="仿宋_GB2312" w:cs="仿宋_GB2312"/>
          <w:sz w:val="24"/>
        </w:rPr>
      </w:pPr>
      <w:r>
        <w:rPr>
          <w:rFonts w:ascii="仿宋_GB2312" w:eastAsia="仿宋_GB2312" w:hAnsi="仿宋_GB2312" w:cs="仿宋_GB2312" w:hint="eastAsia"/>
          <w:sz w:val="24"/>
        </w:rPr>
        <w:t>1</w:t>
      </w:r>
      <w:r>
        <w:rPr>
          <w:rFonts w:ascii="仿宋_GB2312" w:eastAsia="仿宋_GB2312" w:hAnsi="仿宋_GB2312" w:cs="仿宋_GB2312"/>
          <w:sz w:val="24"/>
        </w:rPr>
        <w:t>2</w:t>
      </w:r>
      <w:r>
        <w:rPr>
          <w:rFonts w:ascii="仿宋_GB2312" w:eastAsia="仿宋_GB2312" w:hAnsi="仿宋_GB2312" w:cs="仿宋_GB2312" w:hint="eastAsia"/>
          <w:sz w:val="24"/>
        </w:rPr>
        <w:t>.2.</w:t>
      </w:r>
      <w:r>
        <w:rPr>
          <w:rFonts w:ascii="仿宋_GB2312" w:eastAsia="仿宋_GB2312" w:hAnsi="仿宋_GB2312" w:cs="仿宋_GB2312"/>
          <w:sz w:val="24"/>
        </w:rPr>
        <w:t>3.</w:t>
      </w:r>
      <w:r>
        <w:rPr>
          <w:rFonts w:ascii="仿宋_GB2312" w:eastAsia="仿宋_GB2312" w:hAnsi="仿宋_GB2312" w:cs="仿宋_GB2312" w:hint="eastAsia"/>
          <w:sz w:val="24"/>
        </w:rPr>
        <w:t>针对多标项项目，如招标文件内明确标项不可兼中的，投标人仅能被评标委员会推荐一次，已被评标委员会推荐为排名第一的中标候选人，将不再进入后续标项的评审。</w:t>
      </w:r>
    </w:p>
    <w:p w:rsidR="0084303C" w:rsidRDefault="0042057C">
      <w:pPr>
        <w:tabs>
          <w:tab w:val="left" w:pos="709"/>
        </w:tabs>
        <w:adjustRightInd w:val="0"/>
        <w:spacing w:line="520" w:lineRule="exact"/>
        <w:rPr>
          <w:rFonts w:ascii="仿宋_GB2312" w:eastAsia="仿宋_GB2312" w:hAnsi="宋体" w:cs="宋体"/>
          <w:sz w:val="24"/>
        </w:rPr>
      </w:pPr>
      <w:r>
        <w:rPr>
          <w:rFonts w:ascii="仿宋_GB2312" w:eastAsia="仿宋_GB2312" w:hAnsi="宋体" w:cs="宋体" w:hint="eastAsia"/>
          <w:b/>
          <w:bCs/>
          <w:sz w:val="24"/>
        </w:rPr>
        <w:t>1</w:t>
      </w:r>
      <w:r>
        <w:rPr>
          <w:rFonts w:ascii="仿宋_GB2312" w:eastAsia="仿宋_GB2312" w:hAnsi="宋体" w:cs="宋体"/>
          <w:b/>
          <w:bCs/>
          <w:sz w:val="24"/>
        </w:rPr>
        <w:t>2</w:t>
      </w:r>
      <w:r>
        <w:rPr>
          <w:rFonts w:ascii="仿宋_GB2312" w:eastAsia="仿宋_GB2312" w:hAnsi="宋体" w:cs="宋体" w:hint="eastAsia"/>
          <w:b/>
          <w:bCs/>
          <w:sz w:val="24"/>
        </w:rPr>
        <w:t>.3.</w:t>
      </w:r>
      <w:r>
        <w:rPr>
          <w:rFonts w:ascii="仿宋_GB2312" w:eastAsia="仿宋_GB2312" w:hAnsi="宋体" w:cs="宋体" w:hint="eastAsia"/>
          <w:b/>
          <w:sz w:val="24"/>
        </w:rPr>
        <w:t>评标程序</w:t>
      </w:r>
    </w:p>
    <w:p w:rsidR="0084303C" w:rsidRDefault="0042057C">
      <w:pPr>
        <w:tabs>
          <w:tab w:val="left" w:pos="0"/>
          <w:tab w:val="left" w:pos="851"/>
        </w:tabs>
        <w:adjustRightInd w:val="0"/>
        <w:snapToGrid w:val="0"/>
        <w:spacing w:line="520" w:lineRule="exact"/>
        <w:jc w:val="left"/>
        <w:rPr>
          <w:rFonts w:ascii="仿宋_GB2312" w:eastAsia="仿宋_GB2312" w:hAnsi="仿宋_GB2312" w:cs="仿宋_GB2312"/>
          <w:sz w:val="24"/>
        </w:rPr>
      </w:pPr>
      <w:r>
        <w:rPr>
          <w:rFonts w:ascii="仿宋_GB2312" w:eastAsia="仿宋_GB2312" w:hAnsi="仿宋_GB2312" w:cs="仿宋_GB2312" w:hint="eastAsia"/>
          <w:sz w:val="24"/>
        </w:rPr>
        <w:t>1</w:t>
      </w:r>
      <w:r>
        <w:rPr>
          <w:rFonts w:ascii="仿宋_GB2312" w:eastAsia="仿宋_GB2312" w:hAnsi="仿宋_GB2312" w:cs="仿宋_GB2312"/>
          <w:sz w:val="24"/>
        </w:rPr>
        <w:t>2.3</w:t>
      </w:r>
      <w:r>
        <w:rPr>
          <w:rFonts w:ascii="仿宋_GB2312" w:eastAsia="仿宋_GB2312" w:hAnsi="仿宋_GB2312" w:cs="仿宋_GB2312" w:hint="eastAsia"/>
          <w:sz w:val="24"/>
        </w:rPr>
        <w:t>.1.采购代理机构宣布评标现场纪律，评标专家如与投标人或评标委员会其他成员存在利害关系的，应主动提出回避并自觉签订《政府采购评审人员廉洁自律承诺书》。</w:t>
      </w:r>
    </w:p>
    <w:p w:rsidR="0084303C" w:rsidRDefault="0042057C">
      <w:pPr>
        <w:tabs>
          <w:tab w:val="left" w:pos="0"/>
          <w:tab w:val="left" w:pos="851"/>
        </w:tabs>
        <w:adjustRightInd w:val="0"/>
        <w:snapToGrid w:val="0"/>
        <w:spacing w:line="520" w:lineRule="exact"/>
        <w:jc w:val="left"/>
        <w:rPr>
          <w:rFonts w:ascii="仿宋_GB2312" w:eastAsia="仿宋_GB2312" w:hAnsi="仿宋_GB2312" w:cs="仿宋_GB2312"/>
          <w:sz w:val="24"/>
        </w:rPr>
      </w:pPr>
      <w:r>
        <w:rPr>
          <w:rFonts w:ascii="仿宋_GB2312" w:eastAsia="仿宋_GB2312" w:hAnsi="仿宋_GB2312" w:cs="仿宋_GB2312" w:hint="eastAsia"/>
          <w:sz w:val="24"/>
        </w:rPr>
        <w:t>1</w:t>
      </w:r>
      <w:r>
        <w:rPr>
          <w:rFonts w:ascii="仿宋_GB2312" w:eastAsia="仿宋_GB2312" w:hAnsi="仿宋_GB2312" w:cs="仿宋_GB2312"/>
          <w:sz w:val="24"/>
        </w:rPr>
        <w:t>2</w:t>
      </w:r>
      <w:r>
        <w:rPr>
          <w:rFonts w:ascii="仿宋_GB2312" w:eastAsia="仿宋_GB2312" w:hAnsi="仿宋_GB2312" w:cs="仿宋_GB2312" w:hint="eastAsia"/>
          <w:sz w:val="24"/>
        </w:rPr>
        <w:t>.3.2.评标委员会在开始评标前，推荐一位评标专家作为组长。</w:t>
      </w:r>
    </w:p>
    <w:p w:rsidR="0084303C" w:rsidRDefault="0042057C">
      <w:pPr>
        <w:numPr>
          <w:ilvl w:val="0"/>
          <w:numId w:val="23"/>
        </w:numPr>
        <w:tabs>
          <w:tab w:val="left" w:pos="0"/>
          <w:tab w:val="left" w:pos="567"/>
        </w:tabs>
        <w:adjustRightInd w:val="0"/>
        <w:snapToGrid w:val="0"/>
        <w:spacing w:line="520" w:lineRule="exact"/>
        <w:ind w:left="142" w:firstLine="0"/>
        <w:jc w:val="left"/>
        <w:rPr>
          <w:rFonts w:ascii="仿宋_GB2312" w:eastAsia="仿宋_GB2312" w:hAnsi="仿宋_GB2312" w:cs="仿宋_GB2312"/>
          <w:sz w:val="24"/>
        </w:rPr>
      </w:pPr>
      <w:r>
        <w:rPr>
          <w:rFonts w:ascii="仿宋_GB2312" w:eastAsia="仿宋_GB2312" w:hAnsi="仿宋_GB2312" w:cs="仿宋_GB2312" w:hint="eastAsia"/>
          <w:sz w:val="24"/>
        </w:rPr>
        <w:t>评标委员会组长应召集成员认真阅读招标文件以及相关补充、质疑、答复文件、项目书面说明等材料，熟悉采购项目的基本概况，采购项目的质量要求、数量、主要技术标准或服务需求，采购合同主要条款，采购响应文件无效情形，评标方法、评标依据、评标标准等；</w:t>
      </w:r>
    </w:p>
    <w:p w:rsidR="0084303C" w:rsidRDefault="0042057C">
      <w:pPr>
        <w:numPr>
          <w:ilvl w:val="0"/>
          <w:numId w:val="23"/>
        </w:numPr>
        <w:tabs>
          <w:tab w:val="left" w:pos="0"/>
          <w:tab w:val="left" w:pos="567"/>
          <w:tab w:val="left" w:pos="709"/>
          <w:tab w:val="left" w:pos="851"/>
        </w:tabs>
        <w:adjustRightInd w:val="0"/>
        <w:snapToGrid w:val="0"/>
        <w:spacing w:line="520" w:lineRule="exact"/>
        <w:jc w:val="left"/>
        <w:rPr>
          <w:rFonts w:ascii="仿宋_GB2312" w:eastAsia="仿宋_GB2312" w:hAnsi="仿宋_GB2312" w:cs="仿宋_GB2312"/>
          <w:sz w:val="24"/>
        </w:rPr>
      </w:pPr>
      <w:r>
        <w:rPr>
          <w:rFonts w:ascii="仿宋_GB2312" w:eastAsia="仿宋_GB2312" w:hAnsi="仿宋_GB2312" w:cs="仿宋_GB2312" w:hint="eastAsia"/>
          <w:sz w:val="24"/>
        </w:rPr>
        <w:t>组织评标委员会成员独立评标；</w:t>
      </w:r>
    </w:p>
    <w:p w:rsidR="0084303C" w:rsidRDefault="0042057C">
      <w:pPr>
        <w:numPr>
          <w:ilvl w:val="0"/>
          <w:numId w:val="23"/>
        </w:numPr>
        <w:tabs>
          <w:tab w:val="left" w:pos="0"/>
          <w:tab w:val="left" w:pos="567"/>
        </w:tabs>
        <w:adjustRightInd w:val="0"/>
        <w:snapToGrid w:val="0"/>
        <w:spacing w:line="520" w:lineRule="exact"/>
        <w:ind w:left="142" w:firstLine="0"/>
        <w:jc w:val="left"/>
        <w:rPr>
          <w:rFonts w:ascii="仿宋_GB2312" w:eastAsia="仿宋_GB2312" w:hAnsi="仿宋_GB2312" w:cs="仿宋_GB2312"/>
          <w:sz w:val="24"/>
        </w:rPr>
      </w:pPr>
      <w:r>
        <w:rPr>
          <w:rFonts w:ascii="仿宋_GB2312" w:eastAsia="仿宋_GB2312" w:hAnsi="仿宋_GB2312" w:cs="仿宋_GB2312" w:hint="eastAsia"/>
          <w:sz w:val="24"/>
        </w:rPr>
        <w:t>针对成员对投标文件中非实质性内容提出的疑义或异议，或者审查发现明显的文字或计算错误等组织评标委员会进行商议；</w:t>
      </w:r>
    </w:p>
    <w:p w:rsidR="0084303C" w:rsidRDefault="0042057C">
      <w:pPr>
        <w:numPr>
          <w:ilvl w:val="0"/>
          <w:numId w:val="23"/>
        </w:numPr>
        <w:tabs>
          <w:tab w:val="left" w:pos="0"/>
          <w:tab w:val="left" w:pos="567"/>
          <w:tab w:val="left" w:pos="709"/>
          <w:tab w:val="left" w:pos="851"/>
        </w:tabs>
        <w:adjustRightInd w:val="0"/>
        <w:snapToGrid w:val="0"/>
        <w:spacing w:line="520" w:lineRule="exact"/>
        <w:jc w:val="left"/>
        <w:rPr>
          <w:rFonts w:ascii="仿宋_GB2312" w:eastAsia="仿宋_GB2312" w:hAnsi="仿宋_GB2312" w:cs="仿宋_GB2312"/>
          <w:sz w:val="24"/>
        </w:rPr>
      </w:pPr>
      <w:r>
        <w:rPr>
          <w:rFonts w:ascii="仿宋_GB2312" w:eastAsia="仿宋_GB2312" w:hAnsi="仿宋_GB2312" w:cs="仿宋_GB2312" w:hint="eastAsia"/>
          <w:sz w:val="24"/>
        </w:rPr>
        <w:t>组织需要投标人的授权代表进行澄清或说明时的提问；</w:t>
      </w:r>
    </w:p>
    <w:p w:rsidR="0084303C" w:rsidRDefault="0042057C">
      <w:pPr>
        <w:numPr>
          <w:ilvl w:val="0"/>
          <w:numId w:val="23"/>
        </w:numPr>
        <w:tabs>
          <w:tab w:val="left" w:pos="0"/>
          <w:tab w:val="left" w:pos="567"/>
          <w:tab w:val="left" w:pos="709"/>
          <w:tab w:val="left" w:pos="851"/>
        </w:tabs>
        <w:adjustRightInd w:val="0"/>
        <w:snapToGrid w:val="0"/>
        <w:spacing w:line="520" w:lineRule="exact"/>
        <w:jc w:val="left"/>
        <w:rPr>
          <w:rFonts w:ascii="仿宋_GB2312" w:eastAsia="仿宋_GB2312" w:hAnsi="仿宋_GB2312" w:cs="仿宋_GB2312"/>
          <w:sz w:val="24"/>
        </w:rPr>
      </w:pPr>
      <w:r>
        <w:rPr>
          <w:rFonts w:ascii="仿宋_GB2312" w:eastAsia="仿宋_GB2312" w:hAnsi="仿宋_GB2312" w:cs="仿宋_GB2312" w:hint="eastAsia"/>
          <w:sz w:val="24"/>
        </w:rPr>
        <w:t>对打分结果进行校对、核对；</w:t>
      </w:r>
    </w:p>
    <w:p w:rsidR="0084303C" w:rsidRDefault="0042057C">
      <w:pPr>
        <w:numPr>
          <w:ilvl w:val="0"/>
          <w:numId w:val="23"/>
        </w:numPr>
        <w:tabs>
          <w:tab w:val="left" w:pos="0"/>
          <w:tab w:val="left" w:pos="567"/>
        </w:tabs>
        <w:adjustRightInd w:val="0"/>
        <w:snapToGrid w:val="0"/>
        <w:spacing w:line="520" w:lineRule="exact"/>
        <w:ind w:left="142" w:firstLine="0"/>
        <w:jc w:val="left"/>
        <w:rPr>
          <w:rFonts w:ascii="仿宋_GB2312" w:eastAsia="仿宋_GB2312" w:hAnsi="仿宋_GB2312" w:cs="仿宋_GB2312"/>
          <w:sz w:val="24"/>
        </w:rPr>
      </w:pPr>
      <w:r>
        <w:rPr>
          <w:rFonts w:ascii="仿宋_GB2312" w:eastAsia="仿宋_GB2312" w:hAnsi="仿宋_GB2312" w:cs="仿宋_GB2312" w:hint="eastAsia"/>
          <w:sz w:val="24"/>
        </w:rPr>
        <w:t>提醒成员对明显畸高、畸低的评分（其总评分偏离平均分30%以上的）进行复核或书面说明理由；</w:t>
      </w:r>
    </w:p>
    <w:p w:rsidR="0084303C" w:rsidRDefault="0042057C">
      <w:pPr>
        <w:numPr>
          <w:ilvl w:val="0"/>
          <w:numId w:val="23"/>
        </w:numPr>
        <w:tabs>
          <w:tab w:val="left" w:pos="0"/>
          <w:tab w:val="left" w:pos="567"/>
          <w:tab w:val="left" w:pos="709"/>
          <w:tab w:val="left" w:pos="851"/>
        </w:tabs>
        <w:adjustRightInd w:val="0"/>
        <w:snapToGrid w:val="0"/>
        <w:spacing w:line="520" w:lineRule="exact"/>
        <w:jc w:val="left"/>
        <w:rPr>
          <w:rFonts w:ascii="仿宋_GB2312" w:eastAsia="仿宋_GB2312" w:hAnsi="仿宋_GB2312" w:cs="仿宋_GB2312"/>
          <w:sz w:val="24"/>
        </w:rPr>
      </w:pPr>
      <w:r>
        <w:rPr>
          <w:rFonts w:ascii="仿宋_GB2312" w:eastAsia="仿宋_GB2312" w:hAnsi="仿宋_GB2312" w:cs="仿宋_GB2312" w:hint="eastAsia"/>
          <w:sz w:val="24"/>
        </w:rPr>
        <w:t>起草评标报告。</w:t>
      </w:r>
    </w:p>
    <w:p w:rsidR="0084303C" w:rsidRDefault="0042057C">
      <w:pPr>
        <w:tabs>
          <w:tab w:val="left" w:pos="0"/>
          <w:tab w:val="left" w:pos="851"/>
        </w:tabs>
        <w:adjustRightInd w:val="0"/>
        <w:snapToGrid w:val="0"/>
        <w:spacing w:line="520" w:lineRule="exact"/>
        <w:ind w:left="142"/>
        <w:jc w:val="left"/>
        <w:rPr>
          <w:rFonts w:ascii="仿宋_GB2312" w:eastAsia="仿宋_GB2312" w:hAnsi="仿宋_GB2312" w:cs="仿宋_GB2312"/>
          <w:sz w:val="24"/>
        </w:rPr>
      </w:pPr>
      <w:r>
        <w:rPr>
          <w:rFonts w:ascii="仿宋_GB2312" w:eastAsia="仿宋_GB2312" w:hAnsi="仿宋_GB2312" w:cs="仿宋_GB2312" w:hint="eastAsia"/>
          <w:sz w:val="24"/>
        </w:rPr>
        <w:t>1</w:t>
      </w:r>
      <w:r>
        <w:rPr>
          <w:rFonts w:ascii="仿宋_GB2312" w:eastAsia="仿宋_GB2312" w:hAnsi="仿宋_GB2312" w:cs="仿宋_GB2312"/>
          <w:sz w:val="24"/>
        </w:rPr>
        <w:t>2</w:t>
      </w:r>
      <w:r>
        <w:rPr>
          <w:rFonts w:ascii="仿宋_GB2312" w:eastAsia="仿宋_GB2312" w:hAnsi="仿宋_GB2312" w:cs="仿宋_GB2312" w:hint="eastAsia"/>
          <w:sz w:val="24"/>
        </w:rPr>
        <w:t>.3.3.评标委员会对资格部分审核通过的投标人继续进行符合性审查和商务技术、报</w:t>
      </w:r>
      <w:r>
        <w:rPr>
          <w:rFonts w:ascii="仿宋_GB2312" w:eastAsia="仿宋_GB2312" w:hAnsi="仿宋_GB2312" w:cs="仿宋_GB2312" w:hint="eastAsia"/>
          <w:sz w:val="24"/>
        </w:rPr>
        <w:lastRenderedPageBreak/>
        <w:t>价部分的评标。</w:t>
      </w:r>
    </w:p>
    <w:p w:rsidR="0084303C" w:rsidRDefault="0042057C">
      <w:pPr>
        <w:tabs>
          <w:tab w:val="left" w:pos="0"/>
          <w:tab w:val="left" w:pos="851"/>
        </w:tabs>
        <w:adjustRightInd w:val="0"/>
        <w:snapToGrid w:val="0"/>
        <w:spacing w:line="520" w:lineRule="exact"/>
        <w:ind w:left="142"/>
        <w:jc w:val="left"/>
        <w:rPr>
          <w:rFonts w:ascii="仿宋_GB2312" w:eastAsia="仿宋_GB2312" w:hAnsi="仿宋_GB2312" w:cs="仿宋_GB2312"/>
          <w:sz w:val="24"/>
        </w:rPr>
      </w:pPr>
      <w:r>
        <w:rPr>
          <w:rFonts w:ascii="仿宋_GB2312" w:eastAsia="仿宋_GB2312" w:hAnsi="仿宋_GB2312" w:cs="仿宋_GB2312" w:hint="eastAsia"/>
          <w:sz w:val="24"/>
        </w:rPr>
        <w:t>1</w:t>
      </w:r>
      <w:r>
        <w:rPr>
          <w:rFonts w:ascii="仿宋_GB2312" w:eastAsia="仿宋_GB2312" w:hAnsi="仿宋_GB2312" w:cs="仿宋_GB2312"/>
          <w:sz w:val="24"/>
        </w:rPr>
        <w:t>2</w:t>
      </w:r>
      <w:r>
        <w:rPr>
          <w:rFonts w:ascii="仿宋_GB2312" w:eastAsia="仿宋_GB2312" w:hAnsi="仿宋_GB2312" w:cs="仿宋_GB2312" w:hint="eastAsia"/>
          <w:sz w:val="24"/>
        </w:rPr>
        <w:t>.3.4</w:t>
      </w:r>
      <w:r>
        <w:rPr>
          <w:rFonts w:ascii="仿宋_GB2312" w:eastAsia="仿宋_GB2312" w:hAnsi="仿宋_GB2312" w:cs="仿宋_GB2312"/>
          <w:sz w:val="24"/>
        </w:rPr>
        <w:t>.</w:t>
      </w:r>
      <w:r>
        <w:rPr>
          <w:rFonts w:ascii="仿宋_GB2312" w:eastAsia="仿宋_GB2312" w:hAnsi="仿宋_GB2312" w:cs="仿宋_GB2312" w:hint="eastAsia"/>
          <w:sz w:val="24"/>
        </w:rPr>
        <w:t>评标委员会根据评标汇总情况和招标文件规定确定中标候选人排序名单。</w:t>
      </w:r>
    </w:p>
    <w:p w:rsidR="0084303C" w:rsidRDefault="0042057C">
      <w:pPr>
        <w:tabs>
          <w:tab w:val="left" w:pos="0"/>
          <w:tab w:val="left" w:pos="851"/>
        </w:tabs>
        <w:adjustRightInd w:val="0"/>
        <w:snapToGrid w:val="0"/>
        <w:spacing w:line="520" w:lineRule="exact"/>
        <w:ind w:left="142"/>
        <w:jc w:val="left"/>
        <w:rPr>
          <w:rFonts w:ascii="仿宋_GB2312" w:eastAsia="仿宋_GB2312" w:hAnsi="仿宋_GB2312" w:cs="仿宋_GB2312"/>
          <w:sz w:val="24"/>
        </w:rPr>
      </w:pPr>
      <w:r>
        <w:rPr>
          <w:rFonts w:ascii="仿宋_GB2312" w:eastAsia="仿宋_GB2312" w:hAnsi="仿宋_GB2312" w:cs="仿宋_GB2312" w:hint="eastAsia"/>
          <w:sz w:val="24"/>
        </w:rPr>
        <w:t>1</w:t>
      </w:r>
      <w:r>
        <w:rPr>
          <w:rFonts w:ascii="仿宋_GB2312" w:eastAsia="仿宋_GB2312" w:hAnsi="仿宋_GB2312" w:cs="仿宋_GB2312"/>
          <w:sz w:val="24"/>
        </w:rPr>
        <w:t>2</w:t>
      </w:r>
      <w:r>
        <w:rPr>
          <w:rFonts w:ascii="仿宋_GB2312" w:eastAsia="仿宋_GB2312" w:hAnsi="仿宋_GB2312" w:cs="仿宋_GB2312" w:hint="eastAsia"/>
          <w:sz w:val="24"/>
        </w:rPr>
        <w:t>.3.5</w:t>
      </w:r>
      <w:r>
        <w:rPr>
          <w:rFonts w:ascii="仿宋_GB2312" w:eastAsia="仿宋_GB2312" w:hAnsi="仿宋_GB2312" w:cs="仿宋_GB2312"/>
          <w:sz w:val="24"/>
        </w:rPr>
        <w:t>.</w:t>
      </w:r>
      <w:r>
        <w:rPr>
          <w:rFonts w:ascii="仿宋_GB2312" w:eastAsia="仿宋_GB2312" w:hAnsi="仿宋_GB2312" w:cs="仿宋_GB2312" w:hint="eastAsia"/>
          <w:sz w:val="24"/>
        </w:rPr>
        <w:t>起草评标报告，评标委员会所有成员签字确认。</w:t>
      </w:r>
    </w:p>
    <w:p w:rsidR="0084303C" w:rsidRDefault="0042057C">
      <w:pPr>
        <w:tabs>
          <w:tab w:val="left" w:pos="709"/>
        </w:tabs>
        <w:adjustRightInd w:val="0"/>
        <w:spacing w:line="520" w:lineRule="exact"/>
        <w:rPr>
          <w:rFonts w:ascii="仿宋_GB2312" w:eastAsia="仿宋_GB2312" w:hAnsi="宋体" w:cs="宋体"/>
          <w:b/>
          <w:sz w:val="24"/>
        </w:rPr>
      </w:pPr>
      <w:bookmarkStart w:id="68" w:name="_Toc30144220"/>
      <w:bookmarkStart w:id="69" w:name="_Toc30144650"/>
      <w:r>
        <w:rPr>
          <w:rFonts w:ascii="仿宋_GB2312" w:eastAsia="仿宋_GB2312" w:hAnsi="宋体" w:cs="宋体" w:hint="eastAsia"/>
          <w:b/>
          <w:sz w:val="24"/>
        </w:rPr>
        <w:t>1</w:t>
      </w:r>
      <w:r>
        <w:rPr>
          <w:rFonts w:ascii="仿宋_GB2312" w:eastAsia="仿宋_GB2312" w:hAnsi="宋体" w:cs="宋体"/>
          <w:b/>
          <w:sz w:val="24"/>
        </w:rPr>
        <w:t>2</w:t>
      </w:r>
      <w:r>
        <w:rPr>
          <w:rFonts w:ascii="仿宋_GB2312" w:eastAsia="仿宋_GB2312" w:hAnsi="宋体" w:cs="宋体" w:hint="eastAsia"/>
          <w:b/>
          <w:sz w:val="24"/>
        </w:rPr>
        <w:t>.4.评标报告</w:t>
      </w:r>
      <w:bookmarkEnd w:id="68"/>
      <w:bookmarkEnd w:id="69"/>
    </w:p>
    <w:p w:rsidR="0084303C" w:rsidRDefault="0042057C">
      <w:pPr>
        <w:tabs>
          <w:tab w:val="left" w:pos="709"/>
          <w:tab w:val="left" w:pos="851"/>
        </w:tabs>
        <w:spacing w:line="520" w:lineRule="exact"/>
        <w:rPr>
          <w:rFonts w:ascii="仿宋_GB2312" w:eastAsia="仿宋_GB2312" w:hAnsi="宋体" w:cs="宋体"/>
          <w:b/>
          <w:bCs/>
          <w:sz w:val="24"/>
        </w:rPr>
      </w:pPr>
      <w:r>
        <w:rPr>
          <w:rFonts w:ascii="仿宋_GB2312" w:eastAsia="仿宋_GB2312" w:hAnsi="仿宋_GB2312" w:cs="仿宋_GB2312" w:hint="eastAsia"/>
          <w:sz w:val="24"/>
        </w:rPr>
        <w:t>1</w:t>
      </w:r>
      <w:r>
        <w:rPr>
          <w:rFonts w:ascii="仿宋_GB2312" w:eastAsia="仿宋_GB2312" w:hAnsi="仿宋_GB2312" w:cs="仿宋_GB2312"/>
          <w:sz w:val="24"/>
        </w:rPr>
        <w:t>2.4.1.</w:t>
      </w:r>
      <w:r>
        <w:rPr>
          <w:rFonts w:ascii="仿宋_GB2312" w:eastAsia="仿宋_GB2312" w:hAnsi="仿宋_GB2312" w:cs="仿宋_GB2312" w:hint="eastAsia"/>
          <w:sz w:val="24"/>
        </w:rPr>
        <w:t>评标报告是评标委员会根据全体评标成员签字的原始评标记录和评标结果编写的报告，其主要内容包括：</w:t>
      </w:r>
    </w:p>
    <w:p w:rsidR="0084303C" w:rsidRDefault="0042057C">
      <w:pPr>
        <w:tabs>
          <w:tab w:val="left" w:pos="709"/>
          <w:tab w:val="left" w:pos="851"/>
        </w:tabs>
        <w:spacing w:line="520" w:lineRule="exact"/>
        <w:rPr>
          <w:rFonts w:ascii="仿宋_GB2312" w:eastAsia="仿宋_GB2312" w:hAnsi="宋体" w:cs="宋体"/>
          <w:b/>
          <w:bCs/>
          <w:sz w:val="24"/>
        </w:rPr>
      </w:pPr>
      <w:r>
        <w:rPr>
          <w:rFonts w:ascii="仿宋_GB2312" w:eastAsia="仿宋_GB2312" w:hAnsi="宋体" w:cs="宋体" w:hint="eastAsia"/>
          <w:sz w:val="24"/>
        </w:rPr>
        <w:t>（1）招标公告刊登的媒体名称、开标日期和地点；</w:t>
      </w:r>
    </w:p>
    <w:p w:rsidR="0084303C" w:rsidRDefault="0042057C">
      <w:pPr>
        <w:tabs>
          <w:tab w:val="left" w:pos="709"/>
          <w:tab w:val="left" w:pos="851"/>
        </w:tabs>
        <w:spacing w:line="520" w:lineRule="exact"/>
        <w:rPr>
          <w:rFonts w:ascii="仿宋_GB2312" w:eastAsia="仿宋_GB2312" w:hAnsi="宋体" w:cs="宋体"/>
          <w:b/>
          <w:bCs/>
          <w:sz w:val="24"/>
        </w:rPr>
      </w:pPr>
      <w:r>
        <w:rPr>
          <w:rFonts w:ascii="仿宋_GB2312" w:eastAsia="仿宋_GB2312" w:hAnsi="宋体" w:cs="宋体" w:hint="eastAsia"/>
          <w:sz w:val="24"/>
        </w:rPr>
        <w:t>（2）获取招标文件的投标人名单和评标委员会成员名单；</w:t>
      </w:r>
    </w:p>
    <w:p w:rsidR="0084303C" w:rsidRDefault="0042057C">
      <w:pPr>
        <w:tabs>
          <w:tab w:val="left" w:pos="709"/>
          <w:tab w:val="left" w:pos="851"/>
        </w:tabs>
        <w:spacing w:line="520" w:lineRule="exact"/>
        <w:rPr>
          <w:rFonts w:ascii="仿宋_GB2312" w:eastAsia="仿宋_GB2312" w:hAnsi="宋体" w:cs="宋体"/>
          <w:b/>
          <w:bCs/>
          <w:sz w:val="24"/>
        </w:rPr>
      </w:pPr>
      <w:r>
        <w:rPr>
          <w:rFonts w:ascii="仿宋_GB2312" w:eastAsia="仿宋_GB2312" w:hAnsi="宋体" w:cs="宋体" w:hint="eastAsia"/>
          <w:sz w:val="24"/>
        </w:rPr>
        <w:t>（3）评标方法和标准；</w:t>
      </w:r>
    </w:p>
    <w:p w:rsidR="0084303C" w:rsidRDefault="0042057C">
      <w:pPr>
        <w:tabs>
          <w:tab w:val="left" w:pos="709"/>
          <w:tab w:val="left" w:pos="851"/>
        </w:tabs>
        <w:spacing w:line="520" w:lineRule="exact"/>
        <w:rPr>
          <w:rFonts w:ascii="仿宋_GB2312" w:eastAsia="仿宋_GB2312" w:hAnsi="宋体" w:cs="宋体"/>
          <w:b/>
          <w:bCs/>
          <w:sz w:val="24"/>
        </w:rPr>
      </w:pPr>
      <w:r>
        <w:rPr>
          <w:rFonts w:ascii="仿宋_GB2312" w:eastAsia="仿宋_GB2312" w:hAnsi="宋体" w:cs="宋体" w:hint="eastAsia"/>
          <w:sz w:val="24"/>
        </w:rPr>
        <w:t>（4）开标记录和评标情况及说明，包括投标无效的投标人名单及原因；</w:t>
      </w:r>
    </w:p>
    <w:p w:rsidR="0084303C" w:rsidRDefault="0042057C">
      <w:pPr>
        <w:tabs>
          <w:tab w:val="left" w:pos="709"/>
          <w:tab w:val="left" w:pos="851"/>
        </w:tabs>
        <w:spacing w:line="520" w:lineRule="exact"/>
        <w:rPr>
          <w:rFonts w:ascii="仿宋_GB2312" w:eastAsia="仿宋_GB2312" w:hAnsi="宋体" w:cs="宋体"/>
          <w:b/>
          <w:bCs/>
          <w:sz w:val="24"/>
        </w:rPr>
      </w:pPr>
      <w:r>
        <w:rPr>
          <w:rFonts w:ascii="仿宋_GB2312" w:eastAsia="仿宋_GB2312" w:hAnsi="宋体" w:cs="宋体" w:hint="eastAsia"/>
          <w:sz w:val="24"/>
        </w:rPr>
        <w:t>（5）评标结果和候选中标候选人排序表；</w:t>
      </w:r>
    </w:p>
    <w:p w:rsidR="0084303C" w:rsidRDefault="0042057C">
      <w:pPr>
        <w:tabs>
          <w:tab w:val="left" w:pos="709"/>
          <w:tab w:val="left" w:pos="851"/>
        </w:tabs>
        <w:spacing w:line="520" w:lineRule="exact"/>
        <w:rPr>
          <w:rFonts w:ascii="仿宋_GB2312" w:eastAsia="仿宋_GB2312" w:hAnsi="宋体" w:cs="宋体"/>
          <w:b/>
          <w:bCs/>
          <w:sz w:val="24"/>
        </w:rPr>
      </w:pPr>
      <w:r>
        <w:rPr>
          <w:rFonts w:ascii="仿宋_GB2312" w:eastAsia="仿宋_GB2312" w:hAnsi="宋体" w:cs="宋体" w:hint="eastAsia"/>
          <w:sz w:val="24"/>
        </w:rPr>
        <w:t>（6） 其他需要说明的情况，包括评标过程中投标人根据评标委员会要求进行的澄清、说明或者补正，评标委员会成员的更换等</w:t>
      </w:r>
      <w:r>
        <w:rPr>
          <w:rFonts w:ascii="仿宋_GB2312" w:eastAsia="仿宋_GB2312" w:hAnsi="宋体" w:cs="宋体" w:hint="eastAsia"/>
          <w:b/>
          <w:bCs/>
          <w:sz w:val="24"/>
        </w:rPr>
        <w:t>。</w:t>
      </w:r>
    </w:p>
    <w:p w:rsidR="0084303C" w:rsidRDefault="0042057C">
      <w:pPr>
        <w:tabs>
          <w:tab w:val="left" w:pos="709"/>
        </w:tabs>
        <w:adjustRightInd w:val="0"/>
        <w:spacing w:line="520" w:lineRule="exact"/>
        <w:rPr>
          <w:rFonts w:ascii="仿宋_GB2312" w:eastAsia="仿宋_GB2312" w:hAnsi="宋体" w:cs="宋体"/>
          <w:b/>
          <w:color w:val="FF0000"/>
          <w:sz w:val="24"/>
        </w:rPr>
      </w:pPr>
      <w:r>
        <w:rPr>
          <w:rFonts w:ascii="仿宋_GB2312" w:eastAsia="仿宋_GB2312" w:hAnsi="宋体" w:cs="宋体"/>
          <w:b/>
          <w:color w:val="FF0000"/>
          <w:sz w:val="24"/>
        </w:rPr>
        <w:t>12.5.</w:t>
      </w:r>
      <w:r>
        <w:rPr>
          <w:rFonts w:ascii="仿宋_GB2312" w:eastAsia="仿宋_GB2312" w:hAnsi="宋体" w:cs="宋体" w:hint="eastAsia"/>
          <w:b/>
          <w:color w:val="FF0000"/>
          <w:sz w:val="24"/>
        </w:rPr>
        <w:t xml:space="preserve">采购人对评标报告充分评议研究后，确定排名第一的中标侯选人为预中标人，若排名第一的中标候选人放弃中标、或者因不可抗力提出不能履行合同，或者未能按招标文件规定期限内提交履约保证金，则视为其违约，并取消其中标资格。根据具体情况，可以推荐标项中总分排名第二的投标人为中标人或针对本项目重新组织招标。   </w:t>
      </w:r>
    </w:p>
    <w:p w:rsidR="0084303C" w:rsidRDefault="0042057C">
      <w:pPr>
        <w:tabs>
          <w:tab w:val="left" w:pos="709"/>
        </w:tabs>
        <w:adjustRightInd w:val="0"/>
        <w:spacing w:line="520" w:lineRule="exact"/>
        <w:rPr>
          <w:rFonts w:ascii="仿宋_GB2312" w:eastAsia="仿宋_GB2312" w:hAnsi="宋体" w:cs="宋体"/>
          <w:sz w:val="24"/>
        </w:rPr>
      </w:pPr>
      <w:r>
        <w:rPr>
          <w:rFonts w:ascii="仿宋_GB2312" w:eastAsia="仿宋_GB2312" w:hAnsi="宋体" w:cs="宋体"/>
          <w:sz w:val="24"/>
        </w:rPr>
        <w:t>12.6.</w:t>
      </w:r>
      <w:r>
        <w:rPr>
          <w:rFonts w:ascii="仿宋_GB2312" w:eastAsia="仿宋_GB2312" w:hAnsi="宋体" w:cs="宋体" w:hint="eastAsia"/>
          <w:sz w:val="24"/>
        </w:rPr>
        <w:t>澄清、说明或者补正</w:t>
      </w:r>
    </w:p>
    <w:p w:rsidR="0084303C" w:rsidRDefault="0042057C">
      <w:pPr>
        <w:tabs>
          <w:tab w:val="left" w:pos="709"/>
          <w:tab w:val="left" w:pos="851"/>
        </w:tabs>
        <w:adjustRightInd w:val="0"/>
        <w:spacing w:line="520" w:lineRule="exact"/>
        <w:rPr>
          <w:rFonts w:ascii="仿宋_GB2312" w:eastAsia="仿宋_GB2312" w:hAnsi="宋体" w:cs="宋体"/>
          <w:sz w:val="24"/>
        </w:rPr>
      </w:pPr>
      <w:r>
        <w:rPr>
          <w:rFonts w:ascii="仿宋_GB2312" w:eastAsia="仿宋_GB2312" w:hAnsi="宋体" w:cs="宋体" w:hint="eastAsia"/>
          <w:sz w:val="24"/>
        </w:rPr>
        <w:t>1</w:t>
      </w:r>
      <w:r>
        <w:rPr>
          <w:rFonts w:ascii="仿宋_GB2312" w:eastAsia="仿宋_GB2312" w:hAnsi="宋体" w:cs="宋体"/>
          <w:sz w:val="24"/>
        </w:rPr>
        <w:t>2.6.1.</w:t>
      </w:r>
      <w:r>
        <w:rPr>
          <w:rFonts w:ascii="仿宋_GB2312" w:eastAsia="仿宋_GB2312" w:hAnsi="宋体" w:cs="宋体" w:hint="eastAsia"/>
          <w:sz w:val="24"/>
        </w:rPr>
        <w:t>在评标期间，为有助于对投标文件的审查、评估和比较，评标委员会可以要求投标人对其投标文件进行澄清，但不得寻求、提供或允许对投标价格等实质性内容做任何变更。有关澄清的要求与答复均应以书面形式提交。</w:t>
      </w:r>
    </w:p>
    <w:p w:rsidR="0084303C" w:rsidRDefault="0042057C">
      <w:pPr>
        <w:tabs>
          <w:tab w:val="left" w:pos="709"/>
          <w:tab w:val="left" w:pos="851"/>
        </w:tabs>
        <w:adjustRightInd w:val="0"/>
        <w:spacing w:line="520" w:lineRule="exact"/>
        <w:rPr>
          <w:rFonts w:ascii="仿宋_GB2312" w:eastAsia="仿宋_GB2312" w:hAnsi="宋体" w:cs="宋体"/>
          <w:sz w:val="24"/>
        </w:rPr>
      </w:pPr>
      <w:r>
        <w:rPr>
          <w:rFonts w:ascii="仿宋_GB2312" w:eastAsia="仿宋_GB2312" w:hAnsi="宋体" w:cs="宋体" w:hint="eastAsia"/>
          <w:sz w:val="24"/>
        </w:rPr>
        <w:t>1</w:t>
      </w:r>
      <w:r>
        <w:rPr>
          <w:rFonts w:ascii="仿宋_GB2312" w:eastAsia="仿宋_GB2312" w:hAnsi="宋体" w:cs="宋体"/>
          <w:sz w:val="24"/>
        </w:rPr>
        <w:t>2.6.2.</w:t>
      </w:r>
      <w:r>
        <w:rPr>
          <w:rFonts w:ascii="仿宋_GB2312" w:eastAsia="仿宋_GB2312" w:hAnsi="宋体" w:cs="宋体" w:hint="eastAsia"/>
          <w:sz w:val="24"/>
        </w:rPr>
        <w:t>澄清文件将作为投标文件内容的一部分，投标人对投标文件的澄清或说明不得超出投标文件的范围或改变投标文件的实质性的内容。凡属于评标委员会在评标中发现的计算错误并进行核实的修改不在此列。</w:t>
      </w:r>
    </w:p>
    <w:p w:rsidR="0084303C" w:rsidRDefault="0042057C">
      <w:pPr>
        <w:tabs>
          <w:tab w:val="left" w:pos="709"/>
        </w:tabs>
        <w:adjustRightInd w:val="0"/>
        <w:spacing w:line="520" w:lineRule="exact"/>
        <w:rPr>
          <w:rFonts w:ascii="仿宋_GB2312" w:eastAsia="仿宋_GB2312" w:hAnsi="宋体" w:cs="宋体"/>
          <w:sz w:val="24"/>
        </w:rPr>
      </w:pPr>
      <w:r>
        <w:rPr>
          <w:rFonts w:ascii="仿宋_GB2312" w:eastAsia="仿宋_GB2312" w:hAnsi="宋体" w:cs="宋体"/>
          <w:sz w:val="24"/>
        </w:rPr>
        <w:lastRenderedPageBreak/>
        <w:t>12.7.</w:t>
      </w:r>
      <w:r>
        <w:rPr>
          <w:rFonts w:ascii="仿宋_GB2312" w:eastAsia="仿宋_GB2312" w:hAnsi="宋体" w:cs="宋体" w:hint="eastAsia"/>
          <w:sz w:val="24"/>
        </w:rPr>
        <w:t>投标文件报价出现前后不一致的，除招标文件另有规定外，按照下列规定修正：</w:t>
      </w:r>
    </w:p>
    <w:p w:rsidR="0084303C" w:rsidRDefault="0042057C">
      <w:pPr>
        <w:tabs>
          <w:tab w:val="left" w:pos="709"/>
        </w:tabs>
        <w:adjustRightInd w:val="0"/>
        <w:spacing w:line="520" w:lineRule="exact"/>
        <w:rPr>
          <w:rFonts w:ascii="仿宋_GB2312" w:eastAsia="仿宋_GB2312" w:hAnsi="宋体" w:cs="宋体"/>
          <w:sz w:val="24"/>
        </w:rPr>
      </w:pPr>
      <w:r>
        <w:rPr>
          <w:rFonts w:ascii="仿宋_GB2312" w:eastAsia="仿宋_GB2312" w:hAnsi="宋体" w:cs="宋体" w:hint="eastAsia"/>
          <w:sz w:val="24"/>
        </w:rPr>
        <w:t>（1）投标文件中的开标一览表（报价表）内容与投标文件中相应内容不一致的，以开标一览表（报价表）为准；</w:t>
      </w:r>
    </w:p>
    <w:p w:rsidR="0084303C" w:rsidRDefault="0042057C">
      <w:pPr>
        <w:tabs>
          <w:tab w:val="left" w:pos="709"/>
        </w:tabs>
        <w:adjustRightInd w:val="0"/>
        <w:spacing w:line="520" w:lineRule="exact"/>
        <w:rPr>
          <w:rFonts w:ascii="仿宋_GB2312" w:eastAsia="仿宋_GB2312" w:hAnsi="宋体" w:cs="宋体"/>
          <w:sz w:val="24"/>
        </w:rPr>
      </w:pPr>
      <w:r>
        <w:rPr>
          <w:rFonts w:ascii="仿宋_GB2312" w:eastAsia="仿宋_GB2312" w:hAnsi="宋体" w:cs="宋体" w:hint="eastAsia"/>
          <w:sz w:val="24"/>
        </w:rPr>
        <w:t>（2）大写金额和小写金额不一致，以大写的金额为准；</w:t>
      </w:r>
    </w:p>
    <w:p w:rsidR="0084303C" w:rsidRDefault="0042057C">
      <w:pPr>
        <w:tabs>
          <w:tab w:val="left" w:pos="709"/>
        </w:tabs>
        <w:adjustRightInd w:val="0"/>
        <w:spacing w:line="520" w:lineRule="exact"/>
        <w:rPr>
          <w:rFonts w:ascii="仿宋_GB2312" w:eastAsia="仿宋_GB2312" w:hAnsi="宋体" w:cs="宋体"/>
          <w:sz w:val="24"/>
        </w:rPr>
      </w:pPr>
      <w:r>
        <w:rPr>
          <w:rFonts w:ascii="仿宋_GB2312" w:eastAsia="仿宋_GB2312" w:hAnsi="宋体" w:cs="宋体" w:hint="eastAsia"/>
          <w:sz w:val="24"/>
        </w:rPr>
        <w:t>（3）单价金额小数点或者百分比有明显错位的，应以开标一览表（报价表）的总价为准，并修改单价；</w:t>
      </w:r>
    </w:p>
    <w:p w:rsidR="0084303C" w:rsidRDefault="0042057C">
      <w:pPr>
        <w:tabs>
          <w:tab w:val="left" w:pos="709"/>
        </w:tabs>
        <w:adjustRightInd w:val="0"/>
        <w:spacing w:line="520" w:lineRule="exact"/>
        <w:rPr>
          <w:rFonts w:ascii="仿宋_GB2312" w:eastAsia="仿宋_GB2312" w:hAnsi="宋体" w:cs="宋体"/>
          <w:sz w:val="24"/>
        </w:rPr>
      </w:pPr>
      <w:r>
        <w:rPr>
          <w:rFonts w:ascii="仿宋_GB2312" w:eastAsia="仿宋_GB2312" w:hAnsi="宋体" w:cs="宋体" w:hint="eastAsia"/>
          <w:sz w:val="24"/>
        </w:rPr>
        <w:t>（4）总价金额与按单价汇总金额不一致的，以单价金额计算结果为准；</w:t>
      </w:r>
    </w:p>
    <w:p w:rsidR="0084303C" w:rsidRDefault="0042057C">
      <w:pPr>
        <w:tabs>
          <w:tab w:val="left" w:pos="709"/>
        </w:tabs>
        <w:adjustRightInd w:val="0"/>
        <w:spacing w:line="520" w:lineRule="exact"/>
        <w:rPr>
          <w:rFonts w:ascii="仿宋_GB2312" w:eastAsia="仿宋_GB2312" w:hAnsi="宋体" w:cs="宋体"/>
          <w:sz w:val="24"/>
        </w:rPr>
      </w:pPr>
      <w:r>
        <w:rPr>
          <w:rFonts w:ascii="仿宋_GB2312" w:eastAsia="仿宋_GB2312" w:hAnsi="宋体" w:cs="宋体" w:hint="eastAsia"/>
          <w:sz w:val="24"/>
        </w:rPr>
        <w:t>1</w:t>
      </w:r>
      <w:r>
        <w:rPr>
          <w:rFonts w:ascii="仿宋_GB2312" w:eastAsia="仿宋_GB2312" w:hAnsi="宋体" w:cs="宋体"/>
          <w:sz w:val="24"/>
        </w:rPr>
        <w:t>2</w:t>
      </w:r>
      <w:r>
        <w:rPr>
          <w:rFonts w:ascii="仿宋_GB2312" w:eastAsia="仿宋_GB2312" w:hAnsi="宋体" w:cs="宋体" w:hint="eastAsia"/>
          <w:sz w:val="24"/>
        </w:rPr>
        <w:t>.8.同时出现两种以上不一致的，按前款规定的顺序修正。</w:t>
      </w:r>
      <w:r>
        <w:rPr>
          <w:rFonts w:ascii="仿宋_GB2312" w:eastAsia="仿宋_GB2312" w:hAnsi="仿宋_GB2312" w:cs="仿宋_GB2312" w:hint="eastAsia"/>
          <w:sz w:val="24"/>
        </w:rPr>
        <w:t>评标委员会将按上述修正错误的方法调整投标文件中的投标报价，调整后的价格应对投标人具有约束力。</w:t>
      </w:r>
    </w:p>
    <w:p w:rsidR="0084303C" w:rsidRDefault="0042057C">
      <w:pPr>
        <w:tabs>
          <w:tab w:val="left" w:pos="709"/>
        </w:tabs>
        <w:adjustRightInd w:val="0"/>
        <w:spacing w:line="520" w:lineRule="exact"/>
        <w:rPr>
          <w:rFonts w:ascii="仿宋_GB2312" w:eastAsia="仿宋_GB2312" w:hAnsi="宋体" w:cs="宋体"/>
          <w:b/>
          <w:color w:val="FF0000"/>
          <w:sz w:val="24"/>
        </w:rPr>
      </w:pPr>
      <w:r>
        <w:rPr>
          <w:rFonts w:ascii="仿宋_GB2312" w:eastAsia="仿宋_GB2312" w:hAnsi="宋体" w:cs="宋体" w:hint="eastAsia"/>
          <w:b/>
          <w:color w:val="FF0000"/>
          <w:sz w:val="24"/>
        </w:rPr>
        <w:t>1</w:t>
      </w:r>
      <w:r>
        <w:rPr>
          <w:rFonts w:ascii="仿宋_GB2312" w:eastAsia="仿宋_GB2312" w:hAnsi="宋体" w:cs="宋体"/>
          <w:b/>
          <w:color w:val="FF0000"/>
          <w:sz w:val="24"/>
        </w:rPr>
        <w:t>2</w:t>
      </w:r>
      <w:r>
        <w:rPr>
          <w:rFonts w:ascii="仿宋_GB2312" w:eastAsia="仿宋_GB2312" w:hAnsi="宋体" w:cs="宋体" w:hint="eastAsia"/>
          <w:b/>
          <w:color w:val="FF0000"/>
          <w:sz w:val="24"/>
        </w:rPr>
        <w:t>.9.评标委员会发现投标人的报价为异常低价，有可能影响合同履行的，应当要求投标人在合理期限内作澄清或者说明，并提供必要的证明材料。</w:t>
      </w:r>
    </w:p>
    <w:p w:rsidR="0084303C" w:rsidRDefault="0042057C">
      <w:pPr>
        <w:tabs>
          <w:tab w:val="left" w:pos="709"/>
        </w:tabs>
        <w:adjustRightInd w:val="0"/>
        <w:spacing w:line="520" w:lineRule="exact"/>
        <w:rPr>
          <w:rFonts w:ascii="仿宋_GB2312" w:eastAsia="仿宋_GB2312" w:hAnsi="宋体" w:cs="宋体"/>
          <w:sz w:val="24"/>
        </w:rPr>
      </w:pPr>
      <w:r>
        <w:rPr>
          <w:rFonts w:ascii="仿宋_GB2312" w:eastAsia="仿宋_GB2312" w:hAnsi="宋体" w:cs="宋体" w:hint="eastAsia"/>
          <w:sz w:val="24"/>
        </w:rPr>
        <w:t>1</w:t>
      </w:r>
      <w:r>
        <w:rPr>
          <w:rFonts w:ascii="仿宋_GB2312" w:eastAsia="仿宋_GB2312" w:hAnsi="宋体" w:cs="宋体"/>
          <w:sz w:val="24"/>
        </w:rPr>
        <w:t>2</w:t>
      </w:r>
      <w:r>
        <w:rPr>
          <w:rFonts w:ascii="仿宋_GB2312" w:eastAsia="仿宋_GB2312" w:hAnsi="宋体" w:cs="宋体" w:hint="eastAsia"/>
          <w:sz w:val="24"/>
        </w:rPr>
        <w:t>.10.中标候选推荐</w:t>
      </w:r>
    </w:p>
    <w:p w:rsidR="0084303C" w:rsidRDefault="0042057C">
      <w:pPr>
        <w:tabs>
          <w:tab w:val="left" w:pos="630"/>
          <w:tab w:val="left" w:pos="851"/>
        </w:tabs>
        <w:adjustRightInd w:val="0"/>
        <w:spacing w:line="520" w:lineRule="exact"/>
        <w:rPr>
          <w:rFonts w:ascii="仿宋_GB2312" w:eastAsia="仿宋_GB2312" w:hAnsi="宋体" w:cs="宋体"/>
          <w:sz w:val="24"/>
        </w:rPr>
      </w:pPr>
      <w:r>
        <w:rPr>
          <w:rFonts w:ascii="仿宋_GB2312" w:eastAsia="仿宋_GB2312" w:hAnsi="宋体" w:cs="宋体" w:hint="eastAsia"/>
          <w:sz w:val="24"/>
        </w:rPr>
        <w:t>1</w:t>
      </w:r>
      <w:r>
        <w:rPr>
          <w:rFonts w:ascii="仿宋_GB2312" w:eastAsia="仿宋_GB2312" w:hAnsi="宋体" w:cs="宋体"/>
          <w:sz w:val="24"/>
        </w:rPr>
        <w:t>2</w:t>
      </w:r>
      <w:r>
        <w:rPr>
          <w:rFonts w:ascii="仿宋_GB2312" w:eastAsia="仿宋_GB2312" w:hAnsi="宋体" w:cs="宋体" w:hint="eastAsia"/>
          <w:sz w:val="24"/>
        </w:rPr>
        <w:t>.10.1中标候选人排序表</w:t>
      </w:r>
      <w:r>
        <w:rPr>
          <w:rFonts w:ascii="仿宋_GB2312" w:eastAsia="仿宋_GB2312" w:hAnsi="宋体" w:cs="宋体"/>
          <w:sz w:val="24"/>
        </w:rPr>
        <w:t>按评标后得分由高到低顺序排列。</w:t>
      </w:r>
      <w:r>
        <w:rPr>
          <w:rFonts w:ascii="仿宋_GB2312" w:eastAsia="仿宋_GB2312" w:hAnsi="仿宋_GB2312" w:cs="仿宋_GB2312"/>
          <w:sz w:val="24"/>
        </w:rPr>
        <w:t>得分相同的，按投标报价由低到高顺序排列。得分且投标报价相同的并列。投标文件满足招标文件全部实质性要求，且按照评审因素的量化指标评审得分最高的投标人为排名第一的中标候选人。</w:t>
      </w:r>
    </w:p>
    <w:p w:rsidR="0084303C" w:rsidRDefault="0042057C">
      <w:pPr>
        <w:tabs>
          <w:tab w:val="left" w:pos="630"/>
          <w:tab w:val="left" w:pos="851"/>
        </w:tabs>
        <w:adjustRightInd w:val="0"/>
        <w:spacing w:line="520" w:lineRule="exact"/>
        <w:rPr>
          <w:rFonts w:ascii="仿宋_GB2312" w:eastAsia="仿宋_GB2312" w:hAnsi="宋体" w:cs="宋体"/>
          <w:sz w:val="24"/>
        </w:rPr>
      </w:pPr>
      <w:r>
        <w:rPr>
          <w:rFonts w:ascii="仿宋_GB2312" w:eastAsia="仿宋_GB2312" w:hAnsi="宋体" w:cs="宋体" w:hint="eastAsia"/>
          <w:sz w:val="24"/>
        </w:rPr>
        <w:t>1</w:t>
      </w:r>
      <w:r>
        <w:rPr>
          <w:rFonts w:ascii="仿宋_GB2312" w:eastAsia="仿宋_GB2312" w:hAnsi="宋体" w:cs="宋体"/>
          <w:sz w:val="24"/>
        </w:rPr>
        <w:t>2</w:t>
      </w:r>
      <w:r>
        <w:rPr>
          <w:rFonts w:ascii="仿宋_GB2312" w:eastAsia="仿宋_GB2312" w:hAnsi="宋体" w:cs="宋体" w:hint="eastAsia"/>
          <w:sz w:val="24"/>
        </w:rPr>
        <w:t>.10.2多家投标人提供相同品牌产品（单一产品采购项目中的该产品或者非单一产品采购项目的核心产品）且通过资格审查、符合性审查的不同投标人参加同一合同项下投标的，按一家投标人计算，评标后得分最高的同品牌投标人获得中标人推荐资格；评标得分相同的，采取随机抽取方式确定，其他同品牌投标人不作为中标候选人。</w:t>
      </w:r>
    </w:p>
    <w:p w:rsidR="0084303C" w:rsidRDefault="0042057C">
      <w:pPr>
        <w:tabs>
          <w:tab w:val="left" w:pos="709"/>
        </w:tabs>
        <w:adjustRightInd w:val="0"/>
        <w:spacing w:line="520" w:lineRule="exact"/>
        <w:rPr>
          <w:rFonts w:ascii="仿宋_GB2312" w:eastAsia="仿宋_GB2312" w:hAnsi="宋体" w:cs="宋体"/>
          <w:sz w:val="24"/>
        </w:rPr>
      </w:pPr>
      <w:bookmarkStart w:id="70" w:name="_Toc30144212"/>
      <w:bookmarkStart w:id="71" w:name="_Toc30144642"/>
      <w:r>
        <w:rPr>
          <w:rFonts w:ascii="仿宋_GB2312" w:eastAsia="仿宋_GB2312" w:hAnsi="宋体" w:cs="宋体" w:hint="eastAsia"/>
          <w:sz w:val="24"/>
        </w:rPr>
        <w:t>1</w:t>
      </w:r>
      <w:r>
        <w:rPr>
          <w:rFonts w:ascii="仿宋_GB2312" w:eastAsia="仿宋_GB2312" w:hAnsi="宋体" w:cs="宋体"/>
          <w:sz w:val="24"/>
        </w:rPr>
        <w:t>2</w:t>
      </w:r>
      <w:r>
        <w:rPr>
          <w:rFonts w:ascii="仿宋_GB2312" w:eastAsia="仿宋_GB2312" w:hAnsi="宋体" w:cs="宋体" w:hint="eastAsia"/>
          <w:sz w:val="24"/>
        </w:rPr>
        <w:t>.11.评标过程的保密性</w:t>
      </w:r>
      <w:bookmarkEnd w:id="70"/>
      <w:bookmarkEnd w:id="71"/>
    </w:p>
    <w:p w:rsidR="0084303C" w:rsidRDefault="0042057C">
      <w:pPr>
        <w:tabs>
          <w:tab w:val="left" w:pos="709"/>
          <w:tab w:val="left" w:pos="993"/>
        </w:tabs>
        <w:adjustRightInd w:val="0"/>
        <w:spacing w:line="520" w:lineRule="exact"/>
        <w:rPr>
          <w:rFonts w:ascii="仿宋_GB2312" w:eastAsia="仿宋_GB2312" w:hAnsi="宋体" w:cs="宋体"/>
          <w:sz w:val="24"/>
        </w:rPr>
      </w:pPr>
      <w:r>
        <w:rPr>
          <w:rFonts w:ascii="仿宋_GB2312" w:eastAsia="仿宋_GB2312" w:hAnsi="宋体" w:cs="宋体" w:hint="eastAsia"/>
          <w:sz w:val="24"/>
        </w:rPr>
        <w:t>1</w:t>
      </w:r>
      <w:r>
        <w:rPr>
          <w:rFonts w:ascii="仿宋_GB2312" w:eastAsia="仿宋_GB2312" w:hAnsi="宋体" w:cs="宋体"/>
          <w:sz w:val="24"/>
        </w:rPr>
        <w:t>2</w:t>
      </w:r>
      <w:r>
        <w:rPr>
          <w:rFonts w:ascii="仿宋_GB2312" w:eastAsia="仿宋_GB2312" w:hAnsi="宋体" w:cs="宋体" w:hint="eastAsia"/>
          <w:sz w:val="24"/>
        </w:rPr>
        <w:t>.11.1凡与审查、质疑、评估和比较投标的有关资料以及授标意见等，均不得向投标人及与评标无关的其他人透露。</w:t>
      </w:r>
    </w:p>
    <w:p w:rsidR="0084303C" w:rsidRDefault="0042057C">
      <w:pPr>
        <w:tabs>
          <w:tab w:val="left" w:pos="709"/>
          <w:tab w:val="left" w:pos="993"/>
        </w:tabs>
        <w:adjustRightInd w:val="0"/>
        <w:spacing w:line="520" w:lineRule="exact"/>
        <w:rPr>
          <w:rFonts w:ascii="仿宋_GB2312" w:eastAsia="仿宋_GB2312" w:hAnsi="宋体" w:cs="宋体"/>
          <w:sz w:val="24"/>
        </w:rPr>
      </w:pPr>
      <w:r>
        <w:rPr>
          <w:rFonts w:ascii="仿宋_GB2312" w:eastAsia="仿宋_GB2312" w:hAnsi="宋体" w:cs="宋体" w:hint="eastAsia"/>
          <w:sz w:val="24"/>
        </w:rPr>
        <w:t>1</w:t>
      </w:r>
      <w:r>
        <w:rPr>
          <w:rFonts w:ascii="仿宋_GB2312" w:eastAsia="仿宋_GB2312" w:hAnsi="宋体" w:cs="宋体"/>
          <w:sz w:val="24"/>
        </w:rPr>
        <w:t>2</w:t>
      </w:r>
      <w:r>
        <w:rPr>
          <w:rFonts w:ascii="仿宋_GB2312" w:eastAsia="仿宋_GB2312" w:hAnsi="宋体" w:cs="宋体" w:hint="eastAsia"/>
          <w:sz w:val="24"/>
        </w:rPr>
        <w:t>.11.2中标人确定后，采购代理机构不对未中标人就评标过程作出任何解释。未中</w:t>
      </w:r>
      <w:r>
        <w:rPr>
          <w:rFonts w:ascii="仿宋_GB2312" w:eastAsia="仿宋_GB2312" w:hAnsi="宋体" w:cs="宋体" w:hint="eastAsia"/>
          <w:sz w:val="24"/>
        </w:rPr>
        <w:lastRenderedPageBreak/>
        <w:t>标人不得向评标委员会成员或其他有关人员索问评标过程的情况和材料。</w:t>
      </w:r>
    </w:p>
    <w:p w:rsidR="0084303C" w:rsidRDefault="0042057C">
      <w:pPr>
        <w:tabs>
          <w:tab w:val="left" w:pos="709"/>
        </w:tabs>
        <w:adjustRightInd w:val="0"/>
        <w:spacing w:line="520" w:lineRule="exact"/>
        <w:rPr>
          <w:rFonts w:ascii="仿宋_GB2312" w:eastAsia="仿宋_GB2312" w:hAnsi="宋体" w:cs="宋体"/>
          <w:sz w:val="24"/>
        </w:rPr>
      </w:pPr>
      <w:r>
        <w:rPr>
          <w:rFonts w:ascii="仿宋_GB2312" w:eastAsia="仿宋_GB2312" w:hAnsi="宋体" w:cs="宋体" w:hint="eastAsia"/>
          <w:sz w:val="24"/>
        </w:rPr>
        <w:t>1</w:t>
      </w:r>
      <w:r>
        <w:rPr>
          <w:rFonts w:ascii="仿宋_GB2312" w:eastAsia="仿宋_GB2312" w:hAnsi="宋体" w:cs="宋体"/>
          <w:sz w:val="24"/>
        </w:rPr>
        <w:t>2</w:t>
      </w:r>
      <w:r>
        <w:rPr>
          <w:rFonts w:ascii="仿宋_GB2312" w:eastAsia="仿宋_GB2312" w:hAnsi="宋体" w:cs="宋体" w:hint="eastAsia"/>
          <w:sz w:val="24"/>
        </w:rPr>
        <w:t>.12.评标方法</w:t>
      </w:r>
    </w:p>
    <w:p w:rsidR="0084303C" w:rsidRDefault="0042057C">
      <w:pPr>
        <w:tabs>
          <w:tab w:val="left" w:pos="1060"/>
        </w:tabs>
        <w:adjustRightInd w:val="0"/>
        <w:spacing w:line="520" w:lineRule="exact"/>
        <w:rPr>
          <w:rFonts w:ascii="仿宋_GB2312" w:eastAsia="仿宋_GB2312" w:hAnsi="仿宋_GB2312" w:cs="仿宋_GB2312"/>
          <w:bCs/>
          <w:sz w:val="24"/>
        </w:rPr>
      </w:pPr>
      <w:r>
        <w:rPr>
          <w:rFonts w:ascii="仿宋_GB2312" w:eastAsia="仿宋_GB2312" w:hAnsi="宋体" w:cs="宋体" w:hint="eastAsia"/>
          <w:sz w:val="24"/>
        </w:rPr>
        <w:t>1</w:t>
      </w:r>
      <w:r>
        <w:rPr>
          <w:rFonts w:ascii="仿宋_GB2312" w:eastAsia="仿宋_GB2312" w:hAnsi="宋体" w:cs="宋体"/>
          <w:sz w:val="24"/>
        </w:rPr>
        <w:t>2</w:t>
      </w:r>
      <w:r>
        <w:rPr>
          <w:rFonts w:ascii="仿宋_GB2312" w:eastAsia="仿宋_GB2312" w:hAnsi="宋体" w:cs="宋体" w:hint="eastAsia"/>
          <w:sz w:val="24"/>
        </w:rPr>
        <w:t>.12.1综合评分法。是指投标文件满足招标文件全部实质性要求，且按照评标因素</w:t>
      </w:r>
      <w:r>
        <w:rPr>
          <w:rFonts w:ascii="仿宋_GB2312" w:eastAsia="仿宋_GB2312" w:hAnsi="仿宋_GB2312" w:cs="仿宋_GB2312" w:hint="eastAsia"/>
          <w:bCs/>
          <w:sz w:val="24"/>
        </w:rPr>
        <w:t>的量化指标评标得分最高的投标人为第一</w:t>
      </w:r>
      <w:r>
        <w:rPr>
          <w:rFonts w:ascii="仿宋_GB2312" w:eastAsia="仿宋_GB2312" w:hAnsi="仿宋_GB2312" w:cs="仿宋_GB2312" w:hint="eastAsia"/>
          <w:sz w:val="24"/>
        </w:rPr>
        <w:t>中标候选人、</w:t>
      </w:r>
      <w:r>
        <w:rPr>
          <w:rFonts w:ascii="仿宋_GB2312" w:eastAsia="仿宋_GB2312" w:hAnsi="仿宋_GB2312" w:cs="仿宋_GB2312" w:hint="eastAsia"/>
          <w:bCs/>
          <w:sz w:val="24"/>
        </w:rPr>
        <w:t>评标得分第二高的投标人为第二</w:t>
      </w:r>
      <w:r>
        <w:rPr>
          <w:rFonts w:ascii="仿宋_GB2312" w:eastAsia="仿宋_GB2312" w:hAnsi="仿宋_GB2312" w:cs="仿宋_GB2312" w:hint="eastAsia"/>
          <w:sz w:val="24"/>
        </w:rPr>
        <w:t>中标候选人</w:t>
      </w:r>
      <w:r>
        <w:rPr>
          <w:rFonts w:ascii="仿宋_GB2312" w:eastAsia="仿宋_GB2312" w:hAnsi="仿宋_GB2312" w:cs="仿宋_GB2312" w:hint="eastAsia"/>
          <w:bCs/>
          <w:sz w:val="24"/>
        </w:rPr>
        <w:t>的评标方法。</w:t>
      </w:r>
      <w:bookmarkEnd w:id="64"/>
      <w:bookmarkEnd w:id="65"/>
    </w:p>
    <w:p w:rsidR="0084303C" w:rsidRDefault="0084303C">
      <w:pPr>
        <w:pStyle w:val="af4"/>
        <w:spacing w:before="0" w:after="0" w:line="520" w:lineRule="exact"/>
        <w:rPr>
          <w:rFonts w:ascii="仿宋_GB2312" w:eastAsia="仿宋_GB2312" w:hAnsi="宋体" w:cs="宋体"/>
          <w:sz w:val="30"/>
          <w:szCs w:val="30"/>
        </w:rPr>
      </w:pPr>
      <w:bookmarkStart w:id="72" w:name="_Toc26012"/>
      <w:bookmarkStart w:id="73" w:name="_Toc4372"/>
      <w:bookmarkStart w:id="74" w:name="_Toc17264"/>
      <w:bookmarkStart w:id="75" w:name="_Toc32652"/>
      <w:bookmarkStart w:id="76" w:name="_Toc21434"/>
    </w:p>
    <w:p w:rsidR="0084303C" w:rsidRDefault="0084303C">
      <w:pPr>
        <w:pStyle w:val="af4"/>
        <w:spacing w:before="0" w:after="0" w:line="520" w:lineRule="exact"/>
        <w:rPr>
          <w:rFonts w:ascii="仿宋_GB2312" w:eastAsia="仿宋_GB2312" w:hAnsi="宋体" w:cs="宋体"/>
          <w:sz w:val="30"/>
          <w:szCs w:val="30"/>
        </w:rPr>
      </w:pPr>
    </w:p>
    <w:p w:rsidR="0084303C" w:rsidRDefault="0084303C">
      <w:pPr>
        <w:pStyle w:val="af4"/>
        <w:spacing w:before="0" w:after="0" w:line="520" w:lineRule="exact"/>
        <w:rPr>
          <w:rFonts w:ascii="仿宋_GB2312" w:eastAsia="仿宋_GB2312" w:hAnsi="宋体" w:cs="宋体"/>
          <w:sz w:val="30"/>
          <w:szCs w:val="30"/>
        </w:rPr>
      </w:pPr>
    </w:p>
    <w:p w:rsidR="0084303C" w:rsidRDefault="0084303C">
      <w:pPr>
        <w:pStyle w:val="af4"/>
        <w:spacing w:before="0" w:after="0" w:line="520" w:lineRule="exact"/>
        <w:rPr>
          <w:rFonts w:ascii="仿宋_GB2312" w:eastAsia="仿宋_GB2312" w:hAnsi="宋体" w:cs="宋体"/>
          <w:sz w:val="30"/>
          <w:szCs w:val="30"/>
        </w:rPr>
      </w:pPr>
    </w:p>
    <w:p w:rsidR="0084303C" w:rsidRDefault="0084303C">
      <w:pPr>
        <w:pStyle w:val="af4"/>
        <w:spacing w:before="0" w:after="0" w:line="520" w:lineRule="exact"/>
        <w:rPr>
          <w:rFonts w:ascii="仿宋_GB2312" w:eastAsia="仿宋_GB2312" w:hAnsi="宋体" w:cs="宋体"/>
          <w:sz w:val="30"/>
          <w:szCs w:val="30"/>
        </w:rPr>
      </w:pPr>
    </w:p>
    <w:p w:rsidR="0084303C" w:rsidRDefault="0084303C">
      <w:pPr>
        <w:pStyle w:val="af4"/>
        <w:spacing w:before="0" w:after="0" w:line="520" w:lineRule="exact"/>
        <w:rPr>
          <w:rFonts w:ascii="仿宋_GB2312" w:eastAsia="仿宋_GB2312" w:hAnsi="宋体" w:cs="宋体"/>
          <w:sz w:val="30"/>
          <w:szCs w:val="30"/>
        </w:rPr>
      </w:pPr>
    </w:p>
    <w:p w:rsidR="0084303C" w:rsidRDefault="0084303C">
      <w:pPr>
        <w:pStyle w:val="af4"/>
        <w:spacing w:before="0" w:after="0" w:line="520" w:lineRule="exact"/>
        <w:rPr>
          <w:rFonts w:ascii="仿宋_GB2312" w:eastAsia="仿宋_GB2312" w:hAnsi="宋体" w:cs="宋体"/>
          <w:sz w:val="30"/>
          <w:szCs w:val="30"/>
        </w:rPr>
      </w:pPr>
    </w:p>
    <w:p w:rsidR="0084303C" w:rsidRDefault="0084303C">
      <w:pPr>
        <w:pStyle w:val="af4"/>
        <w:spacing w:before="0" w:after="0" w:line="520" w:lineRule="exact"/>
        <w:rPr>
          <w:rFonts w:ascii="仿宋_GB2312" w:eastAsia="仿宋_GB2312" w:hAnsi="宋体" w:cs="宋体"/>
          <w:sz w:val="30"/>
          <w:szCs w:val="30"/>
        </w:rPr>
      </w:pPr>
    </w:p>
    <w:p w:rsidR="0084303C" w:rsidRDefault="0042057C">
      <w:pPr>
        <w:pStyle w:val="af4"/>
        <w:spacing w:before="0" w:after="0" w:line="520" w:lineRule="exact"/>
        <w:rPr>
          <w:rFonts w:ascii="仿宋_GB2312" w:eastAsia="仿宋_GB2312" w:hAnsi="宋体" w:cs="宋体"/>
          <w:sz w:val="30"/>
          <w:szCs w:val="30"/>
        </w:rPr>
      </w:pPr>
      <w:r>
        <w:rPr>
          <w:rFonts w:ascii="仿宋_GB2312" w:eastAsia="仿宋_GB2312" w:hAnsi="宋体" w:cs="宋体" w:hint="eastAsia"/>
          <w:sz w:val="30"/>
          <w:szCs w:val="30"/>
        </w:rPr>
        <w:t>第六部分 合同授予与合同格式</w:t>
      </w:r>
    </w:p>
    <w:p w:rsidR="0084303C" w:rsidRDefault="0042057C">
      <w:pPr>
        <w:pStyle w:val="af4"/>
        <w:numPr>
          <w:ilvl w:val="0"/>
          <w:numId w:val="24"/>
        </w:numPr>
        <w:spacing w:before="0" w:after="0" w:line="520" w:lineRule="exact"/>
        <w:outlineLvl w:val="1"/>
        <w:rPr>
          <w:rFonts w:ascii="仿宋_GB2312" w:eastAsia="仿宋_GB2312" w:hAnsi="宋体" w:cs="宋体"/>
          <w:b w:val="0"/>
          <w:bCs w:val="0"/>
          <w:sz w:val="28"/>
          <w:szCs w:val="24"/>
        </w:rPr>
      </w:pPr>
      <w:bookmarkStart w:id="77" w:name="_Toc30144653"/>
      <w:bookmarkStart w:id="78" w:name="_Toc17525"/>
      <w:bookmarkStart w:id="79" w:name="_Toc15561"/>
      <w:r>
        <w:rPr>
          <w:rFonts w:ascii="仿宋_GB2312" w:eastAsia="仿宋_GB2312" w:hAnsi="宋体" w:cs="宋体" w:hint="eastAsia"/>
          <w:b w:val="0"/>
          <w:bCs w:val="0"/>
          <w:sz w:val="28"/>
          <w:szCs w:val="24"/>
        </w:rPr>
        <w:t>合同授予</w:t>
      </w:r>
      <w:bookmarkEnd w:id="77"/>
      <w:bookmarkEnd w:id="78"/>
      <w:bookmarkEnd w:id="79"/>
    </w:p>
    <w:p w:rsidR="0084303C" w:rsidRDefault="0042057C">
      <w:pPr>
        <w:tabs>
          <w:tab w:val="left" w:pos="420"/>
        </w:tabs>
        <w:adjustRightInd w:val="0"/>
        <w:spacing w:line="520" w:lineRule="exact"/>
        <w:outlineLvl w:val="2"/>
        <w:rPr>
          <w:rFonts w:ascii="仿宋_GB2312" w:eastAsia="仿宋_GB2312" w:hAnsi="宋体" w:cs="宋体"/>
          <w:b/>
          <w:bCs/>
          <w:sz w:val="24"/>
        </w:rPr>
      </w:pPr>
      <w:bookmarkStart w:id="80" w:name="_Toc30144654"/>
      <w:bookmarkStart w:id="81" w:name="_Toc30144224"/>
      <w:r>
        <w:rPr>
          <w:rFonts w:ascii="仿宋_GB2312" w:eastAsia="仿宋_GB2312" w:hAnsi="宋体" w:cs="宋体" w:hint="eastAsia"/>
          <w:b/>
          <w:bCs/>
          <w:sz w:val="24"/>
        </w:rPr>
        <w:t>1</w:t>
      </w:r>
      <w:r>
        <w:rPr>
          <w:rFonts w:ascii="仿宋_GB2312" w:eastAsia="仿宋_GB2312" w:hAnsi="宋体" w:cs="宋体"/>
          <w:b/>
          <w:bCs/>
          <w:sz w:val="24"/>
        </w:rPr>
        <w:t>3</w:t>
      </w:r>
      <w:r>
        <w:rPr>
          <w:rFonts w:ascii="仿宋_GB2312" w:eastAsia="仿宋_GB2312" w:hAnsi="宋体" w:cs="宋体" w:hint="eastAsia"/>
          <w:b/>
          <w:bCs/>
          <w:sz w:val="24"/>
        </w:rPr>
        <w:t>.中标人确认</w:t>
      </w:r>
    </w:p>
    <w:p w:rsidR="0084303C" w:rsidRDefault="0042057C">
      <w:pPr>
        <w:tabs>
          <w:tab w:val="left" w:pos="0"/>
          <w:tab w:val="left" w:pos="640"/>
        </w:tabs>
        <w:adjustRightInd w:val="0"/>
        <w:spacing w:line="520" w:lineRule="exact"/>
        <w:rPr>
          <w:rFonts w:ascii="仿宋_GB2312" w:eastAsia="仿宋_GB2312" w:hAnsi="宋体" w:cs="宋体"/>
          <w:sz w:val="24"/>
        </w:rPr>
      </w:pPr>
      <w:r>
        <w:rPr>
          <w:rFonts w:ascii="仿宋_GB2312" w:eastAsia="仿宋_GB2312" w:hAnsi="宋体" w:cs="宋体" w:hint="eastAsia"/>
          <w:sz w:val="24"/>
        </w:rPr>
        <w:t>1</w:t>
      </w:r>
      <w:r>
        <w:rPr>
          <w:rFonts w:ascii="仿宋_GB2312" w:eastAsia="仿宋_GB2312" w:hAnsi="宋体" w:cs="宋体"/>
          <w:sz w:val="24"/>
        </w:rPr>
        <w:t>3.1.</w:t>
      </w:r>
      <w:r>
        <w:rPr>
          <w:rFonts w:ascii="仿宋_GB2312" w:eastAsia="仿宋_GB2312" w:hAnsi="宋体" w:cs="宋体" w:hint="eastAsia"/>
          <w:sz w:val="24"/>
        </w:rPr>
        <w:t>采购代理机构应当在评标结束后2个工作日内将评审报告送采购人。</w:t>
      </w:r>
    </w:p>
    <w:p w:rsidR="0084303C" w:rsidRDefault="0042057C">
      <w:pPr>
        <w:tabs>
          <w:tab w:val="left" w:pos="0"/>
          <w:tab w:val="left" w:pos="210"/>
          <w:tab w:val="left" w:pos="640"/>
        </w:tabs>
        <w:adjustRightInd w:val="0"/>
        <w:spacing w:line="520" w:lineRule="exact"/>
        <w:rPr>
          <w:rFonts w:ascii="仿宋_GB2312" w:eastAsia="仿宋_GB2312" w:hAnsi="宋体" w:cs="宋体"/>
          <w:sz w:val="24"/>
        </w:rPr>
      </w:pPr>
      <w:r>
        <w:rPr>
          <w:rFonts w:ascii="仿宋_GB2312" w:eastAsia="仿宋_GB2312" w:hAnsi="宋体" w:cs="宋体" w:hint="eastAsia"/>
          <w:sz w:val="24"/>
        </w:rPr>
        <w:t>1</w:t>
      </w:r>
      <w:r>
        <w:rPr>
          <w:rFonts w:ascii="仿宋_GB2312" w:eastAsia="仿宋_GB2312" w:hAnsi="宋体" w:cs="宋体"/>
          <w:sz w:val="24"/>
        </w:rPr>
        <w:t>3.2.</w:t>
      </w:r>
      <w:r>
        <w:rPr>
          <w:rFonts w:ascii="仿宋_GB2312" w:eastAsia="仿宋_GB2312" w:hAnsi="宋体" w:cs="宋体" w:hint="eastAsia"/>
          <w:sz w:val="24"/>
        </w:rPr>
        <w:t>采购人应当自收到评审报告之日起５个工作日内，在评审报告确定的中标候选人名单中按顺序确定中标人。若排名第一的中标候选人放弃中标、或者因不可抗力提出不能履行合同，或者未能按招标文件规定期限内提交履约保证金，则视为其违约，并取消其中标资格。根据具体情况，可以推荐标项中总分排名第二的投标人为中标人或针对本项目重新组织招标；若中标候选人并列的，由采购人或者采购代理机构委托评标委员会按照招标文件规定的方式确定中标人；招标文件未规定的，采取随机抽取的方式确定。</w:t>
      </w:r>
    </w:p>
    <w:p w:rsidR="0084303C" w:rsidRDefault="0042057C">
      <w:pPr>
        <w:tabs>
          <w:tab w:val="left" w:pos="0"/>
          <w:tab w:val="left" w:pos="640"/>
        </w:tabs>
        <w:adjustRightInd w:val="0"/>
        <w:spacing w:line="520" w:lineRule="exact"/>
        <w:rPr>
          <w:rFonts w:ascii="仿宋_GB2312" w:eastAsia="仿宋_GB2312" w:hAnsi="宋体" w:cs="宋体"/>
          <w:sz w:val="24"/>
        </w:rPr>
      </w:pPr>
      <w:r>
        <w:rPr>
          <w:rFonts w:ascii="仿宋_GB2312" w:eastAsia="仿宋_GB2312" w:hAnsi="宋体" w:cs="宋体" w:hint="eastAsia"/>
          <w:sz w:val="24"/>
        </w:rPr>
        <w:lastRenderedPageBreak/>
        <w:t>1</w:t>
      </w:r>
      <w:r>
        <w:rPr>
          <w:rFonts w:ascii="仿宋_GB2312" w:eastAsia="仿宋_GB2312" w:hAnsi="宋体" w:cs="宋体"/>
          <w:sz w:val="24"/>
        </w:rPr>
        <w:t>3.3.</w:t>
      </w:r>
      <w:r>
        <w:rPr>
          <w:rFonts w:ascii="仿宋_GB2312" w:eastAsia="仿宋_GB2312" w:hAnsi="宋体" w:cs="宋体" w:hint="eastAsia"/>
          <w:sz w:val="24"/>
        </w:rPr>
        <w:t>采购人在收到评审报告5个工作日内未按评审报告推荐的中标候选人顺序确定中标人，又不能说明合法理由的，视同按评审报告推荐的顺序确定排名第一的中标候选人为中标人。</w:t>
      </w:r>
    </w:p>
    <w:p w:rsidR="0084303C" w:rsidRDefault="0084303C">
      <w:pPr>
        <w:pStyle w:val="a3"/>
        <w:spacing w:line="520" w:lineRule="exact"/>
        <w:ind w:firstLineChars="0" w:firstLine="0"/>
      </w:pPr>
    </w:p>
    <w:p w:rsidR="0084303C" w:rsidRDefault="0042057C">
      <w:pPr>
        <w:tabs>
          <w:tab w:val="left" w:pos="420"/>
        </w:tabs>
        <w:adjustRightInd w:val="0"/>
        <w:spacing w:line="520" w:lineRule="exact"/>
        <w:outlineLvl w:val="2"/>
        <w:rPr>
          <w:rFonts w:ascii="仿宋_GB2312" w:eastAsia="仿宋_GB2312" w:hAnsi="宋体" w:cs="宋体"/>
          <w:b/>
          <w:bCs/>
          <w:sz w:val="24"/>
        </w:rPr>
      </w:pPr>
      <w:r>
        <w:rPr>
          <w:rFonts w:ascii="仿宋_GB2312" w:eastAsia="仿宋_GB2312" w:hAnsi="宋体" w:cs="宋体"/>
          <w:b/>
          <w:bCs/>
          <w:sz w:val="24"/>
        </w:rPr>
        <w:t>14</w:t>
      </w:r>
      <w:r>
        <w:rPr>
          <w:rFonts w:ascii="仿宋_GB2312" w:eastAsia="仿宋_GB2312" w:hAnsi="宋体" w:cs="宋体" w:hint="eastAsia"/>
          <w:b/>
          <w:bCs/>
          <w:sz w:val="24"/>
        </w:rPr>
        <w:t>.中标结果公告</w:t>
      </w:r>
    </w:p>
    <w:p w:rsidR="0084303C" w:rsidRDefault="0042057C">
      <w:pPr>
        <w:tabs>
          <w:tab w:val="left" w:pos="0"/>
          <w:tab w:val="left" w:pos="640"/>
        </w:tabs>
        <w:adjustRightInd w:val="0"/>
        <w:spacing w:line="520" w:lineRule="exact"/>
        <w:rPr>
          <w:rFonts w:ascii="仿宋_GB2312" w:eastAsia="仿宋_GB2312" w:hAnsi="宋体" w:cs="宋体"/>
          <w:sz w:val="24"/>
        </w:rPr>
      </w:pPr>
      <w:r>
        <w:rPr>
          <w:rFonts w:ascii="仿宋_GB2312" w:eastAsia="仿宋_GB2312" w:hAnsi="宋体" w:cs="宋体" w:hint="eastAsia"/>
          <w:sz w:val="24"/>
        </w:rPr>
        <w:t>1</w:t>
      </w:r>
      <w:r>
        <w:rPr>
          <w:rFonts w:ascii="仿宋_GB2312" w:eastAsia="仿宋_GB2312" w:hAnsi="宋体" w:cs="宋体"/>
          <w:sz w:val="24"/>
        </w:rPr>
        <w:t>4.1.</w:t>
      </w:r>
      <w:r>
        <w:rPr>
          <w:rFonts w:ascii="仿宋_GB2312" w:eastAsia="仿宋_GB2312" w:hAnsi="宋体" w:cs="宋体" w:hint="eastAsia"/>
          <w:sz w:val="24"/>
        </w:rPr>
        <w:t>采购人或者采购代理机构应当自中标人确定之日起2个工作日内，在省级以上财政部门指定的媒体上公告中标结果，招标文件应当随中标结果同时公告。</w:t>
      </w:r>
    </w:p>
    <w:p w:rsidR="0084303C" w:rsidRDefault="0042057C">
      <w:pPr>
        <w:tabs>
          <w:tab w:val="left" w:pos="0"/>
          <w:tab w:val="left" w:pos="640"/>
        </w:tabs>
        <w:adjustRightInd w:val="0"/>
        <w:spacing w:line="520" w:lineRule="exact"/>
        <w:rPr>
          <w:rFonts w:ascii="仿宋_GB2312" w:eastAsia="仿宋_GB2312" w:hAnsi="宋体" w:cs="宋体"/>
          <w:sz w:val="24"/>
        </w:rPr>
      </w:pPr>
      <w:r>
        <w:rPr>
          <w:rFonts w:ascii="仿宋_GB2312" w:eastAsia="仿宋_GB2312" w:hAnsi="宋体" w:cs="宋体" w:hint="eastAsia"/>
          <w:sz w:val="24"/>
        </w:rPr>
        <w:t>1</w:t>
      </w:r>
      <w:r>
        <w:rPr>
          <w:rFonts w:ascii="仿宋_GB2312" w:eastAsia="仿宋_GB2312" w:hAnsi="宋体" w:cs="宋体"/>
          <w:sz w:val="24"/>
        </w:rPr>
        <w:t>4.2.</w:t>
      </w:r>
      <w:r>
        <w:rPr>
          <w:rFonts w:ascii="仿宋_GB2312" w:eastAsia="仿宋_GB2312" w:hAnsi="宋体" w:cs="宋体" w:hint="eastAsia"/>
          <w:sz w:val="24"/>
        </w:rPr>
        <w:t>中标公告期限为1个工作日。</w:t>
      </w:r>
    </w:p>
    <w:p w:rsidR="0084303C" w:rsidRDefault="0084303C">
      <w:pPr>
        <w:pStyle w:val="a3"/>
        <w:spacing w:line="520" w:lineRule="exact"/>
        <w:ind w:firstLineChars="0" w:firstLine="0"/>
      </w:pPr>
    </w:p>
    <w:p w:rsidR="0084303C" w:rsidRDefault="0042057C">
      <w:pPr>
        <w:tabs>
          <w:tab w:val="left" w:pos="420"/>
        </w:tabs>
        <w:adjustRightInd w:val="0"/>
        <w:spacing w:line="520" w:lineRule="exact"/>
        <w:outlineLvl w:val="2"/>
        <w:rPr>
          <w:rFonts w:ascii="仿宋_GB2312" w:eastAsia="仿宋_GB2312" w:hAnsi="宋体" w:cs="宋体"/>
          <w:b/>
          <w:bCs/>
          <w:sz w:val="24"/>
        </w:rPr>
      </w:pPr>
      <w:r>
        <w:rPr>
          <w:rFonts w:ascii="仿宋_GB2312" w:eastAsia="仿宋_GB2312" w:hAnsi="宋体" w:cs="宋体" w:hint="eastAsia"/>
          <w:b/>
          <w:bCs/>
          <w:sz w:val="24"/>
        </w:rPr>
        <w:t>1</w:t>
      </w:r>
      <w:r>
        <w:rPr>
          <w:rFonts w:ascii="仿宋_GB2312" w:eastAsia="仿宋_GB2312" w:hAnsi="宋体" w:cs="宋体"/>
          <w:b/>
          <w:bCs/>
          <w:sz w:val="24"/>
        </w:rPr>
        <w:t>5</w:t>
      </w:r>
      <w:r>
        <w:rPr>
          <w:rFonts w:ascii="仿宋_GB2312" w:eastAsia="仿宋_GB2312" w:hAnsi="宋体" w:cs="宋体" w:hint="eastAsia"/>
          <w:b/>
          <w:bCs/>
          <w:sz w:val="24"/>
        </w:rPr>
        <w:t>.中标通知书发放</w:t>
      </w:r>
    </w:p>
    <w:p w:rsidR="0084303C" w:rsidRDefault="0042057C">
      <w:pPr>
        <w:tabs>
          <w:tab w:val="left" w:pos="0"/>
          <w:tab w:val="left" w:pos="567"/>
          <w:tab w:val="left" w:pos="709"/>
        </w:tabs>
        <w:adjustRightInd w:val="0"/>
        <w:spacing w:line="520" w:lineRule="exact"/>
        <w:rPr>
          <w:rFonts w:ascii="仿宋_GB2312" w:eastAsia="仿宋_GB2312" w:hAnsi="宋体" w:cs="宋体"/>
          <w:sz w:val="24"/>
        </w:rPr>
      </w:pPr>
      <w:r>
        <w:rPr>
          <w:rFonts w:ascii="仿宋_GB2312" w:eastAsia="仿宋_GB2312" w:hAnsi="宋体" w:cs="宋体" w:hint="eastAsia"/>
          <w:sz w:val="24"/>
        </w:rPr>
        <w:t>1</w:t>
      </w:r>
      <w:r>
        <w:rPr>
          <w:rFonts w:ascii="仿宋_GB2312" w:eastAsia="仿宋_GB2312" w:hAnsi="宋体" w:cs="宋体"/>
          <w:sz w:val="24"/>
        </w:rPr>
        <w:t>5.1.</w:t>
      </w:r>
      <w:r>
        <w:rPr>
          <w:rFonts w:ascii="仿宋_GB2312" w:eastAsia="仿宋_GB2312" w:hAnsi="宋体" w:cs="宋体" w:hint="eastAsia"/>
          <w:sz w:val="24"/>
        </w:rPr>
        <w:t>采购人或者采购代理机构应当在中标公告期满后向中标人发出中标通知书。</w:t>
      </w:r>
    </w:p>
    <w:p w:rsidR="0084303C" w:rsidRDefault="0042057C">
      <w:pPr>
        <w:tabs>
          <w:tab w:val="left" w:pos="0"/>
          <w:tab w:val="left" w:pos="709"/>
        </w:tabs>
        <w:adjustRightInd w:val="0"/>
        <w:spacing w:line="520" w:lineRule="exact"/>
        <w:rPr>
          <w:rFonts w:ascii="仿宋_GB2312" w:eastAsia="仿宋_GB2312" w:hAnsi="宋体" w:cs="宋体"/>
          <w:sz w:val="24"/>
        </w:rPr>
      </w:pPr>
      <w:r>
        <w:rPr>
          <w:rFonts w:ascii="仿宋_GB2312" w:eastAsia="仿宋_GB2312" w:hAnsi="宋体" w:cs="宋体" w:hint="eastAsia"/>
          <w:sz w:val="24"/>
        </w:rPr>
        <w:t>1</w:t>
      </w:r>
      <w:r>
        <w:rPr>
          <w:rFonts w:ascii="仿宋_GB2312" w:eastAsia="仿宋_GB2312" w:hAnsi="宋体" w:cs="宋体"/>
          <w:sz w:val="24"/>
        </w:rPr>
        <w:t>5.2.</w:t>
      </w:r>
      <w:r>
        <w:rPr>
          <w:rFonts w:ascii="仿宋_GB2312" w:eastAsia="仿宋_GB2312" w:hAnsi="宋体" w:cs="宋体" w:hint="eastAsia"/>
          <w:sz w:val="24"/>
        </w:rPr>
        <w:t>中标通知书发出后，采购人不得违法改变中标结果，中标人无正当理由不得放弃中标。</w:t>
      </w:r>
    </w:p>
    <w:p w:rsidR="0084303C" w:rsidRDefault="0042057C">
      <w:pPr>
        <w:tabs>
          <w:tab w:val="left" w:pos="420"/>
        </w:tabs>
        <w:adjustRightInd w:val="0"/>
        <w:spacing w:line="520" w:lineRule="exact"/>
        <w:outlineLvl w:val="2"/>
        <w:rPr>
          <w:rFonts w:ascii="仿宋_GB2312" w:eastAsia="仿宋_GB2312" w:hAnsi="宋体" w:cs="宋体"/>
          <w:b/>
          <w:bCs/>
          <w:sz w:val="24"/>
        </w:rPr>
      </w:pPr>
      <w:r>
        <w:rPr>
          <w:rFonts w:ascii="仿宋_GB2312" w:eastAsia="仿宋_GB2312" w:hAnsi="宋体" w:cs="宋体" w:hint="eastAsia"/>
          <w:b/>
          <w:bCs/>
          <w:sz w:val="24"/>
        </w:rPr>
        <w:t>1</w:t>
      </w:r>
      <w:r>
        <w:rPr>
          <w:rFonts w:ascii="仿宋_GB2312" w:eastAsia="仿宋_GB2312" w:hAnsi="宋体" w:cs="宋体"/>
          <w:b/>
          <w:bCs/>
          <w:sz w:val="24"/>
        </w:rPr>
        <w:t>6</w:t>
      </w:r>
      <w:r>
        <w:rPr>
          <w:rFonts w:ascii="仿宋_GB2312" w:eastAsia="仿宋_GB2312" w:hAnsi="宋体" w:cs="宋体" w:hint="eastAsia"/>
          <w:b/>
          <w:bCs/>
          <w:sz w:val="24"/>
        </w:rPr>
        <w:t>.合同授予</w:t>
      </w:r>
      <w:bookmarkEnd w:id="80"/>
      <w:bookmarkEnd w:id="81"/>
    </w:p>
    <w:p w:rsidR="0084303C" w:rsidRDefault="0042057C">
      <w:pPr>
        <w:pStyle w:val="12"/>
        <w:tabs>
          <w:tab w:val="left" w:pos="0"/>
          <w:tab w:val="left" w:pos="709"/>
        </w:tabs>
        <w:adjustRightInd w:val="0"/>
        <w:spacing w:line="520" w:lineRule="exact"/>
        <w:ind w:firstLineChars="0" w:firstLine="0"/>
        <w:rPr>
          <w:rFonts w:ascii="仿宋_GB2312" w:eastAsia="仿宋_GB2312" w:hAnsi="宋体" w:cs="宋体"/>
          <w:sz w:val="24"/>
        </w:rPr>
      </w:pPr>
      <w:r>
        <w:rPr>
          <w:rFonts w:ascii="仿宋_GB2312" w:eastAsia="仿宋_GB2312" w:hAnsi="宋体" w:cs="宋体" w:hint="eastAsia"/>
          <w:sz w:val="24"/>
        </w:rPr>
        <w:t>1</w:t>
      </w:r>
      <w:r>
        <w:rPr>
          <w:rFonts w:ascii="仿宋_GB2312" w:eastAsia="仿宋_GB2312" w:hAnsi="宋体" w:cs="宋体"/>
          <w:sz w:val="24"/>
        </w:rPr>
        <w:t>6.1.</w:t>
      </w:r>
      <w:r>
        <w:rPr>
          <w:rFonts w:ascii="仿宋_GB2312" w:eastAsia="仿宋_GB2312" w:hAnsi="宋体" w:cs="宋体" w:hint="eastAsia"/>
          <w:sz w:val="24"/>
        </w:rPr>
        <w:t>采购人应当自中标通知书发出之日起30日内，按照招标文件和中标人投标文件的规定，与中标人签订书面合同。</w:t>
      </w:r>
    </w:p>
    <w:p w:rsidR="0084303C" w:rsidRDefault="0042057C">
      <w:pPr>
        <w:tabs>
          <w:tab w:val="left" w:pos="420"/>
        </w:tabs>
        <w:adjustRightInd w:val="0"/>
        <w:spacing w:line="520" w:lineRule="exact"/>
        <w:outlineLvl w:val="2"/>
        <w:rPr>
          <w:rFonts w:ascii="仿宋_GB2312" w:eastAsia="仿宋_GB2312" w:hAnsi="宋体" w:cs="宋体"/>
          <w:b/>
          <w:bCs/>
          <w:sz w:val="24"/>
        </w:rPr>
      </w:pPr>
      <w:r>
        <w:rPr>
          <w:rFonts w:ascii="仿宋_GB2312" w:eastAsia="仿宋_GB2312" w:hAnsi="宋体" w:cs="宋体" w:hint="eastAsia"/>
          <w:b/>
          <w:bCs/>
          <w:sz w:val="24"/>
        </w:rPr>
        <w:t>1</w:t>
      </w:r>
      <w:r>
        <w:rPr>
          <w:rFonts w:ascii="仿宋_GB2312" w:eastAsia="仿宋_GB2312" w:hAnsi="宋体" w:cs="宋体"/>
          <w:b/>
          <w:bCs/>
          <w:sz w:val="24"/>
        </w:rPr>
        <w:t>7</w:t>
      </w:r>
      <w:r>
        <w:rPr>
          <w:rFonts w:ascii="仿宋_GB2312" w:eastAsia="仿宋_GB2312" w:hAnsi="宋体" w:cs="宋体" w:hint="eastAsia"/>
          <w:b/>
          <w:bCs/>
          <w:sz w:val="24"/>
        </w:rPr>
        <w:t>.预付款</w:t>
      </w:r>
    </w:p>
    <w:p w:rsidR="0084303C" w:rsidRDefault="0042057C">
      <w:pPr>
        <w:pStyle w:val="a3"/>
        <w:spacing w:line="520" w:lineRule="exact"/>
        <w:ind w:firstLineChars="0" w:firstLine="0"/>
        <w:rPr>
          <w:rFonts w:ascii="仿宋_GB2312" w:eastAsia="仿宋_GB2312" w:hAnsi="宋体" w:cs="宋体"/>
          <w:sz w:val="24"/>
        </w:rPr>
      </w:pPr>
      <w:r>
        <w:rPr>
          <w:rFonts w:ascii="仿宋" w:eastAsia="仿宋" w:hAnsi="仿宋" w:cs="宋体" w:hint="eastAsia"/>
          <w:sz w:val="24"/>
        </w:rPr>
        <w:t>依据《浙江省财政厅关于进一步发挥政府采购政策功能全力推动经济稳进提质的通知》（浙财采监〔2022〕3号），</w:t>
      </w:r>
      <w:r>
        <w:rPr>
          <w:rFonts w:ascii="仿宋_GB2312" w:eastAsia="仿宋_GB2312" w:hAnsi="宋体" w:cs="宋体" w:hint="eastAsia"/>
          <w:sz w:val="24"/>
        </w:rPr>
        <w:t>采购单位应当在政府采购合同中约定预付款，对中小企业合同预付款比例原则上不低于合同金额的40％，不高于合同金额的70%；</w:t>
      </w:r>
      <w:r>
        <w:rPr>
          <w:rFonts w:ascii="仿宋_GB2312" w:eastAsia="仿宋_GB2312" w:hAnsi="宋体" w:cs="宋体"/>
          <w:sz w:val="24"/>
        </w:rPr>
        <w:t>项目分年安排预算的，每年预付款比例不低于项目年度计划支付资金额的40％，不高于年度计划支付资金额的70%；</w:t>
      </w:r>
      <w:r>
        <w:rPr>
          <w:rFonts w:ascii="仿宋_GB2312" w:eastAsia="仿宋_GB2312" w:hAnsi="宋体" w:cs="宋体" w:hint="eastAsia"/>
          <w:sz w:val="24"/>
        </w:rPr>
        <w:t>采购项目实施以人工投入为主的，可适当降低预付款比例，但不得低于20%。对供应商为大型企业的项目或者以人工投入为主且实行按月定期结算支付款项的项目，预付款可低于上述比例或者不约定预付款。</w:t>
      </w:r>
      <w:r>
        <w:rPr>
          <w:rFonts w:ascii="仿宋_GB2312" w:eastAsia="仿宋_GB2312" w:hAnsi="宋体" w:cs="宋体"/>
          <w:sz w:val="24"/>
        </w:rPr>
        <w:t>在签订合同时，供应</w:t>
      </w:r>
      <w:r>
        <w:rPr>
          <w:rFonts w:ascii="仿宋_GB2312" w:eastAsia="仿宋_GB2312" w:hAnsi="宋体" w:cs="宋体"/>
          <w:sz w:val="24"/>
        </w:rPr>
        <w:lastRenderedPageBreak/>
        <w:t>商明确表示无需预付款或者主动要求降低预付款比例的，采购单位可不适用前述规定。</w:t>
      </w:r>
    </w:p>
    <w:p w:rsidR="0084303C" w:rsidRDefault="0042057C">
      <w:pPr>
        <w:pStyle w:val="a3"/>
        <w:spacing w:line="520" w:lineRule="exact"/>
        <w:ind w:firstLine="480"/>
        <w:rPr>
          <w:rFonts w:ascii="仿宋_GB2312" w:eastAsia="仿宋_GB2312" w:hAnsi="宋体" w:cs="宋体"/>
          <w:sz w:val="24"/>
          <w:highlight w:val="green"/>
        </w:rPr>
      </w:pPr>
      <w:r>
        <w:rPr>
          <w:rFonts w:ascii="仿宋_GB2312" w:eastAsia="仿宋_GB2312" w:hAnsi="宋体" w:cs="宋体"/>
          <w:sz w:val="24"/>
        </w:rPr>
        <w:t>采购单位根据项目特点、供应商诚信等因素，可以要求供应商提交银行、保险公司等金融机构出具的预付款保函或其他担保措施。</w:t>
      </w:r>
      <w:r>
        <w:rPr>
          <w:rFonts w:ascii="仿宋_GB2312" w:eastAsia="仿宋_GB2312" w:hAnsi="宋体" w:cs="宋体" w:hint="eastAsia"/>
          <w:sz w:val="24"/>
        </w:rPr>
        <w:t>政府采购预付款应在合同生效以及具备实施条件后7个工作日内支付。政府采购工程以及与工程建设有关的货物、服务，采用招标方式采购的，</w:t>
      </w:r>
      <w:r>
        <w:rPr>
          <w:rFonts w:ascii="仿宋_GB2312" w:eastAsia="仿宋_GB2312" w:hAnsi="宋体" w:cs="宋体"/>
          <w:sz w:val="24"/>
        </w:rPr>
        <w:t>预付款从其相关规定。</w:t>
      </w:r>
    </w:p>
    <w:p w:rsidR="0084303C" w:rsidRDefault="0042057C">
      <w:pPr>
        <w:tabs>
          <w:tab w:val="left" w:pos="420"/>
        </w:tabs>
        <w:adjustRightInd w:val="0"/>
        <w:spacing w:line="520" w:lineRule="exact"/>
        <w:outlineLvl w:val="2"/>
        <w:rPr>
          <w:rFonts w:ascii="仿宋_GB2312" w:eastAsia="仿宋_GB2312" w:hAnsi="宋体" w:cs="宋体"/>
          <w:b/>
          <w:bCs/>
          <w:sz w:val="24"/>
        </w:rPr>
      </w:pPr>
      <w:bookmarkStart w:id="82" w:name="_Toc30144230"/>
      <w:bookmarkStart w:id="83" w:name="_Toc30144660"/>
      <w:r>
        <w:rPr>
          <w:rFonts w:ascii="仿宋_GB2312" w:eastAsia="仿宋_GB2312" w:hAnsi="宋体" w:cs="宋体" w:hint="eastAsia"/>
          <w:b/>
          <w:bCs/>
          <w:sz w:val="24"/>
        </w:rPr>
        <w:t>1</w:t>
      </w:r>
      <w:r>
        <w:rPr>
          <w:rFonts w:ascii="仿宋_GB2312" w:eastAsia="仿宋_GB2312" w:hAnsi="宋体" w:cs="宋体"/>
          <w:b/>
          <w:bCs/>
          <w:sz w:val="24"/>
        </w:rPr>
        <w:t>8</w:t>
      </w:r>
      <w:r>
        <w:rPr>
          <w:rFonts w:ascii="仿宋_GB2312" w:eastAsia="仿宋_GB2312" w:hAnsi="宋体" w:cs="宋体" w:hint="eastAsia"/>
          <w:b/>
          <w:bCs/>
          <w:sz w:val="24"/>
        </w:rPr>
        <w:t>.履约保证金</w:t>
      </w:r>
      <w:bookmarkEnd w:id="82"/>
      <w:bookmarkEnd w:id="83"/>
    </w:p>
    <w:p w:rsidR="0084303C" w:rsidRDefault="0042057C">
      <w:pPr>
        <w:tabs>
          <w:tab w:val="left" w:pos="0"/>
          <w:tab w:val="left" w:pos="709"/>
        </w:tabs>
        <w:adjustRightInd w:val="0"/>
        <w:spacing w:line="520" w:lineRule="exact"/>
        <w:rPr>
          <w:rFonts w:ascii="仿宋_GB2312" w:eastAsia="仿宋_GB2312" w:hAnsi="宋体" w:cs="宋体"/>
          <w:sz w:val="24"/>
        </w:rPr>
      </w:pPr>
      <w:r>
        <w:rPr>
          <w:rFonts w:ascii="仿宋_GB2312" w:eastAsia="仿宋_GB2312" w:hAnsi="宋体" w:cs="宋体" w:hint="eastAsia"/>
          <w:sz w:val="24"/>
        </w:rPr>
        <w:t>1</w:t>
      </w:r>
      <w:r>
        <w:rPr>
          <w:rFonts w:ascii="仿宋_GB2312" w:eastAsia="仿宋_GB2312" w:hAnsi="宋体" w:cs="宋体"/>
          <w:sz w:val="24"/>
        </w:rPr>
        <w:t>8</w:t>
      </w:r>
      <w:r>
        <w:rPr>
          <w:rFonts w:ascii="仿宋_GB2312" w:eastAsia="仿宋_GB2312" w:hAnsi="宋体" w:cs="宋体" w:hint="eastAsia"/>
          <w:sz w:val="24"/>
        </w:rPr>
        <w:t>.1.拟签订的合同文本要求中标人提交履约保证金的，应按照合同条款的规定，向采购人提交采购需求要求的非现金形式或采购人可接受的其他形式的履约保证金。</w:t>
      </w:r>
    </w:p>
    <w:p w:rsidR="0084303C" w:rsidRDefault="0042057C">
      <w:pPr>
        <w:tabs>
          <w:tab w:val="left" w:pos="0"/>
          <w:tab w:val="left" w:pos="709"/>
        </w:tabs>
        <w:adjustRightInd w:val="0"/>
        <w:spacing w:line="520" w:lineRule="exact"/>
        <w:rPr>
          <w:rFonts w:ascii="仿宋_GB2312" w:eastAsia="仿宋_GB2312" w:hAnsi="宋体" w:cs="宋体"/>
          <w:sz w:val="24"/>
        </w:rPr>
      </w:pPr>
      <w:r>
        <w:rPr>
          <w:rFonts w:ascii="仿宋_GB2312" w:eastAsia="仿宋_GB2312" w:hAnsi="宋体" w:cs="宋体" w:hint="eastAsia"/>
          <w:sz w:val="24"/>
        </w:rPr>
        <w:t>1</w:t>
      </w:r>
      <w:r>
        <w:rPr>
          <w:rFonts w:ascii="仿宋_GB2312" w:eastAsia="仿宋_GB2312" w:hAnsi="宋体" w:cs="宋体"/>
          <w:sz w:val="24"/>
        </w:rPr>
        <w:t>8</w:t>
      </w:r>
      <w:r>
        <w:rPr>
          <w:rFonts w:ascii="仿宋_GB2312" w:eastAsia="仿宋_GB2312" w:hAnsi="宋体" w:cs="宋体" w:hint="eastAsia"/>
          <w:sz w:val="24"/>
        </w:rPr>
        <w:t>.2.如果中标人没有按照规定提交履约保证金的，采购人及采购代理机构将有充分理由取消该中标决定。</w:t>
      </w:r>
    </w:p>
    <w:p w:rsidR="0084303C" w:rsidRDefault="0042057C">
      <w:pPr>
        <w:tabs>
          <w:tab w:val="left" w:pos="0"/>
          <w:tab w:val="left" w:pos="709"/>
        </w:tabs>
        <w:adjustRightInd w:val="0"/>
        <w:spacing w:line="520" w:lineRule="exact"/>
        <w:rPr>
          <w:rFonts w:ascii="仿宋_GB2312" w:eastAsia="仿宋_GB2312" w:hAnsi="宋体" w:cs="宋体"/>
          <w:sz w:val="24"/>
        </w:rPr>
      </w:pPr>
      <w:r>
        <w:rPr>
          <w:rFonts w:ascii="仿宋" w:eastAsia="仿宋" w:hAnsi="仿宋" w:cs="宋体" w:hint="eastAsia"/>
          <w:sz w:val="24"/>
        </w:rPr>
        <w:t>1</w:t>
      </w:r>
      <w:r>
        <w:rPr>
          <w:rFonts w:ascii="仿宋" w:eastAsia="仿宋" w:hAnsi="仿宋" w:cs="宋体"/>
          <w:sz w:val="24"/>
        </w:rPr>
        <w:t>8</w:t>
      </w:r>
      <w:r>
        <w:rPr>
          <w:rFonts w:ascii="仿宋" w:eastAsia="仿宋" w:hAnsi="仿宋" w:cs="宋体" w:hint="eastAsia"/>
          <w:sz w:val="24"/>
        </w:rPr>
        <w:t>.3.依据《浙江省财政厅关于进一步发挥政府采购政策功能全力推动经济稳进提质的通知》（浙财采监〔2022〕3号）精神，鼓励采购人根据项目特点、供应商诚信等因素免收履约保证金或降低缴纳比例。政府采购货物和服务项目收取履约保证金的，最高缴纳比例不超过合同金额的2.5%，项目验收结束后应及时退还。供应商可以银行、保险公司出具的保函形式提交</w:t>
      </w:r>
      <w:r>
        <w:rPr>
          <w:rFonts w:ascii="仿宋" w:eastAsia="仿宋" w:hAnsi="仿宋" w:cs="宋体"/>
          <w:sz w:val="24"/>
        </w:rPr>
        <w:t>。政府采购货物和服务项目不得收取质量保证金。</w:t>
      </w:r>
    </w:p>
    <w:p w:rsidR="0084303C" w:rsidRDefault="0084303C">
      <w:pPr>
        <w:pStyle w:val="12"/>
        <w:widowControl/>
        <w:tabs>
          <w:tab w:val="left" w:pos="420"/>
          <w:tab w:val="left" w:pos="709"/>
        </w:tabs>
        <w:autoSpaceDE w:val="0"/>
        <w:autoSpaceDN w:val="0"/>
        <w:spacing w:line="520" w:lineRule="exact"/>
        <w:ind w:right="26" w:firstLineChars="0"/>
        <w:jc w:val="left"/>
        <w:textAlignment w:val="bottom"/>
        <w:rPr>
          <w:rFonts w:ascii="仿宋_GB2312" w:eastAsia="仿宋_GB2312" w:hAnsi="宋体" w:cs="宋体"/>
          <w:sz w:val="24"/>
        </w:rPr>
      </w:pPr>
    </w:p>
    <w:p w:rsidR="0084303C" w:rsidRDefault="0042057C">
      <w:pPr>
        <w:tabs>
          <w:tab w:val="left" w:pos="420"/>
        </w:tabs>
        <w:adjustRightInd w:val="0"/>
        <w:spacing w:line="520" w:lineRule="exact"/>
        <w:outlineLvl w:val="2"/>
        <w:rPr>
          <w:rFonts w:ascii="仿宋_GB2312" w:eastAsia="仿宋_GB2312" w:hAnsi="宋体" w:cs="宋体"/>
          <w:b/>
          <w:bCs/>
          <w:sz w:val="24"/>
        </w:rPr>
      </w:pPr>
      <w:r>
        <w:rPr>
          <w:rFonts w:ascii="仿宋_GB2312" w:eastAsia="仿宋_GB2312" w:hAnsi="宋体" w:cs="宋体"/>
          <w:b/>
          <w:bCs/>
          <w:sz w:val="24"/>
        </w:rPr>
        <w:t>19</w:t>
      </w:r>
      <w:r>
        <w:rPr>
          <w:rFonts w:ascii="仿宋_GB2312" w:eastAsia="仿宋_GB2312" w:hAnsi="宋体" w:cs="宋体" w:hint="eastAsia"/>
          <w:b/>
          <w:bCs/>
          <w:sz w:val="24"/>
        </w:rPr>
        <w:t>.履约验收</w:t>
      </w:r>
    </w:p>
    <w:p w:rsidR="0084303C" w:rsidRDefault="0042057C">
      <w:pPr>
        <w:tabs>
          <w:tab w:val="left" w:pos="0"/>
          <w:tab w:val="left" w:pos="709"/>
        </w:tabs>
        <w:adjustRightInd w:val="0"/>
        <w:spacing w:line="520" w:lineRule="exact"/>
        <w:rPr>
          <w:rFonts w:ascii="仿宋_GB2312" w:eastAsia="仿宋_GB2312" w:hAnsi="宋体" w:cs="宋体"/>
          <w:sz w:val="24"/>
        </w:rPr>
        <w:sectPr w:rsidR="0084303C">
          <w:pgSz w:w="11906" w:h="16838"/>
          <w:pgMar w:top="2098" w:right="1474" w:bottom="1984" w:left="1587" w:header="851" w:footer="992" w:gutter="0"/>
          <w:cols w:space="720"/>
          <w:docGrid w:type="lines" w:linePitch="312"/>
        </w:sectPr>
      </w:pPr>
      <w:r>
        <w:rPr>
          <w:rFonts w:ascii="仿宋_GB2312" w:eastAsia="仿宋_GB2312" w:hAnsi="宋体" w:cs="宋体"/>
          <w:sz w:val="24"/>
        </w:rPr>
        <w:t>19</w:t>
      </w:r>
      <w:r>
        <w:rPr>
          <w:rFonts w:ascii="仿宋_GB2312" w:eastAsia="仿宋_GB2312" w:hAnsi="宋体" w:cs="宋体" w:hint="eastAsia"/>
          <w:sz w:val="24"/>
        </w:rPr>
        <w:t>.1.根据《杭州市政府采购履约验收暂行办法》（杭财采监〔2019〕10号）有关规定，供应商应按照合同约定履行义务，完成项目，与采购人、采购代理机构做好项目验收，提供项目验收相关的生产、技术、服务、数量、质量、安全等资料，并配合甲方将项目信息录入杭州市上城区采购业务监管平台履约验收管理模块。</w:t>
      </w:r>
      <w:bookmarkEnd w:id="72"/>
    </w:p>
    <w:p w:rsidR="0084303C" w:rsidRDefault="0084303C">
      <w:pPr>
        <w:pStyle w:val="12"/>
        <w:widowControl/>
        <w:tabs>
          <w:tab w:val="left" w:pos="420"/>
          <w:tab w:val="left" w:pos="709"/>
        </w:tabs>
        <w:autoSpaceDE w:val="0"/>
        <w:autoSpaceDN w:val="0"/>
        <w:spacing w:line="520" w:lineRule="exact"/>
        <w:ind w:right="26" w:firstLineChars="0" w:firstLine="0"/>
        <w:jc w:val="left"/>
        <w:textAlignment w:val="bottom"/>
        <w:rPr>
          <w:rFonts w:ascii="仿宋_GB2312" w:eastAsia="仿宋_GB2312" w:hAnsi="仿宋" w:cs="宋体"/>
          <w:sz w:val="24"/>
        </w:rPr>
        <w:sectPr w:rsidR="0084303C">
          <w:pgSz w:w="11906" w:h="16838"/>
          <w:pgMar w:top="1474" w:right="1985" w:bottom="1588" w:left="2098" w:header="851" w:footer="992" w:gutter="0"/>
          <w:cols w:space="720"/>
          <w:docGrid w:linePitch="312"/>
        </w:sectPr>
      </w:pPr>
    </w:p>
    <w:p w:rsidR="0084303C" w:rsidRDefault="0042057C">
      <w:pPr>
        <w:pStyle w:val="af4"/>
        <w:spacing w:before="0" w:after="0" w:line="520" w:lineRule="exact"/>
        <w:outlineLvl w:val="1"/>
        <w:rPr>
          <w:rFonts w:ascii="仿宋_GB2312" w:eastAsia="仿宋_GB2312" w:hAnsi="宋体" w:cs="宋体"/>
          <w:sz w:val="28"/>
          <w:szCs w:val="24"/>
        </w:rPr>
      </w:pPr>
      <w:r>
        <w:rPr>
          <w:rFonts w:ascii="仿宋_GB2312" w:eastAsia="仿宋_GB2312" w:hAnsi="宋体" w:cs="宋体" w:hint="eastAsia"/>
          <w:sz w:val="28"/>
          <w:szCs w:val="24"/>
        </w:rPr>
        <w:lastRenderedPageBreak/>
        <w:t>（二）合同格式及条款（供参考）</w:t>
      </w:r>
    </w:p>
    <w:p w:rsidR="0084303C" w:rsidRDefault="0042057C">
      <w:pPr>
        <w:pStyle w:val="a3"/>
        <w:spacing w:line="520" w:lineRule="exact"/>
        <w:ind w:firstLine="721"/>
        <w:jc w:val="center"/>
        <w:outlineLvl w:val="2"/>
        <w:rPr>
          <w:rFonts w:ascii="仿宋_GB2312" w:eastAsia="仿宋_GB2312" w:hAnsi="宋体" w:cs="宋体"/>
          <w:b/>
          <w:bCs/>
        </w:rPr>
      </w:pPr>
      <w:r>
        <w:rPr>
          <w:rFonts w:ascii="华文中宋" w:eastAsia="华文中宋" w:hAnsi="华文中宋" w:hint="eastAsia"/>
          <w:b/>
          <w:bCs/>
          <w:color w:val="000000"/>
          <w:sz w:val="36"/>
          <w:szCs w:val="36"/>
        </w:rPr>
        <w:t>杭州市上城区政府集中采购合同</w:t>
      </w:r>
      <w:r>
        <w:rPr>
          <w:rFonts w:ascii="华文中宋" w:eastAsia="华文中宋" w:hAnsi="华文中宋" w:cs="宋体" w:hint="eastAsia"/>
          <w:b/>
          <w:bCs/>
          <w:color w:val="000000"/>
          <w:sz w:val="36"/>
          <w:szCs w:val="36"/>
        </w:rPr>
        <w:t>（货物类）</w:t>
      </w:r>
    </w:p>
    <w:p w:rsidR="0084303C" w:rsidRDefault="0084303C">
      <w:pPr>
        <w:snapToGrid w:val="0"/>
        <w:spacing w:line="520" w:lineRule="exact"/>
        <w:ind w:rightChars="-159" w:right="-334"/>
        <w:jc w:val="center"/>
        <w:rPr>
          <w:rFonts w:ascii="仿宋_GB2312" w:eastAsia="仿宋_GB2312" w:hAnsi="宋体" w:cs="宋体"/>
          <w:b/>
          <w:bCs/>
          <w:color w:val="000000"/>
          <w:kern w:val="0"/>
          <w:sz w:val="36"/>
          <w:szCs w:val="36"/>
        </w:rPr>
      </w:pPr>
    </w:p>
    <w:p w:rsidR="0084303C" w:rsidRDefault="0042057C">
      <w:pPr>
        <w:widowControl/>
        <w:snapToGrid w:val="0"/>
        <w:spacing w:line="520" w:lineRule="exact"/>
        <w:jc w:val="left"/>
        <w:rPr>
          <w:rFonts w:ascii="仿宋_GB2312" w:eastAsia="仿宋_GB2312" w:hAnsi="宋体" w:cs="宋体"/>
          <w:b/>
          <w:color w:val="222222"/>
          <w:kern w:val="0"/>
          <w:sz w:val="24"/>
        </w:rPr>
      </w:pPr>
      <w:r>
        <w:rPr>
          <w:rFonts w:ascii="仿宋_GB2312" w:eastAsia="仿宋_GB2312" w:hAnsi="宋体" w:cs="宋体" w:hint="eastAsia"/>
          <w:b/>
          <w:color w:val="222222"/>
          <w:kern w:val="0"/>
          <w:sz w:val="24"/>
        </w:rPr>
        <w:t xml:space="preserve">采购单位（甲方）： </w:t>
      </w:r>
    </w:p>
    <w:p w:rsidR="0084303C" w:rsidRDefault="0042057C">
      <w:pPr>
        <w:widowControl/>
        <w:snapToGrid w:val="0"/>
        <w:spacing w:line="520" w:lineRule="exact"/>
        <w:jc w:val="left"/>
        <w:rPr>
          <w:rFonts w:ascii="仿宋_GB2312" w:eastAsia="仿宋_GB2312" w:hAnsi="宋体" w:cs="宋体"/>
          <w:b/>
          <w:color w:val="222222"/>
          <w:kern w:val="0"/>
          <w:sz w:val="24"/>
        </w:rPr>
      </w:pPr>
      <w:r>
        <w:rPr>
          <w:rFonts w:ascii="仿宋_GB2312" w:eastAsia="仿宋_GB2312" w:hAnsi="宋体" w:cs="宋体" w:hint="eastAsia"/>
          <w:b/>
          <w:color w:val="222222"/>
          <w:kern w:val="0"/>
          <w:sz w:val="24"/>
        </w:rPr>
        <w:t xml:space="preserve">供应商（乙方）： </w:t>
      </w:r>
    </w:p>
    <w:p w:rsidR="0084303C" w:rsidRDefault="0042057C">
      <w:pPr>
        <w:widowControl/>
        <w:snapToGrid w:val="0"/>
        <w:spacing w:line="520" w:lineRule="exact"/>
        <w:jc w:val="left"/>
        <w:rPr>
          <w:rFonts w:ascii="仿宋_GB2312" w:eastAsia="仿宋_GB2312" w:hAnsi="宋体" w:cs="宋体"/>
          <w:b/>
          <w:color w:val="222222"/>
          <w:kern w:val="0"/>
          <w:sz w:val="24"/>
        </w:rPr>
      </w:pPr>
      <w:r>
        <w:rPr>
          <w:rFonts w:ascii="仿宋_GB2312" w:eastAsia="仿宋_GB2312" w:hAnsi="宋体" w:cs="宋体" w:hint="eastAsia"/>
          <w:b/>
          <w:color w:val="222222"/>
          <w:kern w:val="0"/>
          <w:sz w:val="24"/>
        </w:rPr>
        <w:t>见证方：杭州市公共资源交易中心上城分中心</w:t>
      </w:r>
    </w:p>
    <w:p w:rsidR="0084303C" w:rsidRDefault="0042057C">
      <w:pPr>
        <w:widowControl/>
        <w:snapToGrid w:val="0"/>
        <w:spacing w:before="100" w:beforeAutospacing="1" w:after="100" w:afterAutospacing="1" w:line="520" w:lineRule="exact"/>
        <w:ind w:firstLine="482"/>
        <w:jc w:val="left"/>
        <w:rPr>
          <w:rFonts w:ascii="仿宋_GB2312" w:eastAsia="仿宋_GB2312" w:hAnsi="宋体" w:cs="宋体"/>
          <w:color w:val="222222"/>
          <w:kern w:val="0"/>
          <w:sz w:val="24"/>
        </w:rPr>
      </w:pPr>
      <w:r>
        <w:rPr>
          <w:rFonts w:ascii="仿宋_GB2312" w:eastAsia="仿宋_GB2312" w:hAnsi="宋体" w:cs="宋体" w:hint="eastAsia"/>
          <w:color w:val="222222"/>
          <w:kern w:val="0"/>
          <w:sz w:val="24"/>
        </w:rPr>
        <w:t>根据《中华人民共和国政府采购法》、《中华人民共和国民法典》等相关法律法规和（采购编号：）的中标情况，遵循平等、自愿、公平、诚实信用的原则，由采购单位（以下简称甲方）与经评标最终确定的中标供应商（以下简称乙方）结合本项目具体情况，经双方协商一致后达成以下条款:</w:t>
      </w:r>
    </w:p>
    <w:p w:rsidR="0084303C" w:rsidRDefault="0042057C">
      <w:pPr>
        <w:widowControl/>
        <w:snapToGrid w:val="0"/>
        <w:spacing w:before="100" w:beforeAutospacing="1" w:after="100" w:afterAutospacing="1" w:line="520" w:lineRule="exact"/>
        <w:ind w:firstLine="482"/>
        <w:jc w:val="center"/>
        <w:rPr>
          <w:rFonts w:ascii="仿宋_GB2312" w:eastAsia="仿宋_GB2312" w:hAnsi="宋体" w:cs="宋体"/>
          <w:b/>
          <w:color w:val="222222"/>
          <w:kern w:val="0"/>
          <w:sz w:val="30"/>
          <w:szCs w:val="30"/>
        </w:rPr>
      </w:pPr>
      <w:bookmarkStart w:id="84" w:name="_Toc5572"/>
      <w:r>
        <w:rPr>
          <w:rFonts w:ascii="仿宋_GB2312" w:eastAsia="仿宋_GB2312" w:hAnsi="宋体" w:cs="宋体"/>
          <w:b/>
          <w:color w:val="222222"/>
          <w:kern w:val="0"/>
          <w:sz w:val="30"/>
          <w:szCs w:val="30"/>
        </w:rPr>
        <w:t xml:space="preserve">第一部分 </w:t>
      </w:r>
      <w:r>
        <w:rPr>
          <w:rFonts w:ascii="仿宋_GB2312" w:eastAsia="仿宋_GB2312" w:hAnsi="宋体" w:cs="宋体" w:hint="eastAsia"/>
          <w:b/>
          <w:color w:val="222222"/>
          <w:kern w:val="0"/>
          <w:sz w:val="30"/>
          <w:szCs w:val="30"/>
        </w:rPr>
        <w:t>主要条款</w:t>
      </w:r>
      <w:bookmarkEnd w:id="84"/>
    </w:p>
    <w:p w:rsidR="0084303C" w:rsidRDefault="0042057C">
      <w:pPr>
        <w:autoSpaceDE w:val="0"/>
        <w:autoSpaceDN w:val="0"/>
        <w:adjustRightInd w:val="0"/>
        <w:spacing w:line="520" w:lineRule="exact"/>
        <w:ind w:firstLine="470"/>
        <w:rPr>
          <w:rFonts w:ascii="仿宋_GB2312" w:eastAsia="仿宋_GB2312"/>
          <w:b/>
          <w:color w:val="000000"/>
          <w:sz w:val="24"/>
          <w:lang w:val="zh-CN"/>
        </w:rPr>
      </w:pPr>
      <w:r>
        <w:rPr>
          <w:rFonts w:ascii="仿宋_GB2312" w:eastAsia="仿宋_GB2312" w:hint="eastAsia"/>
          <w:b/>
          <w:color w:val="000000"/>
          <w:sz w:val="24"/>
        </w:rPr>
        <w:t>一、名称：</w:t>
      </w:r>
      <w:r>
        <w:rPr>
          <w:rFonts w:ascii="仿宋_GB2312" w:eastAsia="仿宋_GB2312" w:hAnsi="宋体" w:cs="宋体" w:hint="eastAsia"/>
          <w:b/>
          <w:color w:val="222222"/>
          <w:kern w:val="0"/>
          <w:sz w:val="24"/>
        </w:rPr>
        <w:t>（采购编号：）</w:t>
      </w:r>
    </w:p>
    <w:p w:rsidR="0084303C" w:rsidRDefault="0042057C">
      <w:pPr>
        <w:autoSpaceDE w:val="0"/>
        <w:autoSpaceDN w:val="0"/>
        <w:adjustRightInd w:val="0"/>
        <w:spacing w:line="520" w:lineRule="exact"/>
        <w:ind w:firstLine="480"/>
        <w:rPr>
          <w:rFonts w:ascii="仿宋_GB2312" w:eastAsia="仿宋_GB2312"/>
          <w:b/>
          <w:color w:val="000000"/>
          <w:sz w:val="24"/>
        </w:rPr>
      </w:pPr>
      <w:r>
        <w:rPr>
          <w:rFonts w:ascii="仿宋_GB2312" w:eastAsia="仿宋_GB2312" w:hint="eastAsia"/>
          <w:b/>
          <w:color w:val="000000"/>
          <w:sz w:val="24"/>
          <w:lang w:val="zh-CN"/>
        </w:rPr>
        <w:t>二、</w:t>
      </w:r>
      <w:r>
        <w:rPr>
          <w:rFonts w:ascii="仿宋_GB2312" w:eastAsia="仿宋_GB2312" w:hint="eastAsia"/>
          <w:b/>
          <w:color w:val="000000"/>
          <w:sz w:val="24"/>
        </w:rPr>
        <w:t>设备品牌、规格型号、数量、价格及其它的设备和附件</w:t>
      </w:r>
    </w:p>
    <w:tbl>
      <w:tblPr>
        <w:tblW w:w="9826" w:type="dxa"/>
        <w:tblInd w:w="-4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88"/>
        <w:gridCol w:w="905"/>
        <w:gridCol w:w="2268"/>
        <w:gridCol w:w="709"/>
        <w:gridCol w:w="708"/>
        <w:gridCol w:w="1050"/>
        <w:gridCol w:w="1365"/>
        <w:gridCol w:w="855"/>
        <w:gridCol w:w="778"/>
      </w:tblGrid>
      <w:tr w:rsidR="0084303C">
        <w:trPr>
          <w:trHeight w:val="567"/>
        </w:trPr>
        <w:tc>
          <w:tcPr>
            <w:tcW w:w="1188" w:type="dxa"/>
            <w:vAlign w:val="center"/>
          </w:tcPr>
          <w:p w:rsidR="0084303C" w:rsidRDefault="0042057C">
            <w:pPr>
              <w:jc w:val="center"/>
              <w:rPr>
                <w:rFonts w:ascii="仿宋_GB2312" w:eastAsia="仿宋_GB2312"/>
                <w:color w:val="000000"/>
                <w:sz w:val="24"/>
              </w:rPr>
            </w:pPr>
            <w:r>
              <w:rPr>
                <w:rFonts w:ascii="仿宋_GB2312" w:eastAsia="仿宋_GB2312" w:hint="eastAsia"/>
                <w:color w:val="000000"/>
                <w:sz w:val="24"/>
              </w:rPr>
              <w:t>设备名称</w:t>
            </w:r>
          </w:p>
        </w:tc>
        <w:tc>
          <w:tcPr>
            <w:tcW w:w="905" w:type="dxa"/>
            <w:vAlign w:val="center"/>
          </w:tcPr>
          <w:p w:rsidR="0084303C" w:rsidRDefault="0042057C">
            <w:pPr>
              <w:jc w:val="center"/>
              <w:rPr>
                <w:rFonts w:ascii="仿宋_GB2312" w:eastAsia="仿宋_GB2312"/>
                <w:color w:val="000000"/>
                <w:sz w:val="24"/>
              </w:rPr>
            </w:pPr>
            <w:r>
              <w:rPr>
                <w:rFonts w:ascii="仿宋_GB2312" w:eastAsia="仿宋_GB2312" w:hint="eastAsia"/>
                <w:color w:val="000000"/>
                <w:sz w:val="24"/>
              </w:rPr>
              <w:t>品牌</w:t>
            </w:r>
          </w:p>
        </w:tc>
        <w:tc>
          <w:tcPr>
            <w:tcW w:w="2268" w:type="dxa"/>
            <w:vAlign w:val="center"/>
          </w:tcPr>
          <w:p w:rsidR="0084303C" w:rsidRDefault="0042057C">
            <w:pPr>
              <w:jc w:val="center"/>
              <w:rPr>
                <w:rFonts w:ascii="仿宋_GB2312" w:eastAsia="仿宋_GB2312"/>
                <w:color w:val="000000"/>
                <w:sz w:val="24"/>
              </w:rPr>
            </w:pPr>
            <w:r>
              <w:rPr>
                <w:rFonts w:ascii="仿宋_GB2312" w:eastAsia="仿宋_GB2312" w:hint="eastAsia"/>
                <w:color w:val="000000"/>
                <w:sz w:val="24"/>
              </w:rPr>
              <w:t>规格（长*宽*高）</w:t>
            </w:r>
          </w:p>
        </w:tc>
        <w:tc>
          <w:tcPr>
            <w:tcW w:w="709" w:type="dxa"/>
            <w:vAlign w:val="center"/>
          </w:tcPr>
          <w:p w:rsidR="0084303C" w:rsidRDefault="0042057C">
            <w:pPr>
              <w:jc w:val="center"/>
              <w:rPr>
                <w:rFonts w:ascii="仿宋_GB2312" w:eastAsia="仿宋_GB2312"/>
                <w:color w:val="000000"/>
                <w:sz w:val="24"/>
              </w:rPr>
            </w:pPr>
            <w:r>
              <w:rPr>
                <w:rFonts w:ascii="仿宋_GB2312" w:eastAsia="仿宋_GB2312" w:hint="eastAsia"/>
                <w:color w:val="000000"/>
                <w:sz w:val="24"/>
              </w:rPr>
              <w:t>数量</w:t>
            </w:r>
          </w:p>
        </w:tc>
        <w:tc>
          <w:tcPr>
            <w:tcW w:w="708" w:type="dxa"/>
            <w:vAlign w:val="center"/>
          </w:tcPr>
          <w:p w:rsidR="0084303C" w:rsidRDefault="0042057C">
            <w:pPr>
              <w:jc w:val="center"/>
              <w:rPr>
                <w:rFonts w:ascii="仿宋_GB2312" w:eastAsia="仿宋_GB2312"/>
                <w:color w:val="000000"/>
                <w:sz w:val="24"/>
              </w:rPr>
            </w:pPr>
            <w:r>
              <w:rPr>
                <w:rFonts w:ascii="仿宋_GB2312" w:eastAsia="仿宋_GB2312" w:hint="eastAsia"/>
                <w:color w:val="000000"/>
                <w:sz w:val="24"/>
              </w:rPr>
              <w:t>单位</w:t>
            </w:r>
          </w:p>
        </w:tc>
        <w:tc>
          <w:tcPr>
            <w:tcW w:w="1050" w:type="dxa"/>
            <w:vAlign w:val="center"/>
          </w:tcPr>
          <w:p w:rsidR="0084303C" w:rsidRDefault="0042057C">
            <w:pPr>
              <w:jc w:val="center"/>
              <w:rPr>
                <w:rFonts w:ascii="仿宋_GB2312" w:eastAsia="仿宋_GB2312"/>
                <w:color w:val="000000"/>
                <w:sz w:val="24"/>
              </w:rPr>
            </w:pPr>
            <w:r>
              <w:rPr>
                <w:rFonts w:ascii="仿宋_GB2312" w:eastAsia="仿宋_GB2312" w:hint="eastAsia"/>
                <w:color w:val="000000"/>
                <w:sz w:val="24"/>
              </w:rPr>
              <w:t>单价(元）</w:t>
            </w:r>
          </w:p>
        </w:tc>
        <w:tc>
          <w:tcPr>
            <w:tcW w:w="1365" w:type="dxa"/>
            <w:vAlign w:val="center"/>
          </w:tcPr>
          <w:p w:rsidR="0084303C" w:rsidRDefault="0042057C">
            <w:pPr>
              <w:jc w:val="center"/>
              <w:rPr>
                <w:rFonts w:ascii="仿宋_GB2312" w:eastAsia="仿宋_GB2312"/>
                <w:color w:val="000000"/>
                <w:sz w:val="24"/>
              </w:rPr>
            </w:pPr>
            <w:r>
              <w:rPr>
                <w:rFonts w:ascii="仿宋_GB2312" w:eastAsia="仿宋_GB2312" w:hint="eastAsia"/>
                <w:color w:val="000000"/>
                <w:sz w:val="24"/>
              </w:rPr>
              <w:t>总价（元）</w:t>
            </w:r>
          </w:p>
        </w:tc>
        <w:tc>
          <w:tcPr>
            <w:tcW w:w="855" w:type="dxa"/>
            <w:vAlign w:val="center"/>
          </w:tcPr>
          <w:p w:rsidR="0084303C" w:rsidRDefault="0042057C">
            <w:pPr>
              <w:jc w:val="center"/>
              <w:rPr>
                <w:rFonts w:ascii="仿宋_GB2312" w:eastAsia="仿宋_GB2312"/>
                <w:color w:val="000000"/>
                <w:sz w:val="24"/>
              </w:rPr>
            </w:pPr>
            <w:r>
              <w:rPr>
                <w:rFonts w:ascii="仿宋_GB2312" w:eastAsia="仿宋_GB2312" w:hint="eastAsia"/>
                <w:color w:val="000000"/>
                <w:sz w:val="24"/>
              </w:rPr>
              <w:t>产地</w:t>
            </w:r>
          </w:p>
        </w:tc>
        <w:tc>
          <w:tcPr>
            <w:tcW w:w="778" w:type="dxa"/>
            <w:vAlign w:val="center"/>
          </w:tcPr>
          <w:p w:rsidR="0084303C" w:rsidRDefault="0042057C">
            <w:pPr>
              <w:jc w:val="center"/>
              <w:rPr>
                <w:rFonts w:ascii="仿宋_GB2312" w:eastAsia="仿宋_GB2312"/>
                <w:color w:val="000000"/>
                <w:sz w:val="24"/>
              </w:rPr>
            </w:pPr>
            <w:r>
              <w:rPr>
                <w:rFonts w:ascii="仿宋_GB2312" w:eastAsia="仿宋_GB2312" w:hint="eastAsia"/>
                <w:color w:val="000000"/>
                <w:sz w:val="24"/>
              </w:rPr>
              <w:t>备注</w:t>
            </w:r>
          </w:p>
        </w:tc>
      </w:tr>
      <w:tr w:rsidR="0084303C">
        <w:trPr>
          <w:trHeight w:val="567"/>
        </w:trPr>
        <w:tc>
          <w:tcPr>
            <w:tcW w:w="1188" w:type="dxa"/>
            <w:vAlign w:val="center"/>
          </w:tcPr>
          <w:p w:rsidR="0084303C" w:rsidRDefault="0084303C">
            <w:pPr>
              <w:jc w:val="center"/>
              <w:rPr>
                <w:rFonts w:ascii="仿宋_GB2312" w:eastAsia="仿宋_GB2312"/>
                <w:color w:val="000000"/>
                <w:sz w:val="24"/>
              </w:rPr>
            </w:pPr>
          </w:p>
        </w:tc>
        <w:tc>
          <w:tcPr>
            <w:tcW w:w="905" w:type="dxa"/>
          </w:tcPr>
          <w:p w:rsidR="0084303C" w:rsidRDefault="0084303C">
            <w:pPr>
              <w:jc w:val="center"/>
              <w:rPr>
                <w:rFonts w:ascii="仿宋_GB2312" w:eastAsia="仿宋_GB2312"/>
                <w:color w:val="000000"/>
                <w:sz w:val="24"/>
              </w:rPr>
            </w:pPr>
          </w:p>
        </w:tc>
        <w:tc>
          <w:tcPr>
            <w:tcW w:w="2268" w:type="dxa"/>
          </w:tcPr>
          <w:p w:rsidR="0084303C" w:rsidRDefault="0084303C">
            <w:pPr>
              <w:jc w:val="center"/>
              <w:rPr>
                <w:rFonts w:ascii="仿宋_GB2312" w:eastAsia="仿宋_GB2312"/>
                <w:color w:val="000000"/>
                <w:sz w:val="24"/>
              </w:rPr>
            </w:pPr>
          </w:p>
        </w:tc>
        <w:tc>
          <w:tcPr>
            <w:tcW w:w="709" w:type="dxa"/>
          </w:tcPr>
          <w:p w:rsidR="0084303C" w:rsidRDefault="0084303C">
            <w:pPr>
              <w:jc w:val="center"/>
              <w:rPr>
                <w:rFonts w:ascii="仿宋_GB2312" w:eastAsia="仿宋_GB2312"/>
                <w:color w:val="000000"/>
                <w:sz w:val="24"/>
              </w:rPr>
            </w:pPr>
          </w:p>
        </w:tc>
        <w:tc>
          <w:tcPr>
            <w:tcW w:w="708" w:type="dxa"/>
          </w:tcPr>
          <w:p w:rsidR="0084303C" w:rsidRDefault="0084303C">
            <w:pPr>
              <w:jc w:val="center"/>
              <w:rPr>
                <w:rFonts w:ascii="仿宋_GB2312" w:eastAsia="仿宋_GB2312"/>
                <w:color w:val="000000"/>
                <w:sz w:val="24"/>
              </w:rPr>
            </w:pPr>
          </w:p>
        </w:tc>
        <w:tc>
          <w:tcPr>
            <w:tcW w:w="1050" w:type="dxa"/>
          </w:tcPr>
          <w:p w:rsidR="0084303C" w:rsidRDefault="0084303C">
            <w:pPr>
              <w:jc w:val="center"/>
              <w:rPr>
                <w:rFonts w:ascii="仿宋_GB2312" w:eastAsia="仿宋_GB2312"/>
                <w:color w:val="000000"/>
                <w:sz w:val="24"/>
              </w:rPr>
            </w:pPr>
          </w:p>
        </w:tc>
        <w:tc>
          <w:tcPr>
            <w:tcW w:w="1365" w:type="dxa"/>
          </w:tcPr>
          <w:p w:rsidR="0084303C" w:rsidRDefault="0084303C">
            <w:pPr>
              <w:rPr>
                <w:rFonts w:ascii="仿宋_GB2312" w:eastAsia="仿宋_GB2312"/>
                <w:color w:val="000000"/>
                <w:sz w:val="24"/>
              </w:rPr>
            </w:pPr>
          </w:p>
        </w:tc>
        <w:tc>
          <w:tcPr>
            <w:tcW w:w="855" w:type="dxa"/>
          </w:tcPr>
          <w:p w:rsidR="0084303C" w:rsidRDefault="0084303C">
            <w:pPr>
              <w:jc w:val="center"/>
              <w:rPr>
                <w:rFonts w:ascii="仿宋_GB2312" w:eastAsia="仿宋_GB2312"/>
                <w:color w:val="000000"/>
                <w:sz w:val="24"/>
              </w:rPr>
            </w:pPr>
          </w:p>
        </w:tc>
        <w:tc>
          <w:tcPr>
            <w:tcW w:w="778" w:type="dxa"/>
          </w:tcPr>
          <w:p w:rsidR="0084303C" w:rsidRDefault="0084303C">
            <w:pPr>
              <w:rPr>
                <w:rFonts w:ascii="仿宋_GB2312" w:eastAsia="仿宋_GB2312"/>
                <w:color w:val="000000"/>
                <w:sz w:val="24"/>
              </w:rPr>
            </w:pPr>
          </w:p>
        </w:tc>
      </w:tr>
      <w:tr w:rsidR="0084303C">
        <w:trPr>
          <w:trHeight w:val="567"/>
        </w:trPr>
        <w:tc>
          <w:tcPr>
            <w:tcW w:w="1188" w:type="dxa"/>
            <w:vAlign w:val="center"/>
          </w:tcPr>
          <w:p w:rsidR="0084303C" w:rsidRDefault="0084303C">
            <w:pPr>
              <w:jc w:val="center"/>
              <w:rPr>
                <w:rFonts w:ascii="仿宋_GB2312" w:eastAsia="仿宋_GB2312"/>
                <w:color w:val="000000"/>
                <w:sz w:val="24"/>
              </w:rPr>
            </w:pPr>
          </w:p>
        </w:tc>
        <w:tc>
          <w:tcPr>
            <w:tcW w:w="905" w:type="dxa"/>
          </w:tcPr>
          <w:p w:rsidR="0084303C" w:rsidRDefault="0084303C">
            <w:pPr>
              <w:jc w:val="center"/>
              <w:rPr>
                <w:rFonts w:ascii="仿宋_GB2312" w:eastAsia="仿宋_GB2312"/>
                <w:color w:val="000000"/>
                <w:sz w:val="24"/>
              </w:rPr>
            </w:pPr>
          </w:p>
        </w:tc>
        <w:tc>
          <w:tcPr>
            <w:tcW w:w="2268" w:type="dxa"/>
          </w:tcPr>
          <w:p w:rsidR="0084303C" w:rsidRDefault="0084303C">
            <w:pPr>
              <w:jc w:val="center"/>
              <w:rPr>
                <w:rFonts w:ascii="仿宋_GB2312" w:eastAsia="仿宋_GB2312"/>
                <w:color w:val="000000"/>
                <w:sz w:val="24"/>
              </w:rPr>
            </w:pPr>
          </w:p>
        </w:tc>
        <w:tc>
          <w:tcPr>
            <w:tcW w:w="709" w:type="dxa"/>
          </w:tcPr>
          <w:p w:rsidR="0084303C" w:rsidRDefault="0084303C">
            <w:pPr>
              <w:jc w:val="center"/>
              <w:rPr>
                <w:rFonts w:ascii="仿宋_GB2312" w:eastAsia="仿宋_GB2312"/>
                <w:color w:val="000000"/>
                <w:sz w:val="24"/>
              </w:rPr>
            </w:pPr>
          </w:p>
        </w:tc>
        <w:tc>
          <w:tcPr>
            <w:tcW w:w="708" w:type="dxa"/>
          </w:tcPr>
          <w:p w:rsidR="0084303C" w:rsidRDefault="0084303C">
            <w:pPr>
              <w:jc w:val="center"/>
              <w:rPr>
                <w:rFonts w:ascii="仿宋_GB2312" w:eastAsia="仿宋_GB2312"/>
                <w:color w:val="000000"/>
                <w:sz w:val="24"/>
              </w:rPr>
            </w:pPr>
          </w:p>
        </w:tc>
        <w:tc>
          <w:tcPr>
            <w:tcW w:w="1050" w:type="dxa"/>
          </w:tcPr>
          <w:p w:rsidR="0084303C" w:rsidRDefault="0084303C">
            <w:pPr>
              <w:jc w:val="center"/>
              <w:rPr>
                <w:rFonts w:ascii="仿宋_GB2312" w:eastAsia="仿宋_GB2312"/>
                <w:color w:val="000000"/>
                <w:sz w:val="24"/>
              </w:rPr>
            </w:pPr>
          </w:p>
        </w:tc>
        <w:tc>
          <w:tcPr>
            <w:tcW w:w="1365" w:type="dxa"/>
          </w:tcPr>
          <w:p w:rsidR="0084303C" w:rsidRDefault="0084303C">
            <w:pPr>
              <w:rPr>
                <w:rFonts w:ascii="仿宋_GB2312" w:eastAsia="仿宋_GB2312"/>
                <w:color w:val="000000"/>
                <w:sz w:val="24"/>
              </w:rPr>
            </w:pPr>
          </w:p>
        </w:tc>
        <w:tc>
          <w:tcPr>
            <w:tcW w:w="855" w:type="dxa"/>
          </w:tcPr>
          <w:p w:rsidR="0084303C" w:rsidRDefault="0084303C">
            <w:pPr>
              <w:jc w:val="center"/>
              <w:rPr>
                <w:rFonts w:ascii="仿宋_GB2312" w:eastAsia="仿宋_GB2312"/>
                <w:color w:val="000000"/>
                <w:sz w:val="24"/>
              </w:rPr>
            </w:pPr>
          </w:p>
        </w:tc>
        <w:tc>
          <w:tcPr>
            <w:tcW w:w="778" w:type="dxa"/>
          </w:tcPr>
          <w:p w:rsidR="0084303C" w:rsidRDefault="0084303C">
            <w:pPr>
              <w:rPr>
                <w:rFonts w:ascii="仿宋_GB2312" w:eastAsia="仿宋_GB2312"/>
                <w:color w:val="000000"/>
                <w:sz w:val="24"/>
              </w:rPr>
            </w:pPr>
          </w:p>
        </w:tc>
      </w:tr>
      <w:tr w:rsidR="0084303C">
        <w:trPr>
          <w:trHeight w:val="567"/>
        </w:trPr>
        <w:tc>
          <w:tcPr>
            <w:tcW w:w="1188" w:type="dxa"/>
            <w:vAlign w:val="center"/>
          </w:tcPr>
          <w:p w:rsidR="0084303C" w:rsidRDefault="0084303C">
            <w:pPr>
              <w:jc w:val="center"/>
              <w:rPr>
                <w:rFonts w:ascii="仿宋_GB2312" w:eastAsia="仿宋_GB2312"/>
                <w:color w:val="000000"/>
                <w:sz w:val="24"/>
              </w:rPr>
            </w:pPr>
          </w:p>
        </w:tc>
        <w:tc>
          <w:tcPr>
            <w:tcW w:w="905" w:type="dxa"/>
          </w:tcPr>
          <w:p w:rsidR="0084303C" w:rsidRDefault="0084303C">
            <w:pPr>
              <w:jc w:val="center"/>
              <w:rPr>
                <w:rFonts w:ascii="仿宋_GB2312" w:eastAsia="仿宋_GB2312"/>
                <w:color w:val="000000"/>
                <w:sz w:val="24"/>
              </w:rPr>
            </w:pPr>
          </w:p>
        </w:tc>
        <w:tc>
          <w:tcPr>
            <w:tcW w:w="2268" w:type="dxa"/>
          </w:tcPr>
          <w:p w:rsidR="0084303C" w:rsidRDefault="0084303C">
            <w:pPr>
              <w:jc w:val="center"/>
              <w:rPr>
                <w:rFonts w:ascii="仿宋_GB2312" w:eastAsia="仿宋_GB2312"/>
                <w:color w:val="000000"/>
                <w:sz w:val="24"/>
              </w:rPr>
            </w:pPr>
          </w:p>
        </w:tc>
        <w:tc>
          <w:tcPr>
            <w:tcW w:w="709" w:type="dxa"/>
          </w:tcPr>
          <w:p w:rsidR="0084303C" w:rsidRDefault="0084303C">
            <w:pPr>
              <w:jc w:val="center"/>
              <w:rPr>
                <w:rFonts w:ascii="仿宋_GB2312" w:eastAsia="仿宋_GB2312"/>
                <w:color w:val="000000"/>
                <w:sz w:val="24"/>
              </w:rPr>
            </w:pPr>
          </w:p>
        </w:tc>
        <w:tc>
          <w:tcPr>
            <w:tcW w:w="708" w:type="dxa"/>
          </w:tcPr>
          <w:p w:rsidR="0084303C" w:rsidRDefault="0084303C">
            <w:pPr>
              <w:jc w:val="center"/>
              <w:rPr>
                <w:rFonts w:ascii="仿宋_GB2312" w:eastAsia="仿宋_GB2312"/>
                <w:color w:val="000000"/>
                <w:sz w:val="24"/>
              </w:rPr>
            </w:pPr>
          </w:p>
        </w:tc>
        <w:tc>
          <w:tcPr>
            <w:tcW w:w="1050" w:type="dxa"/>
          </w:tcPr>
          <w:p w:rsidR="0084303C" w:rsidRDefault="0084303C">
            <w:pPr>
              <w:jc w:val="center"/>
              <w:rPr>
                <w:rFonts w:ascii="仿宋_GB2312" w:eastAsia="仿宋_GB2312"/>
                <w:color w:val="000000"/>
                <w:sz w:val="24"/>
              </w:rPr>
            </w:pPr>
          </w:p>
        </w:tc>
        <w:tc>
          <w:tcPr>
            <w:tcW w:w="1365" w:type="dxa"/>
          </w:tcPr>
          <w:p w:rsidR="0084303C" w:rsidRDefault="0084303C">
            <w:pPr>
              <w:rPr>
                <w:rFonts w:ascii="仿宋_GB2312" w:eastAsia="仿宋_GB2312"/>
                <w:color w:val="000000"/>
                <w:sz w:val="24"/>
              </w:rPr>
            </w:pPr>
          </w:p>
        </w:tc>
        <w:tc>
          <w:tcPr>
            <w:tcW w:w="855" w:type="dxa"/>
          </w:tcPr>
          <w:p w:rsidR="0084303C" w:rsidRDefault="0084303C">
            <w:pPr>
              <w:jc w:val="center"/>
              <w:rPr>
                <w:rFonts w:ascii="仿宋_GB2312" w:eastAsia="仿宋_GB2312"/>
                <w:color w:val="000000"/>
                <w:sz w:val="24"/>
              </w:rPr>
            </w:pPr>
          </w:p>
        </w:tc>
        <w:tc>
          <w:tcPr>
            <w:tcW w:w="778" w:type="dxa"/>
          </w:tcPr>
          <w:p w:rsidR="0084303C" w:rsidRDefault="0084303C">
            <w:pPr>
              <w:rPr>
                <w:rFonts w:ascii="仿宋_GB2312" w:eastAsia="仿宋_GB2312"/>
                <w:color w:val="000000"/>
                <w:sz w:val="24"/>
              </w:rPr>
            </w:pPr>
          </w:p>
        </w:tc>
      </w:tr>
      <w:tr w:rsidR="0084303C">
        <w:trPr>
          <w:trHeight w:val="567"/>
        </w:trPr>
        <w:tc>
          <w:tcPr>
            <w:tcW w:w="1188" w:type="dxa"/>
            <w:vAlign w:val="center"/>
          </w:tcPr>
          <w:p w:rsidR="0084303C" w:rsidRDefault="0084303C">
            <w:pPr>
              <w:jc w:val="center"/>
              <w:rPr>
                <w:rFonts w:ascii="仿宋_GB2312" w:eastAsia="仿宋_GB2312"/>
                <w:color w:val="000000"/>
                <w:sz w:val="24"/>
              </w:rPr>
            </w:pPr>
          </w:p>
        </w:tc>
        <w:tc>
          <w:tcPr>
            <w:tcW w:w="905" w:type="dxa"/>
          </w:tcPr>
          <w:p w:rsidR="0084303C" w:rsidRDefault="0084303C">
            <w:pPr>
              <w:jc w:val="center"/>
              <w:rPr>
                <w:rFonts w:ascii="仿宋_GB2312" w:eastAsia="仿宋_GB2312"/>
                <w:color w:val="000000"/>
                <w:sz w:val="24"/>
              </w:rPr>
            </w:pPr>
          </w:p>
        </w:tc>
        <w:tc>
          <w:tcPr>
            <w:tcW w:w="2268" w:type="dxa"/>
          </w:tcPr>
          <w:p w:rsidR="0084303C" w:rsidRDefault="0084303C">
            <w:pPr>
              <w:jc w:val="center"/>
              <w:rPr>
                <w:rFonts w:ascii="仿宋_GB2312" w:eastAsia="仿宋_GB2312"/>
                <w:color w:val="000000"/>
                <w:sz w:val="24"/>
              </w:rPr>
            </w:pPr>
          </w:p>
        </w:tc>
        <w:tc>
          <w:tcPr>
            <w:tcW w:w="709" w:type="dxa"/>
          </w:tcPr>
          <w:p w:rsidR="0084303C" w:rsidRDefault="0084303C">
            <w:pPr>
              <w:jc w:val="center"/>
              <w:rPr>
                <w:rFonts w:ascii="仿宋_GB2312" w:eastAsia="仿宋_GB2312"/>
                <w:color w:val="000000"/>
                <w:sz w:val="24"/>
              </w:rPr>
            </w:pPr>
          </w:p>
        </w:tc>
        <w:tc>
          <w:tcPr>
            <w:tcW w:w="708" w:type="dxa"/>
          </w:tcPr>
          <w:p w:rsidR="0084303C" w:rsidRDefault="0084303C">
            <w:pPr>
              <w:jc w:val="center"/>
              <w:rPr>
                <w:rFonts w:ascii="仿宋_GB2312" w:eastAsia="仿宋_GB2312"/>
                <w:color w:val="000000"/>
                <w:sz w:val="24"/>
              </w:rPr>
            </w:pPr>
          </w:p>
        </w:tc>
        <w:tc>
          <w:tcPr>
            <w:tcW w:w="1050" w:type="dxa"/>
          </w:tcPr>
          <w:p w:rsidR="0084303C" w:rsidRDefault="0084303C">
            <w:pPr>
              <w:jc w:val="center"/>
              <w:rPr>
                <w:rFonts w:ascii="仿宋_GB2312" w:eastAsia="仿宋_GB2312"/>
                <w:color w:val="000000"/>
                <w:sz w:val="24"/>
              </w:rPr>
            </w:pPr>
          </w:p>
        </w:tc>
        <w:tc>
          <w:tcPr>
            <w:tcW w:w="1365" w:type="dxa"/>
          </w:tcPr>
          <w:p w:rsidR="0084303C" w:rsidRDefault="0084303C">
            <w:pPr>
              <w:rPr>
                <w:rFonts w:ascii="仿宋_GB2312" w:eastAsia="仿宋_GB2312"/>
                <w:color w:val="000000"/>
                <w:sz w:val="24"/>
              </w:rPr>
            </w:pPr>
          </w:p>
        </w:tc>
        <w:tc>
          <w:tcPr>
            <w:tcW w:w="855" w:type="dxa"/>
          </w:tcPr>
          <w:p w:rsidR="0084303C" w:rsidRDefault="0084303C">
            <w:pPr>
              <w:jc w:val="center"/>
              <w:rPr>
                <w:rFonts w:ascii="仿宋_GB2312" w:eastAsia="仿宋_GB2312"/>
                <w:color w:val="000000"/>
                <w:sz w:val="24"/>
              </w:rPr>
            </w:pPr>
          </w:p>
        </w:tc>
        <w:tc>
          <w:tcPr>
            <w:tcW w:w="778" w:type="dxa"/>
          </w:tcPr>
          <w:p w:rsidR="0084303C" w:rsidRDefault="0084303C">
            <w:pPr>
              <w:rPr>
                <w:rFonts w:ascii="仿宋_GB2312" w:eastAsia="仿宋_GB2312"/>
                <w:color w:val="000000"/>
                <w:sz w:val="24"/>
              </w:rPr>
            </w:pPr>
          </w:p>
        </w:tc>
      </w:tr>
      <w:tr w:rsidR="0084303C">
        <w:trPr>
          <w:cantSplit/>
          <w:trHeight w:val="567"/>
        </w:trPr>
        <w:tc>
          <w:tcPr>
            <w:tcW w:w="9826" w:type="dxa"/>
            <w:gridSpan w:val="9"/>
          </w:tcPr>
          <w:p w:rsidR="0084303C" w:rsidRDefault="0084303C">
            <w:pPr>
              <w:jc w:val="center"/>
              <w:rPr>
                <w:rFonts w:ascii="仿宋_GB2312" w:eastAsia="仿宋_GB2312"/>
                <w:color w:val="000000"/>
                <w:sz w:val="24"/>
              </w:rPr>
            </w:pPr>
          </w:p>
        </w:tc>
      </w:tr>
      <w:tr w:rsidR="0084303C">
        <w:trPr>
          <w:cantSplit/>
          <w:trHeight w:val="567"/>
        </w:trPr>
        <w:tc>
          <w:tcPr>
            <w:tcW w:w="9826" w:type="dxa"/>
            <w:gridSpan w:val="9"/>
            <w:vAlign w:val="center"/>
          </w:tcPr>
          <w:p w:rsidR="0084303C" w:rsidRDefault="0084303C">
            <w:pPr>
              <w:widowControl/>
              <w:ind w:firstLine="120"/>
              <w:jc w:val="center"/>
              <w:rPr>
                <w:rFonts w:ascii="仿宋_GB2312" w:eastAsia="仿宋_GB2312"/>
                <w:color w:val="000000"/>
                <w:sz w:val="24"/>
              </w:rPr>
            </w:pPr>
          </w:p>
        </w:tc>
      </w:tr>
    </w:tbl>
    <w:p w:rsidR="0084303C" w:rsidRDefault="0042057C">
      <w:pPr>
        <w:spacing w:line="520" w:lineRule="exact"/>
        <w:rPr>
          <w:rFonts w:ascii="仿宋_GB2312" w:eastAsia="仿宋_GB2312"/>
          <w:sz w:val="24"/>
        </w:rPr>
      </w:pPr>
      <w:r>
        <w:rPr>
          <w:rFonts w:ascii="仿宋_GB2312" w:eastAsia="仿宋_GB2312" w:hint="eastAsia"/>
          <w:color w:val="000000"/>
          <w:sz w:val="24"/>
        </w:rPr>
        <w:t>注：1、以上设备在安装过程中如发生缺项，由乙方无偿补足；</w:t>
      </w:r>
    </w:p>
    <w:p w:rsidR="0084303C" w:rsidRDefault="0042057C">
      <w:pPr>
        <w:spacing w:line="520" w:lineRule="exact"/>
        <w:ind w:firstLine="480"/>
        <w:rPr>
          <w:rFonts w:ascii="仿宋_GB2312" w:eastAsia="仿宋_GB2312"/>
          <w:color w:val="000000"/>
          <w:sz w:val="24"/>
        </w:rPr>
      </w:pPr>
      <w:bookmarkStart w:id="85" w:name="_Toc37243119"/>
      <w:bookmarkStart w:id="86" w:name="_Toc35401305"/>
      <w:bookmarkStart w:id="87" w:name="_Toc91899916"/>
      <w:r>
        <w:rPr>
          <w:rFonts w:ascii="仿宋_GB2312" w:eastAsia="仿宋_GB2312" w:hint="eastAsia"/>
          <w:color w:val="000000"/>
          <w:sz w:val="24"/>
        </w:rPr>
        <w:t>2、合同总价为本项目包干价，包括货物的价格、运抵指定地点产生的运费、装卸费、安装调试费、检测费、操作维修培训费及质保期内设备的维</w:t>
      </w:r>
      <w:r>
        <w:rPr>
          <w:rFonts w:ascii="仿宋_GB2312" w:eastAsia="仿宋_GB2312" w:hint="eastAsia"/>
          <w:color w:val="000000"/>
          <w:sz w:val="24"/>
        </w:rPr>
        <w:lastRenderedPageBreak/>
        <w:t>修保养费等伴随服务产生的费用和所需缴纳的一切相关税、费。</w:t>
      </w:r>
    </w:p>
    <w:p w:rsidR="0084303C" w:rsidRDefault="0042057C">
      <w:pPr>
        <w:spacing w:line="520" w:lineRule="exact"/>
        <w:ind w:firstLine="427"/>
        <w:rPr>
          <w:rFonts w:ascii="仿宋_GB2312" w:eastAsia="仿宋_GB2312"/>
          <w:b/>
          <w:color w:val="000000"/>
          <w:sz w:val="24"/>
        </w:rPr>
      </w:pPr>
      <w:r>
        <w:rPr>
          <w:rFonts w:ascii="仿宋_GB2312" w:eastAsia="仿宋_GB2312" w:hint="eastAsia"/>
          <w:b/>
          <w:color w:val="000000"/>
          <w:sz w:val="24"/>
        </w:rPr>
        <w:t>三、供（提）货的时间、地点和方式</w:t>
      </w:r>
    </w:p>
    <w:p w:rsidR="0084303C" w:rsidRDefault="0042057C">
      <w:pPr>
        <w:spacing w:line="520" w:lineRule="exact"/>
        <w:ind w:firstLine="427"/>
        <w:rPr>
          <w:rFonts w:ascii="仿宋_GB2312" w:eastAsia="仿宋_GB2312"/>
          <w:color w:val="000000"/>
          <w:sz w:val="24"/>
        </w:rPr>
      </w:pPr>
      <w:r>
        <w:rPr>
          <w:rFonts w:ascii="仿宋_GB2312" w:eastAsia="仿宋_GB2312" w:hint="eastAsia"/>
          <w:color w:val="000000"/>
          <w:sz w:val="24"/>
        </w:rPr>
        <w:t xml:space="preserve">1、乙方应于    年  月  日前将上述货物送至以下指定地点并免费安装调试完毕，交由甲方指定收货人，由甲方出具签字及加盖公章的收货证明； </w:t>
      </w:r>
    </w:p>
    <w:p w:rsidR="0084303C" w:rsidRDefault="0042057C">
      <w:pPr>
        <w:spacing w:line="520" w:lineRule="exact"/>
        <w:ind w:firstLine="427"/>
        <w:rPr>
          <w:rFonts w:ascii="仿宋_GB2312" w:eastAsia="仿宋_GB2312"/>
          <w:color w:val="000000"/>
          <w:sz w:val="24"/>
        </w:rPr>
      </w:pPr>
      <w:r>
        <w:rPr>
          <w:rFonts w:ascii="仿宋_GB2312" w:eastAsia="仿宋_GB2312" w:hint="eastAsia"/>
          <w:color w:val="000000"/>
          <w:sz w:val="24"/>
        </w:rPr>
        <w:t>甲方指定货物交付及安装地点：</w:t>
      </w:r>
    </w:p>
    <w:p w:rsidR="0084303C" w:rsidRDefault="0042057C">
      <w:pPr>
        <w:spacing w:line="520" w:lineRule="exact"/>
        <w:ind w:firstLine="427"/>
        <w:rPr>
          <w:rFonts w:ascii="仿宋_GB2312" w:eastAsia="仿宋_GB2312"/>
          <w:color w:val="000000"/>
          <w:sz w:val="24"/>
        </w:rPr>
      </w:pPr>
      <w:r>
        <w:rPr>
          <w:rFonts w:ascii="仿宋_GB2312" w:eastAsia="仿宋_GB2312" w:hint="eastAsia"/>
          <w:color w:val="000000"/>
          <w:sz w:val="24"/>
        </w:rPr>
        <w:t>甲方指定的签字收货人：</w:t>
      </w:r>
    </w:p>
    <w:p w:rsidR="0084303C" w:rsidRDefault="0042057C">
      <w:pPr>
        <w:spacing w:line="520" w:lineRule="exact"/>
        <w:ind w:firstLine="427"/>
        <w:rPr>
          <w:rFonts w:ascii="仿宋_GB2312" w:eastAsia="仿宋_GB2312"/>
          <w:color w:val="000000"/>
          <w:sz w:val="24"/>
        </w:rPr>
      </w:pPr>
      <w:r>
        <w:rPr>
          <w:rFonts w:ascii="仿宋_GB2312" w:eastAsia="仿宋_GB2312" w:hint="eastAsia"/>
          <w:color w:val="000000"/>
          <w:sz w:val="24"/>
        </w:rPr>
        <w:t>2、乙方应于    年  月  日前以书面方式向甲方提供供货计划；</w:t>
      </w:r>
    </w:p>
    <w:p w:rsidR="0084303C" w:rsidRDefault="0042057C">
      <w:pPr>
        <w:spacing w:line="520" w:lineRule="exact"/>
        <w:ind w:firstLine="480"/>
        <w:rPr>
          <w:rFonts w:ascii="仿宋_GB2312" w:eastAsia="仿宋_GB2312"/>
          <w:b/>
          <w:color w:val="000000"/>
          <w:sz w:val="24"/>
        </w:rPr>
      </w:pPr>
      <w:r>
        <w:rPr>
          <w:rFonts w:ascii="仿宋_GB2312" w:eastAsia="仿宋_GB2312" w:hint="eastAsia"/>
          <w:b/>
          <w:color w:val="000000"/>
          <w:sz w:val="24"/>
        </w:rPr>
        <w:t>四、履约保证金</w:t>
      </w:r>
    </w:p>
    <w:p w:rsidR="0084303C" w:rsidRDefault="0042057C">
      <w:pPr>
        <w:spacing w:line="520" w:lineRule="exact"/>
        <w:ind w:firstLine="480"/>
        <w:rPr>
          <w:rFonts w:ascii="仿宋_GB2312" w:eastAsia="仿宋_GB2312"/>
          <w:color w:val="000000"/>
          <w:sz w:val="24"/>
        </w:rPr>
      </w:pPr>
      <w:r>
        <w:rPr>
          <w:rFonts w:ascii="仿宋_GB2312" w:eastAsia="仿宋_GB2312" w:hint="eastAsia"/>
          <w:color w:val="000000"/>
          <w:sz w:val="24"/>
        </w:rPr>
        <w:t>乙方须在本合同生效前</w:t>
      </w:r>
      <w:r>
        <w:rPr>
          <w:rFonts w:ascii="仿宋_GB2312" w:eastAsia="仿宋_GB2312" w:cs="仿宋_GB2312" w:hint="eastAsia"/>
          <w:color w:val="000000"/>
          <w:sz w:val="24"/>
        </w:rPr>
        <w:t>向</w:t>
      </w:r>
      <w:r>
        <w:rPr>
          <w:rFonts w:ascii="仿宋_GB2312" w:eastAsia="仿宋_GB2312" w:hint="eastAsia"/>
          <w:color w:val="000000"/>
          <w:sz w:val="24"/>
        </w:rPr>
        <w:t>甲方缴纳合同总价的履约保证金（取整数到百位），作为合同生效的必要条件，验收合格后转为质保金。履约保证金在本项目验收合格满</w:t>
      </w:r>
      <w:r>
        <w:rPr>
          <w:rFonts w:ascii="仿宋_GB2312" w:eastAsia="仿宋_GB2312" w:hint="eastAsia"/>
          <w:color w:val="000000"/>
          <w:sz w:val="24"/>
          <w:u w:val="single"/>
        </w:rPr>
        <w:t xml:space="preserve"> </w:t>
      </w:r>
      <w:r>
        <w:rPr>
          <w:rFonts w:ascii="仿宋_GB2312" w:eastAsia="仿宋_GB2312" w:hint="eastAsia"/>
          <w:color w:val="000000"/>
          <w:sz w:val="24"/>
        </w:rPr>
        <w:t>个月后，售后服务良好，无质量和服务问题，于7日内无息退还。</w:t>
      </w:r>
    </w:p>
    <w:p w:rsidR="0084303C" w:rsidRDefault="0042057C">
      <w:pPr>
        <w:spacing w:line="520" w:lineRule="exact"/>
        <w:ind w:firstLine="480"/>
        <w:rPr>
          <w:rFonts w:ascii="仿宋_GB2312" w:eastAsia="仿宋_GB2312"/>
          <w:b/>
          <w:color w:val="000000"/>
          <w:sz w:val="24"/>
        </w:rPr>
      </w:pPr>
      <w:r>
        <w:rPr>
          <w:rFonts w:ascii="仿宋_GB2312" w:eastAsia="仿宋_GB2312" w:hint="eastAsia"/>
          <w:b/>
          <w:color w:val="000000"/>
          <w:sz w:val="24"/>
        </w:rPr>
        <w:t>五、付款方式及期限</w:t>
      </w:r>
    </w:p>
    <w:p w:rsidR="0084303C" w:rsidRDefault="0042057C">
      <w:pPr>
        <w:spacing w:line="520" w:lineRule="exact"/>
        <w:ind w:firstLine="480"/>
        <w:rPr>
          <w:rFonts w:ascii="仿宋_GB2312" w:eastAsia="仿宋_GB2312"/>
          <w:color w:val="000000"/>
          <w:sz w:val="24"/>
        </w:rPr>
      </w:pPr>
      <w:r>
        <w:rPr>
          <w:rFonts w:ascii="仿宋_GB2312" w:eastAsia="仿宋_GB2312" w:hint="eastAsia"/>
          <w:color w:val="000000"/>
          <w:sz w:val="24"/>
          <w:szCs w:val="20"/>
        </w:rPr>
        <w:t>1、货物经验收合格后，</w:t>
      </w:r>
      <w:r>
        <w:rPr>
          <w:rFonts w:ascii="仿宋_GB2312" w:eastAsia="仿宋_GB2312" w:hint="eastAsia"/>
          <w:color w:val="000000"/>
          <w:sz w:val="24"/>
        </w:rPr>
        <w:t>乙方</w:t>
      </w:r>
      <w:r>
        <w:rPr>
          <w:rFonts w:ascii="仿宋_GB2312" w:eastAsia="仿宋_GB2312" w:hint="eastAsia"/>
          <w:color w:val="000000"/>
          <w:sz w:val="24"/>
          <w:szCs w:val="20"/>
        </w:rPr>
        <w:t>凭到货清单</w:t>
      </w:r>
      <w:r>
        <w:rPr>
          <w:rFonts w:ascii="仿宋_GB2312" w:eastAsia="仿宋_GB2312" w:hint="eastAsia"/>
          <w:color w:val="000000"/>
          <w:sz w:val="24"/>
        </w:rPr>
        <w:t>、</w:t>
      </w:r>
      <w:r>
        <w:rPr>
          <w:rFonts w:ascii="仿宋_GB2312" w:eastAsia="仿宋_GB2312" w:hint="eastAsia"/>
          <w:color w:val="000000"/>
          <w:sz w:val="24"/>
          <w:szCs w:val="20"/>
        </w:rPr>
        <w:t>发票、验收报告向甲方办理货款结算手续。</w:t>
      </w:r>
      <w:r>
        <w:rPr>
          <w:rFonts w:ascii="仿宋_GB2312" w:eastAsia="仿宋_GB2312" w:hint="eastAsia"/>
          <w:color w:val="000000"/>
          <w:sz w:val="24"/>
        </w:rPr>
        <w:t>甲方应在收到乙方提交的相关凭证后7日内支付货款。</w:t>
      </w:r>
    </w:p>
    <w:p w:rsidR="0084303C" w:rsidRDefault="0042057C">
      <w:pPr>
        <w:spacing w:line="520" w:lineRule="exact"/>
        <w:ind w:firstLine="480"/>
        <w:rPr>
          <w:rFonts w:ascii="仿宋_GB2312" w:eastAsia="仿宋_GB2312"/>
          <w:color w:val="000000"/>
          <w:sz w:val="24"/>
          <w:szCs w:val="20"/>
        </w:rPr>
      </w:pPr>
      <w:r>
        <w:rPr>
          <w:rFonts w:ascii="仿宋_GB2312" w:eastAsia="仿宋_GB2312" w:hint="eastAsia"/>
          <w:color w:val="000000"/>
          <w:sz w:val="24"/>
          <w:szCs w:val="20"/>
        </w:rPr>
        <w:t>（1）第一期全部到货（若需安装调试的由甲方负责安装调试）并验收合格后，支付合同总价的___%,即___人民币万元。</w:t>
      </w:r>
    </w:p>
    <w:p w:rsidR="0084303C" w:rsidRDefault="0042057C">
      <w:pPr>
        <w:spacing w:line="520" w:lineRule="exact"/>
        <w:ind w:firstLine="480"/>
        <w:rPr>
          <w:rFonts w:ascii="仿宋_GB2312" w:eastAsia="仿宋_GB2312"/>
          <w:color w:val="000000"/>
          <w:sz w:val="24"/>
          <w:szCs w:val="20"/>
        </w:rPr>
      </w:pPr>
      <w:r>
        <w:rPr>
          <w:rFonts w:ascii="仿宋_GB2312" w:eastAsia="仿宋_GB2312" w:hint="eastAsia"/>
          <w:color w:val="000000"/>
          <w:sz w:val="24"/>
          <w:szCs w:val="20"/>
        </w:rPr>
        <w:t>（2）第二期货物投入正常运行使用满_____个月后，支付合同总价的____ %即____人民币万元。</w:t>
      </w:r>
    </w:p>
    <w:p w:rsidR="0084303C" w:rsidRDefault="0042057C">
      <w:pPr>
        <w:spacing w:line="520" w:lineRule="exact"/>
        <w:ind w:firstLine="480"/>
        <w:rPr>
          <w:rFonts w:ascii="仿宋_GB2312" w:eastAsia="仿宋_GB2312"/>
          <w:color w:val="000000"/>
          <w:sz w:val="24"/>
          <w:szCs w:val="20"/>
        </w:rPr>
      </w:pPr>
      <w:r>
        <w:rPr>
          <w:rFonts w:ascii="仿宋_GB2312" w:eastAsia="仿宋_GB2312" w:hint="eastAsia"/>
          <w:color w:val="000000"/>
          <w:sz w:val="24"/>
          <w:szCs w:val="20"/>
        </w:rPr>
        <w:t>（3）第三期货物正常运行个月后支付合同总价的____ %即____人民币万元。</w:t>
      </w:r>
    </w:p>
    <w:p w:rsidR="0084303C" w:rsidRDefault="0042057C">
      <w:pPr>
        <w:spacing w:line="520" w:lineRule="exact"/>
        <w:ind w:firstLine="480"/>
        <w:rPr>
          <w:rFonts w:ascii="仿宋_GB2312" w:eastAsia="仿宋_GB2312"/>
          <w:color w:val="000000"/>
          <w:sz w:val="24"/>
          <w:szCs w:val="20"/>
        </w:rPr>
      </w:pPr>
      <w:r>
        <w:rPr>
          <w:rFonts w:ascii="仿宋_GB2312" w:eastAsia="仿宋_GB2312" w:hint="eastAsia"/>
          <w:color w:val="000000"/>
          <w:sz w:val="24"/>
          <w:szCs w:val="20"/>
        </w:rPr>
        <w:t>（4）若本合同无其他约定，质保金按照上述第九条的规定退还。</w:t>
      </w:r>
    </w:p>
    <w:p w:rsidR="0084303C" w:rsidRDefault="0042057C">
      <w:pPr>
        <w:spacing w:line="520" w:lineRule="exact"/>
        <w:ind w:firstLine="480"/>
        <w:rPr>
          <w:rFonts w:ascii="仿宋_GB2312" w:eastAsia="仿宋_GB2312"/>
          <w:color w:val="000000"/>
          <w:sz w:val="24"/>
          <w:szCs w:val="20"/>
        </w:rPr>
      </w:pPr>
      <w:r>
        <w:rPr>
          <w:rFonts w:ascii="仿宋_GB2312" w:eastAsia="仿宋_GB2312" w:hint="eastAsia"/>
          <w:color w:val="000000"/>
          <w:sz w:val="24"/>
          <w:szCs w:val="20"/>
        </w:rPr>
        <w:t>2、甲方不得向乙方以外的任何第三方办理货款结算手续。开户行和帐号以本合同约定的为准，如果乙方要求变更，则乙方须提供加盖公章、法人代表签字的证明文件，报经甲方审查同意。除另有规定外，按人民币结算款项。</w:t>
      </w:r>
    </w:p>
    <w:p w:rsidR="0084303C" w:rsidRDefault="0042057C">
      <w:pPr>
        <w:spacing w:line="520" w:lineRule="exact"/>
        <w:ind w:firstLine="480"/>
        <w:rPr>
          <w:rFonts w:ascii="仿宋_GB2312" w:eastAsia="仿宋_GB2312"/>
          <w:color w:val="000000"/>
          <w:sz w:val="24"/>
          <w:szCs w:val="20"/>
        </w:rPr>
      </w:pPr>
      <w:r>
        <w:rPr>
          <w:rFonts w:ascii="仿宋_GB2312" w:eastAsia="仿宋_GB2312" w:hint="eastAsia"/>
          <w:color w:val="000000"/>
          <w:sz w:val="24"/>
          <w:szCs w:val="20"/>
        </w:rPr>
        <w:lastRenderedPageBreak/>
        <w:t>户名：</w:t>
      </w:r>
    </w:p>
    <w:p w:rsidR="0084303C" w:rsidRDefault="0042057C">
      <w:pPr>
        <w:spacing w:line="520" w:lineRule="exact"/>
        <w:ind w:firstLine="480"/>
        <w:rPr>
          <w:rFonts w:ascii="仿宋_GB2312" w:eastAsia="仿宋_GB2312"/>
          <w:color w:val="000000"/>
          <w:sz w:val="24"/>
          <w:szCs w:val="20"/>
        </w:rPr>
      </w:pPr>
      <w:r>
        <w:rPr>
          <w:rFonts w:ascii="仿宋_GB2312" w:eastAsia="仿宋_GB2312" w:hint="eastAsia"/>
          <w:color w:val="000000"/>
          <w:sz w:val="24"/>
          <w:szCs w:val="20"/>
        </w:rPr>
        <w:t>开户行：</w:t>
      </w:r>
    </w:p>
    <w:p w:rsidR="0084303C" w:rsidRDefault="0042057C">
      <w:pPr>
        <w:spacing w:line="520" w:lineRule="exact"/>
        <w:ind w:firstLine="480"/>
        <w:rPr>
          <w:rFonts w:ascii="仿宋_GB2312" w:eastAsia="仿宋_GB2312"/>
          <w:color w:val="000000"/>
          <w:sz w:val="24"/>
        </w:rPr>
      </w:pPr>
      <w:r>
        <w:rPr>
          <w:rFonts w:ascii="仿宋_GB2312" w:eastAsia="仿宋_GB2312" w:hint="eastAsia"/>
          <w:color w:val="000000"/>
          <w:sz w:val="24"/>
        </w:rPr>
        <w:t>账号：</w:t>
      </w:r>
    </w:p>
    <w:p w:rsidR="0084303C" w:rsidRDefault="0042057C">
      <w:pPr>
        <w:spacing w:line="520" w:lineRule="exact"/>
        <w:ind w:firstLine="480"/>
        <w:rPr>
          <w:rFonts w:ascii="仿宋_GB2312" w:eastAsia="仿宋_GB2312"/>
          <w:color w:val="000000"/>
          <w:sz w:val="24"/>
        </w:rPr>
      </w:pPr>
      <w:r>
        <w:rPr>
          <w:rFonts w:ascii="仿宋_GB2312" w:eastAsia="仿宋_GB2312" w:hint="eastAsia"/>
          <w:color w:val="000000"/>
          <w:sz w:val="24"/>
        </w:rPr>
        <w:t>3、乙方在收到甲方每一批付款的前，应先向甲方开具相应金额的发票，否则甲方有权顺延付款期限。</w:t>
      </w:r>
    </w:p>
    <w:p w:rsidR="0084303C" w:rsidRDefault="0042057C">
      <w:pPr>
        <w:widowControl/>
        <w:snapToGrid w:val="0"/>
        <w:spacing w:before="100" w:beforeAutospacing="1" w:after="100" w:afterAutospacing="1" w:line="520" w:lineRule="exact"/>
        <w:ind w:firstLine="482"/>
        <w:jc w:val="center"/>
        <w:rPr>
          <w:rFonts w:ascii="仿宋_GB2312" w:eastAsia="仿宋_GB2312" w:hAnsi="宋体" w:cs="宋体"/>
          <w:b/>
          <w:color w:val="222222"/>
          <w:kern w:val="0"/>
          <w:sz w:val="30"/>
          <w:szCs w:val="30"/>
        </w:rPr>
      </w:pPr>
      <w:bookmarkStart w:id="88" w:name="_Toc12967"/>
      <w:r>
        <w:rPr>
          <w:rFonts w:ascii="仿宋_GB2312" w:eastAsia="仿宋_GB2312" w:hAnsi="宋体" w:cs="宋体"/>
          <w:b/>
          <w:color w:val="222222"/>
          <w:kern w:val="0"/>
          <w:sz w:val="30"/>
          <w:szCs w:val="30"/>
        </w:rPr>
        <w:t>第</w:t>
      </w:r>
      <w:r>
        <w:rPr>
          <w:rFonts w:ascii="仿宋_GB2312" w:eastAsia="仿宋_GB2312" w:hAnsi="宋体" w:cs="宋体" w:hint="eastAsia"/>
          <w:b/>
          <w:color w:val="222222"/>
          <w:kern w:val="0"/>
          <w:sz w:val="30"/>
          <w:szCs w:val="30"/>
        </w:rPr>
        <w:t>二</w:t>
      </w:r>
      <w:r>
        <w:rPr>
          <w:rFonts w:ascii="仿宋_GB2312" w:eastAsia="仿宋_GB2312" w:hAnsi="宋体" w:cs="宋体"/>
          <w:b/>
          <w:color w:val="222222"/>
          <w:kern w:val="0"/>
          <w:sz w:val="30"/>
          <w:szCs w:val="30"/>
        </w:rPr>
        <w:t xml:space="preserve">部分 </w:t>
      </w:r>
      <w:r>
        <w:rPr>
          <w:rFonts w:ascii="仿宋_GB2312" w:eastAsia="仿宋_GB2312" w:hAnsi="宋体" w:cs="宋体" w:hint="eastAsia"/>
          <w:b/>
          <w:color w:val="222222"/>
          <w:kern w:val="0"/>
          <w:sz w:val="30"/>
          <w:szCs w:val="30"/>
        </w:rPr>
        <w:t>一般条款</w:t>
      </w:r>
      <w:bookmarkEnd w:id="88"/>
    </w:p>
    <w:p w:rsidR="0084303C" w:rsidRDefault="0042057C">
      <w:pPr>
        <w:spacing w:line="520" w:lineRule="exact"/>
        <w:ind w:firstLine="480"/>
        <w:rPr>
          <w:rFonts w:ascii="仿宋_GB2312" w:eastAsia="仿宋_GB2312"/>
          <w:color w:val="000000"/>
          <w:sz w:val="24"/>
        </w:rPr>
      </w:pPr>
      <w:r>
        <w:rPr>
          <w:rFonts w:ascii="仿宋_GB2312" w:eastAsia="仿宋_GB2312" w:hint="eastAsia"/>
          <w:b/>
          <w:color w:val="000000"/>
          <w:sz w:val="24"/>
        </w:rPr>
        <w:t>一、质量标准</w:t>
      </w:r>
    </w:p>
    <w:p w:rsidR="0084303C" w:rsidRDefault="0042057C">
      <w:pPr>
        <w:spacing w:line="520" w:lineRule="exact"/>
        <w:ind w:firstLine="480"/>
        <w:rPr>
          <w:rFonts w:ascii="仿宋_GB2312" w:eastAsia="仿宋_GB2312"/>
          <w:color w:val="000000"/>
          <w:sz w:val="24"/>
        </w:rPr>
      </w:pPr>
      <w:r>
        <w:rPr>
          <w:rFonts w:ascii="仿宋_GB2312" w:eastAsia="仿宋_GB2312" w:hint="eastAsia"/>
          <w:color w:val="000000"/>
          <w:sz w:val="24"/>
        </w:rPr>
        <w:t>1、乙方保证本合同项下所提供的货物及更换的货物(包括但不限于零件、部件、配件)符合中华人民共和国国家、行业的安全质量标准、环保标准、卫生标准及原厂质量检测标准，且上述标准为已发布的且在货物交付时有效的最新版本的标准；</w:t>
      </w:r>
    </w:p>
    <w:p w:rsidR="0084303C" w:rsidRDefault="0042057C">
      <w:pPr>
        <w:spacing w:line="520" w:lineRule="exact"/>
        <w:ind w:firstLine="480"/>
        <w:rPr>
          <w:rFonts w:ascii="仿宋_GB2312" w:eastAsia="仿宋_GB2312"/>
          <w:color w:val="000000"/>
          <w:sz w:val="24"/>
        </w:rPr>
      </w:pPr>
      <w:r>
        <w:rPr>
          <w:rFonts w:ascii="仿宋_GB2312" w:eastAsia="仿宋_GB2312" w:hint="eastAsia"/>
          <w:color w:val="000000"/>
          <w:sz w:val="24"/>
        </w:rPr>
        <w:t>2、乙方保证本合同项下提供的货物及更换的货物（包括但不限于零件、部件、配件）是货物生产厂商原造、全新、未使用过的，并完全符合甲方的各项使用目的或在采购时提出的各项需要，在质量、规格型号等方面与本合同规定的性能要求相符合。</w:t>
      </w:r>
    </w:p>
    <w:p w:rsidR="0084303C" w:rsidRDefault="0042057C">
      <w:pPr>
        <w:spacing w:line="520" w:lineRule="exact"/>
        <w:ind w:firstLine="480"/>
        <w:rPr>
          <w:rFonts w:ascii="仿宋_GB2312" w:eastAsia="仿宋_GB2312"/>
          <w:color w:val="000000"/>
          <w:sz w:val="24"/>
        </w:rPr>
      </w:pPr>
      <w:r>
        <w:rPr>
          <w:rFonts w:ascii="仿宋_GB2312" w:eastAsia="仿宋_GB2312" w:hint="eastAsia"/>
          <w:color w:val="000000"/>
          <w:sz w:val="24"/>
        </w:rPr>
        <w:t>3、乙方保证安装所需辅助材料选用的品牌与投标文件相一致。</w:t>
      </w:r>
    </w:p>
    <w:p w:rsidR="0084303C" w:rsidRDefault="0042057C">
      <w:pPr>
        <w:spacing w:line="520" w:lineRule="exact"/>
        <w:ind w:firstLine="480"/>
        <w:rPr>
          <w:rFonts w:ascii="仿宋_GB2312" w:eastAsia="仿宋_GB2312"/>
          <w:b/>
          <w:color w:val="000000"/>
          <w:sz w:val="24"/>
        </w:rPr>
      </w:pPr>
      <w:r>
        <w:rPr>
          <w:rFonts w:ascii="仿宋_GB2312" w:eastAsia="仿宋_GB2312" w:hint="eastAsia"/>
          <w:b/>
          <w:color w:val="000000"/>
          <w:sz w:val="24"/>
        </w:rPr>
        <w:t>二、包装及运输要求</w:t>
      </w:r>
    </w:p>
    <w:p w:rsidR="0084303C" w:rsidRDefault="0042057C">
      <w:pPr>
        <w:spacing w:line="520" w:lineRule="exact"/>
        <w:ind w:firstLine="480"/>
        <w:rPr>
          <w:rFonts w:ascii="仿宋_GB2312" w:eastAsia="仿宋_GB2312"/>
          <w:color w:val="000000"/>
          <w:sz w:val="24"/>
        </w:rPr>
      </w:pPr>
      <w:r>
        <w:rPr>
          <w:rFonts w:ascii="仿宋_GB2312" w:eastAsia="仿宋_GB2312" w:hint="eastAsia"/>
          <w:color w:val="000000"/>
          <w:sz w:val="24"/>
        </w:rPr>
        <w:t>1、除合同另有规定外，乙方提供的货物均应按照行业通用标准进行包装，且符合国家相关法律法规的规定，具备防潮、防晒、防锈、防腐蚀、防震动及防止其他损坏的必要保护措施，以确保货物运抵甲方指定地点时完好无损。</w:t>
      </w:r>
    </w:p>
    <w:p w:rsidR="0084303C" w:rsidRDefault="0042057C">
      <w:pPr>
        <w:spacing w:line="520" w:lineRule="exact"/>
        <w:ind w:firstLine="480"/>
        <w:rPr>
          <w:rFonts w:ascii="仿宋_GB2312" w:eastAsia="仿宋_GB2312"/>
          <w:color w:val="000000"/>
          <w:sz w:val="24"/>
        </w:rPr>
      </w:pPr>
      <w:r>
        <w:rPr>
          <w:rFonts w:ascii="仿宋_GB2312" w:eastAsia="仿宋_GB2312" w:hint="eastAsia"/>
          <w:color w:val="000000"/>
          <w:sz w:val="24"/>
        </w:rPr>
        <w:t>2、每一包装箱内应附有详细的质量合格证书。随机备品、配件和工具的种类、数量按货物所附使用说明书及清单执行。</w:t>
      </w:r>
    </w:p>
    <w:p w:rsidR="0084303C" w:rsidRDefault="0042057C">
      <w:pPr>
        <w:spacing w:line="520" w:lineRule="exact"/>
        <w:ind w:firstLine="480"/>
        <w:rPr>
          <w:rFonts w:ascii="仿宋_GB2312" w:eastAsia="仿宋_GB2312"/>
          <w:b/>
          <w:color w:val="000000"/>
          <w:sz w:val="24"/>
        </w:rPr>
      </w:pPr>
      <w:r>
        <w:rPr>
          <w:rFonts w:ascii="仿宋_GB2312" w:eastAsia="仿宋_GB2312" w:hint="eastAsia"/>
          <w:b/>
          <w:color w:val="000000"/>
          <w:sz w:val="24"/>
        </w:rPr>
        <w:t>三、知识产权</w:t>
      </w:r>
    </w:p>
    <w:p w:rsidR="0084303C" w:rsidRDefault="0042057C">
      <w:pPr>
        <w:spacing w:line="520" w:lineRule="exact"/>
        <w:ind w:firstLine="480"/>
        <w:rPr>
          <w:rFonts w:ascii="仿宋_GB2312" w:eastAsia="仿宋_GB2312"/>
          <w:color w:val="000000"/>
          <w:sz w:val="24"/>
        </w:rPr>
      </w:pPr>
      <w:r>
        <w:rPr>
          <w:rFonts w:ascii="仿宋_GB2312" w:eastAsia="仿宋_GB2312" w:hint="eastAsia"/>
          <w:color w:val="000000"/>
          <w:sz w:val="24"/>
        </w:rPr>
        <w:t>1、乙方保证本合同项下提供的货物及相关的软件和技术资料，均已得</w:t>
      </w:r>
      <w:r>
        <w:rPr>
          <w:rFonts w:ascii="仿宋_GB2312" w:eastAsia="仿宋_GB2312" w:hint="eastAsia"/>
          <w:color w:val="000000"/>
          <w:sz w:val="24"/>
        </w:rPr>
        <w:lastRenderedPageBreak/>
        <w:t>到有关知识产权权利人的合法授权，若发生涉及到专利权、著作权、商标权等知识产权争议，乙方负责交涉、处理，并承担由此产生的全部法律及经济责任。</w:t>
      </w:r>
    </w:p>
    <w:p w:rsidR="0084303C" w:rsidRDefault="0042057C">
      <w:pPr>
        <w:spacing w:line="520" w:lineRule="exact"/>
        <w:ind w:firstLine="480"/>
        <w:rPr>
          <w:rFonts w:ascii="仿宋_GB2312" w:eastAsia="仿宋_GB2312"/>
          <w:color w:val="000000"/>
          <w:sz w:val="24"/>
        </w:rPr>
      </w:pPr>
      <w:r>
        <w:rPr>
          <w:rFonts w:ascii="仿宋_GB2312" w:eastAsia="仿宋_GB2312" w:hint="eastAsia"/>
          <w:color w:val="000000"/>
          <w:sz w:val="24"/>
        </w:rPr>
        <w:t>2、乙方保证甲方在使用该货物或其任何一部分时不受第三方提出的侵犯其专利权、</w:t>
      </w:r>
      <w:r>
        <w:rPr>
          <w:rFonts w:ascii="仿宋_GB2312" w:eastAsia="仿宋_GB2312" w:hint="eastAsia"/>
          <w:color w:val="000000"/>
          <w:sz w:val="24"/>
        </w:rPr>
        <w:t> </w:t>
      </w:r>
      <w:r>
        <w:rPr>
          <w:rFonts w:ascii="仿宋_GB2312" w:eastAsia="仿宋_GB2312" w:hint="eastAsia"/>
          <w:color w:val="000000"/>
          <w:sz w:val="24"/>
        </w:rPr>
        <w:t>著作权、商标权、工业设计权或其他知识产权的起诉。如果任何第三方提出侵权之诉，乙方须与第三方交涉并承担由此发生的一切责任、费用和经济赔偿。</w:t>
      </w:r>
    </w:p>
    <w:p w:rsidR="0084303C" w:rsidRDefault="0042057C">
      <w:pPr>
        <w:spacing w:line="520" w:lineRule="exact"/>
        <w:ind w:firstLine="480"/>
        <w:rPr>
          <w:rFonts w:ascii="仿宋_GB2312" w:eastAsia="仿宋_GB2312"/>
          <w:b/>
          <w:color w:val="000000"/>
          <w:sz w:val="24"/>
        </w:rPr>
      </w:pPr>
      <w:r>
        <w:rPr>
          <w:rFonts w:ascii="仿宋_GB2312" w:eastAsia="仿宋_GB2312" w:hint="eastAsia"/>
          <w:b/>
          <w:color w:val="000000"/>
          <w:sz w:val="24"/>
        </w:rPr>
        <w:t>四、验收</w:t>
      </w:r>
    </w:p>
    <w:p w:rsidR="0084303C" w:rsidRDefault="0042057C">
      <w:pPr>
        <w:spacing w:line="520" w:lineRule="exact"/>
        <w:ind w:firstLine="480"/>
        <w:rPr>
          <w:rFonts w:ascii="仿宋_GB2312" w:eastAsia="仿宋_GB2312"/>
          <w:color w:val="000000"/>
          <w:sz w:val="24"/>
        </w:rPr>
      </w:pPr>
      <w:r>
        <w:rPr>
          <w:rFonts w:ascii="仿宋_GB2312" w:eastAsia="仿宋_GB2312" w:hint="eastAsia"/>
          <w:color w:val="000000"/>
          <w:sz w:val="24"/>
        </w:rPr>
        <w:t>1、验收标准</w:t>
      </w:r>
    </w:p>
    <w:p w:rsidR="0084303C" w:rsidRDefault="0042057C">
      <w:pPr>
        <w:spacing w:line="520" w:lineRule="exact"/>
        <w:ind w:firstLine="480"/>
        <w:rPr>
          <w:rFonts w:ascii="仿宋_GB2312" w:eastAsia="仿宋_GB2312"/>
          <w:color w:val="000000"/>
          <w:sz w:val="24"/>
        </w:rPr>
      </w:pPr>
      <w:r>
        <w:rPr>
          <w:rFonts w:ascii="仿宋_GB2312" w:eastAsia="仿宋_GB2312" w:hint="eastAsia"/>
          <w:color w:val="000000"/>
          <w:sz w:val="24"/>
        </w:rPr>
        <w:t>货物应符合下列各项标准及要求：</w:t>
      </w:r>
    </w:p>
    <w:p w:rsidR="0084303C" w:rsidRDefault="0042057C">
      <w:pPr>
        <w:spacing w:line="520" w:lineRule="exact"/>
        <w:ind w:firstLine="480"/>
        <w:rPr>
          <w:rFonts w:ascii="仿宋_GB2312" w:eastAsia="仿宋_GB2312"/>
          <w:color w:val="000000"/>
          <w:sz w:val="24"/>
        </w:rPr>
      </w:pPr>
      <w:r>
        <w:rPr>
          <w:rFonts w:ascii="仿宋_GB2312" w:eastAsia="仿宋_GB2312" w:hint="eastAsia"/>
          <w:color w:val="000000"/>
          <w:sz w:val="24"/>
        </w:rPr>
        <w:t>（1）装箱单、质量合格证书、保修证书、产品使用说明书及其它应当随箱的技术资料；</w:t>
      </w:r>
    </w:p>
    <w:p w:rsidR="0084303C" w:rsidRDefault="0042057C">
      <w:pPr>
        <w:spacing w:line="520" w:lineRule="exact"/>
        <w:ind w:firstLine="480"/>
        <w:rPr>
          <w:rFonts w:ascii="仿宋_GB2312" w:eastAsia="仿宋_GB2312"/>
          <w:color w:val="000000"/>
          <w:sz w:val="24"/>
        </w:rPr>
      </w:pPr>
      <w:r>
        <w:rPr>
          <w:rFonts w:ascii="仿宋_GB2312" w:eastAsia="仿宋_GB2312" w:hint="eastAsia"/>
          <w:color w:val="000000"/>
          <w:sz w:val="24"/>
        </w:rPr>
        <w:t>（2）投标人在投标时提供的产品样本；</w:t>
      </w:r>
    </w:p>
    <w:p w:rsidR="0084303C" w:rsidRDefault="0042057C">
      <w:pPr>
        <w:spacing w:line="520" w:lineRule="exact"/>
        <w:ind w:firstLine="480"/>
        <w:rPr>
          <w:rFonts w:ascii="仿宋_GB2312" w:eastAsia="仿宋_GB2312"/>
          <w:color w:val="000000"/>
          <w:sz w:val="24"/>
        </w:rPr>
      </w:pPr>
      <w:r>
        <w:rPr>
          <w:rFonts w:ascii="仿宋_GB2312" w:eastAsia="仿宋_GB2312" w:hint="eastAsia"/>
          <w:color w:val="000000"/>
          <w:sz w:val="24"/>
        </w:rPr>
        <w:t>（3）该批次货物的招标、投标文件中涉及质量、技术、服务、鉴定、检验及验收的全部相关内容或其所指引的内容。</w:t>
      </w:r>
    </w:p>
    <w:p w:rsidR="0084303C" w:rsidRDefault="0042057C">
      <w:pPr>
        <w:spacing w:line="520" w:lineRule="exact"/>
        <w:ind w:firstLine="480"/>
        <w:rPr>
          <w:rFonts w:ascii="仿宋_GB2312" w:eastAsia="仿宋_GB2312"/>
          <w:color w:val="000000"/>
          <w:sz w:val="24"/>
        </w:rPr>
      </w:pPr>
      <w:r>
        <w:rPr>
          <w:rFonts w:ascii="仿宋_GB2312" w:eastAsia="仿宋_GB2312" w:hint="eastAsia"/>
          <w:color w:val="000000"/>
          <w:sz w:val="24"/>
        </w:rPr>
        <w:t>2、甲方须按本合同所约定的货物清单及要求对货物的品牌、外观、规格、数量、配件及安装调试后的使用性能、运行状况、技术资料及其他进行验收，乙方须积极配合，并提供必要的技术支持。</w:t>
      </w:r>
    </w:p>
    <w:p w:rsidR="0084303C" w:rsidRDefault="0042057C">
      <w:pPr>
        <w:spacing w:line="520" w:lineRule="exact"/>
        <w:ind w:firstLine="480"/>
        <w:rPr>
          <w:rFonts w:ascii="仿宋_GB2312" w:eastAsia="仿宋_GB2312"/>
          <w:color w:val="000000"/>
          <w:sz w:val="24"/>
        </w:rPr>
      </w:pPr>
      <w:r>
        <w:rPr>
          <w:rFonts w:ascii="仿宋_GB2312" w:eastAsia="仿宋_GB2312" w:hint="eastAsia"/>
          <w:color w:val="000000"/>
          <w:sz w:val="24"/>
        </w:rPr>
        <w:t>大型或者复杂货物由专家组成验收小组出具验收报告，必要时由国家认可的质量检测机构参与验收。</w:t>
      </w:r>
    </w:p>
    <w:p w:rsidR="0084303C" w:rsidRDefault="0042057C">
      <w:pPr>
        <w:spacing w:line="520" w:lineRule="exact"/>
        <w:ind w:firstLine="480"/>
        <w:rPr>
          <w:rFonts w:ascii="仿宋_GB2312" w:eastAsia="仿宋_GB2312"/>
          <w:color w:val="000000"/>
          <w:sz w:val="24"/>
        </w:rPr>
      </w:pPr>
      <w:r>
        <w:rPr>
          <w:rFonts w:ascii="仿宋_GB2312" w:eastAsia="仿宋_GB2312" w:hint="eastAsia"/>
          <w:color w:val="000000"/>
          <w:sz w:val="24"/>
        </w:rPr>
        <w:t>3、对于一般不需要试运行即可进行验收的货物，甲方须在乙方安装调试合格后日内验收完毕。若因合理的并可以证实的原因或验收所依赖的客观条件不足，导致不能在规定时间内验收完毕的，经双方协商一致后可以适当延长验收期限，但该延长期除非双方一致认为必要外，最多不得超过双方原定验收期的一倍，否则应视为验收合格。</w:t>
      </w:r>
    </w:p>
    <w:p w:rsidR="0084303C" w:rsidRDefault="0042057C">
      <w:pPr>
        <w:spacing w:line="520" w:lineRule="exact"/>
        <w:ind w:firstLine="480"/>
        <w:rPr>
          <w:rFonts w:ascii="仿宋_GB2312" w:eastAsia="仿宋_GB2312"/>
          <w:color w:val="000000"/>
          <w:sz w:val="24"/>
        </w:rPr>
      </w:pPr>
      <w:r>
        <w:rPr>
          <w:rFonts w:ascii="仿宋_GB2312" w:eastAsia="仿宋_GB2312" w:hint="eastAsia"/>
          <w:color w:val="000000"/>
          <w:sz w:val="24"/>
        </w:rPr>
        <w:t>4、对于大型或复杂货物或需经试运行的货物，应经过至少</w:t>
      </w:r>
      <w:r>
        <w:rPr>
          <w:rFonts w:ascii="仿宋_GB2312" w:eastAsia="仿宋_GB2312" w:hint="eastAsia"/>
          <w:color w:val="000000"/>
          <w:sz w:val="24"/>
          <w:szCs w:val="20"/>
        </w:rPr>
        <w:t>__</w:t>
      </w:r>
      <w:r>
        <w:rPr>
          <w:rFonts w:ascii="仿宋_GB2312" w:eastAsia="仿宋_GB2312" w:hint="eastAsia"/>
          <w:color w:val="000000"/>
          <w:sz w:val="24"/>
        </w:rPr>
        <w:t>个月的（本</w:t>
      </w:r>
      <w:r>
        <w:rPr>
          <w:rFonts w:ascii="仿宋_GB2312" w:eastAsia="仿宋_GB2312" w:hint="eastAsia"/>
          <w:color w:val="000000"/>
          <w:sz w:val="24"/>
        </w:rPr>
        <w:lastRenderedPageBreak/>
        <w:t>项目选择</w:t>
      </w:r>
      <w:r>
        <w:rPr>
          <w:rFonts w:ascii="仿宋_GB2312" w:eastAsia="仿宋_GB2312" w:hint="eastAsia"/>
          <w:color w:val="000000"/>
          <w:sz w:val="24"/>
          <w:szCs w:val="20"/>
        </w:rPr>
        <w:t>__</w:t>
      </w:r>
      <w:r>
        <w:rPr>
          <w:rFonts w:ascii="仿宋_GB2312" w:eastAsia="仿宋_GB2312" w:hint="eastAsia"/>
          <w:color w:val="000000"/>
          <w:sz w:val="24"/>
        </w:rPr>
        <w:t>个月）整套使用或整套试运行期方可完成最终验收。</w:t>
      </w:r>
    </w:p>
    <w:p w:rsidR="0084303C" w:rsidRDefault="0042057C">
      <w:pPr>
        <w:spacing w:line="520" w:lineRule="exact"/>
        <w:ind w:firstLine="480"/>
        <w:rPr>
          <w:rFonts w:ascii="仿宋_GB2312" w:eastAsia="仿宋_GB2312"/>
          <w:color w:val="000000"/>
          <w:sz w:val="24"/>
        </w:rPr>
      </w:pPr>
      <w:r>
        <w:rPr>
          <w:rFonts w:ascii="仿宋_GB2312" w:eastAsia="仿宋_GB2312" w:hint="eastAsia"/>
          <w:color w:val="000000"/>
          <w:sz w:val="24"/>
        </w:rPr>
        <w:t>5、验收结果经甲、乙双方确认后，填写《货物验收报告（以下简称“货物验收报告”）并签名、加盖各自单位的公章。</w:t>
      </w:r>
    </w:p>
    <w:p w:rsidR="0084303C" w:rsidRDefault="0042057C">
      <w:pPr>
        <w:spacing w:line="520" w:lineRule="exact"/>
        <w:ind w:firstLine="480"/>
        <w:rPr>
          <w:rFonts w:ascii="仿宋_GB2312" w:eastAsia="仿宋_GB2312"/>
          <w:color w:val="000000"/>
          <w:sz w:val="24"/>
        </w:rPr>
      </w:pPr>
      <w:r>
        <w:rPr>
          <w:rFonts w:ascii="仿宋_GB2312" w:eastAsia="仿宋_GB2312" w:hint="eastAsia"/>
          <w:color w:val="000000"/>
          <w:sz w:val="24"/>
        </w:rPr>
        <w:t>6、验收不合格或不完全合格的，或在本合同约定期限内发现货物存在缺陷或潜在缺陷及其他质量问题的，甲方应在日内向乙方书面提出异议，并将该书面异议报送上城区政府采购办备案。</w:t>
      </w:r>
    </w:p>
    <w:p w:rsidR="0084303C" w:rsidRDefault="0042057C">
      <w:pPr>
        <w:spacing w:line="520" w:lineRule="exact"/>
        <w:ind w:firstLine="480"/>
        <w:rPr>
          <w:rFonts w:ascii="仿宋_GB2312" w:eastAsia="仿宋_GB2312"/>
          <w:color w:val="000000"/>
          <w:sz w:val="24"/>
        </w:rPr>
      </w:pPr>
      <w:r>
        <w:rPr>
          <w:rFonts w:ascii="仿宋_GB2312" w:eastAsia="仿宋_GB2312" w:hint="eastAsia"/>
          <w:color w:val="000000"/>
          <w:sz w:val="24"/>
        </w:rPr>
        <w:t>乙方应在收到书面异议后日内予以答复，并严格按照甲方的要求给予合理解决，由此产生的任何费用由乙方承担，否则甲方有权拒绝接受。乙方应将异议处理情况以书面形式报送上城区政府采购办备案。期限内完成验收的，除顺延验收及付款期限外，乙方应承担本合同所规定的延期交货的违约及赔偿责任。</w:t>
      </w:r>
    </w:p>
    <w:p w:rsidR="0084303C" w:rsidRDefault="0042057C">
      <w:pPr>
        <w:spacing w:line="520" w:lineRule="exact"/>
        <w:ind w:firstLine="480"/>
        <w:rPr>
          <w:rFonts w:ascii="仿宋_GB2312" w:eastAsia="仿宋_GB2312"/>
          <w:color w:val="000000"/>
          <w:sz w:val="24"/>
        </w:rPr>
      </w:pPr>
      <w:r>
        <w:rPr>
          <w:rFonts w:ascii="仿宋_GB2312" w:eastAsia="仿宋_GB2312" w:hint="eastAsia"/>
          <w:color w:val="000000"/>
          <w:sz w:val="24"/>
        </w:rPr>
        <w:t>8、本项目最终验收合格期限不超过  年  月 日。</w:t>
      </w:r>
    </w:p>
    <w:p w:rsidR="0084303C" w:rsidRDefault="0042057C">
      <w:pPr>
        <w:spacing w:line="520" w:lineRule="exact"/>
        <w:ind w:firstLine="480"/>
        <w:rPr>
          <w:rFonts w:ascii="仿宋_GB2312" w:eastAsia="仿宋_GB2312"/>
          <w:b/>
          <w:color w:val="000000"/>
          <w:sz w:val="24"/>
        </w:rPr>
      </w:pPr>
      <w:r>
        <w:rPr>
          <w:rFonts w:ascii="仿宋_GB2312" w:eastAsia="仿宋_GB2312" w:hint="eastAsia"/>
          <w:b/>
          <w:color w:val="000000"/>
          <w:sz w:val="24"/>
        </w:rPr>
        <w:t>五、售后服务</w:t>
      </w:r>
    </w:p>
    <w:p w:rsidR="0084303C" w:rsidRDefault="0042057C">
      <w:pPr>
        <w:spacing w:line="520" w:lineRule="exact"/>
        <w:ind w:firstLine="480"/>
        <w:rPr>
          <w:rFonts w:ascii="仿宋_GB2312" w:eastAsia="仿宋_GB2312"/>
          <w:color w:val="000000"/>
          <w:sz w:val="24"/>
        </w:rPr>
      </w:pPr>
      <w:r>
        <w:rPr>
          <w:rFonts w:ascii="仿宋_GB2312" w:eastAsia="仿宋_GB2312" w:hint="eastAsia"/>
          <w:color w:val="000000"/>
          <w:sz w:val="24"/>
        </w:rPr>
        <w:t>乙方应按如下内容提供售后服务承诺：</w:t>
      </w:r>
    </w:p>
    <w:p w:rsidR="0084303C" w:rsidRDefault="0042057C">
      <w:pPr>
        <w:spacing w:line="520" w:lineRule="exact"/>
        <w:ind w:firstLine="480"/>
        <w:rPr>
          <w:rFonts w:ascii="仿宋_GB2312" w:eastAsia="仿宋_GB2312"/>
          <w:color w:val="000000"/>
          <w:sz w:val="24"/>
        </w:rPr>
      </w:pPr>
      <w:r>
        <w:rPr>
          <w:rFonts w:ascii="仿宋_GB2312" w:eastAsia="仿宋_GB2312" w:hint="eastAsia"/>
          <w:color w:val="000000"/>
          <w:sz w:val="24"/>
        </w:rPr>
        <w:t>1、本合同项下货物的保修期或与质量相关的其它期限均自按照本合同约定方式完成最终验收并由甲方签署了货物最终验收单之日起算，经双方协商一致特别约定的除外。本项目质保期为最终验收合格之日起个月。</w:t>
      </w:r>
    </w:p>
    <w:p w:rsidR="0084303C" w:rsidRDefault="0042057C">
      <w:pPr>
        <w:spacing w:line="520" w:lineRule="exact"/>
        <w:ind w:firstLine="480"/>
        <w:rPr>
          <w:rFonts w:ascii="仿宋_GB2312" w:eastAsia="仿宋_GB2312"/>
          <w:color w:val="000000"/>
          <w:sz w:val="24"/>
        </w:rPr>
      </w:pPr>
      <w:r>
        <w:rPr>
          <w:rFonts w:ascii="仿宋_GB2312" w:eastAsia="仿宋_GB2312" w:hint="eastAsia"/>
          <w:color w:val="000000"/>
          <w:sz w:val="24"/>
        </w:rPr>
        <w:t>2、乙方在质保期内应对提供的所有货物进行常规检查、调整等。</w:t>
      </w:r>
    </w:p>
    <w:p w:rsidR="0084303C" w:rsidRDefault="0042057C">
      <w:pPr>
        <w:spacing w:line="520" w:lineRule="exact"/>
        <w:ind w:firstLine="480"/>
        <w:rPr>
          <w:rFonts w:ascii="仿宋_GB2312" w:eastAsia="仿宋_GB2312"/>
          <w:color w:val="000000"/>
          <w:sz w:val="24"/>
        </w:rPr>
      </w:pPr>
      <w:r>
        <w:rPr>
          <w:rFonts w:ascii="仿宋_GB2312" w:eastAsia="仿宋_GB2312" w:hint="eastAsia"/>
          <w:color w:val="000000"/>
          <w:sz w:val="24"/>
        </w:rPr>
        <w:t>3、货物在质保期内，如因乙方提供的货物硬件或软件有缺陷，或乙方提供的技术资料有错误，或乙方在现场的技术人员指导有错误而使货物不能达到合同规定的指标和技术性能，乙方应按本合同项下相关条款规定实行包修、包换、包退，使货物运行指标和技术性能达到合同规定，由此产生的全部费用和直接经济损失由乙方承担。 若因软件或硬件缺陷导致或引起甲方损失及导致或引起第三方受到损害的，全部赔偿责任均应由乙方承担。</w:t>
      </w:r>
    </w:p>
    <w:p w:rsidR="0084303C" w:rsidRDefault="0042057C">
      <w:pPr>
        <w:spacing w:line="520" w:lineRule="exact"/>
        <w:ind w:firstLine="480"/>
        <w:rPr>
          <w:rFonts w:ascii="仿宋_GB2312" w:eastAsia="仿宋_GB2312"/>
          <w:color w:val="000000"/>
          <w:sz w:val="24"/>
        </w:rPr>
      </w:pPr>
      <w:r>
        <w:rPr>
          <w:rFonts w:ascii="仿宋_GB2312" w:eastAsia="仿宋_GB2312" w:hint="eastAsia"/>
          <w:color w:val="000000"/>
          <w:sz w:val="24"/>
        </w:rPr>
        <w:t>4、货物在质保期内，如因甲方使用不当、维护不当或者保管不当而引起的缺陷或损坏，乙方不负免费保修的责任，由此产生的合理费用由甲方承</w:t>
      </w:r>
      <w:r>
        <w:rPr>
          <w:rFonts w:ascii="仿宋_GB2312" w:eastAsia="仿宋_GB2312" w:hint="eastAsia"/>
          <w:color w:val="000000"/>
          <w:sz w:val="24"/>
        </w:rPr>
        <w:lastRenderedPageBreak/>
        <w:t>担。</w:t>
      </w:r>
    </w:p>
    <w:p w:rsidR="0084303C" w:rsidRDefault="0042057C">
      <w:pPr>
        <w:spacing w:line="520" w:lineRule="exact"/>
        <w:ind w:firstLine="480"/>
        <w:rPr>
          <w:rFonts w:ascii="仿宋_GB2312" w:eastAsia="仿宋_GB2312"/>
          <w:color w:val="000000"/>
          <w:sz w:val="24"/>
        </w:rPr>
      </w:pPr>
      <w:r>
        <w:rPr>
          <w:rFonts w:ascii="仿宋_GB2312" w:eastAsia="仿宋_GB2312" w:hint="eastAsia"/>
          <w:color w:val="000000"/>
          <w:sz w:val="24"/>
        </w:rPr>
        <w:t>5、货物在质保期内或在应当由乙方负责的其他情况下，若由于乙方原因而造成货物不得不停止使用的情形，货物保修期应依照停止使用的实际时间加以延长，由此给甲方造成的损失由乙方承担。</w:t>
      </w:r>
    </w:p>
    <w:p w:rsidR="0084303C" w:rsidRDefault="0042057C">
      <w:pPr>
        <w:spacing w:line="520" w:lineRule="exact"/>
        <w:ind w:firstLine="480"/>
        <w:rPr>
          <w:rFonts w:ascii="仿宋_GB2312" w:eastAsia="仿宋_GB2312"/>
          <w:color w:val="000000"/>
          <w:sz w:val="24"/>
        </w:rPr>
      </w:pPr>
      <w:r>
        <w:rPr>
          <w:rFonts w:ascii="仿宋_GB2312" w:eastAsia="仿宋_GB2312" w:hint="eastAsia"/>
          <w:color w:val="000000"/>
          <w:sz w:val="24"/>
        </w:rPr>
        <w:t>6、乙方应提供电话、电子邮件、现场服务等方式的7*24小时的技术支持。若设备发生故障，乙方应在接到通知之时起小时内赶赴现场处理问题。一般故障小时内解决，重大故障小时内解决。</w:t>
      </w:r>
    </w:p>
    <w:p w:rsidR="0084303C" w:rsidRDefault="0042057C">
      <w:pPr>
        <w:spacing w:line="520" w:lineRule="exact"/>
        <w:ind w:firstLine="480"/>
        <w:rPr>
          <w:rFonts w:ascii="仿宋_GB2312" w:eastAsia="仿宋_GB2312"/>
          <w:b/>
          <w:color w:val="000000"/>
          <w:sz w:val="24"/>
        </w:rPr>
      </w:pPr>
      <w:r>
        <w:rPr>
          <w:rFonts w:ascii="仿宋_GB2312" w:eastAsia="仿宋_GB2312" w:hint="eastAsia"/>
          <w:b/>
          <w:color w:val="000000"/>
          <w:sz w:val="24"/>
        </w:rPr>
        <w:t>六、安装责任</w:t>
      </w:r>
    </w:p>
    <w:p w:rsidR="0084303C" w:rsidRDefault="0042057C">
      <w:pPr>
        <w:spacing w:line="520" w:lineRule="exact"/>
        <w:ind w:firstLine="480"/>
        <w:rPr>
          <w:rFonts w:ascii="仿宋_GB2312" w:eastAsia="仿宋_GB2312"/>
          <w:color w:val="000000"/>
          <w:sz w:val="24"/>
        </w:rPr>
      </w:pPr>
      <w:r>
        <w:rPr>
          <w:rFonts w:ascii="仿宋_GB2312" w:eastAsia="仿宋_GB2312" w:hint="eastAsia"/>
          <w:color w:val="000000"/>
          <w:sz w:val="24"/>
        </w:rPr>
        <w:t>1、甲方责任：及时协调安装过程中所涉及到的各种关系。</w:t>
      </w:r>
    </w:p>
    <w:p w:rsidR="0084303C" w:rsidRDefault="0042057C">
      <w:pPr>
        <w:spacing w:line="520" w:lineRule="exact"/>
        <w:ind w:firstLine="480"/>
        <w:rPr>
          <w:rFonts w:ascii="仿宋_GB2312" w:eastAsia="仿宋_GB2312"/>
          <w:color w:val="000000"/>
          <w:sz w:val="24"/>
        </w:rPr>
      </w:pPr>
      <w:r>
        <w:rPr>
          <w:rFonts w:ascii="仿宋_GB2312" w:eastAsia="仿宋_GB2312" w:hint="eastAsia"/>
          <w:color w:val="000000"/>
          <w:sz w:val="24"/>
        </w:rPr>
        <w:t>2、乙方责任：严格执行按图安装和按合同实行制度；安装现场的工具、材料、人身安全由乙方负责。</w:t>
      </w:r>
    </w:p>
    <w:p w:rsidR="0084303C" w:rsidRDefault="0042057C">
      <w:pPr>
        <w:spacing w:line="520" w:lineRule="exact"/>
        <w:ind w:firstLine="480"/>
        <w:rPr>
          <w:rFonts w:ascii="仿宋_GB2312" w:eastAsia="仿宋_GB2312"/>
          <w:b/>
          <w:color w:val="000000"/>
          <w:sz w:val="24"/>
        </w:rPr>
      </w:pPr>
      <w:r>
        <w:rPr>
          <w:rFonts w:ascii="仿宋_GB2312" w:eastAsia="仿宋_GB2312" w:hint="eastAsia"/>
          <w:b/>
          <w:color w:val="000000"/>
          <w:sz w:val="24"/>
        </w:rPr>
        <w:t>七、违约责任</w:t>
      </w:r>
    </w:p>
    <w:p w:rsidR="0084303C" w:rsidRDefault="0042057C">
      <w:pPr>
        <w:spacing w:line="520" w:lineRule="exact"/>
        <w:rPr>
          <w:rFonts w:ascii="仿宋_GB2312" w:eastAsia="仿宋_GB2312"/>
          <w:color w:val="000000"/>
          <w:sz w:val="24"/>
        </w:rPr>
      </w:pPr>
      <w:r>
        <w:rPr>
          <w:rFonts w:ascii="仿宋_GB2312" w:eastAsia="仿宋_GB2312" w:hint="eastAsia"/>
          <w:color w:val="000000"/>
          <w:sz w:val="24"/>
        </w:rPr>
        <w:t xml:space="preserve">    1、若乙方未按照合同规定的要求交付货物和提供服务；或乙方在收到甲方要求更换有缺陷的货物或部件的通知后日内，或在乙方签署货损证明后日内没有补足或更换货物、或交货仍不符合要求时，甲方有权向乙方发出违约通知书，乙方应按照甲方选择的下列一种或多种方式承担赔偿责任：</w:t>
      </w:r>
    </w:p>
    <w:p w:rsidR="0084303C" w:rsidRDefault="0042057C">
      <w:pPr>
        <w:spacing w:line="520" w:lineRule="exact"/>
        <w:ind w:firstLine="480"/>
        <w:rPr>
          <w:rFonts w:ascii="仿宋_GB2312" w:eastAsia="仿宋_GB2312"/>
          <w:color w:val="000000"/>
          <w:sz w:val="24"/>
        </w:rPr>
      </w:pPr>
      <w:r>
        <w:rPr>
          <w:rFonts w:ascii="仿宋_GB2312" w:eastAsia="仿宋_GB2312" w:hint="eastAsia"/>
          <w:color w:val="000000"/>
          <w:sz w:val="24"/>
        </w:rPr>
        <w:t>（1）在甲方同意延长的期限内交付全部货物、提供服务并承担由此给甲方造成的直接损失及甲方因此产生的对第三方的责任。</w:t>
      </w:r>
    </w:p>
    <w:p w:rsidR="0084303C" w:rsidRDefault="0042057C">
      <w:pPr>
        <w:spacing w:line="520" w:lineRule="exact"/>
        <w:ind w:firstLine="480"/>
        <w:rPr>
          <w:rFonts w:ascii="仿宋_GB2312" w:eastAsia="仿宋_GB2312"/>
          <w:color w:val="000000"/>
          <w:sz w:val="24"/>
        </w:rPr>
      </w:pPr>
      <w:r>
        <w:rPr>
          <w:rFonts w:ascii="仿宋_GB2312" w:eastAsia="仿宋_GB2312" w:hint="eastAsia"/>
          <w:color w:val="000000"/>
          <w:sz w:val="24"/>
        </w:rPr>
        <w:t>（2）在甲方规定的时间内，用符合合同规定的规格、质量和性能要求的新零件、部件或货物来更换有缺陷的零件、部件和货物并修补缺陷部分以达到合同规定的要求，乙方应承担由此发生的一切费用和风险。此时，货物的质量保修期及相关的其它期限也应相应顺延或重新起算。</w:t>
      </w:r>
    </w:p>
    <w:p w:rsidR="0084303C" w:rsidRDefault="0042057C">
      <w:pPr>
        <w:spacing w:line="520" w:lineRule="exact"/>
        <w:ind w:firstLine="480"/>
        <w:rPr>
          <w:rFonts w:ascii="仿宋_GB2312" w:eastAsia="仿宋_GB2312"/>
          <w:color w:val="000000"/>
          <w:sz w:val="24"/>
        </w:rPr>
      </w:pPr>
      <w:r>
        <w:rPr>
          <w:rFonts w:ascii="仿宋_GB2312" w:eastAsia="仿宋_GB2312" w:hint="eastAsia"/>
          <w:color w:val="000000"/>
          <w:sz w:val="24"/>
        </w:rPr>
        <w:t>（3）根据货物低劣程度、损坏程度和甲方所遭受的损失以及甲方因此产生的对第三方的责任，由乙方承担赔偿责任及甲方因此产生的对第三方的责任。</w:t>
      </w:r>
    </w:p>
    <w:p w:rsidR="0084303C" w:rsidRDefault="0042057C">
      <w:pPr>
        <w:spacing w:line="520" w:lineRule="exact"/>
        <w:ind w:firstLine="480"/>
        <w:rPr>
          <w:rFonts w:ascii="仿宋_GB2312" w:eastAsia="仿宋_GB2312"/>
          <w:color w:val="000000"/>
          <w:sz w:val="24"/>
        </w:rPr>
      </w:pPr>
      <w:r>
        <w:rPr>
          <w:rFonts w:ascii="仿宋_GB2312" w:eastAsia="仿宋_GB2312" w:hint="eastAsia"/>
          <w:color w:val="000000"/>
          <w:sz w:val="24"/>
        </w:rPr>
        <w:t>（4）乙方所供货物不符合验收标准的，甲方有权拒绝。乙方应按合同</w:t>
      </w:r>
      <w:r>
        <w:rPr>
          <w:rFonts w:ascii="仿宋_GB2312" w:eastAsia="仿宋_GB2312" w:hint="eastAsia"/>
          <w:color w:val="000000"/>
          <w:sz w:val="24"/>
        </w:rPr>
        <w:lastRenderedPageBreak/>
        <w:t>规定的同种货币将甲方所退货物的全部价款退还给甲方，并承担由此产生的一切损失和费用，包括利息、银行手续费、运费、保险费、检验费、仓储费、装卸费以及甲方为保护货物所支出的其它必要费用等。</w:t>
      </w:r>
    </w:p>
    <w:p w:rsidR="0084303C" w:rsidRDefault="0042057C">
      <w:pPr>
        <w:spacing w:line="520" w:lineRule="exact"/>
        <w:ind w:firstLine="480"/>
        <w:rPr>
          <w:rFonts w:ascii="仿宋_GB2312" w:eastAsia="仿宋_GB2312"/>
          <w:color w:val="000000"/>
          <w:sz w:val="24"/>
        </w:rPr>
      </w:pPr>
      <w:r>
        <w:rPr>
          <w:rFonts w:ascii="仿宋_GB2312" w:eastAsia="仿宋_GB2312" w:hint="eastAsia"/>
          <w:color w:val="000000"/>
          <w:sz w:val="24"/>
        </w:rPr>
        <w:t>（5）甲方有权部分或全部解除合同并要求乙方赔偿由此造成的损失并承担由此产生的对第三人的责任。</w:t>
      </w:r>
    </w:p>
    <w:p w:rsidR="0084303C" w:rsidRDefault="0042057C">
      <w:pPr>
        <w:spacing w:line="520" w:lineRule="exact"/>
        <w:ind w:firstLine="480"/>
        <w:rPr>
          <w:rFonts w:ascii="仿宋_GB2312" w:eastAsia="仿宋_GB2312"/>
          <w:color w:val="000000"/>
          <w:sz w:val="24"/>
        </w:rPr>
      </w:pPr>
      <w:r>
        <w:rPr>
          <w:rFonts w:ascii="仿宋_GB2312" w:eastAsia="仿宋_GB2312" w:hint="eastAsia"/>
          <w:color w:val="000000"/>
          <w:sz w:val="24"/>
        </w:rPr>
        <w:t>上述情形下甲方为采取必要的补救措施或因防止损失扩大而支出的合理费用应由乙方承担。</w:t>
      </w:r>
    </w:p>
    <w:p w:rsidR="0084303C" w:rsidRDefault="0042057C">
      <w:pPr>
        <w:spacing w:line="520" w:lineRule="exact"/>
        <w:ind w:firstLine="480"/>
        <w:rPr>
          <w:rFonts w:ascii="仿宋_GB2312" w:eastAsia="仿宋_GB2312"/>
          <w:color w:val="000000"/>
          <w:sz w:val="24"/>
        </w:rPr>
      </w:pPr>
      <w:r>
        <w:rPr>
          <w:rFonts w:ascii="仿宋_GB2312" w:eastAsia="仿宋_GB2312" w:hint="eastAsia"/>
          <w:color w:val="000000"/>
          <w:sz w:val="24"/>
        </w:rPr>
        <w:t>2、若乙方在收到甲方的违约通知书或类似的其它书面通知之日起7日内未作答复，也没有按照甲方选择的方式承担违约责任，则甲方有权直接从尚未支付的合同价款中扣留相当于甲方选择的方式计算的索赔金额包括违约金。若这些金额不足以补偿，乙方仍应承担不足部分的赔偿或支付责任。</w:t>
      </w:r>
    </w:p>
    <w:p w:rsidR="0084303C" w:rsidRDefault="0042057C">
      <w:pPr>
        <w:spacing w:line="520" w:lineRule="exact"/>
        <w:ind w:firstLine="480"/>
        <w:rPr>
          <w:rFonts w:ascii="仿宋_GB2312" w:eastAsia="仿宋_GB2312"/>
          <w:color w:val="000000"/>
          <w:sz w:val="24"/>
        </w:rPr>
      </w:pPr>
      <w:r>
        <w:rPr>
          <w:rFonts w:ascii="仿宋_GB2312" w:eastAsia="仿宋_GB2312" w:hint="eastAsia"/>
          <w:color w:val="000000"/>
          <w:sz w:val="24"/>
        </w:rPr>
        <w:t>3、乙方逾期交付的应向甲方每日偿付合同总价万分之五的违约金。乙方逾期30天不能交付的，应向甲方支付合同总价百分之五的违约金。同时并不免除继续履行合同的义务。</w:t>
      </w:r>
    </w:p>
    <w:p w:rsidR="0084303C" w:rsidRDefault="0042057C">
      <w:pPr>
        <w:spacing w:line="520" w:lineRule="exact"/>
        <w:ind w:firstLine="480"/>
        <w:rPr>
          <w:rFonts w:ascii="仿宋_GB2312" w:eastAsia="仿宋_GB2312"/>
          <w:color w:val="000000"/>
          <w:sz w:val="24"/>
        </w:rPr>
      </w:pPr>
      <w:r>
        <w:rPr>
          <w:rFonts w:ascii="仿宋_GB2312" w:eastAsia="仿宋_GB2312" w:hint="eastAsia"/>
          <w:color w:val="000000"/>
          <w:sz w:val="24"/>
        </w:rPr>
        <w:t>4、甲方逾期支付货款的，应向乙方每日偿付合同总价万分之五的违约金。甲方无正当理由拒收货物、拒付货款的，应向乙方偿付合同总价百分之五的违约金。</w:t>
      </w:r>
    </w:p>
    <w:p w:rsidR="0084303C" w:rsidRDefault="0042057C">
      <w:pPr>
        <w:spacing w:line="520" w:lineRule="exact"/>
        <w:ind w:firstLine="480"/>
        <w:rPr>
          <w:rFonts w:ascii="仿宋_GB2312" w:eastAsia="仿宋_GB2312"/>
          <w:color w:val="000000"/>
          <w:sz w:val="24"/>
        </w:rPr>
      </w:pPr>
      <w:r>
        <w:rPr>
          <w:rFonts w:ascii="仿宋_GB2312" w:eastAsia="仿宋_GB2312" w:hint="eastAsia"/>
          <w:color w:val="000000"/>
          <w:sz w:val="24"/>
        </w:rPr>
        <w:t>5、如任何一方无故解除合同或有违反本合同规定的任何情形均属于违约行为，违约方应就每一单项违约向对方支付合同总价百分之五的违约金。</w:t>
      </w:r>
    </w:p>
    <w:p w:rsidR="0084303C" w:rsidRDefault="0042057C">
      <w:pPr>
        <w:spacing w:line="520" w:lineRule="exact"/>
        <w:ind w:firstLine="480"/>
        <w:rPr>
          <w:rFonts w:ascii="仿宋_GB2312" w:eastAsia="仿宋_GB2312"/>
          <w:b/>
          <w:color w:val="000000"/>
          <w:sz w:val="24"/>
        </w:rPr>
      </w:pPr>
      <w:r>
        <w:rPr>
          <w:rFonts w:ascii="仿宋_GB2312" w:eastAsia="仿宋_GB2312" w:hint="eastAsia"/>
          <w:b/>
          <w:color w:val="000000"/>
          <w:sz w:val="24"/>
        </w:rPr>
        <w:t>八、不可抗力</w:t>
      </w:r>
    </w:p>
    <w:p w:rsidR="0084303C" w:rsidRDefault="0042057C">
      <w:pPr>
        <w:spacing w:line="520" w:lineRule="exact"/>
        <w:ind w:firstLine="480"/>
        <w:rPr>
          <w:rFonts w:ascii="仿宋_GB2312" w:eastAsia="仿宋_GB2312" w:hAnsi="宋体"/>
          <w:color w:val="000000"/>
          <w:sz w:val="24"/>
        </w:rPr>
      </w:pPr>
      <w:r>
        <w:rPr>
          <w:rFonts w:ascii="仿宋_GB2312" w:eastAsia="仿宋_GB2312" w:hAnsi="宋体" w:hint="eastAsia"/>
          <w:color w:val="000000"/>
          <w:sz w:val="24"/>
        </w:rPr>
        <w:t>本条所述不可抗力系</w:t>
      </w:r>
      <w:r>
        <w:rPr>
          <w:rFonts w:ascii="仿宋_GB2312" w:eastAsia="仿宋_GB2312" w:hAnsi="宋体" w:hint="eastAsia"/>
          <w:sz w:val="24"/>
        </w:rPr>
        <w:t>指《中华人民共和国民法典》所列举的不可抗力。不可抗力一旦发生，证明文件由法律规定部门签署，并由甲方、乙方及见证方三方协商合同逾</w:t>
      </w:r>
      <w:r>
        <w:rPr>
          <w:rFonts w:ascii="仿宋_GB2312" w:eastAsia="仿宋_GB2312" w:hAnsi="宋体" w:hint="eastAsia"/>
          <w:color w:val="000000"/>
          <w:sz w:val="24"/>
        </w:rPr>
        <w:t>期履行和继续履行的方法，根据实际情况修订或终止合同。在此情况下，任何一方不能要求对方承担违约责任及损失赔偿。因甲方或乙方先延误或不能履行政府采购合同而后遇不可抗力的情形除外。</w:t>
      </w:r>
    </w:p>
    <w:p w:rsidR="0084303C" w:rsidRDefault="0042057C">
      <w:pPr>
        <w:spacing w:line="520" w:lineRule="exact"/>
        <w:ind w:firstLine="480"/>
        <w:rPr>
          <w:rFonts w:ascii="仿宋_GB2312" w:eastAsia="仿宋_GB2312" w:hAnsi="宋体"/>
          <w:b/>
          <w:color w:val="000000"/>
          <w:sz w:val="24"/>
        </w:rPr>
      </w:pPr>
      <w:r>
        <w:rPr>
          <w:rFonts w:ascii="仿宋_GB2312" w:eastAsia="仿宋_GB2312" w:hAnsi="宋体" w:hint="eastAsia"/>
          <w:b/>
          <w:color w:val="000000"/>
          <w:sz w:val="24"/>
        </w:rPr>
        <w:t>九、争议的解决</w:t>
      </w:r>
    </w:p>
    <w:p w:rsidR="0084303C" w:rsidRDefault="0042057C">
      <w:pPr>
        <w:spacing w:line="520" w:lineRule="exact"/>
        <w:ind w:firstLine="480"/>
        <w:rPr>
          <w:rFonts w:ascii="仿宋_GB2312" w:eastAsia="仿宋_GB2312" w:hAnsi="宋体"/>
          <w:color w:val="000000"/>
          <w:sz w:val="24"/>
        </w:rPr>
      </w:pPr>
      <w:r>
        <w:rPr>
          <w:rFonts w:ascii="仿宋_GB2312" w:eastAsia="仿宋_GB2312" w:hAnsi="宋体" w:hint="eastAsia"/>
          <w:color w:val="000000"/>
          <w:sz w:val="24"/>
        </w:rPr>
        <w:lastRenderedPageBreak/>
        <w:t>1、双方应通过友好协商，解决在执行本政府采购合同过程中所发生的或与本政府采购合同有关的一切争端。如从协商开始日内仍不能解决，可向有关政府采购管理部门提请调解。</w:t>
      </w:r>
    </w:p>
    <w:p w:rsidR="0084303C" w:rsidRDefault="0042057C">
      <w:pPr>
        <w:spacing w:line="520" w:lineRule="exact"/>
        <w:ind w:firstLine="480"/>
        <w:rPr>
          <w:rFonts w:ascii="仿宋_GB2312" w:eastAsia="仿宋_GB2312" w:hAnsi="宋体"/>
          <w:color w:val="000000"/>
          <w:sz w:val="24"/>
        </w:rPr>
      </w:pPr>
      <w:r>
        <w:rPr>
          <w:rFonts w:ascii="仿宋_GB2312" w:eastAsia="仿宋_GB2312" w:hAnsi="宋体" w:hint="eastAsia"/>
          <w:color w:val="000000"/>
          <w:sz w:val="24"/>
        </w:rPr>
        <w:t>2、如果调解不成，双方中的任何一方均可向合同签订地的人民法院提起诉讼。</w:t>
      </w:r>
    </w:p>
    <w:p w:rsidR="0084303C" w:rsidRDefault="0042057C">
      <w:pPr>
        <w:spacing w:line="520" w:lineRule="exact"/>
        <w:ind w:firstLine="480"/>
        <w:rPr>
          <w:rFonts w:ascii="仿宋_GB2312" w:eastAsia="仿宋_GB2312" w:hAnsi="宋体"/>
          <w:color w:val="000000"/>
          <w:sz w:val="24"/>
        </w:rPr>
      </w:pPr>
      <w:r>
        <w:rPr>
          <w:rFonts w:ascii="仿宋_GB2312" w:eastAsia="仿宋_GB2312" w:hAnsi="宋体" w:hint="eastAsia"/>
          <w:color w:val="000000"/>
          <w:sz w:val="24"/>
        </w:rPr>
        <w:t>3、因合同部分履行引发诉讼的，在诉讼期间，除正在进行诉讼的部分外，本合同的其它部分应继续执行。</w:t>
      </w:r>
    </w:p>
    <w:p w:rsidR="0084303C" w:rsidRDefault="0042057C">
      <w:pPr>
        <w:spacing w:line="520" w:lineRule="exact"/>
        <w:ind w:firstLine="480"/>
        <w:rPr>
          <w:rFonts w:ascii="仿宋_GB2312" w:eastAsia="仿宋_GB2312" w:hAnsi="宋体"/>
          <w:b/>
          <w:color w:val="000000"/>
          <w:sz w:val="24"/>
        </w:rPr>
      </w:pPr>
      <w:r>
        <w:rPr>
          <w:rFonts w:ascii="仿宋_GB2312" w:eastAsia="仿宋_GB2312" w:hAnsi="宋体" w:hint="eastAsia"/>
          <w:b/>
          <w:color w:val="000000"/>
          <w:sz w:val="24"/>
        </w:rPr>
        <w:t>十、合同的终止</w:t>
      </w:r>
    </w:p>
    <w:p w:rsidR="0084303C" w:rsidRDefault="0042057C">
      <w:pPr>
        <w:spacing w:line="520" w:lineRule="exact"/>
        <w:ind w:firstLine="480"/>
        <w:rPr>
          <w:rFonts w:ascii="仿宋_GB2312" w:eastAsia="仿宋_GB2312" w:hAnsi="宋体"/>
          <w:color w:val="000000"/>
          <w:sz w:val="24"/>
        </w:rPr>
      </w:pPr>
      <w:r>
        <w:rPr>
          <w:rFonts w:ascii="仿宋_GB2312" w:eastAsia="仿宋_GB2312" w:hAnsi="宋体" w:hint="eastAsia"/>
          <w:color w:val="000000"/>
          <w:sz w:val="24"/>
        </w:rPr>
        <w:t>1、若乙方未能在合同规定的限期或甲方同意延长的限期内提供部分或全部货物和服务，且甲方采取的任何补救措施不起作用。</w:t>
      </w:r>
    </w:p>
    <w:p w:rsidR="0084303C" w:rsidRDefault="0042057C">
      <w:pPr>
        <w:spacing w:line="520" w:lineRule="exact"/>
        <w:rPr>
          <w:rFonts w:ascii="仿宋_GB2312" w:eastAsia="仿宋_GB2312" w:hAnsi="宋体"/>
          <w:color w:val="000000"/>
          <w:sz w:val="24"/>
        </w:rPr>
      </w:pPr>
      <w:r>
        <w:rPr>
          <w:rFonts w:ascii="仿宋_GB2312" w:eastAsia="仿宋_GB2312" w:hAnsi="宋体" w:hint="eastAsia"/>
          <w:color w:val="000000"/>
          <w:sz w:val="24"/>
        </w:rPr>
        <w:t xml:space="preserve">    2、若乙方因破产或经营不善导致合同履行不能，乙方应书面通知甲方终止合同；在甲方知情而未收到乙方终止合同书面通知时，甲方可在任何时候书面通知乙方终止合同。</w:t>
      </w:r>
    </w:p>
    <w:p w:rsidR="0084303C" w:rsidRDefault="0042057C">
      <w:pPr>
        <w:spacing w:line="520" w:lineRule="exact"/>
        <w:ind w:firstLine="480"/>
        <w:rPr>
          <w:rFonts w:ascii="仿宋_GB2312" w:eastAsia="仿宋_GB2312" w:hAnsi="宋体"/>
          <w:color w:val="000000"/>
          <w:sz w:val="24"/>
        </w:rPr>
      </w:pPr>
      <w:r>
        <w:rPr>
          <w:rFonts w:ascii="仿宋_GB2312" w:eastAsia="仿宋_GB2312" w:hAnsi="宋体" w:hint="eastAsia"/>
          <w:color w:val="000000"/>
          <w:sz w:val="24"/>
        </w:rPr>
        <w:t>3、因不可抗力导致合同履行不能。</w:t>
      </w:r>
    </w:p>
    <w:p w:rsidR="0084303C" w:rsidRDefault="0042057C">
      <w:pPr>
        <w:spacing w:line="520" w:lineRule="exact"/>
        <w:ind w:firstLine="480"/>
        <w:rPr>
          <w:rFonts w:ascii="仿宋_GB2312" w:eastAsia="仿宋_GB2312"/>
          <w:b/>
          <w:color w:val="000000"/>
          <w:sz w:val="24"/>
        </w:rPr>
      </w:pPr>
      <w:r>
        <w:rPr>
          <w:rFonts w:ascii="仿宋_GB2312" w:eastAsia="仿宋_GB2312" w:hAnsi="宋体" w:hint="eastAsia"/>
          <w:b/>
          <w:color w:val="000000"/>
          <w:sz w:val="24"/>
        </w:rPr>
        <w:t>十一、合同的生效</w:t>
      </w:r>
    </w:p>
    <w:p w:rsidR="0084303C" w:rsidRDefault="0042057C">
      <w:pPr>
        <w:spacing w:line="520" w:lineRule="exact"/>
        <w:ind w:firstLine="480"/>
        <w:rPr>
          <w:rFonts w:ascii="仿宋_GB2312" w:eastAsia="仿宋_GB2312"/>
          <w:color w:val="000000"/>
          <w:sz w:val="24"/>
        </w:rPr>
      </w:pPr>
      <w:r>
        <w:rPr>
          <w:rFonts w:ascii="仿宋_GB2312" w:eastAsia="仿宋_GB2312" w:hint="eastAsia"/>
          <w:color w:val="000000"/>
          <w:sz w:val="24"/>
        </w:rPr>
        <w:t>1、本合同经甲乙双方法定代表人或其委托人签字盖章，由乙方向甲方缴</w:t>
      </w:r>
      <w:r>
        <w:rPr>
          <w:rFonts w:ascii="仿宋_GB2312" w:eastAsia="仿宋_GB2312" w:hint="eastAsia"/>
          <w:sz w:val="24"/>
        </w:rPr>
        <w:t>纳合同总价10%的履</w:t>
      </w:r>
      <w:r>
        <w:rPr>
          <w:rFonts w:ascii="仿宋_GB2312" w:eastAsia="仿宋_GB2312" w:hint="eastAsia"/>
          <w:color w:val="000000"/>
          <w:sz w:val="24"/>
        </w:rPr>
        <w:t>约保证金，并由见证方见证后生效。</w:t>
      </w:r>
    </w:p>
    <w:p w:rsidR="0084303C" w:rsidRDefault="0042057C">
      <w:pPr>
        <w:spacing w:line="520" w:lineRule="exact"/>
        <w:ind w:firstLine="480"/>
        <w:rPr>
          <w:rFonts w:ascii="仿宋_GB2312" w:eastAsia="仿宋_GB2312"/>
          <w:color w:val="000000"/>
          <w:sz w:val="24"/>
        </w:rPr>
      </w:pPr>
      <w:r>
        <w:rPr>
          <w:rFonts w:ascii="仿宋_GB2312" w:eastAsia="仿宋_GB2312" w:hint="eastAsia"/>
          <w:color w:val="000000"/>
          <w:sz w:val="24"/>
        </w:rPr>
        <w:t>2、合同履行期内甲乙双方均不得随意变更或解除合同。合同若有未尽事宜，需经双方共同协商，并由见证方见证，订立补充协议，补充协议与本合同有同等法律效力。</w:t>
      </w:r>
    </w:p>
    <w:p w:rsidR="0084303C" w:rsidRDefault="0042057C">
      <w:pPr>
        <w:spacing w:line="520" w:lineRule="exact"/>
        <w:ind w:firstLine="480"/>
        <w:rPr>
          <w:rFonts w:ascii="仿宋_GB2312" w:eastAsia="仿宋_GB2312"/>
          <w:color w:val="000000"/>
          <w:sz w:val="24"/>
        </w:rPr>
      </w:pPr>
      <w:r>
        <w:rPr>
          <w:rFonts w:ascii="仿宋_GB2312" w:eastAsia="仿宋_GB2312" w:hint="eastAsia"/>
          <w:color w:val="000000"/>
          <w:sz w:val="24"/>
        </w:rPr>
        <w:t>3、招标文件、投标文件及评标过程中形成的文字资料、询标纪要均作为本合同的组成部分，具有同等效力。</w:t>
      </w:r>
    </w:p>
    <w:p w:rsidR="0084303C" w:rsidRDefault="0042057C">
      <w:pPr>
        <w:spacing w:line="520" w:lineRule="exact"/>
        <w:ind w:firstLine="480"/>
        <w:rPr>
          <w:rFonts w:ascii="仿宋_GB2312" w:eastAsia="仿宋_GB2312"/>
          <w:color w:val="000000"/>
          <w:sz w:val="24"/>
        </w:rPr>
      </w:pPr>
      <w:r>
        <w:rPr>
          <w:rFonts w:ascii="仿宋_GB2312" w:eastAsia="仿宋_GB2312" w:hint="eastAsia"/>
          <w:color w:val="000000"/>
          <w:sz w:val="24"/>
        </w:rPr>
        <w:t>4、本合同一式五份，甲、乙双方各执两份，见证方执一份。</w:t>
      </w:r>
      <w:bookmarkEnd w:id="85"/>
      <w:bookmarkEnd w:id="86"/>
      <w:bookmarkEnd w:id="87"/>
    </w:p>
    <w:p w:rsidR="0084303C" w:rsidRDefault="0042057C">
      <w:pPr>
        <w:spacing w:line="520" w:lineRule="exact"/>
        <w:ind w:firstLine="480"/>
        <w:rPr>
          <w:rFonts w:ascii="仿宋_GB2312" w:eastAsia="仿宋_GB2312"/>
          <w:b/>
          <w:color w:val="000000"/>
          <w:sz w:val="24"/>
        </w:rPr>
      </w:pPr>
      <w:r>
        <w:rPr>
          <w:rFonts w:ascii="仿宋_GB2312" w:eastAsia="仿宋_GB2312" w:hint="eastAsia"/>
          <w:b/>
          <w:color w:val="000000"/>
          <w:sz w:val="24"/>
        </w:rPr>
        <w:t>十二、适用法律</w:t>
      </w:r>
    </w:p>
    <w:p w:rsidR="0084303C" w:rsidRDefault="0042057C">
      <w:pPr>
        <w:spacing w:line="520" w:lineRule="exact"/>
        <w:ind w:firstLine="480"/>
        <w:rPr>
          <w:rFonts w:ascii="仿宋_GB2312" w:eastAsia="仿宋_GB2312"/>
          <w:color w:val="000000"/>
          <w:sz w:val="24"/>
        </w:rPr>
      </w:pPr>
      <w:r>
        <w:rPr>
          <w:rFonts w:ascii="仿宋_GB2312" w:eastAsia="仿宋_GB2312" w:hint="eastAsia"/>
          <w:color w:val="000000"/>
          <w:sz w:val="24"/>
        </w:rPr>
        <w:t>本合同按照中华人民共和国现行法律、法规进行解释。</w:t>
      </w:r>
    </w:p>
    <w:p w:rsidR="0084303C" w:rsidRDefault="0042057C">
      <w:pPr>
        <w:spacing w:line="520" w:lineRule="exact"/>
        <w:ind w:firstLine="480"/>
        <w:rPr>
          <w:rFonts w:ascii="仿宋_GB2312" w:eastAsia="仿宋_GB2312"/>
          <w:b/>
          <w:color w:val="000000"/>
          <w:sz w:val="24"/>
        </w:rPr>
      </w:pPr>
      <w:r>
        <w:rPr>
          <w:rFonts w:ascii="仿宋_GB2312" w:eastAsia="仿宋_GB2312" w:hint="eastAsia"/>
          <w:b/>
          <w:color w:val="000000"/>
          <w:sz w:val="24"/>
        </w:rPr>
        <w:t>十三、特别说明</w:t>
      </w:r>
    </w:p>
    <w:p w:rsidR="0084303C" w:rsidRDefault="0042057C">
      <w:pPr>
        <w:spacing w:line="520" w:lineRule="exact"/>
        <w:ind w:firstLine="480"/>
        <w:rPr>
          <w:rFonts w:ascii="仿宋_GB2312" w:eastAsia="仿宋_GB2312"/>
          <w:sz w:val="24"/>
        </w:rPr>
      </w:pPr>
      <w:r>
        <w:rPr>
          <w:rFonts w:ascii="仿宋_GB2312" w:eastAsia="仿宋_GB2312" w:hint="eastAsia"/>
          <w:sz w:val="24"/>
        </w:rPr>
        <w:lastRenderedPageBreak/>
        <w:t>1、除采购文件规定,并经甲方和相关部门事先书面同意外，乙方不得部分转让和分包或全部转让和分包其应履行的合同义务。</w:t>
      </w:r>
    </w:p>
    <w:p w:rsidR="0084303C" w:rsidRDefault="0042057C">
      <w:pPr>
        <w:spacing w:line="520" w:lineRule="exact"/>
        <w:ind w:firstLine="480"/>
        <w:rPr>
          <w:rFonts w:ascii="仿宋_GB2312" w:eastAsia="仿宋_GB2312"/>
          <w:sz w:val="24"/>
        </w:rPr>
      </w:pPr>
      <w:r>
        <w:rPr>
          <w:rFonts w:ascii="仿宋_GB2312" w:eastAsia="仿宋_GB2312" w:hint="eastAsia"/>
          <w:sz w:val="24"/>
        </w:rPr>
        <w:t>2、任何一方没有行使其权利或没有就违约方的违约行为采取任何行动，不应被视为是对其权利的放弃或对追究另一方违约责任权利的放弃。任何一方放弃针对违约方的某种权利，或放弃追究违约方的某种责任，不应视为对其它权利或追究其它责任的放弃。</w:t>
      </w:r>
    </w:p>
    <w:p w:rsidR="0084303C" w:rsidRDefault="0042057C">
      <w:pPr>
        <w:spacing w:line="520" w:lineRule="exact"/>
        <w:ind w:firstLine="480"/>
        <w:rPr>
          <w:rFonts w:ascii="仿宋_GB2312" w:eastAsia="仿宋_GB2312"/>
          <w:sz w:val="24"/>
        </w:rPr>
      </w:pPr>
      <w:r>
        <w:rPr>
          <w:rFonts w:ascii="仿宋_GB2312" w:eastAsia="仿宋_GB2312" w:hint="eastAsia"/>
          <w:sz w:val="24"/>
        </w:rPr>
        <w:t>3、在本合同履行的过程中，甲方需追加与合同标的相同的货物的，在不改变合同其他条款的前提下，可以仅就供货数量与乙方协商签订补充订单。补充订单构成本合同的一部分，并与本合同具有同等效力。但，所有补充订单的采购金额累计不得超过本合同原有采购金额的百分之十。对本合同其他实质性条款（价格、配置、服务条款等）进行变更的补充协议无效。</w:t>
      </w:r>
    </w:p>
    <w:p w:rsidR="0084303C" w:rsidRDefault="0042057C">
      <w:pPr>
        <w:spacing w:line="520" w:lineRule="exact"/>
        <w:ind w:firstLine="480"/>
        <w:rPr>
          <w:rFonts w:ascii="仿宋_GB2312" w:eastAsia="仿宋_GB2312"/>
          <w:sz w:val="24"/>
        </w:rPr>
      </w:pPr>
      <w:r>
        <w:rPr>
          <w:rFonts w:ascii="仿宋_GB2312" w:eastAsia="仿宋_GB2312" w:hint="eastAsia"/>
          <w:sz w:val="24"/>
        </w:rPr>
        <w:t>4、甲方及乙方在此承诺：</w:t>
      </w:r>
    </w:p>
    <w:p w:rsidR="0084303C" w:rsidRDefault="0042057C">
      <w:pPr>
        <w:spacing w:line="520" w:lineRule="exact"/>
        <w:ind w:firstLine="480"/>
        <w:rPr>
          <w:rFonts w:ascii="仿宋_GB2312" w:eastAsia="仿宋_GB2312"/>
          <w:sz w:val="24"/>
        </w:rPr>
      </w:pPr>
      <w:r>
        <w:rPr>
          <w:rFonts w:ascii="仿宋_GB2312" w:eastAsia="仿宋_GB2312" w:hint="eastAsia"/>
          <w:sz w:val="24"/>
        </w:rPr>
        <w:t>（1）在签署本合同之前详细阅读并理解本合同文本全文，且均在完全自愿与平等的法律地位基础上签署本合同。</w:t>
      </w:r>
    </w:p>
    <w:p w:rsidR="0084303C" w:rsidRDefault="0042057C">
      <w:pPr>
        <w:spacing w:line="520" w:lineRule="exact"/>
        <w:ind w:firstLine="480"/>
        <w:rPr>
          <w:rFonts w:ascii="仿宋_GB2312" w:eastAsia="仿宋_GB2312"/>
          <w:sz w:val="24"/>
        </w:rPr>
      </w:pPr>
      <w:r>
        <w:rPr>
          <w:rFonts w:ascii="仿宋_GB2312" w:eastAsia="仿宋_GB2312" w:hint="eastAsia"/>
          <w:sz w:val="24"/>
        </w:rPr>
        <w:t>（2）承诺放弃以本合同系属于格式合同为由而提出不利于对方的合同条款的解释的相关主张权。</w:t>
      </w:r>
    </w:p>
    <w:p w:rsidR="0084303C" w:rsidRDefault="0042057C">
      <w:pPr>
        <w:spacing w:line="520" w:lineRule="exact"/>
        <w:ind w:firstLine="480"/>
        <w:rPr>
          <w:rFonts w:ascii="仿宋_GB2312" w:eastAsia="仿宋_GB2312"/>
          <w:sz w:val="24"/>
        </w:rPr>
      </w:pPr>
      <w:r>
        <w:rPr>
          <w:rFonts w:ascii="仿宋_GB2312" w:eastAsia="仿宋_GB2312" w:hint="eastAsia"/>
          <w:sz w:val="24"/>
        </w:rPr>
        <w:t>（3）对同一条款含义存在不同解释时，应采用与招标文件及其目的最接近的解释。当本合同双方对同一条款含义存在不同解释时，应当以本合同版本发布者或质疑受理机构、投诉受理机构的解释为准。</w:t>
      </w:r>
    </w:p>
    <w:p w:rsidR="0084303C" w:rsidRDefault="0042057C">
      <w:pPr>
        <w:spacing w:line="520" w:lineRule="exact"/>
        <w:ind w:firstLine="480"/>
        <w:rPr>
          <w:rFonts w:ascii="仿宋_GB2312" w:eastAsia="仿宋_GB2312"/>
          <w:b/>
          <w:sz w:val="24"/>
        </w:rPr>
      </w:pPr>
      <w:r>
        <w:rPr>
          <w:rFonts w:ascii="仿宋_GB2312" w:eastAsia="仿宋_GB2312" w:hint="eastAsia"/>
          <w:b/>
          <w:sz w:val="24"/>
        </w:rPr>
        <w:t>十四、其他</w:t>
      </w:r>
    </w:p>
    <w:p w:rsidR="0084303C" w:rsidRDefault="0042057C">
      <w:pPr>
        <w:spacing w:line="520" w:lineRule="exact"/>
        <w:ind w:firstLine="480"/>
        <w:rPr>
          <w:rFonts w:ascii="仿宋_GB2312" w:eastAsia="仿宋_GB2312"/>
          <w:sz w:val="24"/>
        </w:rPr>
      </w:pPr>
      <w:r>
        <w:rPr>
          <w:rFonts w:ascii="仿宋_GB2312" w:eastAsia="仿宋_GB2312" w:hint="eastAsia"/>
          <w:sz w:val="24"/>
        </w:rPr>
        <w:t>1、本项目货物验收标准以封存的投标样品为准。</w:t>
      </w:r>
    </w:p>
    <w:p w:rsidR="0084303C" w:rsidRDefault="0042057C">
      <w:pPr>
        <w:spacing w:line="520" w:lineRule="exact"/>
        <w:ind w:firstLine="480"/>
        <w:rPr>
          <w:rFonts w:ascii="仿宋_GB2312" w:eastAsia="仿宋_GB2312"/>
          <w:sz w:val="24"/>
        </w:rPr>
      </w:pPr>
      <w:r>
        <w:rPr>
          <w:rFonts w:ascii="仿宋_GB2312" w:eastAsia="仿宋_GB2312" w:hint="eastAsia"/>
          <w:sz w:val="24"/>
        </w:rPr>
        <w:t>2、乙方方指定以下人员为联系人，甲方有关通知寄送下列地址和人员即视为送达。</w:t>
      </w:r>
    </w:p>
    <w:p w:rsidR="0084303C" w:rsidRDefault="0042057C">
      <w:pPr>
        <w:spacing w:line="520" w:lineRule="exact"/>
        <w:ind w:firstLine="480"/>
        <w:rPr>
          <w:rFonts w:ascii="仿宋_GB2312" w:eastAsia="仿宋_GB2312"/>
          <w:sz w:val="24"/>
        </w:rPr>
      </w:pPr>
      <w:r>
        <w:rPr>
          <w:rFonts w:ascii="仿宋_GB2312" w:eastAsia="仿宋_GB2312" w:hint="eastAsia"/>
          <w:sz w:val="24"/>
        </w:rPr>
        <w:t>联系人：       联系电话：            联系地址：</w:t>
      </w:r>
    </w:p>
    <w:p w:rsidR="0084303C" w:rsidRDefault="0084303C">
      <w:pPr>
        <w:spacing w:line="520" w:lineRule="exact"/>
        <w:ind w:firstLine="480"/>
        <w:rPr>
          <w:rFonts w:ascii="仿宋_GB2312" w:eastAsia="仿宋_GB2312"/>
          <w:sz w:val="24"/>
        </w:rPr>
      </w:pPr>
    </w:p>
    <w:p w:rsidR="0084303C" w:rsidRDefault="0084303C">
      <w:pPr>
        <w:pStyle w:val="a3"/>
        <w:ind w:firstLineChars="0" w:firstLine="0"/>
        <w:rPr>
          <w:rFonts w:ascii="仿宋_GB2312" w:eastAsia="仿宋_GB2312"/>
          <w:sz w:val="24"/>
        </w:rPr>
      </w:pPr>
    </w:p>
    <w:p w:rsidR="0084303C" w:rsidRDefault="0042057C">
      <w:pPr>
        <w:spacing w:line="520" w:lineRule="exact"/>
        <w:ind w:firstLine="480"/>
        <w:rPr>
          <w:rFonts w:ascii="仿宋_GB2312" w:eastAsia="仿宋_GB2312"/>
          <w:b/>
          <w:sz w:val="24"/>
        </w:rPr>
      </w:pPr>
      <w:r>
        <w:rPr>
          <w:rFonts w:ascii="仿宋_GB2312" w:eastAsia="仿宋_GB2312" w:hint="eastAsia"/>
          <w:b/>
          <w:sz w:val="24"/>
        </w:rPr>
        <w:lastRenderedPageBreak/>
        <w:t>（以下无正文）</w:t>
      </w:r>
    </w:p>
    <w:p w:rsidR="0084303C" w:rsidRDefault="0084303C">
      <w:pPr>
        <w:pStyle w:val="a3"/>
        <w:spacing w:line="520" w:lineRule="exact"/>
      </w:pPr>
    </w:p>
    <w:p w:rsidR="0084303C" w:rsidRDefault="0042057C">
      <w:pPr>
        <w:spacing w:line="520" w:lineRule="exact"/>
        <w:ind w:firstLineChars="2110" w:firstLine="5084"/>
        <w:rPr>
          <w:rFonts w:ascii="仿宋_GB2312" w:eastAsia="仿宋_GB2312"/>
          <w:b/>
          <w:sz w:val="24"/>
        </w:rPr>
      </w:pPr>
      <w:r>
        <w:rPr>
          <w:rFonts w:ascii="仿宋_GB2312" w:eastAsia="仿宋_GB2312" w:hint="eastAsia"/>
          <w:b/>
          <w:sz w:val="24"/>
        </w:rPr>
        <w:t>【签字页】</w:t>
      </w:r>
    </w:p>
    <w:p w:rsidR="0084303C" w:rsidRDefault="0084303C">
      <w:pPr>
        <w:spacing w:line="520" w:lineRule="exact"/>
        <w:jc w:val="center"/>
        <w:rPr>
          <w:rFonts w:ascii="仿宋_GB2312" w:eastAsia="仿宋_GB2312"/>
          <w:b/>
          <w:sz w:val="24"/>
        </w:rPr>
      </w:pPr>
    </w:p>
    <w:p w:rsidR="0084303C" w:rsidRDefault="0042057C">
      <w:pPr>
        <w:spacing w:line="520" w:lineRule="exact"/>
        <w:ind w:firstLine="420"/>
        <w:jc w:val="left"/>
        <w:rPr>
          <w:rFonts w:ascii="仿宋_GB2312" w:eastAsia="仿宋_GB2312" w:hAnsi="宋体"/>
          <w:color w:val="000000"/>
          <w:sz w:val="24"/>
        </w:rPr>
      </w:pPr>
      <w:r>
        <w:rPr>
          <w:rFonts w:ascii="仿宋_GB2312" w:eastAsia="仿宋_GB2312" w:hAnsi="宋体" w:hint="eastAsia"/>
          <w:color w:val="000000"/>
          <w:sz w:val="24"/>
        </w:rPr>
        <w:t xml:space="preserve">甲方（盖章）：                          乙方（盖章）： </w:t>
      </w:r>
    </w:p>
    <w:p w:rsidR="0084303C" w:rsidRDefault="0042057C">
      <w:pPr>
        <w:spacing w:line="520" w:lineRule="exact"/>
        <w:ind w:firstLine="480"/>
        <w:jc w:val="left"/>
        <w:rPr>
          <w:rFonts w:ascii="仿宋_GB2312" w:eastAsia="仿宋_GB2312" w:hAnsi="宋体"/>
          <w:color w:val="000000"/>
          <w:sz w:val="24"/>
        </w:rPr>
      </w:pPr>
      <w:r>
        <w:rPr>
          <w:rFonts w:ascii="仿宋_GB2312" w:eastAsia="仿宋_GB2312" w:hAnsi="宋体" w:hint="eastAsia"/>
          <w:color w:val="000000"/>
          <w:sz w:val="24"/>
        </w:rPr>
        <w:t xml:space="preserve">法定代表人：                           法定代表人： </w:t>
      </w:r>
    </w:p>
    <w:p w:rsidR="0084303C" w:rsidRDefault="0042057C">
      <w:pPr>
        <w:spacing w:line="520" w:lineRule="exact"/>
        <w:ind w:firstLine="480"/>
        <w:jc w:val="left"/>
        <w:rPr>
          <w:rFonts w:ascii="仿宋_GB2312" w:eastAsia="仿宋_GB2312" w:hAnsi="宋体"/>
          <w:color w:val="000000"/>
          <w:sz w:val="24"/>
        </w:rPr>
      </w:pPr>
      <w:r>
        <w:rPr>
          <w:rFonts w:ascii="仿宋_GB2312" w:eastAsia="仿宋_GB2312" w:hAnsi="宋体" w:hint="eastAsia"/>
          <w:color w:val="000000"/>
          <w:sz w:val="24"/>
        </w:rPr>
        <w:t xml:space="preserve">或授权代表（签字）：                    或授权代表（签字）： </w:t>
      </w:r>
    </w:p>
    <w:p w:rsidR="0084303C" w:rsidRDefault="0042057C">
      <w:pPr>
        <w:spacing w:line="520" w:lineRule="exact"/>
        <w:ind w:firstLine="480"/>
        <w:jc w:val="left"/>
        <w:rPr>
          <w:rFonts w:ascii="仿宋_GB2312" w:eastAsia="仿宋_GB2312" w:hAnsi="宋体"/>
          <w:color w:val="000000"/>
          <w:sz w:val="24"/>
        </w:rPr>
      </w:pPr>
      <w:r>
        <w:rPr>
          <w:rFonts w:ascii="仿宋_GB2312" w:eastAsia="仿宋_GB2312" w:hAnsi="宋体" w:hint="eastAsia"/>
          <w:color w:val="000000"/>
          <w:sz w:val="24"/>
        </w:rPr>
        <w:t xml:space="preserve">地址：                                 地址： </w:t>
      </w:r>
    </w:p>
    <w:p w:rsidR="0084303C" w:rsidRDefault="0042057C">
      <w:pPr>
        <w:spacing w:line="520" w:lineRule="exact"/>
        <w:ind w:firstLine="480"/>
        <w:jc w:val="left"/>
        <w:rPr>
          <w:rFonts w:ascii="仿宋_GB2312" w:eastAsia="仿宋_GB2312" w:hAnsi="宋体"/>
          <w:color w:val="000000"/>
          <w:sz w:val="24"/>
        </w:rPr>
      </w:pPr>
      <w:r>
        <w:rPr>
          <w:rFonts w:ascii="仿宋_GB2312" w:eastAsia="仿宋_GB2312" w:hAnsi="宋体" w:hint="eastAsia"/>
          <w:color w:val="000000"/>
          <w:sz w:val="24"/>
        </w:rPr>
        <w:t xml:space="preserve">邮编：                                 邮编： </w:t>
      </w:r>
    </w:p>
    <w:p w:rsidR="0084303C" w:rsidRDefault="0042057C">
      <w:pPr>
        <w:spacing w:line="520" w:lineRule="exact"/>
        <w:ind w:firstLine="480"/>
        <w:jc w:val="left"/>
        <w:rPr>
          <w:rFonts w:ascii="仿宋_GB2312" w:eastAsia="仿宋_GB2312" w:hAnsi="宋体"/>
          <w:color w:val="000000"/>
          <w:sz w:val="24"/>
        </w:rPr>
      </w:pPr>
      <w:r>
        <w:rPr>
          <w:rFonts w:ascii="仿宋_GB2312" w:eastAsia="仿宋_GB2312" w:hAnsi="宋体" w:hint="eastAsia"/>
          <w:color w:val="000000"/>
          <w:sz w:val="24"/>
        </w:rPr>
        <w:t xml:space="preserve">电话：                                 电话： </w:t>
      </w:r>
    </w:p>
    <w:p w:rsidR="0084303C" w:rsidRDefault="0042057C">
      <w:pPr>
        <w:spacing w:line="520" w:lineRule="exact"/>
        <w:ind w:firstLine="480"/>
        <w:jc w:val="left"/>
        <w:rPr>
          <w:rFonts w:ascii="仿宋_GB2312" w:eastAsia="仿宋_GB2312" w:hAnsi="宋体"/>
          <w:color w:val="000000"/>
          <w:sz w:val="24"/>
        </w:rPr>
      </w:pPr>
      <w:r>
        <w:rPr>
          <w:rFonts w:ascii="仿宋_GB2312" w:eastAsia="仿宋_GB2312" w:hAnsi="宋体" w:hint="eastAsia"/>
          <w:color w:val="000000"/>
          <w:sz w:val="24"/>
        </w:rPr>
        <w:t xml:space="preserve">传真：                                 传真： </w:t>
      </w:r>
    </w:p>
    <w:p w:rsidR="0084303C" w:rsidRDefault="0042057C">
      <w:pPr>
        <w:spacing w:line="520" w:lineRule="exact"/>
        <w:ind w:firstLine="480"/>
        <w:jc w:val="left"/>
        <w:rPr>
          <w:rFonts w:ascii="仿宋_GB2312" w:eastAsia="仿宋_GB2312" w:hAnsi="宋体"/>
          <w:color w:val="000000"/>
          <w:sz w:val="24"/>
        </w:rPr>
      </w:pPr>
      <w:r>
        <w:rPr>
          <w:rFonts w:ascii="仿宋_GB2312" w:eastAsia="仿宋_GB2312" w:hAnsi="宋体" w:hint="eastAsia"/>
          <w:color w:val="000000"/>
          <w:sz w:val="24"/>
        </w:rPr>
        <w:t xml:space="preserve">开户银行：                             开户银行： </w:t>
      </w:r>
    </w:p>
    <w:p w:rsidR="0084303C" w:rsidRDefault="0042057C">
      <w:pPr>
        <w:spacing w:line="520" w:lineRule="exact"/>
        <w:ind w:firstLine="480"/>
        <w:jc w:val="left"/>
        <w:rPr>
          <w:rFonts w:ascii="仿宋_GB2312" w:eastAsia="仿宋_GB2312" w:hAnsi="宋体"/>
          <w:color w:val="000000"/>
          <w:sz w:val="24"/>
        </w:rPr>
      </w:pPr>
      <w:r>
        <w:rPr>
          <w:rFonts w:ascii="仿宋_GB2312" w:eastAsia="仿宋_GB2312" w:hAnsi="宋体" w:hint="eastAsia"/>
          <w:color w:val="000000"/>
          <w:sz w:val="24"/>
        </w:rPr>
        <w:t>账号：                                 账号：</w:t>
      </w:r>
    </w:p>
    <w:p w:rsidR="0084303C" w:rsidRDefault="0084303C">
      <w:pPr>
        <w:spacing w:line="520" w:lineRule="exact"/>
        <w:ind w:firstLine="480"/>
        <w:jc w:val="left"/>
        <w:rPr>
          <w:rFonts w:ascii="仿宋_GB2312" w:eastAsia="仿宋_GB2312" w:hAnsi="宋体"/>
          <w:color w:val="000000"/>
          <w:sz w:val="24"/>
        </w:rPr>
      </w:pPr>
    </w:p>
    <w:p w:rsidR="0084303C" w:rsidRDefault="0042057C">
      <w:pPr>
        <w:spacing w:line="520" w:lineRule="exact"/>
        <w:ind w:firstLine="480"/>
        <w:jc w:val="left"/>
        <w:rPr>
          <w:rFonts w:ascii="仿宋_GB2312" w:eastAsia="仿宋_GB2312" w:hAnsi="宋体"/>
          <w:color w:val="000000"/>
          <w:sz w:val="24"/>
        </w:rPr>
      </w:pPr>
      <w:r>
        <w:rPr>
          <w:rFonts w:ascii="仿宋_GB2312" w:eastAsia="仿宋_GB2312" w:hAnsi="宋体" w:hint="eastAsia"/>
          <w:color w:val="000000"/>
          <w:sz w:val="24"/>
        </w:rPr>
        <w:t xml:space="preserve">见证方（盖章）： </w:t>
      </w:r>
    </w:p>
    <w:p w:rsidR="0084303C" w:rsidRDefault="0042057C">
      <w:pPr>
        <w:spacing w:line="520" w:lineRule="exact"/>
        <w:ind w:firstLine="480"/>
        <w:jc w:val="left"/>
        <w:rPr>
          <w:rFonts w:ascii="仿宋_GB2312" w:eastAsia="仿宋_GB2312" w:hAnsi="宋体"/>
          <w:color w:val="000000"/>
          <w:sz w:val="24"/>
        </w:rPr>
      </w:pPr>
      <w:r>
        <w:rPr>
          <w:rFonts w:ascii="仿宋_GB2312" w:eastAsia="仿宋_GB2312" w:hAnsi="宋体" w:hint="eastAsia"/>
          <w:color w:val="000000"/>
          <w:sz w:val="24"/>
        </w:rPr>
        <w:t xml:space="preserve">法定代表人或授权代表（签字）： </w:t>
      </w:r>
    </w:p>
    <w:p w:rsidR="0084303C" w:rsidRDefault="0042057C">
      <w:pPr>
        <w:spacing w:line="520" w:lineRule="exact"/>
        <w:ind w:firstLine="480"/>
        <w:jc w:val="left"/>
        <w:rPr>
          <w:rFonts w:ascii="仿宋_GB2312" w:eastAsia="仿宋_GB2312" w:hAnsi="宋体"/>
          <w:color w:val="000000"/>
          <w:sz w:val="24"/>
        </w:rPr>
      </w:pPr>
      <w:r>
        <w:rPr>
          <w:rFonts w:ascii="仿宋_GB2312" w:eastAsia="仿宋_GB2312" w:hAnsi="宋体" w:hint="eastAsia"/>
          <w:color w:val="000000"/>
          <w:sz w:val="24"/>
        </w:rPr>
        <w:t>地址：</w:t>
      </w:r>
    </w:p>
    <w:p w:rsidR="0084303C" w:rsidRDefault="0042057C">
      <w:pPr>
        <w:spacing w:line="520" w:lineRule="exact"/>
        <w:ind w:firstLine="480"/>
        <w:jc w:val="left"/>
        <w:rPr>
          <w:rFonts w:ascii="仿宋_GB2312" w:eastAsia="仿宋_GB2312" w:hAnsi="宋体"/>
          <w:color w:val="000000"/>
          <w:sz w:val="24"/>
        </w:rPr>
      </w:pPr>
      <w:r>
        <w:rPr>
          <w:rFonts w:ascii="仿宋_GB2312" w:eastAsia="仿宋_GB2312" w:hAnsi="宋体" w:hint="eastAsia"/>
          <w:color w:val="000000"/>
          <w:sz w:val="24"/>
        </w:rPr>
        <w:t>邮编：</w:t>
      </w:r>
    </w:p>
    <w:p w:rsidR="0084303C" w:rsidRDefault="0042057C">
      <w:pPr>
        <w:spacing w:line="520" w:lineRule="exact"/>
        <w:ind w:firstLine="480"/>
        <w:jc w:val="left"/>
        <w:rPr>
          <w:rFonts w:ascii="仿宋_GB2312" w:eastAsia="仿宋_GB2312" w:hAnsi="宋体"/>
          <w:color w:val="000000"/>
          <w:sz w:val="24"/>
        </w:rPr>
      </w:pPr>
      <w:r>
        <w:rPr>
          <w:rFonts w:ascii="仿宋_GB2312" w:eastAsia="仿宋_GB2312" w:hAnsi="宋体" w:hint="eastAsia"/>
          <w:color w:val="000000"/>
          <w:sz w:val="24"/>
        </w:rPr>
        <w:t>电话：</w:t>
      </w:r>
    </w:p>
    <w:p w:rsidR="0084303C" w:rsidRDefault="0042057C">
      <w:pPr>
        <w:spacing w:line="520" w:lineRule="exact"/>
        <w:ind w:firstLine="480"/>
        <w:jc w:val="left"/>
        <w:rPr>
          <w:rFonts w:ascii="仿宋_GB2312" w:eastAsia="仿宋_GB2312" w:hAnsi="宋体"/>
          <w:color w:val="000000"/>
          <w:sz w:val="24"/>
        </w:rPr>
      </w:pPr>
      <w:r>
        <w:rPr>
          <w:rFonts w:ascii="仿宋_GB2312" w:eastAsia="仿宋_GB2312" w:hAnsi="宋体" w:hint="eastAsia"/>
          <w:color w:val="000000"/>
          <w:sz w:val="24"/>
        </w:rPr>
        <w:t>传真：</w:t>
      </w:r>
    </w:p>
    <w:p w:rsidR="0084303C" w:rsidRDefault="0042057C">
      <w:pPr>
        <w:spacing w:line="520" w:lineRule="exact"/>
        <w:jc w:val="left"/>
        <w:rPr>
          <w:rFonts w:ascii="仿宋_GB2312" w:eastAsia="仿宋_GB2312"/>
          <w:sz w:val="24"/>
        </w:rPr>
      </w:pPr>
      <w:r>
        <w:rPr>
          <w:rFonts w:ascii="仿宋_GB2312" w:eastAsia="仿宋_GB2312" w:hint="eastAsia"/>
          <w:sz w:val="24"/>
        </w:rPr>
        <w:t xml:space="preserve">                                              签约时间：     年  月  日     </w:t>
      </w:r>
    </w:p>
    <w:p w:rsidR="0084303C" w:rsidRDefault="0042057C">
      <w:pPr>
        <w:autoSpaceDE w:val="0"/>
        <w:autoSpaceDN w:val="0"/>
        <w:adjustRightInd w:val="0"/>
        <w:spacing w:line="520" w:lineRule="exact"/>
        <w:ind w:firstLine="5520"/>
        <w:rPr>
          <w:rFonts w:ascii="仿宋_GB2312" w:eastAsia="仿宋_GB2312"/>
          <w:sz w:val="24"/>
        </w:rPr>
      </w:pPr>
      <w:r>
        <w:rPr>
          <w:rFonts w:ascii="仿宋_GB2312" w:eastAsia="仿宋_GB2312" w:hint="eastAsia"/>
          <w:sz w:val="24"/>
        </w:rPr>
        <w:t>签约地点：</w:t>
      </w:r>
    </w:p>
    <w:bookmarkEnd w:id="73"/>
    <w:bookmarkEnd w:id="74"/>
    <w:bookmarkEnd w:id="75"/>
    <w:bookmarkEnd w:id="76"/>
    <w:p w:rsidR="0084303C" w:rsidRDefault="0084303C">
      <w:pPr>
        <w:autoSpaceDE w:val="0"/>
        <w:autoSpaceDN w:val="0"/>
        <w:adjustRightInd w:val="0"/>
        <w:spacing w:line="520" w:lineRule="exact"/>
        <w:rPr>
          <w:rFonts w:ascii="仿宋_GB2312" w:eastAsia="仿宋_GB2312" w:hAnsi="宋体" w:cs="宋体"/>
          <w:color w:val="222222"/>
          <w:kern w:val="0"/>
          <w:sz w:val="24"/>
        </w:rPr>
      </w:pPr>
    </w:p>
    <w:p w:rsidR="0084303C" w:rsidRDefault="0084303C">
      <w:pPr>
        <w:widowControl/>
        <w:snapToGrid w:val="0"/>
        <w:spacing w:line="520" w:lineRule="exact"/>
        <w:jc w:val="center"/>
        <w:rPr>
          <w:rFonts w:ascii="仿宋_GB2312" w:eastAsia="仿宋_GB2312" w:hAnsi="华文中宋" w:cs="宋体"/>
          <w:b/>
          <w:bCs/>
          <w:color w:val="000000"/>
          <w:kern w:val="0"/>
          <w:sz w:val="36"/>
          <w:szCs w:val="36"/>
        </w:rPr>
        <w:sectPr w:rsidR="0084303C">
          <w:pgSz w:w="11906" w:h="16838"/>
          <w:pgMar w:top="1474" w:right="1985" w:bottom="1588" w:left="2098" w:header="851" w:footer="992" w:gutter="0"/>
          <w:cols w:space="720"/>
          <w:docGrid w:linePitch="312"/>
        </w:sectPr>
      </w:pPr>
    </w:p>
    <w:p w:rsidR="0084303C" w:rsidRDefault="0084303C">
      <w:pPr>
        <w:pStyle w:val="af4"/>
        <w:spacing w:before="0" w:after="0" w:line="520" w:lineRule="exact"/>
        <w:jc w:val="both"/>
        <w:outlineLvl w:val="9"/>
        <w:rPr>
          <w:rFonts w:ascii="仿宋_GB2312" w:eastAsia="仿宋_GB2312" w:hAnsi="仿宋"/>
        </w:rPr>
      </w:pPr>
    </w:p>
    <w:p w:rsidR="0084303C" w:rsidRDefault="0042057C">
      <w:pPr>
        <w:pStyle w:val="af4"/>
        <w:spacing w:before="0" w:after="0" w:line="520" w:lineRule="exact"/>
        <w:rPr>
          <w:rFonts w:ascii="仿宋_GB2312" w:eastAsia="仿宋_GB2312" w:hAnsi="宋体" w:cs="宋体"/>
          <w:bCs w:val="0"/>
          <w:sz w:val="30"/>
          <w:szCs w:val="30"/>
        </w:rPr>
      </w:pPr>
      <w:bookmarkStart w:id="89" w:name="_Toc23388"/>
      <w:r>
        <w:rPr>
          <w:rFonts w:ascii="仿宋_GB2312" w:eastAsia="仿宋_GB2312" w:hAnsi="宋体" w:cs="宋体" w:hint="eastAsia"/>
          <w:bCs w:val="0"/>
          <w:sz w:val="30"/>
          <w:szCs w:val="30"/>
        </w:rPr>
        <w:t>第七部分 询问、质疑和投诉</w:t>
      </w:r>
      <w:bookmarkEnd w:id="89"/>
    </w:p>
    <w:p w:rsidR="0084303C" w:rsidRDefault="0042057C">
      <w:pPr>
        <w:tabs>
          <w:tab w:val="left" w:pos="426"/>
        </w:tabs>
        <w:adjustRightInd w:val="0"/>
        <w:spacing w:line="520" w:lineRule="exact"/>
        <w:outlineLvl w:val="2"/>
        <w:rPr>
          <w:rFonts w:ascii="仿宋_GB2312" w:eastAsia="仿宋_GB2312" w:hAnsi="宋体" w:cs="宋体"/>
          <w:b/>
          <w:bCs/>
          <w:sz w:val="24"/>
        </w:rPr>
      </w:pPr>
      <w:bookmarkStart w:id="90" w:name="_Toc17332"/>
      <w:bookmarkStart w:id="91" w:name="_Toc26992"/>
      <w:bookmarkStart w:id="92" w:name="_Toc18572"/>
      <w:r>
        <w:rPr>
          <w:rFonts w:ascii="仿宋_GB2312" w:eastAsia="仿宋_GB2312" w:hAnsi="宋体" w:cs="宋体" w:hint="eastAsia"/>
          <w:b/>
          <w:bCs/>
          <w:sz w:val="24"/>
        </w:rPr>
        <w:t>2</w:t>
      </w:r>
      <w:r>
        <w:rPr>
          <w:rFonts w:ascii="仿宋_GB2312" w:eastAsia="仿宋_GB2312" w:hAnsi="宋体" w:cs="宋体"/>
          <w:b/>
          <w:bCs/>
          <w:sz w:val="24"/>
        </w:rPr>
        <w:t>0</w:t>
      </w:r>
      <w:r>
        <w:rPr>
          <w:rFonts w:ascii="仿宋_GB2312" w:eastAsia="仿宋_GB2312" w:hAnsi="宋体" w:cs="宋体" w:hint="eastAsia"/>
          <w:b/>
          <w:bCs/>
          <w:sz w:val="24"/>
        </w:rPr>
        <w:t>.询问</w:t>
      </w:r>
      <w:bookmarkEnd w:id="90"/>
      <w:bookmarkEnd w:id="91"/>
      <w:bookmarkEnd w:id="92"/>
    </w:p>
    <w:p w:rsidR="0084303C" w:rsidRDefault="0042057C">
      <w:pPr>
        <w:widowControl/>
        <w:tabs>
          <w:tab w:val="left" w:pos="709"/>
        </w:tabs>
        <w:autoSpaceDE w:val="0"/>
        <w:autoSpaceDN w:val="0"/>
        <w:spacing w:line="520" w:lineRule="exact"/>
        <w:ind w:right="26"/>
        <w:jc w:val="left"/>
        <w:textAlignment w:val="bottom"/>
        <w:rPr>
          <w:rFonts w:ascii="仿宋_GB2312" w:eastAsia="仿宋_GB2312" w:hAnsi="仿宋_GB2312" w:cs="仿宋_GB2312"/>
          <w:sz w:val="24"/>
        </w:rPr>
      </w:pPr>
      <w:r>
        <w:rPr>
          <w:rFonts w:ascii="仿宋_GB2312" w:eastAsia="仿宋_GB2312" w:hAnsi="仿宋_GB2312" w:cs="仿宋_GB2312" w:hint="eastAsia"/>
          <w:sz w:val="24"/>
        </w:rPr>
        <w:t>2</w:t>
      </w:r>
      <w:r>
        <w:rPr>
          <w:rFonts w:ascii="仿宋_GB2312" w:eastAsia="仿宋_GB2312" w:hAnsi="仿宋_GB2312" w:cs="仿宋_GB2312"/>
          <w:sz w:val="24"/>
        </w:rPr>
        <w:t>0</w:t>
      </w:r>
      <w:r>
        <w:rPr>
          <w:rFonts w:ascii="仿宋_GB2312" w:eastAsia="仿宋_GB2312" w:hAnsi="仿宋_GB2312" w:cs="仿宋_GB2312" w:hint="eastAsia"/>
          <w:sz w:val="24"/>
        </w:rPr>
        <w:t>.1.供应商可以就招标文件中特定资格条件、采购需求、评分办法及采购过程中有关现场考察或开标前答疑会事项向采购人提出询问，采购人将对此作出答复；就采购活动中的其它事项向采购代理机构提出询问，采购代理机构将对此作出答复。答复的内容不得涉及商业秘密。</w:t>
      </w:r>
    </w:p>
    <w:p w:rsidR="0084303C" w:rsidRDefault="0084303C">
      <w:pPr>
        <w:pStyle w:val="a3"/>
        <w:spacing w:line="520" w:lineRule="exact"/>
        <w:ind w:firstLineChars="0" w:firstLine="0"/>
      </w:pPr>
    </w:p>
    <w:p w:rsidR="0084303C" w:rsidRDefault="0042057C">
      <w:pPr>
        <w:tabs>
          <w:tab w:val="left" w:pos="426"/>
        </w:tabs>
        <w:adjustRightInd w:val="0"/>
        <w:spacing w:line="520" w:lineRule="exact"/>
        <w:outlineLvl w:val="2"/>
        <w:rPr>
          <w:rFonts w:ascii="仿宋_GB2312" w:eastAsia="仿宋_GB2312" w:hAnsi="宋体" w:cs="宋体"/>
          <w:b/>
          <w:bCs/>
          <w:sz w:val="24"/>
        </w:rPr>
      </w:pPr>
      <w:bookmarkStart w:id="93" w:name="_Toc21828"/>
      <w:bookmarkStart w:id="94" w:name="_Toc2300"/>
      <w:bookmarkStart w:id="95" w:name="_Toc27546"/>
      <w:r>
        <w:rPr>
          <w:rFonts w:ascii="仿宋_GB2312" w:eastAsia="仿宋_GB2312" w:hAnsi="宋体" w:cs="宋体" w:hint="eastAsia"/>
          <w:b/>
          <w:bCs/>
          <w:sz w:val="24"/>
        </w:rPr>
        <w:t>2</w:t>
      </w:r>
      <w:r>
        <w:rPr>
          <w:rFonts w:ascii="仿宋_GB2312" w:eastAsia="仿宋_GB2312" w:hAnsi="宋体" w:cs="宋体"/>
          <w:b/>
          <w:bCs/>
          <w:sz w:val="24"/>
        </w:rPr>
        <w:t>1</w:t>
      </w:r>
      <w:r>
        <w:rPr>
          <w:rFonts w:ascii="仿宋_GB2312" w:eastAsia="仿宋_GB2312" w:hAnsi="宋体" w:cs="宋体" w:hint="eastAsia"/>
          <w:b/>
          <w:bCs/>
          <w:sz w:val="24"/>
        </w:rPr>
        <w:t>.质疑</w:t>
      </w:r>
      <w:bookmarkEnd w:id="93"/>
      <w:bookmarkEnd w:id="94"/>
      <w:bookmarkEnd w:id="95"/>
    </w:p>
    <w:p w:rsidR="0084303C" w:rsidRDefault="0042057C">
      <w:pPr>
        <w:widowControl/>
        <w:tabs>
          <w:tab w:val="left" w:pos="709"/>
        </w:tabs>
        <w:autoSpaceDE w:val="0"/>
        <w:autoSpaceDN w:val="0"/>
        <w:spacing w:line="520" w:lineRule="exact"/>
        <w:ind w:right="26"/>
        <w:jc w:val="left"/>
        <w:textAlignment w:val="bottom"/>
        <w:rPr>
          <w:rFonts w:ascii="仿宋_GB2312" w:eastAsia="仿宋_GB2312" w:hAnsi="仿宋_GB2312" w:cs="仿宋_GB2312"/>
          <w:sz w:val="24"/>
        </w:rPr>
      </w:pPr>
      <w:r>
        <w:rPr>
          <w:rFonts w:ascii="仿宋_GB2312" w:eastAsia="仿宋_GB2312" w:hAnsi="仿宋_GB2312" w:cs="仿宋_GB2312" w:hint="eastAsia"/>
          <w:sz w:val="24"/>
        </w:rPr>
        <w:t>2</w:t>
      </w:r>
      <w:r>
        <w:rPr>
          <w:rFonts w:ascii="仿宋_GB2312" w:eastAsia="仿宋_GB2312" w:hAnsi="仿宋_GB2312" w:cs="仿宋_GB2312"/>
          <w:sz w:val="24"/>
        </w:rPr>
        <w:t>1</w:t>
      </w:r>
      <w:r>
        <w:rPr>
          <w:rFonts w:ascii="仿宋_GB2312" w:eastAsia="仿宋_GB2312" w:hAnsi="仿宋_GB2312" w:cs="仿宋_GB2312" w:hint="eastAsia"/>
          <w:sz w:val="24"/>
        </w:rPr>
        <w:t>.1.依法获取其可质疑的招标文件的“潜在供应商”和参与所质疑项目采购活动的投标人，可以对招标文件提出质疑。</w:t>
      </w:r>
    </w:p>
    <w:p w:rsidR="0084303C" w:rsidRDefault="0042057C">
      <w:pPr>
        <w:widowControl/>
        <w:tabs>
          <w:tab w:val="left" w:pos="709"/>
        </w:tabs>
        <w:autoSpaceDE w:val="0"/>
        <w:autoSpaceDN w:val="0"/>
        <w:spacing w:line="520" w:lineRule="exact"/>
        <w:ind w:right="26"/>
        <w:jc w:val="left"/>
        <w:textAlignment w:val="bottom"/>
        <w:rPr>
          <w:rFonts w:ascii="仿宋_GB2312" w:eastAsia="仿宋_GB2312" w:hAnsi="仿宋_GB2312" w:cs="仿宋_GB2312"/>
          <w:sz w:val="24"/>
        </w:rPr>
      </w:pPr>
      <w:r>
        <w:rPr>
          <w:rFonts w:ascii="仿宋_GB2312" w:eastAsia="仿宋_GB2312" w:hAnsi="仿宋_GB2312" w:cs="仿宋_GB2312" w:hint="eastAsia"/>
          <w:sz w:val="24"/>
        </w:rPr>
        <w:t>2</w:t>
      </w:r>
      <w:r>
        <w:rPr>
          <w:rFonts w:ascii="仿宋_GB2312" w:eastAsia="仿宋_GB2312" w:hAnsi="仿宋_GB2312" w:cs="仿宋_GB2312"/>
          <w:sz w:val="24"/>
        </w:rPr>
        <w:t>1</w:t>
      </w:r>
      <w:r>
        <w:rPr>
          <w:rFonts w:ascii="仿宋_GB2312" w:eastAsia="仿宋_GB2312" w:hAnsi="仿宋_GB2312" w:cs="仿宋_GB2312" w:hint="eastAsia"/>
          <w:sz w:val="24"/>
        </w:rPr>
        <w:t>.2.供应商认为招标文件、采购过程和中标或者成交结果使自己的权益受到损害的，可以在知道或者应知其权益受到损害之日起七个工作日内，以书面形式向采购人、采购代理机构提出质疑，否则，采购人、采购代理机构不予受理。</w:t>
      </w:r>
    </w:p>
    <w:p w:rsidR="0084303C" w:rsidRDefault="0042057C">
      <w:pPr>
        <w:widowControl/>
        <w:tabs>
          <w:tab w:val="left" w:pos="709"/>
        </w:tabs>
        <w:autoSpaceDE w:val="0"/>
        <w:autoSpaceDN w:val="0"/>
        <w:spacing w:line="520" w:lineRule="exact"/>
        <w:ind w:right="26"/>
        <w:jc w:val="left"/>
        <w:textAlignment w:val="bottom"/>
        <w:rPr>
          <w:rFonts w:ascii="仿宋_GB2312" w:eastAsia="仿宋_GB2312" w:hAnsi="仿宋_GB2312" w:cs="仿宋_GB2312"/>
          <w:sz w:val="24"/>
        </w:rPr>
      </w:pPr>
      <w:r>
        <w:rPr>
          <w:rFonts w:ascii="仿宋_GB2312" w:eastAsia="仿宋_GB2312" w:hAnsi="仿宋_GB2312" w:cs="仿宋_GB2312" w:hint="eastAsia"/>
          <w:sz w:val="24"/>
        </w:rPr>
        <w:t>2</w:t>
      </w:r>
      <w:r>
        <w:rPr>
          <w:rFonts w:ascii="仿宋_GB2312" w:eastAsia="仿宋_GB2312" w:hAnsi="仿宋_GB2312" w:cs="仿宋_GB2312"/>
          <w:sz w:val="24"/>
        </w:rPr>
        <w:t>1</w:t>
      </w:r>
      <w:r>
        <w:rPr>
          <w:rFonts w:ascii="仿宋_GB2312" w:eastAsia="仿宋_GB2312" w:hAnsi="仿宋_GB2312" w:cs="仿宋_GB2312" w:hint="eastAsia"/>
          <w:sz w:val="24"/>
        </w:rPr>
        <w:t>.3.对招标文件提出质疑的，质疑期限为“潜在供应商”获得招标文件或者招标文件公告期限届满之日计算。采购文件在获取截止之日后获得的，应当自采购文件公告期限届满之日起计算，且应当在采购响应截止时间之前提出。</w:t>
      </w:r>
    </w:p>
    <w:p w:rsidR="0084303C" w:rsidRDefault="0042057C">
      <w:pPr>
        <w:widowControl/>
        <w:tabs>
          <w:tab w:val="left" w:pos="709"/>
        </w:tabs>
        <w:autoSpaceDE w:val="0"/>
        <w:autoSpaceDN w:val="0"/>
        <w:spacing w:line="520" w:lineRule="exact"/>
        <w:ind w:right="26"/>
        <w:jc w:val="left"/>
        <w:textAlignment w:val="bottom"/>
        <w:rPr>
          <w:rFonts w:ascii="仿宋_GB2312" w:eastAsia="仿宋_GB2312" w:hAnsi="仿宋_GB2312" w:cs="仿宋_GB2312"/>
          <w:sz w:val="24"/>
        </w:rPr>
      </w:pPr>
      <w:r>
        <w:rPr>
          <w:rFonts w:ascii="仿宋_GB2312" w:eastAsia="仿宋_GB2312" w:hAnsi="仿宋_GB2312" w:cs="仿宋_GB2312" w:hint="eastAsia"/>
          <w:sz w:val="24"/>
        </w:rPr>
        <w:t>2</w:t>
      </w:r>
      <w:r>
        <w:rPr>
          <w:rFonts w:ascii="仿宋_GB2312" w:eastAsia="仿宋_GB2312" w:hAnsi="仿宋_GB2312" w:cs="仿宋_GB2312"/>
          <w:sz w:val="24"/>
        </w:rPr>
        <w:t>1</w:t>
      </w:r>
      <w:r>
        <w:rPr>
          <w:rFonts w:ascii="仿宋_GB2312" w:eastAsia="仿宋_GB2312" w:hAnsi="仿宋_GB2312" w:cs="仿宋_GB2312" w:hint="eastAsia"/>
          <w:sz w:val="24"/>
        </w:rPr>
        <w:t>.4.对采购过程提出质疑的，质疑期限为各采购程序环节结束之日起计算。针对同一采购程序环节的质疑，供应商须在法定质疑期内一次性提出。</w:t>
      </w:r>
    </w:p>
    <w:p w:rsidR="0084303C" w:rsidRDefault="0042057C">
      <w:pPr>
        <w:widowControl/>
        <w:tabs>
          <w:tab w:val="left" w:pos="709"/>
        </w:tabs>
        <w:autoSpaceDE w:val="0"/>
        <w:autoSpaceDN w:val="0"/>
        <w:spacing w:line="520" w:lineRule="exact"/>
        <w:ind w:right="26"/>
        <w:jc w:val="left"/>
        <w:textAlignment w:val="bottom"/>
        <w:rPr>
          <w:rFonts w:ascii="仿宋_GB2312" w:eastAsia="仿宋_GB2312" w:hAnsi="仿宋_GB2312" w:cs="仿宋_GB2312"/>
          <w:sz w:val="24"/>
        </w:rPr>
      </w:pPr>
      <w:r>
        <w:rPr>
          <w:rFonts w:ascii="仿宋_GB2312" w:eastAsia="仿宋_GB2312" w:hAnsi="仿宋_GB2312" w:cs="仿宋_GB2312" w:hint="eastAsia"/>
          <w:sz w:val="24"/>
        </w:rPr>
        <w:t>2</w:t>
      </w:r>
      <w:r>
        <w:rPr>
          <w:rFonts w:ascii="仿宋_GB2312" w:eastAsia="仿宋_GB2312" w:hAnsi="仿宋_GB2312" w:cs="仿宋_GB2312"/>
          <w:sz w:val="24"/>
        </w:rPr>
        <w:t>1</w:t>
      </w:r>
      <w:r>
        <w:rPr>
          <w:rFonts w:ascii="仿宋_GB2312" w:eastAsia="仿宋_GB2312" w:hAnsi="仿宋_GB2312" w:cs="仿宋_GB2312" w:hint="eastAsia"/>
          <w:sz w:val="24"/>
        </w:rPr>
        <w:t>.5.对采购结果提出质疑的，质疑期限自采购结果公告期限届满之日起计算。</w:t>
      </w:r>
    </w:p>
    <w:p w:rsidR="0084303C" w:rsidRDefault="0042057C">
      <w:pPr>
        <w:widowControl/>
        <w:tabs>
          <w:tab w:val="left" w:pos="709"/>
        </w:tabs>
        <w:autoSpaceDE w:val="0"/>
        <w:autoSpaceDN w:val="0"/>
        <w:spacing w:line="520" w:lineRule="exact"/>
        <w:ind w:right="26"/>
        <w:jc w:val="left"/>
        <w:textAlignment w:val="bottom"/>
        <w:rPr>
          <w:rFonts w:ascii="仿宋_GB2312" w:eastAsia="仿宋_GB2312" w:hAnsi="仿宋_GB2312" w:cs="仿宋_GB2312"/>
          <w:sz w:val="24"/>
        </w:rPr>
      </w:pPr>
      <w:r>
        <w:rPr>
          <w:rFonts w:ascii="仿宋_GB2312" w:eastAsia="仿宋_GB2312" w:hAnsi="仿宋_GB2312" w:cs="仿宋_GB2312" w:hint="eastAsia"/>
          <w:sz w:val="24"/>
        </w:rPr>
        <w:t>2</w:t>
      </w:r>
      <w:r>
        <w:rPr>
          <w:rFonts w:ascii="仿宋_GB2312" w:eastAsia="仿宋_GB2312" w:hAnsi="仿宋_GB2312" w:cs="仿宋_GB2312"/>
          <w:sz w:val="24"/>
        </w:rPr>
        <w:t>1</w:t>
      </w:r>
      <w:r>
        <w:rPr>
          <w:rFonts w:ascii="仿宋_GB2312" w:eastAsia="仿宋_GB2312" w:hAnsi="仿宋_GB2312" w:cs="仿宋_GB2312" w:hint="eastAsia"/>
          <w:sz w:val="24"/>
        </w:rPr>
        <w:t>.6.原则上由采购人回复的质疑：</w:t>
      </w:r>
    </w:p>
    <w:p w:rsidR="0084303C" w:rsidRDefault="0042057C">
      <w:pPr>
        <w:pStyle w:val="12"/>
        <w:widowControl/>
        <w:numPr>
          <w:ilvl w:val="0"/>
          <w:numId w:val="25"/>
        </w:numPr>
        <w:tabs>
          <w:tab w:val="left" w:pos="640"/>
        </w:tabs>
        <w:autoSpaceDE w:val="0"/>
        <w:autoSpaceDN w:val="0"/>
        <w:spacing w:line="520" w:lineRule="exact"/>
        <w:ind w:left="0" w:right="26" w:firstLineChars="0" w:firstLine="0"/>
        <w:jc w:val="left"/>
        <w:textAlignment w:val="bottom"/>
        <w:rPr>
          <w:rFonts w:ascii="仿宋_GB2312" w:eastAsia="仿宋_GB2312" w:hAnsi="仿宋_GB2312" w:cs="仿宋_GB2312"/>
          <w:sz w:val="24"/>
        </w:rPr>
      </w:pPr>
      <w:r>
        <w:rPr>
          <w:rFonts w:ascii="仿宋_GB2312" w:eastAsia="仿宋_GB2312" w:hAnsi="仿宋_GB2312" w:cs="仿宋_GB2312" w:hint="eastAsia"/>
          <w:sz w:val="24"/>
        </w:rPr>
        <w:t>对采购文件中特定资格条件、采购需求、评分办法提出的质疑；</w:t>
      </w:r>
    </w:p>
    <w:p w:rsidR="0084303C" w:rsidRDefault="0042057C">
      <w:pPr>
        <w:pStyle w:val="12"/>
        <w:widowControl/>
        <w:numPr>
          <w:ilvl w:val="0"/>
          <w:numId w:val="25"/>
        </w:numPr>
        <w:tabs>
          <w:tab w:val="left" w:pos="640"/>
        </w:tabs>
        <w:autoSpaceDE w:val="0"/>
        <w:autoSpaceDN w:val="0"/>
        <w:spacing w:line="520" w:lineRule="exact"/>
        <w:ind w:left="0" w:right="26" w:firstLineChars="0" w:firstLine="0"/>
        <w:jc w:val="left"/>
        <w:textAlignment w:val="bottom"/>
        <w:rPr>
          <w:rFonts w:ascii="仿宋_GB2312" w:eastAsia="仿宋_GB2312" w:hAnsi="仿宋_GB2312" w:cs="仿宋_GB2312"/>
          <w:sz w:val="24"/>
        </w:rPr>
      </w:pPr>
      <w:r>
        <w:rPr>
          <w:rFonts w:ascii="仿宋_GB2312" w:eastAsia="仿宋_GB2312" w:hAnsi="仿宋_GB2312" w:cs="仿宋_GB2312" w:hint="eastAsia"/>
          <w:sz w:val="24"/>
        </w:rPr>
        <w:t>对采购过程中有关现场考察或开标前答疑会事项提出的质疑。</w:t>
      </w:r>
    </w:p>
    <w:p w:rsidR="0084303C" w:rsidRDefault="0042057C">
      <w:pPr>
        <w:widowControl/>
        <w:autoSpaceDE w:val="0"/>
        <w:autoSpaceDN w:val="0"/>
        <w:spacing w:line="520" w:lineRule="exact"/>
        <w:ind w:left="-2" w:right="26" w:firstLineChars="294" w:firstLine="706"/>
        <w:jc w:val="left"/>
        <w:textAlignment w:val="bottom"/>
        <w:rPr>
          <w:rFonts w:ascii="仿宋_GB2312" w:eastAsia="仿宋_GB2312" w:hAnsi="仿宋_GB2312" w:cs="仿宋_GB2312"/>
          <w:sz w:val="24"/>
        </w:rPr>
      </w:pPr>
      <w:r>
        <w:rPr>
          <w:rFonts w:ascii="仿宋_GB2312" w:eastAsia="仿宋_GB2312" w:hAnsi="仿宋_GB2312" w:cs="仿宋_GB2312" w:hint="eastAsia"/>
          <w:sz w:val="24"/>
        </w:rPr>
        <w:lastRenderedPageBreak/>
        <w:t>原则上由采购代理机构回复的质疑：</w:t>
      </w:r>
    </w:p>
    <w:p w:rsidR="0084303C" w:rsidRDefault="0042057C">
      <w:pPr>
        <w:widowControl/>
        <w:tabs>
          <w:tab w:val="left" w:pos="142"/>
          <w:tab w:val="left" w:pos="567"/>
          <w:tab w:val="left" w:pos="640"/>
        </w:tabs>
        <w:autoSpaceDE w:val="0"/>
        <w:autoSpaceDN w:val="0"/>
        <w:spacing w:line="520" w:lineRule="exact"/>
        <w:ind w:rightChars="12" w:right="25"/>
        <w:jc w:val="left"/>
        <w:textAlignment w:val="bottom"/>
        <w:rPr>
          <w:rFonts w:ascii="仿宋_GB2312" w:eastAsia="仿宋_GB2312" w:hAnsi="仿宋_GB2312" w:cs="仿宋_GB2312"/>
          <w:sz w:val="24"/>
        </w:rPr>
      </w:pPr>
      <w:r>
        <w:rPr>
          <w:rFonts w:ascii="仿宋_GB2312" w:eastAsia="仿宋_GB2312" w:hAnsi="仿宋_GB2312" w:cs="仿宋_GB2312" w:hint="eastAsia"/>
          <w:sz w:val="24"/>
        </w:rPr>
        <w:t>（3）除特定资格条件、采购需求、评分办法外，对采购文件中其他内容提出的质疑；</w:t>
      </w:r>
    </w:p>
    <w:p w:rsidR="0084303C" w:rsidRDefault="0042057C">
      <w:pPr>
        <w:widowControl/>
        <w:tabs>
          <w:tab w:val="left" w:pos="142"/>
          <w:tab w:val="left" w:pos="567"/>
          <w:tab w:val="left" w:pos="640"/>
        </w:tabs>
        <w:autoSpaceDE w:val="0"/>
        <w:autoSpaceDN w:val="0"/>
        <w:spacing w:line="520" w:lineRule="exact"/>
        <w:ind w:rightChars="12" w:right="25"/>
        <w:jc w:val="left"/>
        <w:textAlignment w:val="bottom"/>
        <w:rPr>
          <w:rFonts w:ascii="仿宋_GB2312" w:eastAsia="仿宋_GB2312" w:hAnsi="仿宋_GB2312" w:cs="仿宋_GB2312"/>
          <w:sz w:val="24"/>
        </w:rPr>
      </w:pPr>
      <w:r>
        <w:rPr>
          <w:rFonts w:ascii="仿宋_GB2312" w:eastAsia="仿宋_GB2312" w:hAnsi="仿宋_GB2312" w:cs="仿宋_GB2312" w:hint="eastAsia"/>
          <w:sz w:val="24"/>
        </w:rPr>
        <w:t>（4）除有关现场考察或开标前答疑会事项外，对采购过程中其它事项提出的质疑；</w:t>
      </w:r>
    </w:p>
    <w:p w:rsidR="0084303C" w:rsidRDefault="0042057C">
      <w:pPr>
        <w:widowControl/>
        <w:tabs>
          <w:tab w:val="left" w:pos="142"/>
          <w:tab w:val="left" w:pos="567"/>
          <w:tab w:val="left" w:pos="640"/>
        </w:tabs>
        <w:autoSpaceDE w:val="0"/>
        <w:autoSpaceDN w:val="0"/>
        <w:spacing w:line="520" w:lineRule="exact"/>
        <w:ind w:rightChars="12" w:right="25"/>
        <w:jc w:val="left"/>
        <w:textAlignment w:val="bottom"/>
        <w:rPr>
          <w:rFonts w:ascii="仿宋_GB2312" w:eastAsia="仿宋_GB2312" w:hAnsi="仿宋_GB2312" w:cs="仿宋_GB2312"/>
          <w:sz w:val="24"/>
        </w:rPr>
      </w:pPr>
      <w:r>
        <w:rPr>
          <w:rFonts w:ascii="仿宋_GB2312" w:eastAsia="仿宋_GB2312" w:hAnsi="仿宋_GB2312" w:cs="仿宋_GB2312" w:hint="eastAsia"/>
          <w:sz w:val="24"/>
        </w:rPr>
        <w:t>（5）对采购结果提出的质疑。</w:t>
      </w:r>
    </w:p>
    <w:p w:rsidR="0084303C" w:rsidRDefault="0042057C">
      <w:pPr>
        <w:tabs>
          <w:tab w:val="left" w:pos="426"/>
        </w:tabs>
        <w:adjustRightInd w:val="0"/>
        <w:spacing w:line="520" w:lineRule="exact"/>
        <w:outlineLvl w:val="2"/>
        <w:rPr>
          <w:rFonts w:ascii="仿宋_GB2312" w:eastAsia="仿宋_GB2312" w:hAnsi="宋体" w:cs="宋体"/>
          <w:b/>
          <w:bCs/>
          <w:sz w:val="24"/>
        </w:rPr>
      </w:pPr>
      <w:bookmarkStart w:id="96" w:name="_Toc17772"/>
      <w:bookmarkStart w:id="97" w:name="_Toc5742"/>
      <w:bookmarkStart w:id="98" w:name="_Toc159"/>
      <w:r>
        <w:rPr>
          <w:rFonts w:ascii="仿宋_GB2312" w:eastAsia="仿宋_GB2312" w:hAnsi="宋体" w:cs="宋体" w:hint="eastAsia"/>
          <w:b/>
          <w:bCs/>
          <w:sz w:val="24"/>
        </w:rPr>
        <w:t>2</w:t>
      </w:r>
      <w:r>
        <w:rPr>
          <w:rFonts w:ascii="仿宋_GB2312" w:eastAsia="仿宋_GB2312" w:hAnsi="宋体" w:cs="宋体"/>
          <w:b/>
          <w:bCs/>
          <w:sz w:val="24"/>
        </w:rPr>
        <w:t>2</w:t>
      </w:r>
      <w:r>
        <w:rPr>
          <w:rFonts w:ascii="仿宋_GB2312" w:eastAsia="仿宋_GB2312" w:hAnsi="宋体" w:cs="宋体" w:hint="eastAsia"/>
          <w:b/>
          <w:bCs/>
          <w:sz w:val="24"/>
        </w:rPr>
        <w:t>.供应商提出质疑应提交质疑函和必要的证明材料。质疑函应包括下列内容：</w:t>
      </w:r>
      <w:bookmarkEnd w:id="96"/>
      <w:bookmarkEnd w:id="97"/>
      <w:bookmarkEnd w:id="98"/>
    </w:p>
    <w:p w:rsidR="0084303C" w:rsidRDefault="0042057C">
      <w:pPr>
        <w:widowControl/>
        <w:tabs>
          <w:tab w:val="left" w:pos="851"/>
        </w:tabs>
        <w:autoSpaceDE w:val="0"/>
        <w:autoSpaceDN w:val="0"/>
        <w:spacing w:line="520" w:lineRule="exact"/>
        <w:ind w:left="1" w:right="26"/>
        <w:jc w:val="left"/>
        <w:textAlignment w:val="bottom"/>
        <w:rPr>
          <w:rFonts w:ascii="仿宋_GB2312" w:eastAsia="仿宋_GB2312" w:hAnsi="宋体" w:cs="宋体"/>
          <w:sz w:val="24"/>
        </w:rPr>
      </w:pPr>
      <w:r>
        <w:rPr>
          <w:rFonts w:ascii="仿宋_GB2312" w:eastAsia="仿宋_GB2312" w:hAnsi="仿宋_GB2312" w:cs="仿宋_GB2312" w:hint="eastAsia"/>
          <w:sz w:val="24"/>
        </w:rPr>
        <w:t>（1）供应商的姓名或名称、地址、邮政编码、联系人、联系电话，以及被质疑人名称</w:t>
      </w:r>
      <w:r>
        <w:rPr>
          <w:rFonts w:ascii="仿宋_GB2312" w:eastAsia="仿宋_GB2312" w:hAnsi="宋体" w:cs="宋体" w:hint="eastAsia"/>
          <w:sz w:val="24"/>
        </w:rPr>
        <w:t>及联系方式；</w:t>
      </w:r>
    </w:p>
    <w:p w:rsidR="0084303C" w:rsidRDefault="0042057C">
      <w:pPr>
        <w:widowControl/>
        <w:tabs>
          <w:tab w:val="left" w:pos="851"/>
        </w:tabs>
        <w:autoSpaceDE w:val="0"/>
        <w:autoSpaceDN w:val="0"/>
        <w:spacing w:line="520" w:lineRule="exact"/>
        <w:ind w:right="26"/>
        <w:jc w:val="left"/>
        <w:textAlignment w:val="bottom"/>
        <w:rPr>
          <w:rFonts w:ascii="仿宋_GB2312" w:eastAsia="仿宋_GB2312" w:hAnsi="宋体" w:cs="宋体"/>
          <w:sz w:val="24"/>
        </w:rPr>
      </w:pPr>
      <w:r>
        <w:rPr>
          <w:rFonts w:ascii="仿宋_GB2312" w:eastAsia="仿宋_GB2312" w:hAnsi="宋体" w:cs="宋体" w:hint="eastAsia"/>
          <w:sz w:val="24"/>
        </w:rPr>
        <w:t>（2）</w:t>
      </w:r>
      <w:r>
        <w:rPr>
          <w:rFonts w:ascii="仿宋_GB2312" w:eastAsia="仿宋_GB2312" w:hAnsi="仿宋_GB2312" w:cs="仿宋_GB2312" w:hint="eastAsia"/>
          <w:sz w:val="24"/>
        </w:rPr>
        <w:t>质疑项目的名称、编号及采购内容；</w:t>
      </w:r>
    </w:p>
    <w:p w:rsidR="0084303C" w:rsidRDefault="0042057C">
      <w:pPr>
        <w:widowControl/>
        <w:tabs>
          <w:tab w:val="left" w:pos="851"/>
        </w:tabs>
        <w:autoSpaceDE w:val="0"/>
        <w:autoSpaceDN w:val="0"/>
        <w:spacing w:line="520" w:lineRule="exact"/>
        <w:ind w:right="26"/>
        <w:jc w:val="left"/>
        <w:textAlignment w:val="bottom"/>
        <w:rPr>
          <w:rFonts w:ascii="仿宋_GB2312" w:eastAsia="仿宋_GB2312" w:hAnsi="宋体" w:cs="宋体"/>
          <w:sz w:val="24"/>
        </w:rPr>
      </w:pPr>
      <w:r>
        <w:rPr>
          <w:rFonts w:ascii="仿宋_GB2312" w:eastAsia="仿宋_GB2312" w:hAnsi="仿宋_GB2312" w:cs="仿宋_GB2312" w:hint="eastAsia"/>
          <w:sz w:val="24"/>
        </w:rPr>
        <w:t>（3）具体、明确的质疑事项和与质疑事项相关的请求；</w:t>
      </w:r>
    </w:p>
    <w:p w:rsidR="0084303C" w:rsidRDefault="0042057C">
      <w:pPr>
        <w:widowControl/>
        <w:tabs>
          <w:tab w:val="left" w:pos="851"/>
        </w:tabs>
        <w:autoSpaceDE w:val="0"/>
        <w:autoSpaceDN w:val="0"/>
        <w:spacing w:line="520" w:lineRule="exact"/>
        <w:ind w:right="26"/>
        <w:jc w:val="left"/>
        <w:textAlignment w:val="bottom"/>
        <w:rPr>
          <w:rFonts w:ascii="仿宋_GB2312" w:eastAsia="仿宋_GB2312" w:hAnsi="宋体" w:cs="宋体"/>
          <w:sz w:val="24"/>
        </w:rPr>
      </w:pPr>
      <w:r>
        <w:rPr>
          <w:rFonts w:ascii="仿宋_GB2312" w:eastAsia="仿宋_GB2312" w:hAnsi="仿宋_GB2312" w:cs="仿宋_GB2312" w:hint="eastAsia"/>
          <w:sz w:val="24"/>
        </w:rPr>
        <w:t>（4）事实依据；</w:t>
      </w:r>
    </w:p>
    <w:p w:rsidR="0084303C" w:rsidRDefault="0042057C">
      <w:pPr>
        <w:widowControl/>
        <w:tabs>
          <w:tab w:val="left" w:pos="851"/>
        </w:tabs>
        <w:autoSpaceDE w:val="0"/>
        <w:autoSpaceDN w:val="0"/>
        <w:spacing w:line="520" w:lineRule="exact"/>
        <w:ind w:right="26"/>
        <w:jc w:val="left"/>
        <w:textAlignment w:val="bottom"/>
        <w:rPr>
          <w:rFonts w:ascii="仿宋_GB2312" w:eastAsia="仿宋_GB2312" w:hAnsi="宋体" w:cs="宋体"/>
          <w:sz w:val="24"/>
        </w:rPr>
      </w:pPr>
      <w:r>
        <w:rPr>
          <w:rFonts w:ascii="仿宋_GB2312" w:eastAsia="仿宋_GB2312" w:hAnsi="仿宋_GB2312" w:cs="仿宋_GB2312" w:hint="eastAsia"/>
          <w:sz w:val="24"/>
        </w:rPr>
        <w:t>（5）必要的法律依据；</w:t>
      </w:r>
    </w:p>
    <w:p w:rsidR="0084303C" w:rsidRDefault="0042057C">
      <w:pPr>
        <w:widowControl/>
        <w:tabs>
          <w:tab w:val="left" w:pos="851"/>
        </w:tabs>
        <w:autoSpaceDE w:val="0"/>
        <w:autoSpaceDN w:val="0"/>
        <w:spacing w:line="520" w:lineRule="exact"/>
        <w:ind w:right="26"/>
        <w:jc w:val="left"/>
        <w:textAlignment w:val="bottom"/>
        <w:rPr>
          <w:rFonts w:ascii="仿宋_GB2312" w:eastAsia="仿宋_GB2312" w:hAnsi="宋体" w:cs="宋体"/>
          <w:sz w:val="24"/>
        </w:rPr>
      </w:pPr>
      <w:r>
        <w:rPr>
          <w:rFonts w:ascii="仿宋_GB2312" w:eastAsia="仿宋_GB2312" w:hAnsi="仿宋_GB2312" w:cs="仿宋_GB2312" w:hint="eastAsia"/>
          <w:sz w:val="24"/>
        </w:rPr>
        <w:t>（6）提出质疑的日期。</w:t>
      </w:r>
    </w:p>
    <w:p w:rsidR="0084303C" w:rsidRDefault="0042057C">
      <w:pPr>
        <w:widowControl/>
        <w:spacing w:line="52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供应商提交的质疑函需一式三份。供应商为自然人的，应当由本人签字；供应商为法人或者其他组织的，应当由法定代表人、主要负责人，或者其授权代表签字或者盖章，并加盖公章。</w:t>
      </w:r>
    </w:p>
    <w:p w:rsidR="0084303C" w:rsidRDefault="0042057C">
      <w:pPr>
        <w:widowControl/>
        <w:spacing w:line="520" w:lineRule="exact"/>
        <w:jc w:val="left"/>
        <w:rPr>
          <w:rFonts w:ascii="仿宋" w:eastAsia="仿宋" w:hAnsi="仿宋" w:cs="仿宋_GB2312"/>
          <w:sz w:val="24"/>
        </w:rPr>
      </w:pPr>
      <w:r>
        <w:rPr>
          <w:rFonts w:ascii="仿宋" w:eastAsia="仿宋" w:hAnsi="仿宋" w:cs="仿宋_GB2312" w:hint="eastAsia"/>
          <w:b/>
          <w:bCs/>
          <w:sz w:val="24"/>
        </w:rPr>
        <w:t>2</w:t>
      </w:r>
      <w:r>
        <w:rPr>
          <w:rFonts w:ascii="仿宋" w:eastAsia="仿宋" w:hAnsi="仿宋" w:cs="仿宋_GB2312"/>
          <w:b/>
          <w:bCs/>
          <w:sz w:val="24"/>
        </w:rPr>
        <w:t>3</w:t>
      </w:r>
      <w:r>
        <w:rPr>
          <w:rFonts w:ascii="仿宋" w:eastAsia="仿宋" w:hAnsi="仿宋" w:cs="仿宋_GB2312" w:hint="eastAsia"/>
          <w:b/>
          <w:bCs/>
          <w:sz w:val="24"/>
        </w:rPr>
        <w:t>.</w:t>
      </w:r>
      <w:r>
        <w:rPr>
          <w:rFonts w:ascii="仿宋" w:eastAsia="仿宋" w:hAnsi="仿宋" w:cs="仿宋_GB2312" w:hint="eastAsia"/>
          <w:sz w:val="24"/>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rsidR="0084303C" w:rsidRDefault="0042057C">
      <w:pPr>
        <w:tabs>
          <w:tab w:val="left" w:pos="0"/>
        </w:tabs>
        <w:adjustRightInd w:val="0"/>
        <w:spacing w:line="520" w:lineRule="exact"/>
        <w:outlineLvl w:val="2"/>
        <w:rPr>
          <w:rFonts w:ascii="仿宋_GB2312" w:eastAsia="仿宋_GB2312" w:hAnsi="宋体" w:cs="宋体"/>
          <w:b/>
          <w:bCs/>
          <w:sz w:val="24"/>
        </w:rPr>
      </w:pPr>
      <w:bookmarkStart w:id="99" w:name="_Toc23655"/>
      <w:bookmarkStart w:id="100" w:name="_Toc24304"/>
      <w:bookmarkStart w:id="101" w:name="_Toc17333"/>
      <w:r>
        <w:rPr>
          <w:rFonts w:ascii="仿宋_GB2312" w:eastAsia="仿宋_GB2312" w:hAnsi="宋体" w:cs="宋体" w:hint="eastAsia"/>
          <w:b/>
          <w:bCs/>
          <w:sz w:val="24"/>
        </w:rPr>
        <w:t>2</w:t>
      </w:r>
      <w:r>
        <w:rPr>
          <w:rFonts w:ascii="仿宋_GB2312" w:eastAsia="仿宋_GB2312" w:hAnsi="宋体" w:cs="宋体"/>
          <w:b/>
          <w:bCs/>
          <w:sz w:val="24"/>
        </w:rPr>
        <w:t>4</w:t>
      </w:r>
      <w:r>
        <w:rPr>
          <w:rFonts w:ascii="仿宋_GB2312" w:eastAsia="仿宋_GB2312" w:hAnsi="宋体" w:cs="宋体" w:hint="eastAsia"/>
          <w:b/>
          <w:bCs/>
          <w:sz w:val="24"/>
        </w:rPr>
        <w:t>.采购人或者采购代理机构应当在收到供应商的书面质疑后七个工作日内作出答复，并以书面形式通知质疑供应商和其他与质疑处理结果有利害</w:t>
      </w:r>
      <w:r>
        <w:rPr>
          <w:rFonts w:ascii="仿宋_GB2312" w:eastAsia="仿宋_GB2312" w:hAnsi="宋体" w:cs="宋体" w:hint="eastAsia"/>
          <w:b/>
          <w:bCs/>
          <w:sz w:val="24"/>
        </w:rPr>
        <w:lastRenderedPageBreak/>
        <w:t>关系的政府采购当事人，但答复的内容不得涉及商业秘密。</w:t>
      </w:r>
      <w:bookmarkEnd w:id="99"/>
      <w:bookmarkEnd w:id="100"/>
      <w:bookmarkEnd w:id="101"/>
    </w:p>
    <w:p w:rsidR="0084303C" w:rsidRDefault="0042057C">
      <w:pPr>
        <w:tabs>
          <w:tab w:val="left" w:pos="0"/>
        </w:tabs>
        <w:adjustRightInd w:val="0"/>
        <w:spacing w:line="520" w:lineRule="exact"/>
        <w:outlineLvl w:val="2"/>
        <w:rPr>
          <w:rFonts w:ascii="仿宋_GB2312" w:eastAsia="仿宋_GB2312" w:hAnsi="宋体" w:cs="宋体"/>
          <w:b/>
          <w:bCs/>
          <w:sz w:val="24"/>
        </w:rPr>
      </w:pPr>
      <w:bookmarkStart w:id="102" w:name="_Toc13810"/>
      <w:bookmarkStart w:id="103" w:name="_Toc2776"/>
      <w:bookmarkStart w:id="104" w:name="_Toc28617"/>
      <w:r>
        <w:rPr>
          <w:rFonts w:ascii="仿宋_GB2312" w:eastAsia="仿宋_GB2312" w:hAnsi="宋体" w:cs="宋体" w:hint="eastAsia"/>
          <w:b/>
          <w:bCs/>
          <w:sz w:val="24"/>
        </w:rPr>
        <w:t>2</w:t>
      </w:r>
      <w:r>
        <w:rPr>
          <w:rFonts w:ascii="仿宋_GB2312" w:eastAsia="仿宋_GB2312" w:hAnsi="宋体" w:cs="宋体"/>
          <w:b/>
          <w:bCs/>
          <w:sz w:val="24"/>
        </w:rPr>
        <w:t>5</w:t>
      </w:r>
      <w:r>
        <w:rPr>
          <w:rFonts w:ascii="仿宋_GB2312" w:eastAsia="仿宋_GB2312" w:hAnsi="宋体" w:cs="宋体" w:hint="eastAsia"/>
          <w:b/>
          <w:bCs/>
          <w:sz w:val="24"/>
        </w:rPr>
        <w:t>.询问或者质疑事项可能影响采购结果的，采购人应当暂停签订合同，已经签订合同的，应当中止履行合同。</w:t>
      </w:r>
      <w:bookmarkEnd w:id="102"/>
      <w:bookmarkEnd w:id="103"/>
      <w:bookmarkEnd w:id="104"/>
    </w:p>
    <w:p w:rsidR="0084303C" w:rsidRDefault="0042057C">
      <w:pPr>
        <w:tabs>
          <w:tab w:val="left" w:pos="0"/>
        </w:tabs>
        <w:adjustRightInd w:val="0"/>
        <w:snapToGrid w:val="0"/>
        <w:spacing w:line="520" w:lineRule="exact"/>
        <w:jc w:val="left"/>
        <w:outlineLvl w:val="2"/>
        <w:rPr>
          <w:rFonts w:ascii="仿宋_GB2312" w:eastAsia="仿宋_GB2312" w:hAnsi="宋体" w:cs="宋体"/>
          <w:b/>
          <w:bCs/>
          <w:sz w:val="24"/>
        </w:rPr>
      </w:pPr>
      <w:bookmarkStart w:id="105" w:name="_Toc19442"/>
      <w:bookmarkStart w:id="106" w:name="_Toc7086"/>
      <w:bookmarkStart w:id="107" w:name="_Toc12024"/>
      <w:r>
        <w:rPr>
          <w:rFonts w:ascii="仿宋_GB2312" w:eastAsia="仿宋_GB2312" w:hAnsi="宋体" w:cs="宋体" w:hint="eastAsia"/>
          <w:b/>
          <w:bCs/>
          <w:sz w:val="24"/>
        </w:rPr>
        <w:t>2</w:t>
      </w:r>
      <w:r>
        <w:rPr>
          <w:rFonts w:ascii="仿宋_GB2312" w:eastAsia="仿宋_GB2312" w:hAnsi="宋体" w:cs="宋体"/>
          <w:b/>
          <w:bCs/>
          <w:sz w:val="24"/>
        </w:rPr>
        <w:t>6</w:t>
      </w:r>
      <w:r>
        <w:rPr>
          <w:rFonts w:ascii="仿宋_GB2312" w:eastAsia="仿宋_GB2312" w:hAnsi="宋体" w:cs="宋体" w:hint="eastAsia"/>
          <w:b/>
          <w:bCs/>
          <w:sz w:val="24"/>
        </w:rPr>
        <w:t>.投诉</w:t>
      </w:r>
      <w:bookmarkEnd w:id="105"/>
      <w:bookmarkEnd w:id="106"/>
      <w:bookmarkEnd w:id="107"/>
    </w:p>
    <w:p w:rsidR="0084303C" w:rsidRDefault="0042057C">
      <w:pPr>
        <w:tabs>
          <w:tab w:val="left" w:pos="420"/>
          <w:tab w:val="left" w:pos="567"/>
          <w:tab w:val="left" w:pos="709"/>
        </w:tabs>
        <w:autoSpaceDE w:val="0"/>
        <w:autoSpaceDN w:val="0"/>
        <w:adjustRightInd w:val="0"/>
        <w:snapToGrid w:val="0"/>
        <w:spacing w:line="520" w:lineRule="exact"/>
        <w:ind w:right="26" w:firstLineChars="200" w:firstLine="482"/>
        <w:jc w:val="left"/>
        <w:textAlignment w:val="bottom"/>
        <w:rPr>
          <w:rFonts w:ascii="仿宋_GB2312" w:eastAsia="仿宋_GB2312" w:hAnsi="仿宋_GB2312" w:cs="仿宋_GB2312"/>
          <w:sz w:val="24"/>
        </w:rPr>
      </w:pPr>
      <w:r>
        <w:rPr>
          <w:rFonts w:ascii="仿宋_GB2312" w:eastAsia="仿宋_GB2312" w:hAnsi="宋体" w:cs="宋体"/>
          <w:b/>
          <w:bCs/>
          <w:sz w:val="24"/>
        </w:rPr>
        <w:t>26</w:t>
      </w:r>
      <w:r>
        <w:rPr>
          <w:rFonts w:ascii="仿宋_GB2312" w:eastAsia="仿宋_GB2312" w:hAnsi="宋体" w:cs="宋体" w:hint="eastAsia"/>
          <w:b/>
          <w:bCs/>
          <w:sz w:val="24"/>
        </w:rPr>
        <w:t>.1.质疑供应商对采购人、采购代理机构的答复不满意或者采购人、</w:t>
      </w:r>
      <w:r>
        <w:rPr>
          <w:rFonts w:ascii="仿宋_GB2312" w:eastAsia="仿宋_GB2312" w:hAnsi="仿宋_GB2312" w:cs="仿宋_GB2312" w:hint="eastAsia"/>
          <w:sz w:val="24"/>
        </w:rPr>
        <w:t>采购代理机构未在规定的时间内作出答复的，可以在答复期满后十五个工作日内向同级政府采购监督管理部门提出投诉。</w:t>
      </w:r>
    </w:p>
    <w:p w:rsidR="0084303C" w:rsidRDefault="0042057C">
      <w:pPr>
        <w:tabs>
          <w:tab w:val="left" w:pos="420"/>
          <w:tab w:val="left" w:pos="567"/>
          <w:tab w:val="left" w:pos="709"/>
        </w:tabs>
        <w:autoSpaceDE w:val="0"/>
        <w:autoSpaceDN w:val="0"/>
        <w:adjustRightInd w:val="0"/>
        <w:snapToGrid w:val="0"/>
        <w:spacing w:line="520" w:lineRule="exact"/>
        <w:ind w:right="26" w:firstLineChars="200" w:firstLine="480"/>
        <w:jc w:val="left"/>
        <w:textAlignment w:val="bottom"/>
        <w:rPr>
          <w:rFonts w:ascii="仿宋_GB2312" w:eastAsia="仿宋_GB2312" w:hAnsi="仿宋_GB2312" w:cs="仿宋_GB2312"/>
          <w:sz w:val="24"/>
        </w:rPr>
      </w:pPr>
      <w:r>
        <w:rPr>
          <w:rFonts w:ascii="仿宋_GB2312" w:eastAsia="仿宋_GB2312" w:hAnsi="仿宋_GB2312" w:cs="仿宋_GB2312" w:hint="eastAsia"/>
          <w:sz w:val="24"/>
        </w:rPr>
        <w:t>2</w:t>
      </w:r>
      <w:r>
        <w:rPr>
          <w:rFonts w:ascii="仿宋_GB2312" w:eastAsia="仿宋_GB2312" w:hAnsi="仿宋_GB2312" w:cs="仿宋_GB2312"/>
          <w:sz w:val="24"/>
        </w:rPr>
        <w:t>6</w:t>
      </w:r>
      <w:r>
        <w:rPr>
          <w:rFonts w:ascii="仿宋_GB2312" w:eastAsia="仿宋_GB2312" w:hAnsi="仿宋_GB2312" w:cs="仿宋_GB2312" w:hint="eastAsia"/>
          <w:sz w:val="24"/>
        </w:rPr>
        <w:t>.2.供应商投诉的事项不得超出已质疑事项的范围，基于质疑答复内容提出的投诉事项除外。</w:t>
      </w:r>
    </w:p>
    <w:p w:rsidR="0084303C" w:rsidRDefault="0042057C">
      <w:pPr>
        <w:tabs>
          <w:tab w:val="left" w:pos="420"/>
          <w:tab w:val="left" w:pos="567"/>
          <w:tab w:val="left" w:pos="709"/>
        </w:tabs>
        <w:autoSpaceDE w:val="0"/>
        <w:autoSpaceDN w:val="0"/>
        <w:adjustRightInd w:val="0"/>
        <w:snapToGrid w:val="0"/>
        <w:spacing w:line="520" w:lineRule="exact"/>
        <w:ind w:right="26" w:firstLineChars="200" w:firstLine="480"/>
        <w:jc w:val="left"/>
        <w:textAlignment w:val="bottom"/>
        <w:rPr>
          <w:rFonts w:ascii="仿宋_GB2312" w:eastAsia="仿宋_GB2312" w:hAnsi="仿宋_GB2312" w:cs="仿宋_GB2312"/>
          <w:sz w:val="24"/>
        </w:rPr>
      </w:pPr>
      <w:r>
        <w:rPr>
          <w:rFonts w:ascii="仿宋_GB2312" w:eastAsia="仿宋_GB2312" w:hAnsi="仿宋_GB2312" w:cs="仿宋_GB2312" w:hint="eastAsia"/>
          <w:sz w:val="24"/>
        </w:rPr>
        <w:t>2</w:t>
      </w:r>
      <w:r>
        <w:rPr>
          <w:rFonts w:ascii="仿宋_GB2312" w:eastAsia="仿宋_GB2312" w:hAnsi="仿宋_GB2312" w:cs="仿宋_GB2312"/>
          <w:sz w:val="24"/>
        </w:rPr>
        <w:t>6</w:t>
      </w:r>
      <w:r>
        <w:rPr>
          <w:rFonts w:ascii="仿宋_GB2312" w:eastAsia="仿宋_GB2312" w:hAnsi="仿宋_GB2312" w:cs="仿宋_GB2312" w:hint="eastAsia"/>
          <w:sz w:val="24"/>
        </w:rPr>
        <w:t>.3.供应商投诉应当有明确的请求和必要的证明材料，并按照被投诉采购人、采购代理机构（以下简称被投诉人）和投诉事项有关的供应商数量提供投诉书的副本。投诉书应当包括下列内容：</w:t>
      </w:r>
    </w:p>
    <w:p w:rsidR="0084303C" w:rsidRDefault="0042057C">
      <w:pPr>
        <w:pStyle w:val="a3"/>
        <w:numPr>
          <w:ilvl w:val="0"/>
          <w:numId w:val="26"/>
        </w:numPr>
        <w:autoSpaceDE w:val="0"/>
        <w:autoSpaceDN w:val="0"/>
        <w:adjustRightInd w:val="0"/>
        <w:snapToGrid w:val="0"/>
        <w:spacing w:line="520" w:lineRule="exact"/>
        <w:ind w:firstLineChars="0" w:firstLine="0"/>
        <w:jc w:val="left"/>
        <w:rPr>
          <w:rFonts w:ascii="仿宋_GB2312" w:eastAsia="仿宋_GB2312" w:hAnsi="仿宋_GB2312" w:cs="仿宋_GB2312"/>
          <w:sz w:val="24"/>
        </w:rPr>
      </w:pPr>
      <w:r>
        <w:rPr>
          <w:rFonts w:ascii="仿宋_GB2312" w:eastAsia="仿宋_GB2312" w:hAnsi="仿宋_GB2312" w:cs="仿宋_GB2312" w:hint="eastAsia"/>
          <w:sz w:val="24"/>
        </w:rPr>
        <w:t>投诉人和被投诉人的姓名或者名称、通讯地址、邮编、联系人及联系电话；</w:t>
      </w:r>
    </w:p>
    <w:p w:rsidR="0084303C" w:rsidRDefault="0042057C">
      <w:pPr>
        <w:pStyle w:val="a3"/>
        <w:numPr>
          <w:ilvl w:val="0"/>
          <w:numId w:val="26"/>
        </w:numPr>
        <w:autoSpaceDE w:val="0"/>
        <w:autoSpaceDN w:val="0"/>
        <w:adjustRightInd w:val="0"/>
        <w:snapToGrid w:val="0"/>
        <w:spacing w:line="520" w:lineRule="exact"/>
        <w:ind w:firstLineChars="0" w:firstLine="0"/>
        <w:jc w:val="left"/>
        <w:rPr>
          <w:rFonts w:ascii="仿宋_GB2312" w:eastAsia="仿宋_GB2312" w:hAnsi="仿宋_GB2312" w:cs="仿宋_GB2312"/>
          <w:sz w:val="24"/>
        </w:rPr>
      </w:pPr>
      <w:r>
        <w:rPr>
          <w:rFonts w:ascii="仿宋_GB2312" w:eastAsia="仿宋_GB2312" w:hAnsi="仿宋_GB2312" w:cs="仿宋_GB2312" w:hint="eastAsia"/>
          <w:sz w:val="24"/>
        </w:rPr>
        <w:t>质疑和质疑答复情况说明及相关证明材料；</w:t>
      </w:r>
    </w:p>
    <w:p w:rsidR="0084303C" w:rsidRDefault="0042057C">
      <w:pPr>
        <w:pStyle w:val="a3"/>
        <w:numPr>
          <w:ilvl w:val="0"/>
          <w:numId w:val="26"/>
        </w:numPr>
        <w:autoSpaceDE w:val="0"/>
        <w:autoSpaceDN w:val="0"/>
        <w:adjustRightInd w:val="0"/>
        <w:snapToGrid w:val="0"/>
        <w:spacing w:line="520" w:lineRule="exact"/>
        <w:ind w:firstLineChars="0" w:firstLine="0"/>
        <w:jc w:val="left"/>
        <w:rPr>
          <w:rFonts w:ascii="仿宋_GB2312" w:eastAsia="仿宋_GB2312" w:hAnsi="仿宋_GB2312" w:cs="仿宋_GB2312"/>
          <w:sz w:val="24"/>
        </w:rPr>
      </w:pPr>
      <w:r>
        <w:rPr>
          <w:rFonts w:ascii="仿宋_GB2312" w:eastAsia="仿宋_GB2312" w:hAnsi="仿宋_GB2312" w:cs="仿宋_GB2312" w:hint="eastAsia"/>
          <w:sz w:val="24"/>
        </w:rPr>
        <w:t>具体、明确的投诉事项和与投诉事项相关的投诉请求；</w:t>
      </w:r>
    </w:p>
    <w:p w:rsidR="0084303C" w:rsidRDefault="0042057C">
      <w:pPr>
        <w:pStyle w:val="a3"/>
        <w:numPr>
          <w:ilvl w:val="0"/>
          <w:numId w:val="26"/>
        </w:numPr>
        <w:autoSpaceDE w:val="0"/>
        <w:autoSpaceDN w:val="0"/>
        <w:adjustRightInd w:val="0"/>
        <w:snapToGrid w:val="0"/>
        <w:spacing w:line="520" w:lineRule="exact"/>
        <w:ind w:firstLineChars="0" w:firstLine="0"/>
        <w:jc w:val="left"/>
        <w:rPr>
          <w:rFonts w:ascii="仿宋_GB2312" w:eastAsia="仿宋_GB2312" w:hAnsi="仿宋_GB2312" w:cs="仿宋_GB2312"/>
          <w:sz w:val="24"/>
        </w:rPr>
      </w:pPr>
      <w:r>
        <w:rPr>
          <w:rFonts w:ascii="仿宋_GB2312" w:eastAsia="仿宋_GB2312" w:hAnsi="仿宋_GB2312" w:cs="仿宋_GB2312" w:hint="eastAsia"/>
          <w:sz w:val="24"/>
        </w:rPr>
        <w:t>事实依据；</w:t>
      </w:r>
    </w:p>
    <w:p w:rsidR="0084303C" w:rsidRDefault="0042057C">
      <w:pPr>
        <w:pStyle w:val="a3"/>
        <w:numPr>
          <w:ilvl w:val="0"/>
          <w:numId w:val="26"/>
        </w:numPr>
        <w:autoSpaceDE w:val="0"/>
        <w:autoSpaceDN w:val="0"/>
        <w:adjustRightInd w:val="0"/>
        <w:snapToGrid w:val="0"/>
        <w:spacing w:line="520" w:lineRule="exact"/>
        <w:ind w:firstLineChars="0" w:firstLine="0"/>
        <w:jc w:val="left"/>
        <w:rPr>
          <w:rFonts w:ascii="仿宋_GB2312" w:eastAsia="仿宋_GB2312" w:hAnsi="仿宋_GB2312" w:cs="仿宋_GB2312"/>
          <w:sz w:val="24"/>
        </w:rPr>
      </w:pPr>
      <w:r>
        <w:rPr>
          <w:rFonts w:ascii="仿宋_GB2312" w:eastAsia="仿宋_GB2312" w:hAnsi="仿宋_GB2312" w:cs="仿宋_GB2312" w:hint="eastAsia"/>
          <w:sz w:val="24"/>
        </w:rPr>
        <w:t>法律依据；</w:t>
      </w:r>
    </w:p>
    <w:p w:rsidR="0084303C" w:rsidRDefault="0042057C">
      <w:pPr>
        <w:pStyle w:val="a3"/>
        <w:numPr>
          <w:ilvl w:val="0"/>
          <w:numId w:val="26"/>
        </w:numPr>
        <w:autoSpaceDE w:val="0"/>
        <w:autoSpaceDN w:val="0"/>
        <w:adjustRightInd w:val="0"/>
        <w:snapToGrid w:val="0"/>
        <w:spacing w:line="520" w:lineRule="exact"/>
        <w:ind w:firstLineChars="0" w:firstLine="0"/>
        <w:jc w:val="left"/>
        <w:rPr>
          <w:rFonts w:ascii="仿宋_GB2312" w:eastAsia="仿宋_GB2312" w:hAnsi="仿宋_GB2312" w:cs="仿宋_GB2312"/>
          <w:sz w:val="24"/>
        </w:rPr>
      </w:pPr>
      <w:r>
        <w:rPr>
          <w:rFonts w:ascii="仿宋_GB2312" w:eastAsia="仿宋_GB2312" w:hAnsi="仿宋_GB2312" w:cs="仿宋_GB2312" w:hint="eastAsia"/>
          <w:sz w:val="24"/>
        </w:rPr>
        <w:t>提起投诉的日期。</w:t>
      </w:r>
    </w:p>
    <w:p w:rsidR="0084303C" w:rsidRDefault="0042057C">
      <w:pPr>
        <w:autoSpaceDE w:val="0"/>
        <w:autoSpaceDN w:val="0"/>
        <w:adjustRightInd w:val="0"/>
        <w:snapToGrid w:val="0"/>
        <w:spacing w:line="520" w:lineRule="exact"/>
        <w:jc w:val="left"/>
        <w:rPr>
          <w:rFonts w:ascii="仿宋_GB2312" w:eastAsia="仿宋_GB2312" w:hAnsi="仿宋_GB2312" w:cs="仿宋_GB2312"/>
          <w:sz w:val="24"/>
        </w:rPr>
      </w:pPr>
      <w:r>
        <w:rPr>
          <w:rFonts w:ascii="仿宋_GB2312" w:eastAsia="仿宋_GB2312" w:hAnsi="仿宋_GB2312" w:cs="仿宋_GB2312" w:hint="eastAsia"/>
          <w:sz w:val="24"/>
        </w:rPr>
        <w:t>投诉人为自然人的，应当由本人签字；投诉人为法人或者其他组织的，应当由法定代表人、主要负责人，或者其授权代表签字或者盖章，并加盖公章。</w:t>
      </w:r>
    </w:p>
    <w:p w:rsidR="0084303C" w:rsidRDefault="0042057C">
      <w:pPr>
        <w:tabs>
          <w:tab w:val="left" w:pos="426"/>
          <w:tab w:val="left" w:pos="567"/>
          <w:tab w:val="left" w:pos="709"/>
        </w:tabs>
        <w:autoSpaceDE w:val="0"/>
        <w:autoSpaceDN w:val="0"/>
        <w:adjustRightInd w:val="0"/>
        <w:snapToGrid w:val="0"/>
        <w:spacing w:line="520" w:lineRule="exact"/>
        <w:ind w:right="26" w:firstLineChars="200" w:firstLine="480"/>
        <w:jc w:val="left"/>
        <w:textAlignment w:val="bottom"/>
        <w:rPr>
          <w:rFonts w:ascii="仿宋_GB2312" w:eastAsia="仿宋_GB2312" w:hAnsi="仿宋_GB2312" w:cs="仿宋_GB2312"/>
          <w:sz w:val="24"/>
        </w:rPr>
      </w:pPr>
      <w:r>
        <w:rPr>
          <w:rFonts w:ascii="仿宋_GB2312" w:eastAsia="仿宋_GB2312" w:hAnsi="仿宋_GB2312" w:cs="仿宋_GB2312" w:hint="eastAsia"/>
          <w:sz w:val="24"/>
        </w:rPr>
        <w:t>2</w:t>
      </w:r>
      <w:r>
        <w:rPr>
          <w:rFonts w:ascii="仿宋_GB2312" w:eastAsia="仿宋_GB2312" w:hAnsi="仿宋_GB2312" w:cs="仿宋_GB2312"/>
          <w:sz w:val="24"/>
        </w:rPr>
        <w:t>6</w:t>
      </w:r>
      <w:r>
        <w:rPr>
          <w:rFonts w:ascii="仿宋_GB2312" w:eastAsia="仿宋_GB2312" w:hAnsi="仿宋_GB2312" w:cs="仿宋_GB2312" w:hint="eastAsia"/>
          <w:sz w:val="24"/>
        </w:rPr>
        <w:t>.4.以联合体形式参加政府采购活动的，其投诉应当由组成联合体的所有供应商共同提出。</w:t>
      </w:r>
    </w:p>
    <w:p w:rsidR="0084303C" w:rsidRDefault="0042057C">
      <w:pPr>
        <w:tabs>
          <w:tab w:val="left" w:pos="426"/>
          <w:tab w:val="left" w:pos="567"/>
          <w:tab w:val="left" w:pos="709"/>
        </w:tabs>
        <w:autoSpaceDE w:val="0"/>
        <w:autoSpaceDN w:val="0"/>
        <w:adjustRightInd w:val="0"/>
        <w:snapToGrid w:val="0"/>
        <w:spacing w:line="520" w:lineRule="exact"/>
        <w:ind w:right="26"/>
        <w:jc w:val="left"/>
        <w:textAlignment w:val="bottom"/>
        <w:rPr>
          <w:rFonts w:ascii="仿宋_GB2312" w:eastAsia="仿宋_GB2312" w:hAnsi="仿宋_GB2312" w:cs="仿宋_GB2312"/>
          <w:sz w:val="24"/>
        </w:rPr>
      </w:pPr>
      <w:r>
        <w:rPr>
          <w:rFonts w:ascii="仿宋_GB2312" w:eastAsia="仿宋_GB2312" w:hAnsi="宋体" w:cs="宋体" w:hint="eastAsia"/>
          <w:b/>
          <w:color w:val="FF0000"/>
          <w:kern w:val="0"/>
          <w:sz w:val="24"/>
        </w:rPr>
        <w:t>2</w:t>
      </w:r>
      <w:r>
        <w:rPr>
          <w:rFonts w:ascii="仿宋_GB2312" w:eastAsia="仿宋_GB2312" w:hAnsi="宋体" w:cs="宋体"/>
          <w:b/>
          <w:color w:val="FF0000"/>
          <w:kern w:val="0"/>
          <w:sz w:val="24"/>
        </w:rPr>
        <w:t>7</w:t>
      </w:r>
      <w:r>
        <w:rPr>
          <w:rFonts w:ascii="仿宋_GB2312" w:eastAsia="仿宋_GB2312" w:hAnsi="宋体" w:cs="宋体" w:hint="eastAsia"/>
          <w:b/>
          <w:color w:val="FF0000"/>
          <w:kern w:val="0"/>
          <w:sz w:val="24"/>
        </w:rPr>
        <w:t>.质疑函范本、投诉书范本请到杭州市公共资源交易中心下载专区下载。</w:t>
      </w:r>
    </w:p>
    <w:p w:rsidR="0084303C" w:rsidRDefault="0084303C">
      <w:pPr>
        <w:pStyle w:val="af4"/>
        <w:spacing w:before="0" w:after="0" w:line="520" w:lineRule="exact"/>
        <w:rPr>
          <w:rFonts w:ascii="仿宋_GB2312" w:eastAsia="仿宋_GB2312" w:hAnsi="仿宋" w:cs="仿宋_GB2312"/>
          <w:sz w:val="24"/>
        </w:rPr>
      </w:pPr>
    </w:p>
    <w:sectPr w:rsidR="0084303C">
      <w:pgSz w:w="11906" w:h="16838"/>
      <w:pgMar w:top="1474" w:right="1985" w:bottom="1588" w:left="2098" w:header="851" w:footer="992" w:gutter="0"/>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80745" w:rsidRDefault="00880745">
      <w:r>
        <w:separator/>
      </w:r>
    </w:p>
  </w:endnote>
  <w:endnote w:type="continuationSeparator" w:id="0">
    <w:p w:rsidR="00880745" w:rsidRDefault="008807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仿宋_GB2312">
    <w:altName w:val="仿宋"/>
    <w:panose1 w:val="02010609030101010101"/>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华文中宋">
    <w:panose1 w:val="02010600040101010101"/>
    <w:charset w:val="86"/>
    <w:family w:val="auto"/>
    <w:pitch w:val="variable"/>
    <w:sig w:usb0="00000287" w:usb1="080F0000" w:usb2="00000010" w:usb3="00000000" w:csb0="0004009F" w:csb1="00000000"/>
  </w:font>
  <w:font w:name="MS Mincho">
    <w:altName w:val="ＭＳ 明朝"/>
    <w:panose1 w:val="02020609040205080304"/>
    <w:charset w:val="80"/>
    <w:family w:val="modern"/>
    <w:pitch w:val="fixed"/>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华文楷体">
    <w:panose1 w:val="02010600040101010101"/>
    <w:charset w:val="86"/>
    <w:family w:val="auto"/>
    <w:pitch w:val="variable"/>
    <w:sig w:usb0="00000287" w:usb1="080F0000" w:usb2="00000010" w:usb3="00000000" w:csb0="0004009F" w:csb1="00000000"/>
  </w:font>
  <w:font w:name="楷体_GB2312">
    <w:altName w:val="楷体"/>
    <w:charset w:val="86"/>
    <w:family w:val="auto"/>
    <w:pitch w:val="default"/>
    <w:sig w:usb0="00000000" w:usb1="00000000" w:usb2="00000000" w:usb3="00000000" w:csb0="00040000" w:csb1="00000000"/>
  </w:font>
  <w:font w:name="微软雅黑">
    <w:panose1 w:val="020B0503020204020204"/>
    <w:charset w:val="86"/>
    <w:family w:val="swiss"/>
    <w:pitch w:val="variable"/>
    <w:sig w:usb0="80000287" w:usb1="280F3C52" w:usb2="00000016" w:usb3="00000000" w:csb0="0004001F" w:csb1="00000000"/>
  </w:font>
  <w:font w:name="楷体">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303C" w:rsidRDefault="0042057C">
    <w:pPr>
      <w:pStyle w:val="af"/>
      <w:jc w:val="center"/>
    </w:pPr>
    <w:r>
      <w:rPr>
        <w:b/>
        <w:sz w:val="24"/>
        <w:szCs w:val="24"/>
      </w:rPr>
      <w:fldChar w:fldCharType="begin"/>
    </w:r>
    <w:r>
      <w:rPr>
        <w:b/>
      </w:rPr>
      <w:instrText>PAGE</w:instrText>
    </w:r>
    <w:r>
      <w:rPr>
        <w:b/>
        <w:sz w:val="24"/>
        <w:szCs w:val="24"/>
      </w:rPr>
      <w:fldChar w:fldCharType="separate"/>
    </w:r>
    <w:r w:rsidR="00F83805">
      <w:rPr>
        <w:b/>
        <w:noProof/>
      </w:rPr>
      <w:t>2</w:t>
    </w:r>
    <w:r>
      <w:rPr>
        <w:b/>
        <w:sz w:val="24"/>
        <w:szCs w:val="24"/>
      </w:rPr>
      <w:fldChar w:fldCharType="end"/>
    </w:r>
    <w:r>
      <w:rPr>
        <w:lang w:val="zh-CN"/>
      </w:rPr>
      <w:t xml:space="preserve"> / </w:t>
    </w:r>
    <w:r>
      <w:rPr>
        <w:b/>
        <w:sz w:val="24"/>
        <w:szCs w:val="24"/>
      </w:rPr>
      <w:fldChar w:fldCharType="begin"/>
    </w:r>
    <w:r>
      <w:rPr>
        <w:b/>
      </w:rPr>
      <w:instrText>NUMPAGES</w:instrText>
    </w:r>
    <w:r>
      <w:rPr>
        <w:b/>
        <w:sz w:val="24"/>
        <w:szCs w:val="24"/>
      </w:rPr>
      <w:fldChar w:fldCharType="separate"/>
    </w:r>
    <w:r w:rsidR="00F83805">
      <w:rPr>
        <w:b/>
        <w:noProof/>
      </w:rPr>
      <w:t>100</w:t>
    </w:r>
    <w:r>
      <w:rPr>
        <w:b/>
        <w:sz w:val="24"/>
        <w:szCs w:val="24"/>
      </w:rPr>
      <w:fldChar w:fldCharType="end"/>
    </w:r>
  </w:p>
  <w:p w:rsidR="0084303C" w:rsidRDefault="0084303C">
    <w:pPr>
      <w:pStyle w:val="af"/>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303C" w:rsidRDefault="0042057C">
    <w:pPr>
      <w:pStyle w:val="af"/>
      <w:jc w:val="center"/>
      <w:rPr>
        <w:rFonts w:ascii="仿宋_GB2312" w:eastAsia="仿宋_GB2312"/>
      </w:rPr>
    </w:pPr>
    <w:r>
      <w:rPr>
        <w:rFonts w:ascii="仿宋_GB2312" w:eastAsia="仿宋_GB2312" w:hint="eastAsia"/>
      </w:rPr>
      <w:t xml:space="preserve">第 </w:t>
    </w:r>
    <w:r>
      <w:rPr>
        <w:rFonts w:ascii="仿宋_GB2312" w:eastAsia="仿宋_GB2312" w:hint="eastAsia"/>
      </w:rPr>
      <w:fldChar w:fldCharType="begin"/>
    </w:r>
    <w:r>
      <w:rPr>
        <w:rFonts w:ascii="仿宋_GB2312" w:eastAsia="仿宋_GB2312" w:hint="eastAsia"/>
      </w:rPr>
      <w:instrText xml:space="preserve"> PAGE </w:instrText>
    </w:r>
    <w:r>
      <w:rPr>
        <w:rFonts w:ascii="仿宋_GB2312" w:eastAsia="仿宋_GB2312" w:hint="eastAsia"/>
      </w:rPr>
      <w:fldChar w:fldCharType="separate"/>
    </w:r>
    <w:r w:rsidR="00F83805">
      <w:rPr>
        <w:rFonts w:ascii="仿宋_GB2312" w:eastAsia="仿宋_GB2312"/>
        <w:noProof/>
      </w:rPr>
      <w:t>99</w:t>
    </w:r>
    <w:r>
      <w:rPr>
        <w:rFonts w:ascii="仿宋_GB2312" w:eastAsia="仿宋_GB2312" w:hint="eastAsia"/>
      </w:rPr>
      <w:fldChar w:fldCharType="end"/>
    </w:r>
    <w:r>
      <w:rPr>
        <w:rFonts w:ascii="仿宋_GB2312" w:eastAsia="仿宋_GB2312" w:hint="eastAsia"/>
      </w:rPr>
      <w:t xml:space="preserve"> 页 共 </w:t>
    </w:r>
    <w:r>
      <w:rPr>
        <w:rFonts w:ascii="仿宋_GB2312" w:eastAsia="仿宋_GB2312" w:hint="eastAsia"/>
      </w:rPr>
      <w:fldChar w:fldCharType="begin"/>
    </w:r>
    <w:r>
      <w:rPr>
        <w:rFonts w:ascii="仿宋_GB2312" w:eastAsia="仿宋_GB2312" w:hint="eastAsia"/>
      </w:rPr>
      <w:instrText xml:space="preserve"> NUMPAGES </w:instrText>
    </w:r>
    <w:r>
      <w:rPr>
        <w:rFonts w:ascii="仿宋_GB2312" w:eastAsia="仿宋_GB2312" w:hint="eastAsia"/>
      </w:rPr>
      <w:fldChar w:fldCharType="separate"/>
    </w:r>
    <w:r w:rsidR="00F83805">
      <w:rPr>
        <w:rFonts w:ascii="仿宋_GB2312" w:eastAsia="仿宋_GB2312"/>
        <w:noProof/>
      </w:rPr>
      <w:t>100</w:t>
    </w:r>
    <w:r>
      <w:rPr>
        <w:rFonts w:ascii="仿宋_GB2312" w:eastAsia="仿宋_GB2312" w:hint="eastAsia"/>
      </w:rPr>
      <w:fldChar w:fldCharType="end"/>
    </w:r>
    <w:r>
      <w:rPr>
        <w:rFonts w:ascii="仿宋_GB2312" w:eastAsia="仿宋_GB2312" w:hint="eastAsia"/>
      </w:rPr>
      <w:t xml:space="preserve"> 页</w:t>
    </w:r>
  </w:p>
  <w:p w:rsidR="0084303C" w:rsidRDefault="0084303C">
    <w:pPr>
      <w:rPr>
        <w:rFonts w:ascii="仿宋_GB2312" w:eastAsia="仿宋_GB231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80745" w:rsidRDefault="00880745">
      <w:r>
        <w:separator/>
      </w:r>
    </w:p>
  </w:footnote>
  <w:footnote w:type="continuationSeparator" w:id="0">
    <w:p w:rsidR="00880745" w:rsidRDefault="008807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303C" w:rsidRDefault="0042057C">
    <w:pPr>
      <w:pStyle w:val="af1"/>
      <w:rPr>
        <w:rFonts w:ascii="仿宋_GB2312" w:eastAsia="仿宋_GB2312"/>
        <w:b/>
        <w:i/>
        <w:u w:val="single"/>
      </w:rPr>
    </w:pP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rPr>
        <w:rFonts w:hint="eastAsia"/>
      </w:rPr>
      <w:t xml:space="preserve">                                                 </w:t>
    </w:r>
  </w:p>
  <w:p w:rsidR="0084303C" w:rsidRDefault="0084303C">
    <w:pPr>
      <w:rPr>
        <w:rFonts w:ascii="仿宋_GB2312" w:eastAsia="仿宋_GB2312"/>
        <w:b/>
        <w:i/>
        <w:sz w:val="18"/>
        <w:u w:val="single"/>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CBBEC32E"/>
    <w:multiLevelType w:val="singleLevel"/>
    <w:tmpl w:val="CBBEC32E"/>
    <w:lvl w:ilvl="0">
      <w:start w:val="1"/>
      <w:numFmt w:val="decimal"/>
      <w:lvlText w:val="%1."/>
      <w:lvlJc w:val="left"/>
      <w:pPr>
        <w:tabs>
          <w:tab w:val="left" w:pos="312"/>
        </w:tabs>
      </w:pPr>
    </w:lvl>
  </w:abstractNum>
  <w:abstractNum w:abstractNumId="1" w15:restartNumberingAfterBreak="0">
    <w:nsid w:val="ED17185B"/>
    <w:multiLevelType w:val="singleLevel"/>
    <w:tmpl w:val="ED17185B"/>
    <w:lvl w:ilvl="0">
      <w:start w:val="1"/>
      <w:numFmt w:val="chineseCounting"/>
      <w:suff w:val="nothing"/>
      <w:lvlText w:val="%1、"/>
      <w:lvlJc w:val="left"/>
      <w:rPr>
        <w:rFonts w:hint="eastAsia"/>
      </w:rPr>
    </w:lvl>
  </w:abstractNum>
  <w:abstractNum w:abstractNumId="2" w15:restartNumberingAfterBreak="0">
    <w:nsid w:val="F809138C"/>
    <w:multiLevelType w:val="singleLevel"/>
    <w:tmpl w:val="F809138C"/>
    <w:lvl w:ilvl="0">
      <w:start w:val="1"/>
      <w:numFmt w:val="decimal"/>
      <w:suff w:val="nothing"/>
      <w:lvlText w:val="（%1）"/>
      <w:lvlJc w:val="left"/>
    </w:lvl>
  </w:abstractNum>
  <w:abstractNum w:abstractNumId="3" w15:restartNumberingAfterBreak="0">
    <w:nsid w:val="0000000A"/>
    <w:multiLevelType w:val="multilevel"/>
    <w:tmpl w:val="0000000A"/>
    <w:lvl w:ilvl="0">
      <w:start w:val="1"/>
      <w:numFmt w:val="decimal"/>
      <w:pStyle w:val="2"/>
      <w:lvlText w:val="%1"/>
      <w:lvlJc w:val="left"/>
      <w:pPr>
        <w:tabs>
          <w:tab w:val="left" w:pos="432"/>
        </w:tabs>
        <w:ind w:left="432" w:hanging="432"/>
      </w:pPr>
      <w:rPr>
        <w:lang w:val="en-US"/>
      </w:rPr>
    </w:lvl>
    <w:lvl w:ilvl="1">
      <w:start w:val="1"/>
      <w:numFmt w:val="decimal"/>
      <w:lvlText w:val="%1.%2"/>
      <w:lvlJc w:val="left"/>
      <w:pPr>
        <w:tabs>
          <w:tab w:val="left" w:pos="860"/>
        </w:tabs>
        <w:ind w:left="860" w:hanging="576"/>
      </w:pPr>
    </w:lvl>
    <w:lvl w:ilvl="2">
      <w:start w:val="1"/>
      <w:numFmt w:val="decimal"/>
      <w:lvlText w:val="%1.%2.%3"/>
      <w:lvlJc w:val="left"/>
      <w:pPr>
        <w:tabs>
          <w:tab w:val="left" w:pos="720"/>
        </w:tabs>
        <w:ind w:left="720" w:hanging="720"/>
      </w:pPr>
    </w:lvl>
    <w:lvl w:ilvl="3">
      <w:start w:val="1"/>
      <w:numFmt w:val="decimal"/>
      <w:lvlText w:val="%1.%2.%3.%4"/>
      <w:lvlJc w:val="left"/>
      <w:pPr>
        <w:tabs>
          <w:tab w:val="left" w:pos="864"/>
        </w:tabs>
        <w:ind w:left="864" w:hanging="864"/>
      </w:pPr>
    </w:lvl>
    <w:lvl w:ilvl="4">
      <w:start w:val="1"/>
      <w:numFmt w:val="decimal"/>
      <w:lvlText w:val="%1.%2.%3.%4.%5"/>
      <w:lvlJc w:val="left"/>
      <w:pPr>
        <w:tabs>
          <w:tab w:val="left" w:pos="1008"/>
        </w:tabs>
        <w:ind w:left="1008" w:hanging="1008"/>
      </w:pPr>
    </w:lvl>
    <w:lvl w:ilvl="5">
      <w:start w:val="1"/>
      <w:numFmt w:val="decimal"/>
      <w:lvlText w:val="%1.%2.%3.%4.%5.%6"/>
      <w:lvlJc w:val="left"/>
      <w:pPr>
        <w:tabs>
          <w:tab w:val="left" w:pos="1152"/>
        </w:tabs>
        <w:ind w:left="1152" w:hanging="1152"/>
      </w:pPr>
    </w:lvl>
    <w:lvl w:ilvl="6">
      <w:start w:val="1"/>
      <w:numFmt w:val="decimal"/>
      <w:lvlText w:val="%1.%2.%3.%4.%5.%6.%7"/>
      <w:lvlJc w:val="left"/>
      <w:pPr>
        <w:tabs>
          <w:tab w:val="left" w:pos="1296"/>
        </w:tabs>
        <w:ind w:left="1296" w:hanging="1296"/>
      </w:pPr>
    </w:lvl>
    <w:lvl w:ilvl="7">
      <w:start w:val="1"/>
      <w:numFmt w:val="decimal"/>
      <w:lvlText w:val="%1.%2.%3.%4.%5.%6.%7.%8"/>
      <w:lvlJc w:val="left"/>
      <w:pPr>
        <w:tabs>
          <w:tab w:val="left" w:pos="1440"/>
        </w:tabs>
        <w:ind w:left="1440" w:hanging="1440"/>
      </w:pPr>
    </w:lvl>
    <w:lvl w:ilvl="8">
      <w:start w:val="1"/>
      <w:numFmt w:val="decimal"/>
      <w:lvlText w:val="%1.%2.%3.%4.%5.%6.%7.%8.%9"/>
      <w:lvlJc w:val="left"/>
      <w:pPr>
        <w:tabs>
          <w:tab w:val="left" w:pos="1584"/>
        </w:tabs>
        <w:ind w:left="1584" w:hanging="1584"/>
      </w:pPr>
    </w:lvl>
  </w:abstractNum>
  <w:abstractNum w:abstractNumId="4" w15:restartNumberingAfterBreak="0">
    <w:nsid w:val="00000011"/>
    <w:multiLevelType w:val="singleLevel"/>
    <w:tmpl w:val="00000011"/>
    <w:lvl w:ilvl="0">
      <w:start w:val="1"/>
      <w:numFmt w:val="decimal"/>
      <w:lvlText w:val="1.%1."/>
      <w:lvlJc w:val="left"/>
      <w:pPr>
        <w:ind w:left="420" w:hanging="420"/>
      </w:pPr>
      <w:rPr>
        <w:rFonts w:hint="default"/>
      </w:rPr>
    </w:lvl>
  </w:abstractNum>
  <w:abstractNum w:abstractNumId="5" w15:restartNumberingAfterBreak="0">
    <w:nsid w:val="00000012"/>
    <w:multiLevelType w:val="singleLevel"/>
    <w:tmpl w:val="00000012"/>
    <w:lvl w:ilvl="0">
      <w:start w:val="1"/>
      <w:numFmt w:val="decimal"/>
      <w:lvlText w:val="2.%1."/>
      <w:lvlJc w:val="left"/>
      <w:pPr>
        <w:tabs>
          <w:tab w:val="left" w:pos="850"/>
        </w:tabs>
        <w:ind w:left="1417" w:hanging="1417"/>
      </w:pPr>
      <w:rPr>
        <w:rFonts w:hint="default"/>
      </w:rPr>
    </w:lvl>
  </w:abstractNum>
  <w:abstractNum w:abstractNumId="6" w15:restartNumberingAfterBreak="0">
    <w:nsid w:val="0E1D0E9D"/>
    <w:multiLevelType w:val="singleLevel"/>
    <w:tmpl w:val="0E1D0E9D"/>
    <w:lvl w:ilvl="0">
      <w:start w:val="1"/>
      <w:numFmt w:val="decimal"/>
      <w:suff w:val="nothing"/>
      <w:lvlText w:val="（%1）"/>
      <w:lvlJc w:val="left"/>
    </w:lvl>
  </w:abstractNum>
  <w:abstractNum w:abstractNumId="7" w15:restartNumberingAfterBreak="0">
    <w:nsid w:val="1E9452DC"/>
    <w:multiLevelType w:val="multilevel"/>
    <w:tmpl w:val="1E9452DC"/>
    <w:lvl w:ilvl="0">
      <w:start w:val="1"/>
      <w:numFmt w:val="japaneseCounting"/>
      <w:lvlText w:val="（%1）"/>
      <w:lvlJc w:val="left"/>
      <w:pPr>
        <w:ind w:left="900" w:hanging="90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15:restartNumberingAfterBreak="0">
    <w:nsid w:val="2EF70800"/>
    <w:multiLevelType w:val="singleLevel"/>
    <w:tmpl w:val="2EF70800"/>
    <w:lvl w:ilvl="0">
      <w:start w:val="1"/>
      <w:numFmt w:val="decimal"/>
      <w:lvlText w:val="1.3.%1."/>
      <w:lvlJc w:val="left"/>
      <w:pPr>
        <w:tabs>
          <w:tab w:val="left" w:pos="420"/>
        </w:tabs>
        <w:ind w:left="425" w:hanging="425"/>
      </w:pPr>
      <w:rPr>
        <w:rFonts w:hint="default"/>
      </w:rPr>
    </w:lvl>
  </w:abstractNum>
  <w:abstractNum w:abstractNumId="9" w15:restartNumberingAfterBreak="0">
    <w:nsid w:val="2FAD37B3"/>
    <w:multiLevelType w:val="multilevel"/>
    <w:tmpl w:val="2FAD37B3"/>
    <w:lvl w:ilvl="0">
      <w:start w:val="1"/>
      <w:numFmt w:val="decimal"/>
      <w:lvlText w:val="（%1）"/>
      <w:lvlJc w:val="left"/>
      <w:pPr>
        <w:ind w:left="862" w:hanging="720"/>
      </w:pPr>
      <w:rPr>
        <w:rFonts w:hint="default"/>
      </w:rPr>
    </w:lvl>
    <w:lvl w:ilvl="1">
      <w:start w:val="1"/>
      <w:numFmt w:val="lowerLetter"/>
      <w:lvlText w:val="%2)"/>
      <w:lvlJc w:val="left"/>
      <w:pPr>
        <w:ind w:left="982" w:hanging="420"/>
      </w:pPr>
    </w:lvl>
    <w:lvl w:ilvl="2">
      <w:start w:val="1"/>
      <w:numFmt w:val="lowerRoman"/>
      <w:lvlText w:val="%3."/>
      <w:lvlJc w:val="right"/>
      <w:pPr>
        <w:ind w:left="1402" w:hanging="420"/>
      </w:pPr>
    </w:lvl>
    <w:lvl w:ilvl="3">
      <w:start w:val="1"/>
      <w:numFmt w:val="decimal"/>
      <w:lvlText w:val="%4."/>
      <w:lvlJc w:val="left"/>
      <w:pPr>
        <w:ind w:left="1822" w:hanging="420"/>
      </w:pPr>
    </w:lvl>
    <w:lvl w:ilvl="4">
      <w:start w:val="1"/>
      <w:numFmt w:val="lowerLetter"/>
      <w:lvlText w:val="%5)"/>
      <w:lvlJc w:val="left"/>
      <w:pPr>
        <w:ind w:left="2242" w:hanging="420"/>
      </w:pPr>
    </w:lvl>
    <w:lvl w:ilvl="5">
      <w:start w:val="1"/>
      <w:numFmt w:val="lowerRoman"/>
      <w:lvlText w:val="%6."/>
      <w:lvlJc w:val="right"/>
      <w:pPr>
        <w:ind w:left="2662" w:hanging="420"/>
      </w:pPr>
    </w:lvl>
    <w:lvl w:ilvl="6">
      <w:start w:val="1"/>
      <w:numFmt w:val="decimal"/>
      <w:lvlText w:val="%7."/>
      <w:lvlJc w:val="left"/>
      <w:pPr>
        <w:ind w:left="3082" w:hanging="420"/>
      </w:pPr>
    </w:lvl>
    <w:lvl w:ilvl="7">
      <w:start w:val="1"/>
      <w:numFmt w:val="lowerLetter"/>
      <w:lvlText w:val="%8)"/>
      <w:lvlJc w:val="left"/>
      <w:pPr>
        <w:ind w:left="3502" w:hanging="420"/>
      </w:pPr>
    </w:lvl>
    <w:lvl w:ilvl="8">
      <w:start w:val="1"/>
      <w:numFmt w:val="lowerRoman"/>
      <w:lvlText w:val="%9."/>
      <w:lvlJc w:val="right"/>
      <w:pPr>
        <w:ind w:left="3922" w:hanging="420"/>
      </w:pPr>
    </w:lvl>
  </w:abstractNum>
  <w:abstractNum w:abstractNumId="10" w15:restartNumberingAfterBreak="0">
    <w:nsid w:val="34DBBC6C"/>
    <w:multiLevelType w:val="multilevel"/>
    <w:tmpl w:val="34DBBC6C"/>
    <w:lvl w:ilvl="0">
      <w:start w:val="1"/>
      <w:numFmt w:val="decimal"/>
      <w:lvlText w:val="%1."/>
      <w:lvlJc w:val="left"/>
      <w:pPr>
        <w:ind w:left="567" w:hanging="425"/>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709" w:hanging="709"/>
      </w:pPr>
      <w:rPr>
        <w:rFonts w:hint="default"/>
      </w:rPr>
    </w:lvl>
    <w:lvl w:ilvl="3">
      <w:start w:val="1"/>
      <w:numFmt w:val="decimal"/>
      <w:lvlText w:val="%1.%2.%3.%4."/>
      <w:lvlJc w:val="left"/>
      <w:pPr>
        <w:ind w:left="850" w:hanging="850"/>
      </w:pPr>
      <w:rPr>
        <w:rFonts w:hint="default"/>
      </w:rPr>
    </w:lvl>
    <w:lvl w:ilvl="4">
      <w:start w:val="1"/>
      <w:numFmt w:val="decimal"/>
      <w:lvlText w:val="%1.%2.%3.%4.%5."/>
      <w:lvlJc w:val="left"/>
      <w:pPr>
        <w:ind w:left="991" w:hanging="991"/>
      </w:pPr>
      <w:rPr>
        <w:rFonts w:hint="default"/>
      </w:rPr>
    </w:lvl>
    <w:lvl w:ilvl="5">
      <w:start w:val="1"/>
      <w:numFmt w:val="decimal"/>
      <w:lvlText w:val="%1.%2.%3.%4.%5.%6."/>
      <w:lvlJc w:val="left"/>
      <w:pPr>
        <w:ind w:left="1134" w:hanging="1134"/>
      </w:pPr>
      <w:rPr>
        <w:rFonts w:hint="default"/>
      </w:rPr>
    </w:lvl>
    <w:lvl w:ilvl="6">
      <w:start w:val="1"/>
      <w:numFmt w:val="decimal"/>
      <w:lvlText w:val="%1.%2.%3.%4.%5.%6.%7."/>
      <w:lvlJc w:val="left"/>
      <w:pPr>
        <w:ind w:left="1275" w:hanging="1275"/>
      </w:pPr>
      <w:rPr>
        <w:rFonts w:hint="default"/>
      </w:rPr>
    </w:lvl>
    <w:lvl w:ilvl="7">
      <w:start w:val="1"/>
      <w:numFmt w:val="decimal"/>
      <w:lvlText w:val="%1.%2.%3.%4.%5.%6.%7.%8."/>
      <w:lvlJc w:val="left"/>
      <w:pPr>
        <w:ind w:left="1418" w:hanging="1418"/>
      </w:pPr>
      <w:rPr>
        <w:rFonts w:hint="default"/>
      </w:rPr>
    </w:lvl>
    <w:lvl w:ilvl="8">
      <w:start w:val="1"/>
      <w:numFmt w:val="decimal"/>
      <w:lvlText w:val="%1.%2.%3.%4.%5.%6.%7.%8.%9."/>
      <w:lvlJc w:val="left"/>
      <w:pPr>
        <w:ind w:left="1558" w:hanging="1558"/>
      </w:pPr>
      <w:rPr>
        <w:rFonts w:hint="default"/>
      </w:rPr>
    </w:lvl>
  </w:abstractNum>
  <w:abstractNum w:abstractNumId="11" w15:restartNumberingAfterBreak="0">
    <w:nsid w:val="4B0A7383"/>
    <w:multiLevelType w:val="multilevel"/>
    <w:tmpl w:val="4B0A7383"/>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2" w15:restartNumberingAfterBreak="0">
    <w:nsid w:val="4E0677D5"/>
    <w:multiLevelType w:val="multilevel"/>
    <w:tmpl w:val="4E0677D5"/>
    <w:lvl w:ilvl="0">
      <w:start w:val="1"/>
      <w:numFmt w:val="decimal"/>
      <w:lvlText w:val="1.%1."/>
      <w:lvlJc w:val="left"/>
      <w:pPr>
        <w:ind w:left="420" w:hanging="420"/>
      </w:pPr>
      <w:rPr>
        <w:rFonts w:hint="default"/>
        <w: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3" w15:restartNumberingAfterBreak="0">
    <w:nsid w:val="5A9B2689"/>
    <w:multiLevelType w:val="singleLevel"/>
    <w:tmpl w:val="5A9B2689"/>
    <w:lvl w:ilvl="0">
      <w:start w:val="1"/>
      <w:numFmt w:val="decimal"/>
      <w:suff w:val="nothing"/>
      <w:lvlText w:val="（%1）"/>
      <w:lvlJc w:val="left"/>
    </w:lvl>
  </w:abstractNum>
  <w:abstractNum w:abstractNumId="14" w15:restartNumberingAfterBreak="0">
    <w:nsid w:val="605854A7"/>
    <w:multiLevelType w:val="multilevel"/>
    <w:tmpl w:val="605854A7"/>
    <w:lvl w:ilvl="0">
      <w:start w:val="1"/>
      <w:numFmt w:val="decimal"/>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5" w15:restartNumberingAfterBreak="0">
    <w:nsid w:val="6243D5A2"/>
    <w:multiLevelType w:val="singleLevel"/>
    <w:tmpl w:val="6243D5A2"/>
    <w:lvl w:ilvl="0">
      <w:start w:val="1"/>
      <w:numFmt w:val="decimal"/>
      <w:lvlText w:val="%1)"/>
      <w:lvlJc w:val="left"/>
      <w:pPr>
        <w:tabs>
          <w:tab w:val="left" w:pos="425"/>
        </w:tabs>
        <w:ind w:left="425" w:hanging="425"/>
      </w:pPr>
      <w:rPr>
        <w:rFonts w:hint="default"/>
      </w:rPr>
    </w:lvl>
  </w:abstractNum>
  <w:abstractNum w:abstractNumId="16" w15:restartNumberingAfterBreak="0">
    <w:nsid w:val="62628D35"/>
    <w:multiLevelType w:val="singleLevel"/>
    <w:tmpl w:val="62628D35"/>
    <w:lvl w:ilvl="0">
      <w:start w:val="1"/>
      <w:numFmt w:val="decimal"/>
      <w:suff w:val="nothing"/>
      <w:lvlText w:val="%1."/>
      <w:lvlJc w:val="left"/>
      <w:rPr>
        <w:rFonts w:hint="default"/>
        <w:highlight w:val="none"/>
      </w:rPr>
    </w:lvl>
  </w:abstractNum>
  <w:abstractNum w:abstractNumId="17" w15:restartNumberingAfterBreak="0">
    <w:nsid w:val="62629BC3"/>
    <w:multiLevelType w:val="singleLevel"/>
    <w:tmpl w:val="62629BC3"/>
    <w:lvl w:ilvl="0">
      <w:start w:val="1"/>
      <w:numFmt w:val="decimal"/>
      <w:suff w:val="nothing"/>
      <w:lvlText w:val="%1、"/>
      <w:lvlJc w:val="left"/>
    </w:lvl>
  </w:abstractNum>
  <w:abstractNum w:abstractNumId="18" w15:restartNumberingAfterBreak="0">
    <w:nsid w:val="6262AA29"/>
    <w:multiLevelType w:val="singleLevel"/>
    <w:tmpl w:val="6262AA29"/>
    <w:lvl w:ilvl="0">
      <w:start w:val="1"/>
      <w:numFmt w:val="decimal"/>
      <w:suff w:val="nothing"/>
      <w:lvlText w:val="%1、"/>
      <w:lvlJc w:val="left"/>
    </w:lvl>
  </w:abstractNum>
  <w:abstractNum w:abstractNumId="19" w15:restartNumberingAfterBreak="0">
    <w:nsid w:val="6262ABC1"/>
    <w:multiLevelType w:val="singleLevel"/>
    <w:tmpl w:val="6262ABC1"/>
    <w:lvl w:ilvl="0">
      <w:start w:val="1"/>
      <w:numFmt w:val="decimal"/>
      <w:suff w:val="nothing"/>
      <w:lvlText w:val="%1、"/>
      <w:lvlJc w:val="left"/>
    </w:lvl>
  </w:abstractNum>
  <w:abstractNum w:abstractNumId="20" w15:restartNumberingAfterBreak="0">
    <w:nsid w:val="6262AC65"/>
    <w:multiLevelType w:val="singleLevel"/>
    <w:tmpl w:val="6262AC65"/>
    <w:lvl w:ilvl="0">
      <w:start w:val="1"/>
      <w:numFmt w:val="decimal"/>
      <w:suff w:val="nothing"/>
      <w:lvlText w:val="%1、"/>
      <w:lvlJc w:val="left"/>
    </w:lvl>
  </w:abstractNum>
  <w:abstractNum w:abstractNumId="21" w15:restartNumberingAfterBreak="0">
    <w:nsid w:val="6262AD1E"/>
    <w:multiLevelType w:val="singleLevel"/>
    <w:tmpl w:val="6262AD1E"/>
    <w:lvl w:ilvl="0">
      <w:start w:val="1"/>
      <w:numFmt w:val="decimal"/>
      <w:suff w:val="nothing"/>
      <w:lvlText w:val="%1、"/>
      <w:lvlJc w:val="left"/>
    </w:lvl>
  </w:abstractNum>
  <w:abstractNum w:abstractNumId="22" w15:restartNumberingAfterBreak="0">
    <w:nsid w:val="6262ADFE"/>
    <w:multiLevelType w:val="singleLevel"/>
    <w:tmpl w:val="6262ADFE"/>
    <w:lvl w:ilvl="0">
      <w:start w:val="1"/>
      <w:numFmt w:val="decimal"/>
      <w:suff w:val="nothing"/>
      <w:lvlText w:val="%1、"/>
      <w:lvlJc w:val="left"/>
    </w:lvl>
  </w:abstractNum>
  <w:abstractNum w:abstractNumId="23" w15:restartNumberingAfterBreak="0">
    <w:nsid w:val="641B1E4B"/>
    <w:multiLevelType w:val="multilevel"/>
    <w:tmpl w:val="641B1E4B"/>
    <w:lvl w:ilvl="0">
      <w:start w:val="1"/>
      <w:numFmt w:val="decimal"/>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4" w15:restartNumberingAfterBreak="0">
    <w:nsid w:val="6F1DFC67"/>
    <w:multiLevelType w:val="singleLevel"/>
    <w:tmpl w:val="6F1DFC67"/>
    <w:lvl w:ilvl="0">
      <w:start w:val="5"/>
      <w:numFmt w:val="chineseCounting"/>
      <w:suff w:val="space"/>
      <w:lvlText w:val="第%1部分"/>
      <w:lvlJc w:val="left"/>
      <w:rPr>
        <w:rFonts w:hint="eastAsia"/>
      </w:rPr>
    </w:lvl>
  </w:abstractNum>
  <w:abstractNum w:abstractNumId="25" w15:restartNumberingAfterBreak="0">
    <w:nsid w:val="792C4FB1"/>
    <w:multiLevelType w:val="multilevel"/>
    <w:tmpl w:val="792C4FB1"/>
    <w:lvl w:ilvl="0">
      <w:start w:val="1"/>
      <w:numFmt w:val="decimal"/>
      <w:lvlText w:val="2.%1."/>
      <w:lvlJc w:val="left"/>
      <w:pPr>
        <w:ind w:left="420" w:hanging="420"/>
      </w:pPr>
      <w:rPr>
        <w:rFonts w:hint="default"/>
        <w:b w:val="0"/>
        <w:color w:val="auto"/>
      </w:rPr>
    </w:lvl>
    <w:lvl w:ilvl="1">
      <w:start w:val="1"/>
      <w:numFmt w:val="decimal"/>
      <w:suff w:val="space"/>
      <w:lvlText w:val="%1.%2"/>
      <w:lvlJc w:val="left"/>
      <w:pPr>
        <w:ind w:left="0" w:firstLine="0"/>
      </w:pPr>
      <w:rPr>
        <w:rFonts w:hint="default"/>
        <w:b w:val="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num w:numId="1">
    <w:abstractNumId w:val="3"/>
  </w:num>
  <w:num w:numId="2">
    <w:abstractNumId w:val="1"/>
  </w:num>
  <w:num w:numId="3">
    <w:abstractNumId w:val="2"/>
  </w:num>
  <w:num w:numId="4">
    <w:abstractNumId w:val="23"/>
  </w:num>
  <w:num w:numId="5">
    <w:abstractNumId w:val="15"/>
  </w:num>
  <w:num w:numId="6">
    <w:abstractNumId w:val="18"/>
  </w:num>
  <w:num w:numId="7">
    <w:abstractNumId w:val="22"/>
  </w:num>
  <w:num w:numId="8">
    <w:abstractNumId w:val="19"/>
  </w:num>
  <w:num w:numId="9">
    <w:abstractNumId w:val="17"/>
  </w:num>
  <w:num w:numId="10">
    <w:abstractNumId w:val="20"/>
  </w:num>
  <w:num w:numId="11">
    <w:abstractNumId w:val="21"/>
  </w:num>
  <w:num w:numId="12">
    <w:abstractNumId w:val="16"/>
  </w:num>
  <w:num w:numId="13">
    <w:abstractNumId w:val="11"/>
  </w:num>
  <w:num w:numId="14">
    <w:abstractNumId w:val="12"/>
  </w:num>
  <w:num w:numId="15">
    <w:abstractNumId w:val="25"/>
  </w:num>
  <w:num w:numId="16">
    <w:abstractNumId w:val="0"/>
  </w:num>
  <w:num w:numId="17">
    <w:abstractNumId w:val="10"/>
  </w:num>
  <w:num w:numId="18">
    <w:abstractNumId w:val="4"/>
  </w:num>
  <w:num w:numId="19">
    <w:abstractNumId w:val="8"/>
  </w:num>
  <w:num w:numId="20">
    <w:abstractNumId w:val="5"/>
  </w:num>
  <w:num w:numId="21">
    <w:abstractNumId w:val="24"/>
  </w:num>
  <w:num w:numId="22">
    <w:abstractNumId w:val="6"/>
  </w:num>
  <w:num w:numId="23">
    <w:abstractNumId w:val="9"/>
  </w:num>
  <w:num w:numId="24">
    <w:abstractNumId w:val="7"/>
  </w:num>
  <w:num w:numId="25">
    <w:abstractNumId w:val="14"/>
  </w:num>
  <w:num w:numId="2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oNotTrackMoves/>
  <w:defaultTabStop w:val="420"/>
  <w:drawingGridHorizontalSpacing w:val="105"/>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79448C"/>
    <w:rsid w:val="AFDE44EB"/>
    <w:rsid w:val="B6BBA226"/>
    <w:rsid w:val="B7E797E6"/>
    <w:rsid w:val="B8FBAEAF"/>
    <w:rsid w:val="BBBB2C51"/>
    <w:rsid w:val="BBBFD1F7"/>
    <w:rsid w:val="BF7F2C3A"/>
    <w:rsid w:val="BFD546E2"/>
    <w:rsid w:val="C5FF06E4"/>
    <w:rsid w:val="C9FFF0A7"/>
    <w:rsid w:val="D73FFA77"/>
    <w:rsid w:val="D77D7B1C"/>
    <w:rsid w:val="DC9762C5"/>
    <w:rsid w:val="DFAF01CA"/>
    <w:rsid w:val="DFFF8EFA"/>
    <w:rsid w:val="E6B1F65D"/>
    <w:rsid w:val="E6F62D4A"/>
    <w:rsid w:val="EEEBBC68"/>
    <w:rsid w:val="EEFEA126"/>
    <w:rsid w:val="EF5FFB88"/>
    <w:rsid w:val="EF6F4A29"/>
    <w:rsid w:val="EF77C800"/>
    <w:rsid w:val="EFF6DC6A"/>
    <w:rsid w:val="F7CF9E7F"/>
    <w:rsid w:val="F99FC84F"/>
    <w:rsid w:val="FA7FE2A4"/>
    <w:rsid w:val="FB7B694F"/>
    <w:rsid w:val="FBFDEE27"/>
    <w:rsid w:val="FDF1431C"/>
    <w:rsid w:val="FDF4C8CF"/>
    <w:rsid w:val="FDFF7197"/>
    <w:rsid w:val="FDFFD846"/>
    <w:rsid w:val="FE7F818A"/>
    <w:rsid w:val="FEFB0EAE"/>
    <w:rsid w:val="FEFB93D6"/>
    <w:rsid w:val="FEFE94F7"/>
    <w:rsid w:val="FF0F18F6"/>
    <w:rsid w:val="FF7AF246"/>
    <w:rsid w:val="FFB6CCF5"/>
    <w:rsid w:val="FFBEEF12"/>
    <w:rsid w:val="FFCF7D51"/>
    <w:rsid w:val="FFEBD662"/>
    <w:rsid w:val="FFF70BC0"/>
    <w:rsid w:val="FFFB6463"/>
    <w:rsid w:val="FFFBEB48"/>
    <w:rsid w:val="00000708"/>
    <w:rsid w:val="00003C91"/>
    <w:rsid w:val="000055E1"/>
    <w:rsid w:val="0000632E"/>
    <w:rsid w:val="00006B0A"/>
    <w:rsid w:val="00010CFF"/>
    <w:rsid w:val="00011077"/>
    <w:rsid w:val="000118A6"/>
    <w:rsid w:val="00011C57"/>
    <w:rsid w:val="00011FF5"/>
    <w:rsid w:val="0001375C"/>
    <w:rsid w:val="00017DDA"/>
    <w:rsid w:val="000202AE"/>
    <w:rsid w:val="000249DD"/>
    <w:rsid w:val="0002612F"/>
    <w:rsid w:val="000318B4"/>
    <w:rsid w:val="00031D50"/>
    <w:rsid w:val="00032CDB"/>
    <w:rsid w:val="00033F3B"/>
    <w:rsid w:val="0003431C"/>
    <w:rsid w:val="000368B3"/>
    <w:rsid w:val="00037EA4"/>
    <w:rsid w:val="00041370"/>
    <w:rsid w:val="000413FE"/>
    <w:rsid w:val="00044870"/>
    <w:rsid w:val="00050EDC"/>
    <w:rsid w:val="00052CA2"/>
    <w:rsid w:val="000530D7"/>
    <w:rsid w:val="000539FC"/>
    <w:rsid w:val="0005468E"/>
    <w:rsid w:val="00056F6D"/>
    <w:rsid w:val="00057E8A"/>
    <w:rsid w:val="0006378F"/>
    <w:rsid w:val="00064AAB"/>
    <w:rsid w:val="00070D67"/>
    <w:rsid w:val="00071C72"/>
    <w:rsid w:val="00073486"/>
    <w:rsid w:val="000768C9"/>
    <w:rsid w:val="000779D8"/>
    <w:rsid w:val="00080DB0"/>
    <w:rsid w:val="00082702"/>
    <w:rsid w:val="00083056"/>
    <w:rsid w:val="000921F8"/>
    <w:rsid w:val="00095D54"/>
    <w:rsid w:val="00095E8D"/>
    <w:rsid w:val="0009645A"/>
    <w:rsid w:val="00096631"/>
    <w:rsid w:val="0009677A"/>
    <w:rsid w:val="000972E5"/>
    <w:rsid w:val="00097FAC"/>
    <w:rsid w:val="000A4CF7"/>
    <w:rsid w:val="000A5137"/>
    <w:rsid w:val="000A63F2"/>
    <w:rsid w:val="000A6D83"/>
    <w:rsid w:val="000A6FC7"/>
    <w:rsid w:val="000B0FBF"/>
    <w:rsid w:val="000B4661"/>
    <w:rsid w:val="000B6576"/>
    <w:rsid w:val="000C06ED"/>
    <w:rsid w:val="000C4909"/>
    <w:rsid w:val="000C4CE4"/>
    <w:rsid w:val="000C6C85"/>
    <w:rsid w:val="000D1A8B"/>
    <w:rsid w:val="000D1ECA"/>
    <w:rsid w:val="000D3EF8"/>
    <w:rsid w:val="000D5402"/>
    <w:rsid w:val="000D5F02"/>
    <w:rsid w:val="000D76EA"/>
    <w:rsid w:val="000E077D"/>
    <w:rsid w:val="000E0ACD"/>
    <w:rsid w:val="000E134C"/>
    <w:rsid w:val="000E2FBA"/>
    <w:rsid w:val="000E38D1"/>
    <w:rsid w:val="000E3B1B"/>
    <w:rsid w:val="000E4073"/>
    <w:rsid w:val="000E4FE3"/>
    <w:rsid w:val="000E5ABE"/>
    <w:rsid w:val="000E5DDE"/>
    <w:rsid w:val="000E601A"/>
    <w:rsid w:val="000E6A5C"/>
    <w:rsid w:val="000E7543"/>
    <w:rsid w:val="000F0BFB"/>
    <w:rsid w:val="000F31B9"/>
    <w:rsid w:val="001030D9"/>
    <w:rsid w:val="00103264"/>
    <w:rsid w:val="0010412D"/>
    <w:rsid w:val="0010574B"/>
    <w:rsid w:val="00106619"/>
    <w:rsid w:val="001075F7"/>
    <w:rsid w:val="00110399"/>
    <w:rsid w:val="001125BE"/>
    <w:rsid w:val="001155FD"/>
    <w:rsid w:val="00116BD4"/>
    <w:rsid w:val="00120296"/>
    <w:rsid w:val="00120505"/>
    <w:rsid w:val="001245EB"/>
    <w:rsid w:val="00124820"/>
    <w:rsid w:val="00125714"/>
    <w:rsid w:val="00125F41"/>
    <w:rsid w:val="00126AF8"/>
    <w:rsid w:val="001275BE"/>
    <w:rsid w:val="001279F6"/>
    <w:rsid w:val="00127B17"/>
    <w:rsid w:val="00130F25"/>
    <w:rsid w:val="001320D8"/>
    <w:rsid w:val="0013232D"/>
    <w:rsid w:val="001336C8"/>
    <w:rsid w:val="00134778"/>
    <w:rsid w:val="001352AD"/>
    <w:rsid w:val="00140D40"/>
    <w:rsid w:val="00142557"/>
    <w:rsid w:val="001425F0"/>
    <w:rsid w:val="00142701"/>
    <w:rsid w:val="001449BD"/>
    <w:rsid w:val="00146196"/>
    <w:rsid w:val="00151101"/>
    <w:rsid w:val="00151919"/>
    <w:rsid w:val="00152E6A"/>
    <w:rsid w:val="00153F83"/>
    <w:rsid w:val="00156719"/>
    <w:rsid w:val="00157707"/>
    <w:rsid w:val="0016196D"/>
    <w:rsid w:val="00162538"/>
    <w:rsid w:val="0016519C"/>
    <w:rsid w:val="001670A3"/>
    <w:rsid w:val="00170205"/>
    <w:rsid w:val="00170780"/>
    <w:rsid w:val="00170DA1"/>
    <w:rsid w:val="00173679"/>
    <w:rsid w:val="00173A3A"/>
    <w:rsid w:val="00173FD2"/>
    <w:rsid w:val="00176A1E"/>
    <w:rsid w:val="00177382"/>
    <w:rsid w:val="00181A84"/>
    <w:rsid w:val="001823AD"/>
    <w:rsid w:val="0018294D"/>
    <w:rsid w:val="00182DAD"/>
    <w:rsid w:val="00185C34"/>
    <w:rsid w:val="00190116"/>
    <w:rsid w:val="00192C9D"/>
    <w:rsid w:val="00194114"/>
    <w:rsid w:val="00195536"/>
    <w:rsid w:val="0019754A"/>
    <w:rsid w:val="00197562"/>
    <w:rsid w:val="001A0D12"/>
    <w:rsid w:val="001A0DF4"/>
    <w:rsid w:val="001A1D7F"/>
    <w:rsid w:val="001A346B"/>
    <w:rsid w:val="001A3CB3"/>
    <w:rsid w:val="001A56CC"/>
    <w:rsid w:val="001A5B22"/>
    <w:rsid w:val="001B0BE3"/>
    <w:rsid w:val="001B23B6"/>
    <w:rsid w:val="001B3C3A"/>
    <w:rsid w:val="001B449B"/>
    <w:rsid w:val="001B4C63"/>
    <w:rsid w:val="001C048E"/>
    <w:rsid w:val="001C120F"/>
    <w:rsid w:val="001C2779"/>
    <w:rsid w:val="001C36D4"/>
    <w:rsid w:val="001C491D"/>
    <w:rsid w:val="001C5C81"/>
    <w:rsid w:val="001C6464"/>
    <w:rsid w:val="001C7560"/>
    <w:rsid w:val="001C79A8"/>
    <w:rsid w:val="001C7ED8"/>
    <w:rsid w:val="001D1D6C"/>
    <w:rsid w:val="001D3B35"/>
    <w:rsid w:val="001D46F8"/>
    <w:rsid w:val="001D6F49"/>
    <w:rsid w:val="001D7A2D"/>
    <w:rsid w:val="001E056F"/>
    <w:rsid w:val="001E05DB"/>
    <w:rsid w:val="001E31CB"/>
    <w:rsid w:val="001E37AD"/>
    <w:rsid w:val="001E5453"/>
    <w:rsid w:val="001E6B6D"/>
    <w:rsid w:val="001F0382"/>
    <w:rsid w:val="001F0520"/>
    <w:rsid w:val="001F35BC"/>
    <w:rsid w:val="001F45EC"/>
    <w:rsid w:val="001F4AE7"/>
    <w:rsid w:val="001F619C"/>
    <w:rsid w:val="001F64F9"/>
    <w:rsid w:val="00200F71"/>
    <w:rsid w:val="00204053"/>
    <w:rsid w:val="00206A15"/>
    <w:rsid w:val="00206A6B"/>
    <w:rsid w:val="00206D05"/>
    <w:rsid w:val="00206D43"/>
    <w:rsid w:val="002108CD"/>
    <w:rsid w:val="00211897"/>
    <w:rsid w:val="00212C04"/>
    <w:rsid w:val="002158C8"/>
    <w:rsid w:val="00215C4B"/>
    <w:rsid w:val="0021713D"/>
    <w:rsid w:val="00221E2D"/>
    <w:rsid w:val="002231D5"/>
    <w:rsid w:val="002255A1"/>
    <w:rsid w:val="0023040A"/>
    <w:rsid w:val="00231F0E"/>
    <w:rsid w:val="0023415B"/>
    <w:rsid w:val="00234E06"/>
    <w:rsid w:val="0023733F"/>
    <w:rsid w:val="00241E8A"/>
    <w:rsid w:val="00242A79"/>
    <w:rsid w:val="002435A2"/>
    <w:rsid w:val="00244E47"/>
    <w:rsid w:val="00245358"/>
    <w:rsid w:val="002474D6"/>
    <w:rsid w:val="00250BD8"/>
    <w:rsid w:val="00251B52"/>
    <w:rsid w:val="0025286F"/>
    <w:rsid w:val="00252DCF"/>
    <w:rsid w:val="00252FB3"/>
    <w:rsid w:val="00253C7F"/>
    <w:rsid w:val="0025429A"/>
    <w:rsid w:val="00256878"/>
    <w:rsid w:val="00256AC6"/>
    <w:rsid w:val="00260106"/>
    <w:rsid w:val="00263A23"/>
    <w:rsid w:val="00263C9D"/>
    <w:rsid w:val="00271E0D"/>
    <w:rsid w:val="00271E67"/>
    <w:rsid w:val="00273269"/>
    <w:rsid w:val="002750F0"/>
    <w:rsid w:val="00275181"/>
    <w:rsid w:val="00275E0E"/>
    <w:rsid w:val="0027729D"/>
    <w:rsid w:val="002772F8"/>
    <w:rsid w:val="00277607"/>
    <w:rsid w:val="002811CE"/>
    <w:rsid w:val="00281C5C"/>
    <w:rsid w:val="00282E58"/>
    <w:rsid w:val="0028452B"/>
    <w:rsid w:val="00286976"/>
    <w:rsid w:val="0028712E"/>
    <w:rsid w:val="00291D12"/>
    <w:rsid w:val="00293AEF"/>
    <w:rsid w:val="00293CB4"/>
    <w:rsid w:val="00296681"/>
    <w:rsid w:val="00296833"/>
    <w:rsid w:val="0029702A"/>
    <w:rsid w:val="00297D7C"/>
    <w:rsid w:val="002A04CF"/>
    <w:rsid w:val="002A41F8"/>
    <w:rsid w:val="002A711E"/>
    <w:rsid w:val="002B2FD3"/>
    <w:rsid w:val="002B48FF"/>
    <w:rsid w:val="002B7642"/>
    <w:rsid w:val="002C0D5C"/>
    <w:rsid w:val="002C3DF0"/>
    <w:rsid w:val="002C44F6"/>
    <w:rsid w:val="002C5418"/>
    <w:rsid w:val="002C5E18"/>
    <w:rsid w:val="002C61F7"/>
    <w:rsid w:val="002C6AAF"/>
    <w:rsid w:val="002D1B3B"/>
    <w:rsid w:val="002D56E1"/>
    <w:rsid w:val="002D5AC1"/>
    <w:rsid w:val="002D6BF2"/>
    <w:rsid w:val="002E06F8"/>
    <w:rsid w:val="002E2A23"/>
    <w:rsid w:val="002E58F0"/>
    <w:rsid w:val="002E7296"/>
    <w:rsid w:val="002E7369"/>
    <w:rsid w:val="002F181B"/>
    <w:rsid w:val="002F4420"/>
    <w:rsid w:val="002F443B"/>
    <w:rsid w:val="002F668C"/>
    <w:rsid w:val="00300768"/>
    <w:rsid w:val="00302809"/>
    <w:rsid w:val="00303316"/>
    <w:rsid w:val="00305148"/>
    <w:rsid w:val="0030520D"/>
    <w:rsid w:val="00307FA3"/>
    <w:rsid w:val="003101B0"/>
    <w:rsid w:val="00311244"/>
    <w:rsid w:val="00312477"/>
    <w:rsid w:val="003139DA"/>
    <w:rsid w:val="003148F2"/>
    <w:rsid w:val="0031694F"/>
    <w:rsid w:val="00321406"/>
    <w:rsid w:val="00321A52"/>
    <w:rsid w:val="0032256E"/>
    <w:rsid w:val="0032360A"/>
    <w:rsid w:val="003253A2"/>
    <w:rsid w:val="0032542F"/>
    <w:rsid w:val="00325D6B"/>
    <w:rsid w:val="00326808"/>
    <w:rsid w:val="00327C29"/>
    <w:rsid w:val="00330025"/>
    <w:rsid w:val="00333A2A"/>
    <w:rsid w:val="00333FA3"/>
    <w:rsid w:val="00335491"/>
    <w:rsid w:val="00335C8E"/>
    <w:rsid w:val="00336352"/>
    <w:rsid w:val="00342218"/>
    <w:rsid w:val="00342703"/>
    <w:rsid w:val="00343615"/>
    <w:rsid w:val="003459DD"/>
    <w:rsid w:val="00346AB2"/>
    <w:rsid w:val="00347A07"/>
    <w:rsid w:val="00351962"/>
    <w:rsid w:val="00351990"/>
    <w:rsid w:val="003519B6"/>
    <w:rsid w:val="003532FE"/>
    <w:rsid w:val="003543E8"/>
    <w:rsid w:val="00356C44"/>
    <w:rsid w:val="003600A3"/>
    <w:rsid w:val="00361A1C"/>
    <w:rsid w:val="00361D73"/>
    <w:rsid w:val="003636F0"/>
    <w:rsid w:val="00367520"/>
    <w:rsid w:val="00370E60"/>
    <w:rsid w:val="003721D0"/>
    <w:rsid w:val="0037251D"/>
    <w:rsid w:val="00372570"/>
    <w:rsid w:val="00372C17"/>
    <w:rsid w:val="00373603"/>
    <w:rsid w:val="00375D4C"/>
    <w:rsid w:val="00375F1E"/>
    <w:rsid w:val="0038177F"/>
    <w:rsid w:val="003829F6"/>
    <w:rsid w:val="00387C6D"/>
    <w:rsid w:val="0039033E"/>
    <w:rsid w:val="00390CF6"/>
    <w:rsid w:val="00391291"/>
    <w:rsid w:val="003923C7"/>
    <w:rsid w:val="003953ED"/>
    <w:rsid w:val="003958B2"/>
    <w:rsid w:val="0039643E"/>
    <w:rsid w:val="00397E4F"/>
    <w:rsid w:val="003A1301"/>
    <w:rsid w:val="003A1D3D"/>
    <w:rsid w:val="003A2C26"/>
    <w:rsid w:val="003A52A3"/>
    <w:rsid w:val="003A73DA"/>
    <w:rsid w:val="003B0CD0"/>
    <w:rsid w:val="003B2D5B"/>
    <w:rsid w:val="003B3B58"/>
    <w:rsid w:val="003B7863"/>
    <w:rsid w:val="003B7E1A"/>
    <w:rsid w:val="003C0119"/>
    <w:rsid w:val="003C3CC7"/>
    <w:rsid w:val="003C483F"/>
    <w:rsid w:val="003D05B0"/>
    <w:rsid w:val="003D3BC5"/>
    <w:rsid w:val="003D3F27"/>
    <w:rsid w:val="003D511F"/>
    <w:rsid w:val="003D7543"/>
    <w:rsid w:val="003D7F3E"/>
    <w:rsid w:val="003E083C"/>
    <w:rsid w:val="003E17EA"/>
    <w:rsid w:val="003E208D"/>
    <w:rsid w:val="003E34DF"/>
    <w:rsid w:val="003E3BC2"/>
    <w:rsid w:val="003E72F4"/>
    <w:rsid w:val="003F1990"/>
    <w:rsid w:val="003F38E3"/>
    <w:rsid w:val="003F560F"/>
    <w:rsid w:val="003F7093"/>
    <w:rsid w:val="003F7D02"/>
    <w:rsid w:val="00404146"/>
    <w:rsid w:val="004045F9"/>
    <w:rsid w:val="00407096"/>
    <w:rsid w:val="004076B2"/>
    <w:rsid w:val="00410209"/>
    <w:rsid w:val="004122A0"/>
    <w:rsid w:val="0041377F"/>
    <w:rsid w:val="00414118"/>
    <w:rsid w:val="0042057C"/>
    <w:rsid w:val="00420D83"/>
    <w:rsid w:val="00420EAB"/>
    <w:rsid w:val="00422C43"/>
    <w:rsid w:val="00424DA2"/>
    <w:rsid w:val="00425622"/>
    <w:rsid w:val="004258A6"/>
    <w:rsid w:val="00425B09"/>
    <w:rsid w:val="0042600B"/>
    <w:rsid w:val="00426A27"/>
    <w:rsid w:val="004277C9"/>
    <w:rsid w:val="004301FA"/>
    <w:rsid w:val="00431A84"/>
    <w:rsid w:val="00431C89"/>
    <w:rsid w:val="00435244"/>
    <w:rsid w:val="00435302"/>
    <w:rsid w:val="004360F3"/>
    <w:rsid w:val="0044145B"/>
    <w:rsid w:val="0044158F"/>
    <w:rsid w:val="00441CBA"/>
    <w:rsid w:val="00444519"/>
    <w:rsid w:val="0044598E"/>
    <w:rsid w:val="004460F6"/>
    <w:rsid w:val="00446850"/>
    <w:rsid w:val="004479E5"/>
    <w:rsid w:val="00450605"/>
    <w:rsid w:val="004526DD"/>
    <w:rsid w:val="00452B4E"/>
    <w:rsid w:val="00454409"/>
    <w:rsid w:val="004545BD"/>
    <w:rsid w:val="00457337"/>
    <w:rsid w:val="004579CC"/>
    <w:rsid w:val="004603BD"/>
    <w:rsid w:val="004610B5"/>
    <w:rsid w:val="004611C4"/>
    <w:rsid w:val="00461420"/>
    <w:rsid w:val="00461F35"/>
    <w:rsid w:val="004621CC"/>
    <w:rsid w:val="00466D9C"/>
    <w:rsid w:val="004676E0"/>
    <w:rsid w:val="004705E4"/>
    <w:rsid w:val="00470AA7"/>
    <w:rsid w:val="00470B6F"/>
    <w:rsid w:val="00471AF9"/>
    <w:rsid w:val="00472BB5"/>
    <w:rsid w:val="00472FC4"/>
    <w:rsid w:val="00473816"/>
    <w:rsid w:val="00473B40"/>
    <w:rsid w:val="00473CA5"/>
    <w:rsid w:val="004761F0"/>
    <w:rsid w:val="00477589"/>
    <w:rsid w:val="004778B9"/>
    <w:rsid w:val="00477BD3"/>
    <w:rsid w:val="00480430"/>
    <w:rsid w:val="004823FE"/>
    <w:rsid w:val="00485CC2"/>
    <w:rsid w:val="00486095"/>
    <w:rsid w:val="004864C9"/>
    <w:rsid w:val="004874D5"/>
    <w:rsid w:val="00493AB1"/>
    <w:rsid w:val="004A0F1E"/>
    <w:rsid w:val="004A1B15"/>
    <w:rsid w:val="004A215C"/>
    <w:rsid w:val="004A2325"/>
    <w:rsid w:val="004A76EE"/>
    <w:rsid w:val="004B26C2"/>
    <w:rsid w:val="004B2BDD"/>
    <w:rsid w:val="004B345E"/>
    <w:rsid w:val="004B3963"/>
    <w:rsid w:val="004B6E75"/>
    <w:rsid w:val="004B6E7C"/>
    <w:rsid w:val="004C11FD"/>
    <w:rsid w:val="004C2F9C"/>
    <w:rsid w:val="004C3813"/>
    <w:rsid w:val="004C3970"/>
    <w:rsid w:val="004C4700"/>
    <w:rsid w:val="004C6277"/>
    <w:rsid w:val="004C6441"/>
    <w:rsid w:val="004C6E08"/>
    <w:rsid w:val="004C7833"/>
    <w:rsid w:val="004D33E8"/>
    <w:rsid w:val="004D54D9"/>
    <w:rsid w:val="004D5C9A"/>
    <w:rsid w:val="004D5DCF"/>
    <w:rsid w:val="004D6E8D"/>
    <w:rsid w:val="004E128E"/>
    <w:rsid w:val="004E1DD3"/>
    <w:rsid w:val="004E1F72"/>
    <w:rsid w:val="004E3BB0"/>
    <w:rsid w:val="004E585B"/>
    <w:rsid w:val="004E616D"/>
    <w:rsid w:val="004F16DD"/>
    <w:rsid w:val="004F2DFA"/>
    <w:rsid w:val="004F7047"/>
    <w:rsid w:val="004F75FD"/>
    <w:rsid w:val="004F78FE"/>
    <w:rsid w:val="004F7A58"/>
    <w:rsid w:val="00500138"/>
    <w:rsid w:val="00500363"/>
    <w:rsid w:val="005006EA"/>
    <w:rsid w:val="00500D17"/>
    <w:rsid w:val="00501246"/>
    <w:rsid w:val="00501710"/>
    <w:rsid w:val="005057F7"/>
    <w:rsid w:val="00514D5E"/>
    <w:rsid w:val="00515A1B"/>
    <w:rsid w:val="0052110F"/>
    <w:rsid w:val="005211F5"/>
    <w:rsid w:val="005215C6"/>
    <w:rsid w:val="005217B3"/>
    <w:rsid w:val="00521DBE"/>
    <w:rsid w:val="005235A5"/>
    <w:rsid w:val="00524184"/>
    <w:rsid w:val="005241FF"/>
    <w:rsid w:val="0053224D"/>
    <w:rsid w:val="005329E8"/>
    <w:rsid w:val="00532E10"/>
    <w:rsid w:val="00533669"/>
    <w:rsid w:val="00540B09"/>
    <w:rsid w:val="00541586"/>
    <w:rsid w:val="005418E8"/>
    <w:rsid w:val="005420AF"/>
    <w:rsid w:val="0054244C"/>
    <w:rsid w:val="0055235E"/>
    <w:rsid w:val="00555A8E"/>
    <w:rsid w:val="00556581"/>
    <w:rsid w:val="005566A5"/>
    <w:rsid w:val="0056307E"/>
    <w:rsid w:val="00564A5B"/>
    <w:rsid w:val="0056567C"/>
    <w:rsid w:val="005657DF"/>
    <w:rsid w:val="00566E23"/>
    <w:rsid w:val="0057189D"/>
    <w:rsid w:val="00572C61"/>
    <w:rsid w:val="00576660"/>
    <w:rsid w:val="00581D1D"/>
    <w:rsid w:val="00583BEE"/>
    <w:rsid w:val="00584594"/>
    <w:rsid w:val="00585512"/>
    <w:rsid w:val="00591497"/>
    <w:rsid w:val="00591974"/>
    <w:rsid w:val="00592BA0"/>
    <w:rsid w:val="00594ED9"/>
    <w:rsid w:val="005957B0"/>
    <w:rsid w:val="00595DF6"/>
    <w:rsid w:val="005961AF"/>
    <w:rsid w:val="005968B2"/>
    <w:rsid w:val="005974CA"/>
    <w:rsid w:val="005A171B"/>
    <w:rsid w:val="005A27B5"/>
    <w:rsid w:val="005A5E1B"/>
    <w:rsid w:val="005A636B"/>
    <w:rsid w:val="005A694C"/>
    <w:rsid w:val="005A7597"/>
    <w:rsid w:val="005B03BB"/>
    <w:rsid w:val="005B1664"/>
    <w:rsid w:val="005B20EE"/>
    <w:rsid w:val="005B24B3"/>
    <w:rsid w:val="005B4002"/>
    <w:rsid w:val="005B5445"/>
    <w:rsid w:val="005B5730"/>
    <w:rsid w:val="005B787B"/>
    <w:rsid w:val="005C131B"/>
    <w:rsid w:val="005C2386"/>
    <w:rsid w:val="005C2C54"/>
    <w:rsid w:val="005C5CE3"/>
    <w:rsid w:val="005C5EBB"/>
    <w:rsid w:val="005C7A58"/>
    <w:rsid w:val="005D1079"/>
    <w:rsid w:val="005D2ACC"/>
    <w:rsid w:val="005D3ED1"/>
    <w:rsid w:val="005D40E3"/>
    <w:rsid w:val="005D63A2"/>
    <w:rsid w:val="005D6F81"/>
    <w:rsid w:val="005E10C7"/>
    <w:rsid w:val="005E114A"/>
    <w:rsid w:val="005E134D"/>
    <w:rsid w:val="005E37C2"/>
    <w:rsid w:val="005E6A17"/>
    <w:rsid w:val="005E7A5A"/>
    <w:rsid w:val="005F1ADB"/>
    <w:rsid w:val="005F1B54"/>
    <w:rsid w:val="005F1E2D"/>
    <w:rsid w:val="005F2D95"/>
    <w:rsid w:val="005F39D2"/>
    <w:rsid w:val="005F4705"/>
    <w:rsid w:val="005F4AB0"/>
    <w:rsid w:val="005F68B6"/>
    <w:rsid w:val="0060105E"/>
    <w:rsid w:val="006017AC"/>
    <w:rsid w:val="00605005"/>
    <w:rsid w:val="00605BF7"/>
    <w:rsid w:val="00605E17"/>
    <w:rsid w:val="00606A01"/>
    <w:rsid w:val="006104BE"/>
    <w:rsid w:val="006129FD"/>
    <w:rsid w:val="00613A09"/>
    <w:rsid w:val="00615887"/>
    <w:rsid w:val="006167F5"/>
    <w:rsid w:val="00616F91"/>
    <w:rsid w:val="006221D7"/>
    <w:rsid w:val="00626726"/>
    <w:rsid w:val="006277BC"/>
    <w:rsid w:val="00627D0C"/>
    <w:rsid w:val="00632C81"/>
    <w:rsid w:val="00634EB0"/>
    <w:rsid w:val="00635030"/>
    <w:rsid w:val="00635373"/>
    <w:rsid w:val="006354F0"/>
    <w:rsid w:val="00637267"/>
    <w:rsid w:val="00640C61"/>
    <w:rsid w:val="006418A3"/>
    <w:rsid w:val="00642767"/>
    <w:rsid w:val="00647977"/>
    <w:rsid w:val="00647C4F"/>
    <w:rsid w:val="00647DA8"/>
    <w:rsid w:val="00647F28"/>
    <w:rsid w:val="00647FBD"/>
    <w:rsid w:val="006501F5"/>
    <w:rsid w:val="00652AB4"/>
    <w:rsid w:val="00653560"/>
    <w:rsid w:val="00653FCC"/>
    <w:rsid w:val="00655464"/>
    <w:rsid w:val="0065797F"/>
    <w:rsid w:val="00657FE1"/>
    <w:rsid w:val="006632D3"/>
    <w:rsid w:val="006637CF"/>
    <w:rsid w:val="00664B62"/>
    <w:rsid w:val="006655C1"/>
    <w:rsid w:val="00667E4F"/>
    <w:rsid w:val="0067521E"/>
    <w:rsid w:val="00675BBF"/>
    <w:rsid w:val="00676CA8"/>
    <w:rsid w:val="0068027A"/>
    <w:rsid w:val="00683490"/>
    <w:rsid w:val="006838B4"/>
    <w:rsid w:val="00687449"/>
    <w:rsid w:val="006904F5"/>
    <w:rsid w:val="006925EE"/>
    <w:rsid w:val="006941B0"/>
    <w:rsid w:val="006970EF"/>
    <w:rsid w:val="006A0AE0"/>
    <w:rsid w:val="006A16B7"/>
    <w:rsid w:val="006A386F"/>
    <w:rsid w:val="006A4129"/>
    <w:rsid w:val="006A4AB6"/>
    <w:rsid w:val="006A5A01"/>
    <w:rsid w:val="006A6690"/>
    <w:rsid w:val="006A7E12"/>
    <w:rsid w:val="006B2331"/>
    <w:rsid w:val="006B2739"/>
    <w:rsid w:val="006B3233"/>
    <w:rsid w:val="006B3D75"/>
    <w:rsid w:val="006B5176"/>
    <w:rsid w:val="006B5557"/>
    <w:rsid w:val="006B5EF3"/>
    <w:rsid w:val="006C22C7"/>
    <w:rsid w:val="006C2B71"/>
    <w:rsid w:val="006C4586"/>
    <w:rsid w:val="006C6B5A"/>
    <w:rsid w:val="006D0EFE"/>
    <w:rsid w:val="006D1B16"/>
    <w:rsid w:val="006D2707"/>
    <w:rsid w:val="006D2A98"/>
    <w:rsid w:val="006D2E4E"/>
    <w:rsid w:val="006D3589"/>
    <w:rsid w:val="006D4C2D"/>
    <w:rsid w:val="006D5E26"/>
    <w:rsid w:val="006D6F35"/>
    <w:rsid w:val="006D7217"/>
    <w:rsid w:val="006D765E"/>
    <w:rsid w:val="006E0300"/>
    <w:rsid w:val="006E0F3A"/>
    <w:rsid w:val="006E108A"/>
    <w:rsid w:val="006E1769"/>
    <w:rsid w:val="006E1EE8"/>
    <w:rsid w:val="006E2077"/>
    <w:rsid w:val="006E26D0"/>
    <w:rsid w:val="006E2972"/>
    <w:rsid w:val="006E35F2"/>
    <w:rsid w:val="006E3A03"/>
    <w:rsid w:val="006E5C36"/>
    <w:rsid w:val="006E7C76"/>
    <w:rsid w:val="006F0761"/>
    <w:rsid w:val="006F7987"/>
    <w:rsid w:val="0070085B"/>
    <w:rsid w:val="007009ED"/>
    <w:rsid w:val="00700BA5"/>
    <w:rsid w:val="00701A11"/>
    <w:rsid w:val="00702588"/>
    <w:rsid w:val="007030CB"/>
    <w:rsid w:val="00703149"/>
    <w:rsid w:val="00703987"/>
    <w:rsid w:val="0070456A"/>
    <w:rsid w:val="00707DD1"/>
    <w:rsid w:val="00710646"/>
    <w:rsid w:val="00710B52"/>
    <w:rsid w:val="00711405"/>
    <w:rsid w:val="00716386"/>
    <w:rsid w:val="007200AE"/>
    <w:rsid w:val="007202F7"/>
    <w:rsid w:val="007220CF"/>
    <w:rsid w:val="007227E1"/>
    <w:rsid w:val="00725A77"/>
    <w:rsid w:val="0072634F"/>
    <w:rsid w:val="007323FB"/>
    <w:rsid w:val="007347C9"/>
    <w:rsid w:val="007349C1"/>
    <w:rsid w:val="00734F27"/>
    <w:rsid w:val="007355F3"/>
    <w:rsid w:val="00736F46"/>
    <w:rsid w:val="007402BE"/>
    <w:rsid w:val="00740C28"/>
    <w:rsid w:val="00741CA5"/>
    <w:rsid w:val="00741E22"/>
    <w:rsid w:val="00742B05"/>
    <w:rsid w:val="00746BB6"/>
    <w:rsid w:val="00750068"/>
    <w:rsid w:val="00751542"/>
    <w:rsid w:val="0075174A"/>
    <w:rsid w:val="007528BD"/>
    <w:rsid w:val="007561A4"/>
    <w:rsid w:val="00756E4E"/>
    <w:rsid w:val="00762C0E"/>
    <w:rsid w:val="00762E60"/>
    <w:rsid w:val="00762F9A"/>
    <w:rsid w:val="007679B4"/>
    <w:rsid w:val="00767CA8"/>
    <w:rsid w:val="00770B80"/>
    <w:rsid w:val="00770F39"/>
    <w:rsid w:val="00771B5F"/>
    <w:rsid w:val="00771F53"/>
    <w:rsid w:val="00771FFC"/>
    <w:rsid w:val="0077732E"/>
    <w:rsid w:val="00780105"/>
    <w:rsid w:val="00785605"/>
    <w:rsid w:val="007874FD"/>
    <w:rsid w:val="00791187"/>
    <w:rsid w:val="007912E1"/>
    <w:rsid w:val="0079448C"/>
    <w:rsid w:val="00794FF9"/>
    <w:rsid w:val="007961E8"/>
    <w:rsid w:val="007962CC"/>
    <w:rsid w:val="00796523"/>
    <w:rsid w:val="007A026C"/>
    <w:rsid w:val="007A1A39"/>
    <w:rsid w:val="007A790B"/>
    <w:rsid w:val="007B5F6D"/>
    <w:rsid w:val="007B63C7"/>
    <w:rsid w:val="007C16B1"/>
    <w:rsid w:val="007C1A5C"/>
    <w:rsid w:val="007C30E0"/>
    <w:rsid w:val="007C4268"/>
    <w:rsid w:val="007C5B9F"/>
    <w:rsid w:val="007C5D00"/>
    <w:rsid w:val="007C634A"/>
    <w:rsid w:val="007D1F09"/>
    <w:rsid w:val="007D43C3"/>
    <w:rsid w:val="007D6A53"/>
    <w:rsid w:val="007E40A0"/>
    <w:rsid w:val="007E4396"/>
    <w:rsid w:val="007E5634"/>
    <w:rsid w:val="007F1702"/>
    <w:rsid w:val="007F3F5E"/>
    <w:rsid w:val="007F7248"/>
    <w:rsid w:val="008013B1"/>
    <w:rsid w:val="00807E00"/>
    <w:rsid w:val="0081002A"/>
    <w:rsid w:val="00810550"/>
    <w:rsid w:val="008122F9"/>
    <w:rsid w:val="00813057"/>
    <w:rsid w:val="0081647E"/>
    <w:rsid w:val="00816EE4"/>
    <w:rsid w:val="00817694"/>
    <w:rsid w:val="00820E4D"/>
    <w:rsid w:val="00821EC8"/>
    <w:rsid w:val="008241B7"/>
    <w:rsid w:val="00825B86"/>
    <w:rsid w:val="00825F3C"/>
    <w:rsid w:val="0082643A"/>
    <w:rsid w:val="00827BD2"/>
    <w:rsid w:val="008308D0"/>
    <w:rsid w:val="00832358"/>
    <w:rsid w:val="0083301F"/>
    <w:rsid w:val="00834820"/>
    <w:rsid w:val="008364AB"/>
    <w:rsid w:val="00836A16"/>
    <w:rsid w:val="00836F77"/>
    <w:rsid w:val="00837889"/>
    <w:rsid w:val="00837A1B"/>
    <w:rsid w:val="00840243"/>
    <w:rsid w:val="00840FB7"/>
    <w:rsid w:val="0084210A"/>
    <w:rsid w:val="008429D2"/>
    <w:rsid w:val="0084303C"/>
    <w:rsid w:val="00843B81"/>
    <w:rsid w:val="008446E4"/>
    <w:rsid w:val="00846036"/>
    <w:rsid w:val="00847B62"/>
    <w:rsid w:val="008513C2"/>
    <w:rsid w:val="008527A4"/>
    <w:rsid w:val="00852ACD"/>
    <w:rsid w:val="00857B5C"/>
    <w:rsid w:val="0086014A"/>
    <w:rsid w:val="0086182F"/>
    <w:rsid w:val="0086186B"/>
    <w:rsid w:val="00866861"/>
    <w:rsid w:val="008701E2"/>
    <w:rsid w:val="0087175E"/>
    <w:rsid w:val="00871E1A"/>
    <w:rsid w:val="00877330"/>
    <w:rsid w:val="00880745"/>
    <w:rsid w:val="0088286C"/>
    <w:rsid w:val="00885485"/>
    <w:rsid w:val="00885771"/>
    <w:rsid w:val="008878D1"/>
    <w:rsid w:val="00887C0E"/>
    <w:rsid w:val="00887EF0"/>
    <w:rsid w:val="00890938"/>
    <w:rsid w:val="008909AF"/>
    <w:rsid w:val="00894034"/>
    <w:rsid w:val="00894B1A"/>
    <w:rsid w:val="008A1860"/>
    <w:rsid w:val="008A2CA8"/>
    <w:rsid w:val="008A3FF7"/>
    <w:rsid w:val="008A767D"/>
    <w:rsid w:val="008B0686"/>
    <w:rsid w:val="008B0B7B"/>
    <w:rsid w:val="008B0CAA"/>
    <w:rsid w:val="008B33DF"/>
    <w:rsid w:val="008B3E8E"/>
    <w:rsid w:val="008B4456"/>
    <w:rsid w:val="008B5BF0"/>
    <w:rsid w:val="008B7502"/>
    <w:rsid w:val="008C1C9C"/>
    <w:rsid w:val="008C1D31"/>
    <w:rsid w:val="008C7E68"/>
    <w:rsid w:val="008D22E1"/>
    <w:rsid w:val="008D313A"/>
    <w:rsid w:val="008D52E9"/>
    <w:rsid w:val="008E04C6"/>
    <w:rsid w:val="008E6EB2"/>
    <w:rsid w:val="008F0C94"/>
    <w:rsid w:val="008F142F"/>
    <w:rsid w:val="008F177C"/>
    <w:rsid w:val="008F530D"/>
    <w:rsid w:val="008F5AE7"/>
    <w:rsid w:val="009020E6"/>
    <w:rsid w:val="009105AB"/>
    <w:rsid w:val="00913D67"/>
    <w:rsid w:val="00913FC8"/>
    <w:rsid w:val="00915527"/>
    <w:rsid w:val="00916665"/>
    <w:rsid w:val="00916932"/>
    <w:rsid w:val="00916BC5"/>
    <w:rsid w:val="00916DFC"/>
    <w:rsid w:val="00916F7E"/>
    <w:rsid w:val="00923D2C"/>
    <w:rsid w:val="00930F99"/>
    <w:rsid w:val="00932428"/>
    <w:rsid w:val="0093495E"/>
    <w:rsid w:val="00936276"/>
    <w:rsid w:val="00937256"/>
    <w:rsid w:val="00937DE6"/>
    <w:rsid w:val="00942765"/>
    <w:rsid w:val="00942D4C"/>
    <w:rsid w:val="0094411C"/>
    <w:rsid w:val="00953D9C"/>
    <w:rsid w:val="00953DBE"/>
    <w:rsid w:val="00954134"/>
    <w:rsid w:val="009558CB"/>
    <w:rsid w:val="00955ED2"/>
    <w:rsid w:val="00960C0E"/>
    <w:rsid w:val="00961998"/>
    <w:rsid w:val="00962AB1"/>
    <w:rsid w:val="00963B49"/>
    <w:rsid w:val="00963F38"/>
    <w:rsid w:val="0096423B"/>
    <w:rsid w:val="0096764E"/>
    <w:rsid w:val="00967A3D"/>
    <w:rsid w:val="0097051C"/>
    <w:rsid w:val="00970E4B"/>
    <w:rsid w:val="0097345A"/>
    <w:rsid w:val="00975129"/>
    <w:rsid w:val="00977201"/>
    <w:rsid w:val="009816B4"/>
    <w:rsid w:val="00982C61"/>
    <w:rsid w:val="00983188"/>
    <w:rsid w:val="00984DA9"/>
    <w:rsid w:val="009879A3"/>
    <w:rsid w:val="00987B47"/>
    <w:rsid w:val="00987FDC"/>
    <w:rsid w:val="00990847"/>
    <w:rsid w:val="00991689"/>
    <w:rsid w:val="009942E1"/>
    <w:rsid w:val="00995645"/>
    <w:rsid w:val="009A18C6"/>
    <w:rsid w:val="009A25A4"/>
    <w:rsid w:val="009A2C19"/>
    <w:rsid w:val="009A3B0A"/>
    <w:rsid w:val="009A3C5F"/>
    <w:rsid w:val="009A63F2"/>
    <w:rsid w:val="009B00D7"/>
    <w:rsid w:val="009B1E83"/>
    <w:rsid w:val="009B2CF0"/>
    <w:rsid w:val="009B3900"/>
    <w:rsid w:val="009B44C0"/>
    <w:rsid w:val="009B4FD4"/>
    <w:rsid w:val="009B5A45"/>
    <w:rsid w:val="009C0057"/>
    <w:rsid w:val="009C139A"/>
    <w:rsid w:val="009C22EB"/>
    <w:rsid w:val="009C2F5A"/>
    <w:rsid w:val="009C3A89"/>
    <w:rsid w:val="009C5033"/>
    <w:rsid w:val="009C7C2C"/>
    <w:rsid w:val="009D0668"/>
    <w:rsid w:val="009D3020"/>
    <w:rsid w:val="009D5EFC"/>
    <w:rsid w:val="009E10E7"/>
    <w:rsid w:val="009E1B46"/>
    <w:rsid w:val="009E41A4"/>
    <w:rsid w:val="009E68BC"/>
    <w:rsid w:val="009E6B67"/>
    <w:rsid w:val="009E7A5B"/>
    <w:rsid w:val="009E7E1C"/>
    <w:rsid w:val="009F3A19"/>
    <w:rsid w:val="009F4399"/>
    <w:rsid w:val="009F4782"/>
    <w:rsid w:val="009F4A30"/>
    <w:rsid w:val="009F6757"/>
    <w:rsid w:val="009F6A50"/>
    <w:rsid w:val="009F7293"/>
    <w:rsid w:val="00A010BF"/>
    <w:rsid w:val="00A0246C"/>
    <w:rsid w:val="00A0446D"/>
    <w:rsid w:val="00A05D20"/>
    <w:rsid w:val="00A06E14"/>
    <w:rsid w:val="00A06EFF"/>
    <w:rsid w:val="00A07CC2"/>
    <w:rsid w:val="00A109F6"/>
    <w:rsid w:val="00A11656"/>
    <w:rsid w:val="00A12B5F"/>
    <w:rsid w:val="00A12E92"/>
    <w:rsid w:val="00A15783"/>
    <w:rsid w:val="00A15D95"/>
    <w:rsid w:val="00A165B2"/>
    <w:rsid w:val="00A236EB"/>
    <w:rsid w:val="00A23E2F"/>
    <w:rsid w:val="00A24DFF"/>
    <w:rsid w:val="00A2603E"/>
    <w:rsid w:val="00A325C3"/>
    <w:rsid w:val="00A32CF8"/>
    <w:rsid w:val="00A36F94"/>
    <w:rsid w:val="00A4340C"/>
    <w:rsid w:val="00A46ACA"/>
    <w:rsid w:val="00A507E2"/>
    <w:rsid w:val="00A50C95"/>
    <w:rsid w:val="00A51431"/>
    <w:rsid w:val="00A51CD1"/>
    <w:rsid w:val="00A52AB7"/>
    <w:rsid w:val="00A53E9F"/>
    <w:rsid w:val="00A5450A"/>
    <w:rsid w:val="00A56FB0"/>
    <w:rsid w:val="00A602E8"/>
    <w:rsid w:val="00A609FC"/>
    <w:rsid w:val="00A60F77"/>
    <w:rsid w:val="00A62C71"/>
    <w:rsid w:val="00A63E15"/>
    <w:rsid w:val="00A641FB"/>
    <w:rsid w:val="00A64221"/>
    <w:rsid w:val="00A67D17"/>
    <w:rsid w:val="00A714EA"/>
    <w:rsid w:val="00A768AF"/>
    <w:rsid w:val="00A76DBC"/>
    <w:rsid w:val="00A76F13"/>
    <w:rsid w:val="00A7710E"/>
    <w:rsid w:val="00A77AFD"/>
    <w:rsid w:val="00A868F4"/>
    <w:rsid w:val="00A90C27"/>
    <w:rsid w:val="00A9179A"/>
    <w:rsid w:val="00A95F59"/>
    <w:rsid w:val="00A977E7"/>
    <w:rsid w:val="00A97848"/>
    <w:rsid w:val="00A97C1F"/>
    <w:rsid w:val="00A97EAA"/>
    <w:rsid w:val="00AA06DC"/>
    <w:rsid w:val="00AA09A4"/>
    <w:rsid w:val="00AA0FF8"/>
    <w:rsid w:val="00AA100E"/>
    <w:rsid w:val="00AA33D1"/>
    <w:rsid w:val="00AA5639"/>
    <w:rsid w:val="00AA5D86"/>
    <w:rsid w:val="00AB04C2"/>
    <w:rsid w:val="00AB061E"/>
    <w:rsid w:val="00AB2AC0"/>
    <w:rsid w:val="00AB2C4C"/>
    <w:rsid w:val="00AB327E"/>
    <w:rsid w:val="00AB59C6"/>
    <w:rsid w:val="00AB678C"/>
    <w:rsid w:val="00AB70A8"/>
    <w:rsid w:val="00AB74BC"/>
    <w:rsid w:val="00AC2C82"/>
    <w:rsid w:val="00AC2DB0"/>
    <w:rsid w:val="00AC3641"/>
    <w:rsid w:val="00AC55A1"/>
    <w:rsid w:val="00AD2483"/>
    <w:rsid w:val="00AD5EAC"/>
    <w:rsid w:val="00AD6219"/>
    <w:rsid w:val="00AD6785"/>
    <w:rsid w:val="00AD6862"/>
    <w:rsid w:val="00AE1268"/>
    <w:rsid w:val="00AE1962"/>
    <w:rsid w:val="00AE1AB0"/>
    <w:rsid w:val="00AE2DB2"/>
    <w:rsid w:val="00AE4E5E"/>
    <w:rsid w:val="00AE6529"/>
    <w:rsid w:val="00AE7807"/>
    <w:rsid w:val="00AF0ECE"/>
    <w:rsid w:val="00AF1302"/>
    <w:rsid w:val="00AF4349"/>
    <w:rsid w:val="00AF4A5B"/>
    <w:rsid w:val="00AF5855"/>
    <w:rsid w:val="00B0073B"/>
    <w:rsid w:val="00B016E8"/>
    <w:rsid w:val="00B01732"/>
    <w:rsid w:val="00B01ADD"/>
    <w:rsid w:val="00B02986"/>
    <w:rsid w:val="00B03C7F"/>
    <w:rsid w:val="00B10740"/>
    <w:rsid w:val="00B10F0B"/>
    <w:rsid w:val="00B11207"/>
    <w:rsid w:val="00B13829"/>
    <w:rsid w:val="00B13AD5"/>
    <w:rsid w:val="00B14B35"/>
    <w:rsid w:val="00B15FA4"/>
    <w:rsid w:val="00B17752"/>
    <w:rsid w:val="00B17C8B"/>
    <w:rsid w:val="00B203B2"/>
    <w:rsid w:val="00B220D4"/>
    <w:rsid w:val="00B2315A"/>
    <w:rsid w:val="00B2384B"/>
    <w:rsid w:val="00B2627E"/>
    <w:rsid w:val="00B26663"/>
    <w:rsid w:val="00B267E4"/>
    <w:rsid w:val="00B2696A"/>
    <w:rsid w:val="00B30A7A"/>
    <w:rsid w:val="00B31676"/>
    <w:rsid w:val="00B357E7"/>
    <w:rsid w:val="00B3799B"/>
    <w:rsid w:val="00B379AE"/>
    <w:rsid w:val="00B404F5"/>
    <w:rsid w:val="00B41DE1"/>
    <w:rsid w:val="00B43349"/>
    <w:rsid w:val="00B46918"/>
    <w:rsid w:val="00B4710C"/>
    <w:rsid w:val="00B51F5A"/>
    <w:rsid w:val="00B541E4"/>
    <w:rsid w:val="00B55BD1"/>
    <w:rsid w:val="00B561ED"/>
    <w:rsid w:val="00B56D70"/>
    <w:rsid w:val="00B61A76"/>
    <w:rsid w:val="00B632FD"/>
    <w:rsid w:val="00B6435D"/>
    <w:rsid w:val="00B64870"/>
    <w:rsid w:val="00B65C47"/>
    <w:rsid w:val="00B663DB"/>
    <w:rsid w:val="00B7118E"/>
    <w:rsid w:val="00B72AB7"/>
    <w:rsid w:val="00B74630"/>
    <w:rsid w:val="00B75A9D"/>
    <w:rsid w:val="00B75FAC"/>
    <w:rsid w:val="00B76410"/>
    <w:rsid w:val="00B76E7B"/>
    <w:rsid w:val="00B77BD9"/>
    <w:rsid w:val="00B81B05"/>
    <w:rsid w:val="00B831E8"/>
    <w:rsid w:val="00B835BD"/>
    <w:rsid w:val="00B866E9"/>
    <w:rsid w:val="00B90158"/>
    <w:rsid w:val="00B907C8"/>
    <w:rsid w:val="00B95573"/>
    <w:rsid w:val="00B95CDD"/>
    <w:rsid w:val="00B9742C"/>
    <w:rsid w:val="00BA002F"/>
    <w:rsid w:val="00BA3357"/>
    <w:rsid w:val="00BA471D"/>
    <w:rsid w:val="00BA48B4"/>
    <w:rsid w:val="00BA5667"/>
    <w:rsid w:val="00BA67A3"/>
    <w:rsid w:val="00BA7613"/>
    <w:rsid w:val="00BB0A51"/>
    <w:rsid w:val="00BB2DE6"/>
    <w:rsid w:val="00BB2FA5"/>
    <w:rsid w:val="00BB40EF"/>
    <w:rsid w:val="00BB4386"/>
    <w:rsid w:val="00BB5D28"/>
    <w:rsid w:val="00BB615F"/>
    <w:rsid w:val="00BB69B4"/>
    <w:rsid w:val="00BB7D79"/>
    <w:rsid w:val="00BC2C65"/>
    <w:rsid w:val="00BC48E7"/>
    <w:rsid w:val="00BC4DE6"/>
    <w:rsid w:val="00BC535A"/>
    <w:rsid w:val="00BC54A2"/>
    <w:rsid w:val="00BC553B"/>
    <w:rsid w:val="00BC5E5F"/>
    <w:rsid w:val="00BC607D"/>
    <w:rsid w:val="00BD1408"/>
    <w:rsid w:val="00BD4DDA"/>
    <w:rsid w:val="00BD51B2"/>
    <w:rsid w:val="00BD5A0A"/>
    <w:rsid w:val="00BD68E5"/>
    <w:rsid w:val="00BD7D94"/>
    <w:rsid w:val="00BE2728"/>
    <w:rsid w:val="00BE5F24"/>
    <w:rsid w:val="00BE62E7"/>
    <w:rsid w:val="00BF17B2"/>
    <w:rsid w:val="00BF18F8"/>
    <w:rsid w:val="00BF24FE"/>
    <w:rsid w:val="00BF39E0"/>
    <w:rsid w:val="00BF3B30"/>
    <w:rsid w:val="00BF3D44"/>
    <w:rsid w:val="00BF470D"/>
    <w:rsid w:val="00C00837"/>
    <w:rsid w:val="00C012A4"/>
    <w:rsid w:val="00C01D5A"/>
    <w:rsid w:val="00C05002"/>
    <w:rsid w:val="00C065F5"/>
    <w:rsid w:val="00C076C4"/>
    <w:rsid w:val="00C1098A"/>
    <w:rsid w:val="00C10B18"/>
    <w:rsid w:val="00C11035"/>
    <w:rsid w:val="00C1161F"/>
    <w:rsid w:val="00C12679"/>
    <w:rsid w:val="00C1276C"/>
    <w:rsid w:val="00C14405"/>
    <w:rsid w:val="00C1564F"/>
    <w:rsid w:val="00C160DC"/>
    <w:rsid w:val="00C16EF5"/>
    <w:rsid w:val="00C16F2D"/>
    <w:rsid w:val="00C205D2"/>
    <w:rsid w:val="00C20712"/>
    <w:rsid w:val="00C22A4D"/>
    <w:rsid w:val="00C23378"/>
    <w:rsid w:val="00C23B9D"/>
    <w:rsid w:val="00C26A68"/>
    <w:rsid w:val="00C270DA"/>
    <w:rsid w:val="00C31688"/>
    <w:rsid w:val="00C3335F"/>
    <w:rsid w:val="00C33D12"/>
    <w:rsid w:val="00C3404B"/>
    <w:rsid w:val="00C34768"/>
    <w:rsid w:val="00C37678"/>
    <w:rsid w:val="00C40DCD"/>
    <w:rsid w:val="00C4155E"/>
    <w:rsid w:val="00C42B2F"/>
    <w:rsid w:val="00C4534D"/>
    <w:rsid w:val="00C45B3D"/>
    <w:rsid w:val="00C509D7"/>
    <w:rsid w:val="00C5136E"/>
    <w:rsid w:val="00C518BE"/>
    <w:rsid w:val="00C51A0D"/>
    <w:rsid w:val="00C51DA2"/>
    <w:rsid w:val="00C540FD"/>
    <w:rsid w:val="00C55AFE"/>
    <w:rsid w:val="00C57F37"/>
    <w:rsid w:val="00C6074E"/>
    <w:rsid w:val="00C62708"/>
    <w:rsid w:val="00C66571"/>
    <w:rsid w:val="00C66FAB"/>
    <w:rsid w:val="00C67358"/>
    <w:rsid w:val="00C71B45"/>
    <w:rsid w:val="00C720EA"/>
    <w:rsid w:val="00C72EA5"/>
    <w:rsid w:val="00C73D7E"/>
    <w:rsid w:val="00C75AAC"/>
    <w:rsid w:val="00C768F7"/>
    <w:rsid w:val="00C770BC"/>
    <w:rsid w:val="00C80061"/>
    <w:rsid w:val="00C80FA7"/>
    <w:rsid w:val="00C826AF"/>
    <w:rsid w:val="00C84328"/>
    <w:rsid w:val="00C87747"/>
    <w:rsid w:val="00C919CB"/>
    <w:rsid w:val="00C9511A"/>
    <w:rsid w:val="00C951C7"/>
    <w:rsid w:val="00C97DDA"/>
    <w:rsid w:val="00CA207B"/>
    <w:rsid w:val="00CA388A"/>
    <w:rsid w:val="00CA3FE6"/>
    <w:rsid w:val="00CA4F2E"/>
    <w:rsid w:val="00CA51BB"/>
    <w:rsid w:val="00CA62D6"/>
    <w:rsid w:val="00CA76EF"/>
    <w:rsid w:val="00CA7A2D"/>
    <w:rsid w:val="00CA7C7B"/>
    <w:rsid w:val="00CB026A"/>
    <w:rsid w:val="00CB2EBB"/>
    <w:rsid w:val="00CB4450"/>
    <w:rsid w:val="00CB44B7"/>
    <w:rsid w:val="00CB559A"/>
    <w:rsid w:val="00CB5A9A"/>
    <w:rsid w:val="00CB63AB"/>
    <w:rsid w:val="00CB77BE"/>
    <w:rsid w:val="00CC02BA"/>
    <w:rsid w:val="00CC0E43"/>
    <w:rsid w:val="00CC0FFD"/>
    <w:rsid w:val="00CC448C"/>
    <w:rsid w:val="00CC465D"/>
    <w:rsid w:val="00CC7F0A"/>
    <w:rsid w:val="00CD11D1"/>
    <w:rsid w:val="00CD2F70"/>
    <w:rsid w:val="00CD3258"/>
    <w:rsid w:val="00CD3B24"/>
    <w:rsid w:val="00CD4BD5"/>
    <w:rsid w:val="00CD64FF"/>
    <w:rsid w:val="00CD6B91"/>
    <w:rsid w:val="00CD6C71"/>
    <w:rsid w:val="00CE0E1F"/>
    <w:rsid w:val="00CE18C6"/>
    <w:rsid w:val="00CE6199"/>
    <w:rsid w:val="00CE7EDF"/>
    <w:rsid w:val="00CF16D8"/>
    <w:rsid w:val="00CF33A8"/>
    <w:rsid w:val="00CF3809"/>
    <w:rsid w:val="00CF4E7E"/>
    <w:rsid w:val="00CF4EAC"/>
    <w:rsid w:val="00CF60A3"/>
    <w:rsid w:val="00D0009C"/>
    <w:rsid w:val="00D01983"/>
    <w:rsid w:val="00D03C9D"/>
    <w:rsid w:val="00D06487"/>
    <w:rsid w:val="00D0743A"/>
    <w:rsid w:val="00D07734"/>
    <w:rsid w:val="00D077FF"/>
    <w:rsid w:val="00D103D5"/>
    <w:rsid w:val="00D10DAF"/>
    <w:rsid w:val="00D148E2"/>
    <w:rsid w:val="00D15992"/>
    <w:rsid w:val="00D15DBB"/>
    <w:rsid w:val="00D16422"/>
    <w:rsid w:val="00D1665D"/>
    <w:rsid w:val="00D16A25"/>
    <w:rsid w:val="00D209AB"/>
    <w:rsid w:val="00D21301"/>
    <w:rsid w:val="00D21D6E"/>
    <w:rsid w:val="00D245B9"/>
    <w:rsid w:val="00D24C38"/>
    <w:rsid w:val="00D26FF1"/>
    <w:rsid w:val="00D30038"/>
    <w:rsid w:val="00D364AC"/>
    <w:rsid w:val="00D3660B"/>
    <w:rsid w:val="00D36DAC"/>
    <w:rsid w:val="00D448E3"/>
    <w:rsid w:val="00D44E65"/>
    <w:rsid w:val="00D4510B"/>
    <w:rsid w:val="00D50A21"/>
    <w:rsid w:val="00D50B07"/>
    <w:rsid w:val="00D55055"/>
    <w:rsid w:val="00D55B2B"/>
    <w:rsid w:val="00D55E50"/>
    <w:rsid w:val="00D56735"/>
    <w:rsid w:val="00D5688F"/>
    <w:rsid w:val="00D602F2"/>
    <w:rsid w:val="00D61389"/>
    <w:rsid w:val="00D61EA7"/>
    <w:rsid w:val="00D64879"/>
    <w:rsid w:val="00D64DC2"/>
    <w:rsid w:val="00D65EB2"/>
    <w:rsid w:val="00D66DD8"/>
    <w:rsid w:val="00D66F88"/>
    <w:rsid w:val="00D67982"/>
    <w:rsid w:val="00D71CD2"/>
    <w:rsid w:val="00D743B6"/>
    <w:rsid w:val="00D75D48"/>
    <w:rsid w:val="00D760DA"/>
    <w:rsid w:val="00D76817"/>
    <w:rsid w:val="00D83238"/>
    <w:rsid w:val="00D87733"/>
    <w:rsid w:val="00D90C33"/>
    <w:rsid w:val="00D91EDB"/>
    <w:rsid w:val="00D95246"/>
    <w:rsid w:val="00D9535F"/>
    <w:rsid w:val="00D97EA3"/>
    <w:rsid w:val="00DA1084"/>
    <w:rsid w:val="00DA334C"/>
    <w:rsid w:val="00DA33E8"/>
    <w:rsid w:val="00DA427A"/>
    <w:rsid w:val="00DA428B"/>
    <w:rsid w:val="00DA72BC"/>
    <w:rsid w:val="00DC0D01"/>
    <w:rsid w:val="00DC13BC"/>
    <w:rsid w:val="00DC1F24"/>
    <w:rsid w:val="00DC1F65"/>
    <w:rsid w:val="00DC650D"/>
    <w:rsid w:val="00DC7B72"/>
    <w:rsid w:val="00DD064D"/>
    <w:rsid w:val="00DD0791"/>
    <w:rsid w:val="00DD4D68"/>
    <w:rsid w:val="00DE03B1"/>
    <w:rsid w:val="00DE18DD"/>
    <w:rsid w:val="00DE3F6D"/>
    <w:rsid w:val="00DE464B"/>
    <w:rsid w:val="00DE53D2"/>
    <w:rsid w:val="00DE5DBD"/>
    <w:rsid w:val="00DE62BF"/>
    <w:rsid w:val="00DE6A43"/>
    <w:rsid w:val="00DE792D"/>
    <w:rsid w:val="00DF02D7"/>
    <w:rsid w:val="00DF0B91"/>
    <w:rsid w:val="00DF0EF4"/>
    <w:rsid w:val="00DF14BB"/>
    <w:rsid w:val="00DF2513"/>
    <w:rsid w:val="00DF46E0"/>
    <w:rsid w:val="00DF631F"/>
    <w:rsid w:val="00DF6820"/>
    <w:rsid w:val="00DF6CA0"/>
    <w:rsid w:val="00E02989"/>
    <w:rsid w:val="00E03B3F"/>
    <w:rsid w:val="00E04B09"/>
    <w:rsid w:val="00E07E6C"/>
    <w:rsid w:val="00E14A98"/>
    <w:rsid w:val="00E15981"/>
    <w:rsid w:val="00E1742C"/>
    <w:rsid w:val="00E179E8"/>
    <w:rsid w:val="00E21F27"/>
    <w:rsid w:val="00E23E9E"/>
    <w:rsid w:val="00E249D6"/>
    <w:rsid w:val="00E25A1F"/>
    <w:rsid w:val="00E273D3"/>
    <w:rsid w:val="00E332B0"/>
    <w:rsid w:val="00E33AD6"/>
    <w:rsid w:val="00E33CD1"/>
    <w:rsid w:val="00E34885"/>
    <w:rsid w:val="00E354EC"/>
    <w:rsid w:val="00E3759A"/>
    <w:rsid w:val="00E37C47"/>
    <w:rsid w:val="00E4274F"/>
    <w:rsid w:val="00E427F6"/>
    <w:rsid w:val="00E439C0"/>
    <w:rsid w:val="00E44F77"/>
    <w:rsid w:val="00E45FC1"/>
    <w:rsid w:val="00E462BF"/>
    <w:rsid w:val="00E47342"/>
    <w:rsid w:val="00E5375C"/>
    <w:rsid w:val="00E54AEE"/>
    <w:rsid w:val="00E5535E"/>
    <w:rsid w:val="00E563B2"/>
    <w:rsid w:val="00E61197"/>
    <w:rsid w:val="00E6126D"/>
    <w:rsid w:val="00E619AF"/>
    <w:rsid w:val="00E619CE"/>
    <w:rsid w:val="00E646CB"/>
    <w:rsid w:val="00E664AB"/>
    <w:rsid w:val="00E66909"/>
    <w:rsid w:val="00E66C35"/>
    <w:rsid w:val="00E67767"/>
    <w:rsid w:val="00E7078B"/>
    <w:rsid w:val="00E71A8D"/>
    <w:rsid w:val="00E7288B"/>
    <w:rsid w:val="00E72C1E"/>
    <w:rsid w:val="00E76AAE"/>
    <w:rsid w:val="00E76EA4"/>
    <w:rsid w:val="00E77C57"/>
    <w:rsid w:val="00E80166"/>
    <w:rsid w:val="00E80427"/>
    <w:rsid w:val="00E8193E"/>
    <w:rsid w:val="00E81A93"/>
    <w:rsid w:val="00E81B47"/>
    <w:rsid w:val="00E81BF4"/>
    <w:rsid w:val="00E83871"/>
    <w:rsid w:val="00E8505B"/>
    <w:rsid w:val="00E856E1"/>
    <w:rsid w:val="00E85ACC"/>
    <w:rsid w:val="00E85B55"/>
    <w:rsid w:val="00E85F06"/>
    <w:rsid w:val="00E90476"/>
    <w:rsid w:val="00E91A27"/>
    <w:rsid w:val="00E92ACB"/>
    <w:rsid w:val="00E930FE"/>
    <w:rsid w:val="00E9553F"/>
    <w:rsid w:val="00E970CD"/>
    <w:rsid w:val="00E977E2"/>
    <w:rsid w:val="00EA0AB6"/>
    <w:rsid w:val="00EA13CB"/>
    <w:rsid w:val="00EA3D4B"/>
    <w:rsid w:val="00EA42D7"/>
    <w:rsid w:val="00EA4579"/>
    <w:rsid w:val="00EA4E75"/>
    <w:rsid w:val="00EA74AF"/>
    <w:rsid w:val="00EB02B2"/>
    <w:rsid w:val="00EB16F1"/>
    <w:rsid w:val="00EB3B59"/>
    <w:rsid w:val="00EB3F24"/>
    <w:rsid w:val="00EB4A1F"/>
    <w:rsid w:val="00EB6187"/>
    <w:rsid w:val="00EB633B"/>
    <w:rsid w:val="00EC49AF"/>
    <w:rsid w:val="00EC514A"/>
    <w:rsid w:val="00EC5243"/>
    <w:rsid w:val="00EC5344"/>
    <w:rsid w:val="00EC55A8"/>
    <w:rsid w:val="00EC5921"/>
    <w:rsid w:val="00EC5F61"/>
    <w:rsid w:val="00ED1E2A"/>
    <w:rsid w:val="00ED3C04"/>
    <w:rsid w:val="00ED4F4D"/>
    <w:rsid w:val="00ED5EAB"/>
    <w:rsid w:val="00EE028C"/>
    <w:rsid w:val="00EE1CC6"/>
    <w:rsid w:val="00EE34EA"/>
    <w:rsid w:val="00EE3D77"/>
    <w:rsid w:val="00EE3E0D"/>
    <w:rsid w:val="00EE77CF"/>
    <w:rsid w:val="00F0118C"/>
    <w:rsid w:val="00F01B88"/>
    <w:rsid w:val="00F028F2"/>
    <w:rsid w:val="00F041A1"/>
    <w:rsid w:val="00F0453D"/>
    <w:rsid w:val="00F049C4"/>
    <w:rsid w:val="00F07484"/>
    <w:rsid w:val="00F120FC"/>
    <w:rsid w:val="00F12F7D"/>
    <w:rsid w:val="00F134F6"/>
    <w:rsid w:val="00F139BB"/>
    <w:rsid w:val="00F14FB9"/>
    <w:rsid w:val="00F201F8"/>
    <w:rsid w:val="00F20666"/>
    <w:rsid w:val="00F20FFE"/>
    <w:rsid w:val="00F2188A"/>
    <w:rsid w:val="00F2440B"/>
    <w:rsid w:val="00F26525"/>
    <w:rsid w:val="00F26E23"/>
    <w:rsid w:val="00F27FA9"/>
    <w:rsid w:val="00F30D85"/>
    <w:rsid w:val="00F3102F"/>
    <w:rsid w:val="00F32065"/>
    <w:rsid w:val="00F320D3"/>
    <w:rsid w:val="00F3333F"/>
    <w:rsid w:val="00F347FD"/>
    <w:rsid w:val="00F351D9"/>
    <w:rsid w:val="00F356C8"/>
    <w:rsid w:val="00F35CC1"/>
    <w:rsid w:val="00F36716"/>
    <w:rsid w:val="00F37012"/>
    <w:rsid w:val="00F41AFB"/>
    <w:rsid w:val="00F429A7"/>
    <w:rsid w:val="00F429C8"/>
    <w:rsid w:val="00F432B3"/>
    <w:rsid w:val="00F438F4"/>
    <w:rsid w:val="00F459D8"/>
    <w:rsid w:val="00F460DB"/>
    <w:rsid w:val="00F50260"/>
    <w:rsid w:val="00F502BC"/>
    <w:rsid w:val="00F502E9"/>
    <w:rsid w:val="00F51517"/>
    <w:rsid w:val="00F5227B"/>
    <w:rsid w:val="00F53DFC"/>
    <w:rsid w:val="00F55ABD"/>
    <w:rsid w:val="00F6351F"/>
    <w:rsid w:val="00F66467"/>
    <w:rsid w:val="00F66B09"/>
    <w:rsid w:val="00F671A7"/>
    <w:rsid w:val="00F7431D"/>
    <w:rsid w:val="00F75894"/>
    <w:rsid w:val="00F77A7C"/>
    <w:rsid w:val="00F77CB9"/>
    <w:rsid w:val="00F80B85"/>
    <w:rsid w:val="00F81E4B"/>
    <w:rsid w:val="00F82D14"/>
    <w:rsid w:val="00F833BD"/>
    <w:rsid w:val="00F83805"/>
    <w:rsid w:val="00F83CB0"/>
    <w:rsid w:val="00F92253"/>
    <w:rsid w:val="00F922B2"/>
    <w:rsid w:val="00F9409E"/>
    <w:rsid w:val="00F95A33"/>
    <w:rsid w:val="00FA0084"/>
    <w:rsid w:val="00FA4D86"/>
    <w:rsid w:val="00FA7BFD"/>
    <w:rsid w:val="00FB0804"/>
    <w:rsid w:val="00FB2641"/>
    <w:rsid w:val="00FB3F24"/>
    <w:rsid w:val="00FB600D"/>
    <w:rsid w:val="00FB6038"/>
    <w:rsid w:val="00FB70F1"/>
    <w:rsid w:val="00FC036C"/>
    <w:rsid w:val="00FC1A51"/>
    <w:rsid w:val="00FC23EE"/>
    <w:rsid w:val="00FC2A3A"/>
    <w:rsid w:val="00FC2D6C"/>
    <w:rsid w:val="00FC6938"/>
    <w:rsid w:val="00FD1DD1"/>
    <w:rsid w:val="00FD360D"/>
    <w:rsid w:val="00FD3740"/>
    <w:rsid w:val="00FD445D"/>
    <w:rsid w:val="00FD5571"/>
    <w:rsid w:val="00FD5D21"/>
    <w:rsid w:val="00FD6C87"/>
    <w:rsid w:val="00FD6E0D"/>
    <w:rsid w:val="00FE1824"/>
    <w:rsid w:val="00FE3002"/>
    <w:rsid w:val="00FE342C"/>
    <w:rsid w:val="00FE3E8E"/>
    <w:rsid w:val="00FE4CB1"/>
    <w:rsid w:val="00FF080E"/>
    <w:rsid w:val="00FF5A02"/>
    <w:rsid w:val="00FF6D2D"/>
    <w:rsid w:val="00FF72AA"/>
    <w:rsid w:val="00FF77BA"/>
    <w:rsid w:val="00FF7B98"/>
    <w:rsid w:val="01013F11"/>
    <w:rsid w:val="01062EEC"/>
    <w:rsid w:val="011F36F7"/>
    <w:rsid w:val="013C06BC"/>
    <w:rsid w:val="01483505"/>
    <w:rsid w:val="014852B3"/>
    <w:rsid w:val="01487DB3"/>
    <w:rsid w:val="014A2DD9"/>
    <w:rsid w:val="014D004B"/>
    <w:rsid w:val="014F219D"/>
    <w:rsid w:val="014F336C"/>
    <w:rsid w:val="01543C57"/>
    <w:rsid w:val="0155601B"/>
    <w:rsid w:val="01605DC8"/>
    <w:rsid w:val="016C0FA1"/>
    <w:rsid w:val="016D4D19"/>
    <w:rsid w:val="0177472C"/>
    <w:rsid w:val="017764CA"/>
    <w:rsid w:val="017D58B3"/>
    <w:rsid w:val="018E53BB"/>
    <w:rsid w:val="019422A6"/>
    <w:rsid w:val="01A22C15"/>
    <w:rsid w:val="01A45959"/>
    <w:rsid w:val="01AA1AC9"/>
    <w:rsid w:val="01BB3CD7"/>
    <w:rsid w:val="01C04E49"/>
    <w:rsid w:val="01CE3A0A"/>
    <w:rsid w:val="01D23C4B"/>
    <w:rsid w:val="01E74ACC"/>
    <w:rsid w:val="01E7687A"/>
    <w:rsid w:val="01E925F2"/>
    <w:rsid w:val="01FA65AD"/>
    <w:rsid w:val="022C0730"/>
    <w:rsid w:val="02384911"/>
    <w:rsid w:val="023D293E"/>
    <w:rsid w:val="024C2B81"/>
    <w:rsid w:val="025C417E"/>
    <w:rsid w:val="02624152"/>
    <w:rsid w:val="027825CC"/>
    <w:rsid w:val="027B64E6"/>
    <w:rsid w:val="027D71DE"/>
    <w:rsid w:val="028D7421"/>
    <w:rsid w:val="02937E77"/>
    <w:rsid w:val="02954528"/>
    <w:rsid w:val="02A1111E"/>
    <w:rsid w:val="02A209F3"/>
    <w:rsid w:val="02AD361F"/>
    <w:rsid w:val="02BF3353"/>
    <w:rsid w:val="02C1531D"/>
    <w:rsid w:val="02CB1CF7"/>
    <w:rsid w:val="02DA1F3A"/>
    <w:rsid w:val="02F15F44"/>
    <w:rsid w:val="02F17FDC"/>
    <w:rsid w:val="030061A6"/>
    <w:rsid w:val="03011BBD"/>
    <w:rsid w:val="030B54B8"/>
    <w:rsid w:val="031C2553"/>
    <w:rsid w:val="03217B69"/>
    <w:rsid w:val="032338E1"/>
    <w:rsid w:val="032D650E"/>
    <w:rsid w:val="032E26CA"/>
    <w:rsid w:val="033E071B"/>
    <w:rsid w:val="034220C9"/>
    <w:rsid w:val="03525F75"/>
    <w:rsid w:val="03597303"/>
    <w:rsid w:val="03766107"/>
    <w:rsid w:val="03771E7F"/>
    <w:rsid w:val="03836A76"/>
    <w:rsid w:val="039B791C"/>
    <w:rsid w:val="039D5171"/>
    <w:rsid w:val="03A804C5"/>
    <w:rsid w:val="03AA4003"/>
    <w:rsid w:val="03AC7D7B"/>
    <w:rsid w:val="03B95FF4"/>
    <w:rsid w:val="03C70711"/>
    <w:rsid w:val="03C90120"/>
    <w:rsid w:val="03D26FD0"/>
    <w:rsid w:val="03FE78C5"/>
    <w:rsid w:val="04002910"/>
    <w:rsid w:val="040354C1"/>
    <w:rsid w:val="04041061"/>
    <w:rsid w:val="04041965"/>
    <w:rsid w:val="042A6EF2"/>
    <w:rsid w:val="043D4E77"/>
    <w:rsid w:val="0442248D"/>
    <w:rsid w:val="044C1627"/>
    <w:rsid w:val="04553F6E"/>
    <w:rsid w:val="045606D7"/>
    <w:rsid w:val="0466617C"/>
    <w:rsid w:val="046B5540"/>
    <w:rsid w:val="046C750A"/>
    <w:rsid w:val="047168CE"/>
    <w:rsid w:val="047A39D5"/>
    <w:rsid w:val="04854128"/>
    <w:rsid w:val="04926F71"/>
    <w:rsid w:val="0493517F"/>
    <w:rsid w:val="049412A9"/>
    <w:rsid w:val="04974587"/>
    <w:rsid w:val="04A9243E"/>
    <w:rsid w:val="04AC7907"/>
    <w:rsid w:val="04B0389B"/>
    <w:rsid w:val="04C50748"/>
    <w:rsid w:val="04C74740"/>
    <w:rsid w:val="04CB2CC9"/>
    <w:rsid w:val="04CB5FDF"/>
    <w:rsid w:val="04D72BD5"/>
    <w:rsid w:val="04D74983"/>
    <w:rsid w:val="04DF0720"/>
    <w:rsid w:val="04ED41A7"/>
    <w:rsid w:val="04FA134B"/>
    <w:rsid w:val="04FC088E"/>
    <w:rsid w:val="04FD7BA9"/>
    <w:rsid w:val="05092FAB"/>
    <w:rsid w:val="05137986"/>
    <w:rsid w:val="051668EE"/>
    <w:rsid w:val="051931EE"/>
    <w:rsid w:val="051E25B2"/>
    <w:rsid w:val="0526590B"/>
    <w:rsid w:val="052E656D"/>
    <w:rsid w:val="053E4A03"/>
    <w:rsid w:val="054579B1"/>
    <w:rsid w:val="054C48B1"/>
    <w:rsid w:val="05557F9E"/>
    <w:rsid w:val="055C132D"/>
    <w:rsid w:val="0560706F"/>
    <w:rsid w:val="05615F60"/>
    <w:rsid w:val="05790131"/>
    <w:rsid w:val="058755A7"/>
    <w:rsid w:val="05900FD6"/>
    <w:rsid w:val="05AE1D59"/>
    <w:rsid w:val="05BE78F1"/>
    <w:rsid w:val="05C6318B"/>
    <w:rsid w:val="05CC2F22"/>
    <w:rsid w:val="05D435B9"/>
    <w:rsid w:val="05D47115"/>
    <w:rsid w:val="05D709B3"/>
    <w:rsid w:val="05D830A9"/>
    <w:rsid w:val="05D84E57"/>
    <w:rsid w:val="05EA2DDC"/>
    <w:rsid w:val="05F257ED"/>
    <w:rsid w:val="05F27D7E"/>
    <w:rsid w:val="05FB0B46"/>
    <w:rsid w:val="06023C82"/>
    <w:rsid w:val="06035C4C"/>
    <w:rsid w:val="06085010"/>
    <w:rsid w:val="0611790E"/>
    <w:rsid w:val="0659368F"/>
    <w:rsid w:val="066A5608"/>
    <w:rsid w:val="066A7A79"/>
    <w:rsid w:val="06712F56"/>
    <w:rsid w:val="067B3A34"/>
    <w:rsid w:val="068E3768"/>
    <w:rsid w:val="06A411DD"/>
    <w:rsid w:val="06A50AB1"/>
    <w:rsid w:val="06B869C0"/>
    <w:rsid w:val="06BC6527"/>
    <w:rsid w:val="06D27AF8"/>
    <w:rsid w:val="06E15F8D"/>
    <w:rsid w:val="06E65352"/>
    <w:rsid w:val="06F7130D"/>
    <w:rsid w:val="06FC4B75"/>
    <w:rsid w:val="06FC51BB"/>
    <w:rsid w:val="07013F3A"/>
    <w:rsid w:val="07025FAB"/>
    <w:rsid w:val="07041C7C"/>
    <w:rsid w:val="07100621"/>
    <w:rsid w:val="07230354"/>
    <w:rsid w:val="07247C28"/>
    <w:rsid w:val="07267E44"/>
    <w:rsid w:val="07302A71"/>
    <w:rsid w:val="075A7AEE"/>
    <w:rsid w:val="07691ADF"/>
    <w:rsid w:val="076B5857"/>
    <w:rsid w:val="076E2FC9"/>
    <w:rsid w:val="07702E6D"/>
    <w:rsid w:val="077376DD"/>
    <w:rsid w:val="07893F2F"/>
    <w:rsid w:val="078D3ED8"/>
    <w:rsid w:val="07A81FE4"/>
    <w:rsid w:val="07A942CC"/>
    <w:rsid w:val="07B76CEE"/>
    <w:rsid w:val="07B94814"/>
    <w:rsid w:val="07BE1E2B"/>
    <w:rsid w:val="07C733D5"/>
    <w:rsid w:val="07C80EFB"/>
    <w:rsid w:val="07D11D5D"/>
    <w:rsid w:val="07D653C6"/>
    <w:rsid w:val="07D77390"/>
    <w:rsid w:val="07D93108"/>
    <w:rsid w:val="07DB478B"/>
    <w:rsid w:val="07DE24CD"/>
    <w:rsid w:val="07E31891"/>
    <w:rsid w:val="07E5385B"/>
    <w:rsid w:val="07F12200"/>
    <w:rsid w:val="07FE66CB"/>
    <w:rsid w:val="08031F33"/>
    <w:rsid w:val="080B08FE"/>
    <w:rsid w:val="080D2DB2"/>
    <w:rsid w:val="081E6B3A"/>
    <w:rsid w:val="08236132"/>
    <w:rsid w:val="08253C58"/>
    <w:rsid w:val="08316AA1"/>
    <w:rsid w:val="083E11BD"/>
    <w:rsid w:val="08444A26"/>
    <w:rsid w:val="08470072"/>
    <w:rsid w:val="0855638D"/>
    <w:rsid w:val="086F1377"/>
    <w:rsid w:val="08716E9D"/>
    <w:rsid w:val="08740410"/>
    <w:rsid w:val="08744BDF"/>
    <w:rsid w:val="087846CF"/>
    <w:rsid w:val="087D3A94"/>
    <w:rsid w:val="08836BD0"/>
    <w:rsid w:val="0886108C"/>
    <w:rsid w:val="088B7FB9"/>
    <w:rsid w:val="088F5575"/>
    <w:rsid w:val="089D5EE4"/>
    <w:rsid w:val="089F7EAE"/>
    <w:rsid w:val="08A52FEB"/>
    <w:rsid w:val="08A92ADB"/>
    <w:rsid w:val="08CE2541"/>
    <w:rsid w:val="08D31906"/>
    <w:rsid w:val="08D611DD"/>
    <w:rsid w:val="08D825A9"/>
    <w:rsid w:val="08D9552D"/>
    <w:rsid w:val="08E21B49"/>
    <w:rsid w:val="08E43D0E"/>
    <w:rsid w:val="08E73603"/>
    <w:rsid w:val="08ED6E6B"/>
    <w:rsid w:val="090146C5"/>
    <w:rsid w:val="090E293E"/>
    <w:rsid w:val="0913264A"/>
    <w:rsid w:val="091C14FF"/>
    <w:rsid w:val="091C32AD"/>
    <w:rsid w:val="0926237D"/>
    <w:rsid w:val="092B34F0"/>
    <w:rsid w:val="09402283"/>
    <w:rsid w:val="09420839"/>
    <w:rsid w:val="09524F20"/>
    <w:rsid w:val="09565F9E"/>
    <w:rsid w:val="0956672E"/>
    <w:rsid w:val="0958005D"/>
    <w:rsid w:val="097455A0"/>
    <w:rsid w:val="09896226"/>
    <w:rsid w:val="098A46BA"/>
    <w:rsid w:val="098D7D07"/>
    <w:rsid w:val="09AA6B0A"/>
    <w:rsid w:val="09AB63DF"/>
    <w:rsid w:val="09AF4121"/>
    <w:rsid w:val="09B6357A"/>
    <w:rsid w:val="09BC05EC"/>
    <w:rsid w:val="09C13E54"/>
    <w:rsid w:val="09C40713"/>
    <w:rsid w:val="09C676BC"/>
    <w:rsid w:val="09D17FE4"/>
    <w:rsid w:val="09D539C2"/>
    <w:rsid w:val="09D75426"/>
    <w:rsid w:val="09E1057A"/>
    <w:rsid w:val="09E55D95"/>
    <w:rsid w:val="09F204B1"/>
    <w:rsid w:val="0A0525B3"/>
    <w:rsid w:val="0A0A1357"/>
    <w:rsid w:val="0A0A6FE5"/>
    <w:rsid w:val="0A206DCD"/>
    <w:rsid w:val="0A287A2F"/>
    <w:rsid w:val="0A310FDA"/>
    <w:rsid w:val="0A315C58"/>
    <w:rsid w:val="0A3930ED"/>
    <w:rsid w:val="0A49070E"/>
    <w:rsid w:val="0A4B7B0B"/>
    <w:rsid w:val="0A5627EE"/>
    <w:rsid w:val="0A5922DF"/>
    <w:rsid w:val="0A661201"/>
    <w:rsid w:val="0A7113D6"/>
    <w:rsid w:val="0A940868"/>
    <w:rsid w:val="0A9B7E2F"/>
    <w:rsid w:val="0AA90B70"/>
    <w:rsid w:val="0AAD378F"/>
    <w:rsid w:val="0AAF0151"/>
    <w:rsid w:val="0AB02A0E"/>
    <w:rsid w:val="0AB6328D"/>
    <w:rsid w:val="0ABB4D47"/>
    <w:rsid w:val="0AC41E4E"/>
    <w:rsid w:val="0AE222D4"/>
    <w:rsid w:val="0AF037D1"/>
    <w:rsid w:val="0AF0679F"/>
    <w:rsid w:val="0AFC15E8"/>
    <w:rsid w:val="0B136931"/>
    <w:rsid w:val="0B1C57E6"/>
    <w:rsid w:val="0B1D50BA"/>
    <w:rsid w:val="0B1F0E32"/>
    <w:rsid w:val="0B27418B"/>
    <w:rsid w:val="0B291CB1"/>
    <w:rsid w:val="0B2C163B"/>
    <w:rsid w:val="0B2E376B"/>
    <w:rsid w:val="0B416FFB"/>
    <w:rsid w:val="0B422D73"/>
    <w:rsid w:val="0B4B7E79"/>
    <w:rsid w:val="0B4E4D49"/>
    <w:rsid w:val="0B5F07EF"/>
    <w:rsid w:val="0B6131F9"/>
    <w:rsid w:val="0B6B5A76"/>
    <w:rsid w:val="0B6D6042"/>
    <w:rsid w:val="0B772A1C"/>
    <w:rsid w:val="0B815649"/>
    <w:rsid w:val="0B8B64C8"/>
    <w:rsid w:val="0B8D5623"/>
    <w:rsid w:val="0B9A2BAF"/>
    <w:rsid w:val="0BAD643E"/>
    <w:rsid w:val="0BAF70CA"/>
    <w:rsid w:val="0BB55B0D"/>
    <w:rsid w:val="0BB92570"/>
    <w:rsid w:val="0BC90FBE"/>
    <w:rsid w:val="0BCB68A3"/>
    <w:rsid w:val="0BCE4606"/>
    <w:rsid w:val="0BDE0CED"/>
    <w:rsid w:val="0BDF05C2"/>
    <w:rsid w:val="0BE300B2"/>
    <w:rsid w:val="0BE971FB"/>
    <w:rsid w:val="0BEB51B8"/>
    <w:rsid w:val="0BF202F5"/>
    <w:rsid w:val="0BF95B27"/>
    <w:rsid w:val="0BFB4426"/>
    <w:rsid w:val="0C177D5B"/>
    <w:rsid w:val="0C201306"/>
    <w:rsid w:val="0C2A4705"/>
    <w:rsid w:val="0C2B3807"/>
    <w:rsid w:val="0C3263E3"/>
    <w:rsid w:val="0C34090D"/>
    <w:rsid w:val="0C5424C6"/>
    <w:rsid w:val="0C690BAD"/>
    <w:rsid w:val="0C69640B"/>
    <w:rsid w:val="0C6D7A9C"/>
    <w:rsid w:val="0C851169"/>
    <w:rsid w:val="0C8E11E5"/>
    <w:rsid w:val="0C9413AC"/>
    <w:rsid w:val="0C9F1431"/>
    <w:rsid w:val="0CAC4948"/>
    <w:rsid w:val="0CAD06C0"/>
    <w:rsid w:val="0CB657C6"/>
    <w:rsid w:val="0CBE28CD"/>
    <w:rsid w:val="0CC021A1"/>
    <w:rsid w:val="0CC31C91"/>
    <w:rsid w:val="0CC95354"/>
    <w:rsid w:val="0CCD2D69"/>
    <w:rsid w:val="0CD93263"/>
    <w:rsid w:val="0CE80E6C"/>
    <w:rsid w:val="0CF34325"/>
    <w:rsid w:val="0CF956B3"/>
    <w:rsid w:val="0CFF716D"/>
    <w:rsid w:val="0D004C93"/>
    <w:rsid w:val="0D0227BA"/>
    <w:rsid w:val="0D0228BF"/>
    <w:rsid w:val="0D1E30E5"/>
    <w:rsid w:val="0D246BD4"/>
    <w:rsid w:val="0D35493D"/>
    <w:rsid w:val="0D374B59"/>
    <w:rsid w:val="0D411534"/>
    <w:rsid w:val="0D531F45"/>
    <w:rsid w:val="0D5648B3"/>
    <w:rsid w:val="0D5D3E94"/>
    <w:rsid w:val="0D5F19BA"/>
    <w:rsid w:val="0D682F64"/>
    <w:rsid w:val="0D70006B"/>
    <w:rsid w:val="0D7C256C"/>
    <w:rsid w:val="0D815DD4"/>
    <w:rsid w:val="0D8238FA"/>
    <w:rsid w:val="0D892EDB"/>
    <w:rsid w:val="0D8B6C53"/>
    <w:rsid w:val="0D927D14"/>
    <w:rsid w:val="0D961154"/>
    <w:rsid w:val="0D9667A4"/>
    <w:rsid w:val="0DAC7A0D"/>
    <w:rsid w:val="0DC67C8B"/>
    <w:rsid w:val="0DC9777B"/>
    <w:rsid w:val="0DCD2DC7"/>
    <w:rsid w:val="0DE40111"/>
    <w:rsid w:val="0DE95727"/>
    <w:rsid w:val="0DFF6811"/>
    <w:rsid w:val="0E0E518E"/>
    <w:rsid w:val="0E1327A4"/>
    <w:rsid w:val="0E1409F6"/>
    <w:rsid w:val="0E2D1AB8"/>
    <w:rsid w:val="0E305D54"/>
    <w:rsid w:val="0E4868F2"/>
    <w:rsid w:val="0E547045"/>
    <w:rsid w:val="0E5F6724"/>
    <w:rsid w:val="0E666D78"/>
    <w:rsid w:val="0E6A2D83"/>
    <w:rsid w:val="0E6A7E94"/>
    <w:rsid w:val="0E76520D"/>
    <w:rsid w:val="0E7E40C2"/>
    <w:rsid w:val="0E8A0CB9"/>
    <w:rsid w:val="0EA0672E"/>
    <w:rsid w:val="0EA24254"/>
    <w:rsid w:val="0EA33B28"/>
    <w:rsid w:val="0EA37FCC"/>
    <w:rsid w:val="0EAB7297"/>
    <w:rsid w:val="0EAC50D3"/>
    <w:rsid w:val="0EAF071F"/>
    <w:rsid w:val="0EC341CA"/>
    <w:rsid w:val="0EC8358F"/>
    <w:rsid w:val="0ECC307F"/>
    <w:rsid w:val="0ED63EFE"/>
    <w:rsid w:val="0ED6411D"/>
    <w:rsid w:val="0ED91C40"/>
    <w:rsid w:val="0EDB1514"/>
    <w:rsid w:val="0EDD2BFA"/>
    <w:rsid w:val="0EDE1409"/>
    <w:rsid w:val="0EE20AF5"/>
    <w:rsid w:val="0EE73304"/>
    <w:rsid w:val="0EE7435D"/>
    <w:rsid w:val="0EE83ABC"/>
    <w:rsid w:val="0EE859DF"/>
    <w:rsid w:val="0EEF6D6E"/>
    <w:rsid w:val="0EF425D6"/>
    <w:rsid w:val="0F0A004B"/>
    <w:rsid w:val="0F0A1DF9"/>
    <w:rsid w:val="0F1467D4"/>
    <w:rsid w:val="0F24110D"/>
    <w:rsid w:val="0F262DE9"/>
    <w:rsid w:val="0F310E21"/>
    <w:rsid w:val="0F3375A2"/>
    <w:rsid w:val="0F3550C8"/>
    <w:rsid w:val="0F476BAA"/>
    <w:rsid w:val="0F4E7F38"/>
    <w:rsid w:val="0F520C02"/>
    <w:rsid w:val="0F7F6343"/>
    <w:rsid w:val="0F8C6CB2"/>
    <w:rsid w:val="0F900551"/>
    <w:rsid w:val="0F9A5EB8"/>
    <w:rsid w:val="0FA1450C"/>
    <w:rsid w:val="0FA43FFC"/>
    <w:rsid w:val="0FBC1346"/>
    <w:rsid w:val="0FBF4992"/>
    <w:rsid w:val="0FC91CB4"/>
    <w:rsid w:val="0FCB6EBE"/>
    <w:rsid w:val="0FD20B69"/>
    <w:rsid w:val="0FE34B24"/>
    <w:rsid w:val="0FE73EE9"/>
    <w:rsid w:val="0FEB0DB5"/>
    <w:rsid w:val="0FFA00C0"/>
    <w:rsid w:val="1005121F"/>
    <w:rsid w:val="10090303"/>
    <w:rsid w:val="101051ED"/>
    <w:rsid w:val="10131F62"/>
    <w:rsid w:val="10197335"/>
    <w:rsid w:val="1021389E"/>
    <w:rsid w:val="102869DB"/>
    <w:rsid w:val="102F7D69"/>
    <w:rsid w:val="1030763E"/>
    <w:rsid w:val="1033119F"/>
    <w:rsid w:val="10426A38"/>
    <w:rsid w:val="104B4477"/>
    <w:rsid w:val="104D6442"/>
    <w:rsid w:val="10505F32"/>
    <w:rsid w:val="10547B9E"/>
    <w:rsid w:val="10606175"/>
    <w:rsid w:val="10611EED"/>
    <w:rsid w:val="107A6B0B"/>
    <w:rsid w:val="107C6D27"/>
    <w:rsid w:val="107E2A9F"/>
    <w:rsid w:val="10A11805"/>
    <w:rsid w:val="10A9090C"/>
    <w:rsid w:val="10B244F7"/>
    <w:rsid w:val="10B3399C"/>
    <w:rsid w:val="10B62239"/>
    <w:rsid w:val="10CC380A"/>
    <w:rsid w:val="10DB097B"/>
    <w:rsid w:val="10E741A0"/>
    <w:rsid w:val="10F16DCD"/>
    <w:rsid w:val="10FE3477"/>
    <w:rsid w:val="11194576"/>
    <w:rsid w:val="1125116C"/>
    <w:rsid w:val="11252F1A"/>
    <w:rsid w:val="11335518"/>
    <w:rsid w:val="113519F0"/>
    <w:rsid w:val="113B3FA3"/>
    <w:rsid w:val="113D6CDA"/>
    <w:rsid w:val="11401B02"/>
    <w:rsid w:val="114415F3"/>
    <w:rsid w:val="11603F53"/>
    <w:rsid w:val="116972AB"/>
    <w:rsid w:val="116E48C1"/>
    <w:rsid w:val="117D1AC9"/>
    <w:rsid w:val="117D4B05"/>
    <w:rsid w:val="11812847"/>
    <w:rsid w:val="11842B16"/>
    <w:rsid w:val="1185547F"/>
    <w:rsid w:val="11875983"/>
    <w:rsid w:val="118916FB"/>
    <w:rsid w:val="119F4A7B"/>
    <w:rsid w:val="11A26319"/>
    <w:rsid w:val="11A42EE3"/>
    <w:rsid w:val="11A71B81"/>
    <w:rsid w:val="11C73FD2"/>
    <w:rsid w:val="11CC15E8"/>
    <w:rsid w:val="11D87F8D"/>
    <w:rsid w:val="11DC5CCF"/>
    <w:rsid w:val="11DF30C9"/>
    <w:rsid w:val="11E93F48"/>
    <w:rsid w:val="11ED1C8A"/>
    <w:rsid w:val="11F36B75"/>
    <w:rsid w:val="11FA43A7"/>
    <w:rsid w:val="11FF19BD"/>
    <w:rsid w:val="120B3EBE"/>
    <w:rsid w:val="120D5E88"/>
    <w:rsid w:val="120E0E57"/>
    <w:rsid w:val="121A2353"/>
    <w:rsid w:val="121F0CA8"/>
    <w:rsid w:val="12204852"/>
    <w:rsid w:val="12211934"/>
    <w:rsid w:val="122136E2"/>
    <w:rsid w:val="12217B86"/>
    <w:rsid w:val="122431D2"/>
    <w:rsid w:val="12296A3A"/>
    <w:rsid w:val="122A2185"/>
    <w:rsid w:val="122D4629"/>
    <w:rsid w:val="123955FE"/>
    <w:rsid w:val="123A6E0D"/>
    <w:rsid w:val="12411FD6"/>
    <w:rsid w:val="12435D4E"/>
    <w:rsid w:val="1247162B"/>
    <w:rsid w:val="126649AE"/>
    <w:rsid w:val="1279351E"/>
    <w:rsid w:val="12850115"/>
    <w:rsid w:val="12850F8A"/>
    <w:rsid w:val="12857D27"/>
    <w:rsid w:val="1288550F"/>
    <w:rsid w:val="128D4355"/>
    <w:rsid w:val="12940358"/>
    <w:rsid w:val="12A14823"/>
    <w:rsid w:val="12B01397"/>
    <w:rsid w:val="12B10F0A"/>
    <w:rsid w:val="12B24C82"/>
    <w:rsid w:val="12B427A8"/>
    <w:rsid w:val="12B91B6C"/>
    <w:rsid w:val="12C10A21"/>
    <w:rsid w:val="12C84CE1"/>
    <w:rsid w:val="12D036D1"/>
    <w:rsid w:val="12D243E5"/>
    <w:rsid w:val="12D40754"/>
    <w:rsid w:val="12D63DAF"/>
    <w:rsid w:val="12DF2B84"/>
    <w:rsid w:val="12ED5CBA"/>
    <w:rsid w:val="12F2507E"/>
    <w:rsid w:val="12F91163"/>
    <w:rsid w:val="12F9640D"/>
    <w:rsid w:val="1312127D"/>
    <w:rsid w:val="1318276B"/>
    <w:rsid w:val="13195F50"/>
    <w:rsid w:val="131B45D5"/>
    <w:rsid w:val="13243058"/>
    <w:rsid w:val="13272F7A"/>
    <w:rsid w:val="132E255A"/>
    <w:rsid w:val="1331204B"/>
    <w:rsid w:val="13315BA7"/>
    <w:rsid w:val="133D454B"/>
    <w:rsid w:val="13441D7E"/>
    <w:rsid w:val="134F427F"/>
    <w:rsid w:val="134F75B8"/>
    <w:rsid w:val="13573133"/>
    <w:rsid w:val="13581385"/>
    <w:rsid w:val="13620456"/>
    <w:rsid w:val="136715C8"/>
    <w:rsid w:val="136A730B"/>
    <w:rsid w:val="1379754E"/>
    <w:rsid w:val="1384217A"/>
    <w:rsid w:val="138B25F3"/>
    <w:rsid w:val="139879D4"/>
    <w:rsid w:val="13AE71F7"/>
    <w:rsid w:val="13B1109C"/>
    <w:rsid w:val="13C0517C"/>
    <w:rsid w:val="13C22CA3"/>
    <w:rsid w:val="13C54541"/>
    <w:rsid w:val="13CE1647"/>
    <w:rsid w:val="13D36C5E"/>
    <w:rsid w:val="13DA4490"/>
    <w:rsid w:val="13E72709"/>
    <w:rsid w:val="13F866C4"/>
    <w:rsid w:val="13FD3CDB"/>
    <w:rsid w:val="140137CB"/>
    <w:rsid w:val="140F5F8D"/>
    <w:rsid w:val="14157276"/>
    <w:rsid w:val="141C3C62"/>
    <w:rsid w:val="14215C1B"/>
    <w:rsid w:val="14327CC5"/>
    <w:rsid w:val="14357918"/>
    <w:rsid w:val="143F60A1"/>
    <w:rsid w:val="144933C4"/>
    <w:rsid w:val="144D4C62"/>
    <w:rsid w:val="144E4536"/>
    <w:rsid w:val="146D70B2"/>
    <w:rsid w:val="14762B8B"/>
    <w:rsid w:val="14832432"/>
    <w:rsid w:val="14881C4F"/>
    <w:rsid w:val="14904B4F"/>
    <w:rsid w:val="149D101A"/>
    <w:rsid w:val="14A01236"/>
    <w:rsid w:val="14A64372"/>
    <w:rsid w:val="14A800EA"/>
    <w:rsid w:val="14AD3953"/>
    <w:rsid w:val="14BE16BC"/>
    <w:rsid w:val="14CB5B87"/>
    <w:rsid w:val="14E1184E"/>
    <w:rsid w:val="14E32ED1"/>
    <w:rsid w:val="14E57007"/>
    <w:rsid w:val="14E76E65"/>
    <w:rsid w:val="14ED3D4F"/>
    <w:rsid w:val="14F43330"/>
    <w:rsid w:val="14FB0B2B"/>
    <w:rsid w:val="15015A4D"/>
    <w:rsid w:val="15033573"/>
    <w:rsid w:val="15063063"/>
    <w:rsid w:val="150F3CC6"/>
    <w:rsid w:val="15211C4B"/>
    <w:rsid w:val="15227E9D"/>
    <w:rsid w:val="153100E0"/>
    <w:rsid w:val="15316332"/>
    <w:rsid w:val="153876C0"/>
    <w:rsid w:val="153E27FD"/>
    <w:rsid w:val="154A11A2"/>
    <w:rsid w:val="154D47EE"/>
    <w:rsid w:val="15510782"/>
    <w:rsid w:val="1557566D"/>
    <w:rsid w:val="15597637"/>
    <w:rsid w:val="155B33AF"/>
    <w:rsid w:val="156C1118"/>
    <w:rsid w:val="157306F8"/>
    <w:rsid w:val="15802E15"/>
    <w:rsid w:val="1589544E"/>
    <w:rsid w:val="15916DD0"/>
    <w:rsid w:val="1594241D"/>
    <w:rsid w:val="15995C85"/>
    <w:rsid w:val="159C153E"/>
    <w:rsid w:val="15A24B3A"/>
    <w:rsid w:val="15A9411A"/>
    <w:rsid w:val="15B825AF"/>
    <w:rsid w:val="15BD7BC5"/>
    <w:rsid w:val="15C90318"/>
    <w:rsid w:val="15D46CBD"/>
    <w:rsid w:val="15DD2016"/>
    <w:rsid w:val="15DE4F16"/>
    <w:rsid w:val="15E51DC4"/>
    <w:rsid w:val="15EC4007"/>
    <w:rsid w:val="15F1161D"/>
    <w:rsid w:val="15F31839"/>
    <w:rsid w:val="15F80FDE"/>
    <w:rsid w:val="15F97D4A"/>
    <w:rsid w:val="160957B4"/>
    <w:rsid w:val="16124FC5"/>
    <w:rsid w:val="16201F02"/>
    <w:rsid w:val="16290DB7"/>
    <w:rsid w:val="16325D6E"/>
    <w:rsid w:val="1638549E"/>
    <w:rsid w:val="163F682C"/>
    <w:rsid w:val="16411730"/>
    <w:rsid w:val="16571DC8"/>
    <w:rsid w:val="165878EE"/>
    <w:rsid w:val="167069E6"/>
    <w:rsid w:val="167209B0"/>
    <w:rsid w:val="167A1613"/>
    <w:rsid w:val="167B7F3D"/>
    <w:rsid w:val="16810BF3"/>
    <w:rsid w:val="16816E45"/>
    <w:rsid w:val="16873D30"/>
    <w:rsid w:val="1687498C"/>
    <w:rsid w:val="16893F4C"/>
    <w:rsid w:val="1691415F"/>
    <w:rsid w:val="16914AB9"/>
    <w:rsid w:val="169326D4"/>
    <w:rsid w:val="169354CB"/>
    <w:rsid w:val="16985F3D"/>
    <w:rsid w:val="16B25250"/>
    <w:rsid w:val="16B70AB9"/>
    <w:rsid w:val="16C805D0"/>
    <w:rsid w:val="16CB00C0"/>
    <w:rsid w:val="16CE5DD5"/>
    <w:rsid w:val="16D8458B"/>
    <w:rsid w:val="16E64EFA"/>
    <w:rsid w:val="16E96798"/>
    <w:rsid w:val="16EB42BE"/>
    <w:rsid w:val="170535D2"/>
    <w:rsid w:val="17101F77"/>
    <w:rsid w:val="1710247A"/>
    <w:rsid w:val="171A2056"/>
    <w:rsid w:val="17215F32"/>
    <w:rsid w:val="17306175"/>
    <w:rsid w:val="17375756"/>
    <w:rsid w:val="173B5246"/>
    <w:rsid w:val="173B6FF4"/>
    <w:rsid w:val="173C0FBE"/>
    <w:rsid w:val="173C2D6C"/>
    <w:rsid w:val="173E6AE4"/>
    <w:rsid w:val="17400AAE"/>
    <w:rsid w:val="174D0A1D"/>
    <w:rsid w:val="17562080"/>
    <w:rsid w:val="17594C02"/>
    <w:rsid w:val="175E2CE2"/>
    <w:rsid w:val="17647A71"/>
    <w:rsid w:val="17681DB3"/>
    <w:rsid w:val="177E3384"/>
    <w:rsid w:val="17852965"/>
    <w:rsid w:val="17920BDE"/>
    <w:rsid w:val="179258AA"/>
    <w:rsid w:val="17936E30"/>
    <w:rsid w:val="1794443D"/>
    <w:rsid w:val="17966920"/>
    <w:rsid w:val="17A41A81"/>
    <w:rsid w:val="17AA5F28"/>
    <w:rsid w:val="17AF79E2"/>
    <w:rsid w:val="17BF454C"/>
    <w:rsid w:val="17C50FB3"/>
    <w:rsid w:val="17CC40F0"/>
    <w:rsid w:val="17CE469D"/>
    <w:rsid w:val="17CF3BE0"/>
    <w:rsid w:val="17E458DD"/>
    <w:rsid w:val="17EE037C"/>
    <w:rsid w:val="17FF7610"/>
    <w:rsid w:val="18131D1F"/>
    <w:rsid w:val="18243F2C"/>
    <w:rsid w:val="182B52BA"/>
    <w:rsid w:val="183221A3"/>
    <w:rsid w:val="18386F0B"/>
    <w:rsid w:val="183879D7"/>
    <w:rsid w:val="183A72AB"/>
    <w:rsid w:val="183D6D9C"/>
    <w:rsid w:val="184E35FA"/>
    <w:rsid w:val="18516CFF"/>
    <w:rsid w:val="185D11EC"/>
    <w:rsid w:val="18644328"/>
    <w:rsid w:val="18664115"/>
    <w:rsid w:val="18695DE3"/>
    <w:rsid w:val="18893D8F"/>
    <w:rsid w:val="18956BD8"/>
    <w:rsid w:val="189F1804"/>
    <w:rsid w:val="18A24E51"/>
    <w:rsid w:val="18A961DF"/>
    <w:rsid w:val="18AC4D89"/>
    <w:rsid w:val="18BF2365"/>
    <w:rsid w:val="18C66D91"/>
    <w:rsid w:val="18CB43A7"/>
    <w:rsid w:val="18D019BE"/>
    <w:rsid w:val="18D23988"/>
    <w:rsid w:val="18D25736"/>
    <w:rsid w:val="18DE232D"/>
    <w:rsid w:val="18E436BB"/>
    <w:rsid w:val="18E44688"/>
    <w:rsid w:val="18E5190D"/>
    <w:rsid w:val="18F90F15"/>
    <w:rsid w:val="190D49C0"/>
    <w:rsid w:val="19197809"/>
    <w:rsid w:val="191B532F"/>
    <w:rsid w:val="19234148"/>
    <w:rsid w:val="193463F1"/>
    <w:rsid w:val="19494D42"/>
    <w:rsid w:val="196C5B8A"/>
    <w:rsid w:val="196D1903"/>
    <w:rsid w:val="1972506F"/>
    <w:rsid w:val="197607B7"/>
    <w:rsid w:val="197902A7"/>
    <w:rsid w:val="19801636"/>
    <w:rsid w:val="198527A8"/>
    <w:rsid w:val="1998697F"/>
    <w:rsid w:val="19992DEB"/>
    <w:rsid w:val="19A70E3D"/>
    <w:rsid w:val="19B10934"/>
    <w:rsid w:val="19B34546"/>
    <w:rsid w:val="19C92FDD"/>
    <w:rsid w:val="19CC03D7"/>
    <w:rsid w:val="19D84FCE"/>
    <w:rsid w:val="19E75211"/>
    <w:rsid w:val="19EA4D01"/>
    <w:rsid w:val="19EC0A79"/>
    <w:rsid w:val="19F16090"/>
    <w:rsid w:val="19F31E08"/>
    <w:rsid w:val="19F339F5"/>
    <w:rsid w:val="1A077661"/>
    <w:rsid w:val="1A0933D9"/>
    <w:rsid w:val="1A0A6AB1"/>
    <w:rsid w:val="1A1014FB"/>
    <w:rsid w:val="1A123628"/>
    <w:rsid w:val="1A165AF6"/>
    <w:rsid w:val="1A2B157F"/>
    <w:rsid w:val="1A310B82"/>
    <w:rsid w:val="1A393593"/>
    <w:rsid w:val="1A404921"/>
    <w:rsid w:val="1A475CB0"/>
    <w:rsid w:val="1A4A39F2"/>
    <w:rsid w:val="1A4F2DB6"/>
    <w:rsid w:val="1A6E03A3"/>
    <w:rsid w:val="1A78230D"/>
    <w:rsid w:val="1A9058A9"/>
    <w:rsid w:val="1A98650B"/>
    <w:rsid w:val="1A9E7CF8"/>
    <w:rsid w:val="1AA01AE7"/>
    <w:rsid w:val="1AAA7FA1"/>
    <w:rsid w:val="1AB175CD"/>
    <w:rsid w:val="1AB35C4E"/>
    <w:rsid w:val="1AB772D9"/>
    <w:rsid w:val="1ABC2E59"/>
    <w:rsid w:val="1AE02DA9"/>
    <w:rsid w:val="1AE6371B"/>
    <w:rsid w:val="1AED05EE"/>
    <w:rsid w:val="1AED4AA9"/>
    <w:rsid w:val="1AF35E37"/>
    <w:rsid w:val="1AF51BB0"/>
    <w:rsid w:val="1AF8344E"/>
    <w:rsid w:val="1AFA0F74"/>
    <w:rsid w:val="1AFF2A2E"/>
    <w:rsid w:val="1B083691"/>
    <w:rsid w:val="1B13226F"/>
    <w:rsid w:val="1B1D4C62"/>
    <w:rsid w:val="1B245FF1"/>
    <w:rsid w:val="1B261D69"/>
    <w:rsid w:val="1B2C3630"/>
    <w:rsid w:val="1B351FAC"/>
    <w:rsid w:val="1B391A9C"/>
    <w:rsid w:val="1B3A5DE4"/>
    <w:rsid w:val="1B50328A"/>
    <w:rsid w:val="1B6C23C9"/>
    <w:rsid w:val="1B6D2FE8"/>
    <w:rsid w:val="1B746F78"/>
    <w:rsid w:val="1B75323D"/>
    <w:rsid w:val="1B7A3E63"/>
    <w:rsid w:val="1B7E7DF7"/>
    <w:rsid w:val="1B882A24"/>
    <w:rsid w:val="1B8F3DB2"/>
    <w:rsid w:val="1B9211AC"/>
    <w:rsid w:val="1B9F38C9"/>
    <w:rsid w:val="1BA01B1B"/>
    <w:rsid w:val="1BA62EAA"/>
    <w:rsid w:val="1BC872C4"/>
    <w:rsid w:val="1BCB46BE"/>
    <w:rsid w:val="1BDE43F2"/>
    <w:rsid w:val="1BE539D2"/>
    <w:rsid w:val="1BED0AD9"/>
    <w:rsid w:val="1BFC401B"/>
    <w:rsid w:val="1C1442B7"/>
    <w:rsid w:val="1C1A2027"/>
    <w:rsid w:val="1C27223D"/>
    <w:rsid w:val="1C330BE1"/>
    <w:rsid w:val="1C3962F5"/>
    <w:rsid w:val="1C406E5A"/>
    <w:rsid w:val="1C437831"/>
    <w:rsid w:val="1C4A1A87"/>
    <w:rsid w:val="1C4B6BE5"/>
    <w:rsid w:val="1C511068"/>
    <w:rsid w:val="1C542906"/>
    <w:rsid w:val="1C5479A3"/>
    <w:rsid w:val="1C552E25"/>
    <w:rsid w:val="1C586408"/>
    <w:rsid w:val="1C5A50F0"/>
    <w:rsid w:val="1C71170A"/>
    <w:rsid w:val="1C7134B8"/>
    <w:rsid w:val="1C723271"/>
    <w:rsid w:val="1C73723E"/>
    <w:rsid w:val="1C7A6810"/>
    <w:rsid w:val="1C8C1AF2"/>
    <w:rsid w:val="1C907DE2"/>
    <w:rsid w:val="1CA64D9C"/>
    <w:rsid w:val="1CB05D8E"/>
    <w:rsid w:val="1CC41839"/>
    <w:rsid w:val="1CD6156D"/>
    <w:rsid w:val="1CEE68B6"/>
    <w:rsid w:val="1CF33ECD"/>
    <w:rsid w:val="1D0165EA"/>
    <w:rsid w:val="1D083E1C"/>
    <w:rsid w:val="1D1125A5"/>
    <w:rsid w:val="1D1722B1"/>
    <w:rsid w:val="1D181B85"/>
    <w:rsid w:val="1D1D0F4A"/>
    <w:rsid w:val="1D230C56"/>
    <w:rsid w:val="1D28626C"/>
    <w:rsid w:val="1D37025D"/>
    <w:rsid w:val="1D5523BA"/>
    <w:rsid w:val="1D6B43AB"/>
    <w:rsid w:val="1D733EDB"/>
    <w:rsid w:val="1D7B033E"/>
    <w:rsid w:val="1D7F39B2"/>
    <w:rsid w:val="1D9A07EC"/>
    <w:rsid w:val="1DA33B45"/>
    <w:rsid w:val="1DB51D3E"/>
    <w:rsid w:val="1DB63878"/>
    <w:rsid w:val="1DD71A40"/>
    <w:rsid w:val="1DD91315"/>
    <w:rsid w:val="1DE03A12"/>
    <w:rsid w:val="1DE657E0"/>
    <w:rsid w:val="1DEF0B38"/>
    <w:rsid w:val="1DFB0FCF"/>
    <w:rsid w:val="1DFE0D7B"/>
    <w:rsid w:val="1E00714A"/>
    <w:rsid w:val="1E0A3BC4"/>
    <w:rsid w:val="1E2428F7"/>
    <w:rsid w:val="1E312EFF"/>
    <w:rsid w:val="1E3429EF"/>
    <w:rsid w:val="1E3E561C"/>
    <w:rsid w:val="1E4F233B"/>
    <w:rsid w:val="1E504CB4"/>
    <w:rsid w:val="1E55474E"/>
    <w:rsid w:val="1E5F5CBE"/>
    <w:rsid w:val="1E6334E5"/>
    <w:rsid w:val="1E6A6411"/>
    <w:rsid w:val="1E6E4153"/>
    <w:rsid w:val="1E76717B"/>
    <w:rsid w:val="1E85324A"/>
    <w:rsid w:val="1E8F7C25"/>
    <w:rsid w:val="1E92221F"/>
    <w:rsid w:val="1E937715"/>
    <w:rsid w:val="1E967206"/>
    <w:rsid w:val="1EAE454F"/>
    <w:rsid w:val="1EC024D4"/>
    <w:rsid w:val="1EC354AD"/>
    <w:rsid w:val="1EC57AEB"/>
    <w:rsid w:val="1ED0096A"/>
    <w:rsid w:val="1ED75A22"/>
    <w:rsid w:val="1EDB10BC"/>
    <w:rsid w:val="1EE81A6F"/>
    <w:rsid w:val="1EF34658"/>
    <w:rsid w:val="1EFC175F"/>
    <w:rsid w:val="1F0423C1"/>
    <w:rsid w:val="1F0C64C7"/>
    <w:rsid w:val="1F121C14"/>
    <w:rsid w:val="1F136AA8"/>
    <w:rsid w:val="1F170346"/>
    <w:rsid w:val="1F282554"/>
    <w:rsid w:val="1F29007A"/>
    <w:rsid w:val="1F2A7713"/>
    <w:rsid w:val="1F4A5893"/>
    <w:rsid w:val="1F5F1CED"/>
    <w:rsid w:val="1F62533A"/>
    <w:rsid w:val="1F6966C8"/>
    <w:rsid w:val="1F75506D"/>
    <w:rsid w:val="1F8133EF"/>
    <w:rsid w:val="1F86727A"/>
    <w:rsid w:val="1F925C1F"/>
    <w:rsid w:val="1FA3607E"/>
    <w:rsid w:val="1FAD2A59"/>
    <w:rsid w:val="1FAD4807"/>
    <w:rsid w:val="1FAF3A62"/>
    <w:rsid w:val="1FB060A5"/>
    <w:rsid w:val="1FBF278C"/>
    <w:rsid w:val="1FC16504"/>
    <w:rsid w:val="1FC3227C"/>
    <w:rsid w:val="1FD47FE6"/>
    <w:rsid w:val="1FD55B0C"/>
    <w:rsid w:val="1FDC6E9A"/>
    <w:rsid w:val="1FDE39EA"/>
    <w:rsid w:val="1FDF698A"/>
    <w:rsid w:val="1FE30229"/>
    <w:rsid w:val="1FE51D7C"/>
    <w:rsid w:val="1FF22B62"/>
    <w:rsid w:val="200563F1"/>
    <w:rsid w:val="200A1C59"/>
    <w:rsid w:val="20174376"/>
    <w:rsid w:val="201900EE"/>
    <w:rsid w:val="2020322B"/>
    <w:rsid w:val="20390790"/>
    <w:rsid w:val="20401B1F"/>
    <w:rsid w:val="204809D3"/>
    <w:rsid w:val="2055442D"/>
    <w:rsid w:val="2059673D"/>
    <w:rsid w:val="206155F1"/>
    <w:rsid w:val="20651585"/>
    <w:rsid w:val="20684BD2"/>
    <w:rsid w:val="208E288A"/>
    <w:rsid w:val="20955AAB"/>
    <w:rsid w:val="2099664B"/>
    <w:rsid w:val="20A92498"/>
    <w:rsid w:val="20A976C4"/>
    <w:rsid w:val="20C22F2F"/>
    <w:rsid w:val="20CF6026"/>
    <w:rsid w:val="20D14525"/>
    <w:rsid w:val="20D861C8"/>
    <w:rsid w:val="20DB35F6"/>
    <w:rsid w:val="20EA3839"/>
    <w:rsid w:val="20F12E19"/>
    <w:rsid w:val="20F14BC7"/>
    <w:rsid w:val="210963B5"/>
    <w:rsid w:val="210B3EDB"/>
    <w:rsid w:val="21115269"/>
    <w:rsid w:val="21154D5A"/>
    <w:rsid w:val="2134590D"/>
    <w:rsid w:val="213A656E"/>
    <w:rsid w:val="215170A8"/>
    <w:rsid w:val="21524166"/>
    <w:rsid w:val="215A09BE"/>
    <w:rsid w:val="215A451A"/>
    <w:rsid w:val="21611D4D"/>
    <w:rsid w:val="21820906"/>
    <w:rsid w:val="218872DA"/>
    <w:rsid w:val="218D48F0"/>
    <w:rsid w:val="219020CA"/>
    <w:rsid w:val="21902632"/>
    <w:rsid w:val="219537A4"/>
    <w:rsid w:val="219A0DBB"/>
    <w:rsid w:val="21AA36F4"/>
    <w:rsid w:val="21B005DE"/>
    <w:rsid w:val="21B24356"/>
    <w:rsid w:val="21C85928"/>
    <w:rsid w:val="21C916A0"/>
    <w:rsid w:val="21CD2F3E"/>
    <w:rsid w:val="21DD1EA1"/>
    <w:rsid w:val="21E169EA"/>
    <w:rsid w:val="21F77FBB"/>
    <w:rsid w:val="21FE57EE"/>
    <w:rsid w:val="2202764D"/>
    <w:rsid w:val="220426D8"/>
    <w:rsid w:val="22105521"/>
    <w:rsid w:val="22162B37"/>
    <w:rsid w:val="22192627"/>
    <w:rsid w:val="221C2118"/>
    <w:rsid w:val="22205764"/>
    <w:rsid w:val="22206FA9"/>
    <w:rsid w:val="22237002"/>
    <w:rsid w:val="223B259E"/>
    <w:rsid w:val="22456F79"/>
    <w:rsid w:val="22493A67"/>
    <w:rsid w:val="224A0A33"/>
    <w:rsid w:val="22686C3D"/>
    <w:rsid w:val="22745AB0"/>
    <w:rsid w:val="227D2BB6"/>
    <w:rsid w:val="228026A7"/>
    <w:rsid w:val="22804ACC"/>
    <w:rsid w:val="22883309"/>
    <w:rsid w:val="229D32CF"/>
    <w:rsid w:val="22A04AF7"/>
    <w:rsid w:val="22A14452"/>
    <w:rsid w:val="22A2261D"/>
    <w:rsid w:val="22AD580A"/>
    <w:rsid w:val="22AD7C7C"/>
    <w:rsid w:val="22B20386"/>
    <w:rsid w:val="22C73E32"/>
    <w:rsid w:val="22D64075"/>
    <w:rsid w:val="22D93B65"/>
    <w:rsid w:val="22E542B8"/>
    <w:rsid w:val="22EA7B20"/>
    <w:rsid w:val="22F17100"/>
    <w:rsid w:val="22F612E0"/>
    <w:rsid w:val="22F8223D"/>
    <w:rsid w:val="23007D7C"/>
    <w:rsid w:val="23076924"/>
    <w:rsid w:val="230A01C2"/>
    <w:rsid w:val="230A1F70"/>
    <w:rsid w:val="231150AD"/>
    <w:rsid w:val="23144BDA"/>
    <w:rsid w:val="231D1CA3"/>
    <w:rsid w:val="231E77CA"/>
    <w:rsid w:val="231F3C6E"/>
    <w:rsid w:val="23203542"/>
    <w:rsid w:val="23263AC5"/>
    <w:rsid w:val="2329064D"/>
    <w:rsid w:val="23387ED6"/>
    <w:rsid w:val="233A2855"/>
    <w:rsid w:val="234265C4"/>
    <w:rsid w:val="23582CDC"/>
    <w:rsid w:val="236502E1"/>
    <w:rsid w:val="2369138D"/>
    <w:rsid w:val="23775858"/>
    <w:rsid w:val="23827D58"/>
    <w:rsid w:val="2383244E"/>
    <w:rsid w:val="23841D23"/>
    <w:rsid w:val="238B4E5F"/>
    <w:rsid w:val="239006C7"/>
    <w:rsid w:val="23902475"/>
    <w:rsid w:val="239D1C68"/>
    <w:rsid w:val="239F4DAE"/>
    <w:rsid w:val="23A10B26"/>
    <w:rsid w:val="23A44034"/>
    <w:rsid w:val="23A6613D"/>
    <w:rsid w:val="23A86E78"/>
    <w:rsid w:val="23AB3753"/>
    <w:rsid w:val="23AE4FF1"/>
    <w:rsid w:val="23AE6D9F"/>
    <w:rsid w:val="23B14C77"/>
    <w:rsid w:val="23C16492"/>
    <w:rsid w:val="23D26F32"/>
    <w:rsid w:val="23D83E1C"/>
    <w:rsid w:val="23F32A04"/>
    <w:rsid w:val="23F8626D"/>
    <w:rsid w:val="23FA0237"/>
    <w:rsid w:val="23FE3883"/>
    <w:rsid w:val="240115C5"/>
    <w:rsid w:val="2401410B"/>
    <w:rsid w:val="24066BDB"/>
    <w:rsid w:val="240D3AC6"/>
    <w:rsid w:val="24205525"/>
    <w:rsid w:val="24417C14"/>
    <w:rsid w:val="244D0366"/>
    <w:rsid w:val="24561911"/>
    <w:rsid w:val="245B6F27"/>
    <w:rsid w:val="246102B6"/>
    <w:rsid w:val="24647AD9"/>
    <w:rsid w:val="24653902"/>
    <w:rsid w:val="2472601F"/>
    <w:rsid w:val="247C6E9E"/>
    <w:rsid w:val="247E6772"/>
    <w:rsid w:val="24822706"/>
    <w:rsid w:val="248A3369"/>
    <w:rsid w:val="2492221D"/>
    <w:rsid w:val="24A26904"/>
    <w:rsid w:val="24C525F3"/>
    <w:rsid w:val="24C543A1"/>
    <w:rsid w:val="24C83E91"/>
    <w:rsid w:val="24D82326"/>
    <w:rsid w:val="24DC5328"/>
    <w:rsid w:val="24DE36B4"/>
    <w:rsid w:val="24E94533"/>
    <w:rsid w:val="24EB0ADA"/>
    <w:rsid w:val="24EC5DD1"/>
    <w:rsid w:val="24EF141E"/>
    <w:rsid w:val="24F662C3"/>
    <w:rsid w:val="250E3867"/>
    <w:rsid w:val="250F386E"/>
    <w:rsid w:val="25162E4E"/>
    <w:rsid w:val="25290DD3"/>
    <w:rsid w:val="252E0198"/>
    <w:rsid w:val="25353C31"/>
    <w:rsid w:val="25407ECB"/>
    <w:rsid w:val="25424EE3"/>
    <w:rsid w:val="255816B9"/>
    <w:rsid w:val="255D6C3D"/>
    <w:rsid w:val="25620628"/>
    <w:rsid w:val="256516E0"/>
    <w:rsid w:val="256C6F12"/>
    <w:rsid w:val="257638ED"/>
    <w:rsid w:val="25777D91"/>
    <w:rsid w:val="25910727"/>
    <w:rsid w:val="25956469"/>
    <w:rsid w:val="259A75DB"/>
    <w:rsid w:val="25A0241C"/>
    <w:rsid w:val="25A3607F"/>
    <w:rsid w:val="25A4045A"/>
    <w:rsid w:val="25A42208"/>
    <w:rsid w:val="25AA0F61"/>
    <w:rsid w:val="25B83F05"/>
    <w:rsid w:val="25C12DBA"/>
    <w:rsid w:val="25D074A1"/>
    <w:rsid w:val="25D24FC7"/>
    <w:rsid w:val="25E57105"/>
    <w:rsid w:val="25E60A73"/>
    <w:rsid w:val="25E90563"/>
    <w:rsid w:val="25E92311"/>
    <w:rsid w:val="26031625"/>
    <w:rsid w:val="26062EC3"/>
    <w:rsid w:val="260F621B"/>
    <w:rsid w:val="26105AEF"/>
    <w:rsid w:val="2610735E"/>
    <w:rsid w:val="26151358"/>
    <w:rsid w:val="261C4494"/>
    <w:rsid w:val="262B2929"/>
    <w:rsid w:val="262D495D"/>
    <w:rsid w:val="26337195"/>
    <w:rsid w:val="26357163"/>
    <w:rsid w:val="26413EFB"/>
    <w:rsid w:val="264439EB"/>
    <w:rsid w:val="264D0AF2"/>
    <w:rsid w:val="26543C2E"/>
    <w:rsid w:val="265754CC"/>
    <w:rsid w:val="265A6D6B"/>
    <w:rsid w:val="26630315"/>
    <w:rsid w:val="26661BB3"/>
    <w:rsid w:val="266B5B75"/>
    <w:rsid w:val="267F6325"/>
    <w:rsid w:val="2685203A"/>
    <w:rsid w:val="26864004"/>
    <w:rsid w:val="268E0EFE"/>
    <w:rsid w:val="26A10C53"/>
    <w:rsid w:val="26A51C52"/>
    <w:rsid w:val="26C96942"/>
    <w:rsid w:val="26D7485F"/>
    <w:rsid w:val="26D92385"/>
    <w:rsid w:val="26DB434F"/>
    <w:rsid w:val="26DB7EAB"/>
    <w:rsid w:val="26E2748C"/>
    <w:rsid w:val="26EA27E4"/>
    <w:rsid w:val="26EA6341"/>
    <w:rsid w:val="26ED31CE"/>
    <w:rsid w:val="26F64CE5"/>
    <w:rsid w:val="26FB22FC"/>
    <w:rsid w:val="26FD74A9"/>
    <w:rsid w:val="27004274"/>
    <w:rsid w:val="27160EE4"/>
    <w:rsid w:val="271B299E"/>
    <w:rsid w:val="27271343"/>
    <w:rsid w:val="272C6959"/>
    <w:rsid w:val="27392E24"/>
    <w:rsid w:val="274719E5"/>
    <w:rsid w:val="27547C5E"/>
    <w:rsid w:val="27577B71"/>
    <w:rsid w:val="275F0ADD"/>
    <w:rsid w:val="27602AA7"/>
    <w:rsid w:val="2762237B"/>
    <w:rsid w:val="27661187"/>
    <w:rsid w:val="27675BE3"/>
    <w:rsid w:val="276E216E"/>
    <w:rsid w:val="27734D48"/>
    <w:rsid w:val="27856069"/>
    <w:rsid w:val="27873B8F"/>
    <w:rsid w:val="279F35CF"/>
    <w:rsid w:val="279F712B"/>
    <w:rsid w:val="27B34984"/>
    <w:rsid w:val="27B84691"/>
    <w:rsid w:val="27BA21B7"/>
    <w:rsid w:val="27BA6BDA"/>
    <w:rsid w:val="27D33279"/>
    <w:rsid w:val="27E965F8"/>
    <w:rsid w:val="27EE5DC5"/>
    <w:rsid w:val="27EF1DDB"/>
    <w:rsid w:val="27F136FF"/>
    <w:rsid w:val="27F21951"/>
    <w:rsid w:val="27F356C9"/>
    <w:rsid w:val="27FFF576"/>
    <w:rsid w:val="28052371"/>
    <w:rsid w:val="280B0E76"/>
    <w:rsid w:val="28304CCE"/>
    <w:rsid w:val="283E338B"/>
    <w:rsid w:val="283F7680"/>
    <w:rsid w:val="28447A73"/>
    <w:rsid w:val="284B1A31"/>
    <w:rsid w:val="284D302B"/>
    <w:rsid w:val="285048C9"/>
    <w:rsid w:val="285223EF"/>
    <w:rsid w:val="28546167"/>
    <w:rsid w:val="285F318E"/>
    <w:rsid w:val="28667C49"/>
    <w:rsid w:val="286839C1"/>
    <w:rsid w:val="286906D0"/>
    <w:rsid w:val="287D3B56"/>
    <w:rsid w:val="287F6F5C"/>
    <w:rsid w:val="28884063"/>
    <w:rsid w:val="28940C5A"/>
    <w:rsid w:val="28A864B3"/>
    <w:rsid w:val="28AA23DF"/>
    <w:rsid w:val="28AF6D12"/>
    <w:rsid w:val="28B07116"/>
    <w:rsid w:val="28B60BD0"/>
    <w:rsid w:val="28C01A4F"/>
    <w:rsid w:val="28CB3F50"/>
    <w:rsid w:val="28D42EA1"/>
    <w:rsid w:val="28DC0270"/>
    <w:rsid w:val="28E05C4D"/>
    <w:rsid w:val="28E16FD0"/>
    <w:rsid w:val="28EA087A"/>
    <w:rsid w:val="28ED2118"/>
    <w:rsid w:val="28FB3E89"/>
    <w:rsid w:val="29051C7C"/>
    <w:rsid w:val="290C4C94"/>
    <w:rsid w:val="290D27BA"/>
    <w:rsid w:val="29121B7F"/>
    <w:rsid w:val="291E22D1"/>
    <w:rsid w:val="2920171B"/>
    <w:rsid w:val="29283150"/>
    <w:rsid w:val="292A6323"/>
    <w:rsid w:val="29387837"/>
    <w:rsid w:val="293935AF"/>
    <w:rsid w:val="2939710B"/>
    <w:rsid w:val="294A30C6"/>
    <w:rsid w:val="294A57BC"/>
    <w:rsid w:val="29567BFF"/>
    <w:rsid w:val="296A5517"/>
    <w:rsid w:val="296B56E9"/>
    <w:rsid w:val="298365D8"/>
    <w:rsid w:val="298505A2"/>
    <w:rsid w:val="298A5BB9"/>
    <w:rsid w:val="298C36DF"/>
    <w:rsid w:val="298D702C"/>
    <w:rsid w:val="2991586B"/>
    <w:rsid w:val="2996455E"/>
    <w:rsid w:val="29A076EC"/>
    <w:rsid w:val="29A9603F"/>
    <w:rsid w:val="29C27101"/>
    <w:rsid w:val="29DF4157"/>
    <w:rsid w:val="29DF5F05"/>
    <w:rsid w:val="29DF7FFE"/>
    <w:rsid w:val="29EE6148"/>
    <w:rsid w:val="29F6324E"/>
    <w:rsid w:val="29F82489"/>
    <w:rsid w:val="29FB2613"/>
    <w:rsid w:val="29FD638B"/>
    <w:rsid w:val="2A027E45"/>
    <w:rsid w:val="2A08014D"/>
    <w:rsid w:val="2A0B6CFA"/>
    <w:rsid w:val="2A0C65CE"/>
    <w:rsid w:val="2A2B114A"/>
    <w:rsid w:val="2A3049B2"/>
    <w:rsid w:val="2A3224D8"/>
    <w:rsid w:val="2A351FC9"/>
    <w:rsid w:val="2A3D0E7D"/>
    <w:rsid w:val="2A4D10C0"/>
    <w:rsid w:val="2A581813"/>
    <w:rsid w:val="2A5A07C1"/>
    <w:rsid w:val="2A60296B"/>
    <w:rsid w:val="2A64465C"/>
    <w:rsid w:val="2A663F30"/>
    <w:rsid w:val="2A6B0313"/>
    <w:rsid w:val="2A6B59EA"/>
    <w:rsid w:val="2A7E141C"/>
    <w:rsid w:val="2A862824"/>
    <w:rsid w:val="2A900FAD"/>
    <w:rsid w:val="2A972312"/>
    <w:rsid w:val="2A9E7B6E"/>
    <w:rsid w:val="2AAA4765"/>
    <w:rsid w:val="2ABA3689"/>
    <w:rsid w:val="2ABF1892"/>
    <w:rsid w:val="2ABF7AE4"/>
    <w:rsid w:val="2AC11AAE"/>
    <w:rsid w:val="2AD52E64"/>
    <w:rsid w:val="2AE337D3"/>
    <w:rsid w:val="2AE61515"/>
    <w:rsid w:val="2AED63FF"/>
    <w:rsid w:val="2B047552"/>
    <w:rsid w:val="2B0A0D5F"/>
    <w:rsid w:val="2B0F6376"/>
    <w:rsid w:val="2B145C42"/>
    <w:rsid w:val="2B165956"/>
    <w:rsid w:val="2B1F037E"/>
    <w:rsid w:val="2B20107D"/>
    <w:rsid w:val="2B244559"/>
    <w:rsid w:val="2B253DEB"/>
    <w:rsid w:val="2B2D4A4E"/>
    <w:rsid w:val="2B397896"/>
    <w:rsid w:val="2B3B53BD"/>
    <w:rsid w:val="2B3E6C5B"/>
    <w:rsid w:val="2B43433A"/>
    <w:rsid w:val="2B4F0B33"/>
    <w:rsid w:val="2B581127"/>
    <w:rsid w:val="2B5948A5"/>
    <w:rsid w:val="2B6C7C6C"/>
    <w:rsid w:val="2B785FB3"/>
    <w:rsid w:val="2B8723B0"/>
    <w:rsid w:val="2B936FA7"/>
    <w:rsid w:val="2B9469D6"/>
    <w:rsid w:val="2B9B40AD"/>
    <w:rsid w:val="2BA5768F"/>
    <w:rsid w:val="2BAA2542"/>
    <w:rsid w:val="2BB4516F"/>
    <w:rsid w:val="2BBA1532"/>
    <w:rsid w:val="2BC5737C"/>
    <w:rsid w:val="2BD15D21"/>
    <w:rsid w:val="2BD355F5"/>
    <w:rsid w:val="2BDF56C0"/>
    <w:rsid w:val="2BE23A8A"/>
    <w:rsid w:val="2BE27F2E"/>
    <w:rsid w:val="2BEC66B7"/>
    <w:rsid w:val="2BF230F5"/>
    <w:rsid w:val="2BFD1D03"/>
    <w:rsid w:val="2C1C4A5F"/>
    <w:rsid w:val="2C2422F5"/>
    <w:rsid w:val="2C2D219D"/>
    <w:rsid w:val="2C4E2ECE"/>
    <w:rsid w:val="2C534988"/>
    <w:rsid w:val="2C640943"/>
    <w:rsid w:val="2C7072E8"/>
    <w:rsid w:val="2C736DD8"/>
    <w:rsid w:val="2C7F752B"/>
    <w:rsid w:val="2C8132A3"/>
    <w:rsid w:val="2C815051"/>
    <w:rsid w:val="2C82701B"/>
    <w:rsid w:val="2C8754E2"/>
    <w:rsid w:val="2C8A568A"/>
    <w:rsid w:val="2C8B4122"/>
    <w:rsid w:val="2C8E59C0"/>
    <w:rsid w:val="2CA46F92"/>
    <w:rsid w:val="2CAA34BC"/>
    <w:rsid w:val="2CAD6094"/>
    <w:rsid w:val="2CB74F17"/>
    <w:rsid w:val="2CB928AC"/>
    <w:rsid w:val="2CB94C76"/>
    <w:rsid w:val="2CBD0053"/>
    <w:rsid w:val="2CC2764B"/>
    <w:rsid w:val="2CD45AC9"/>
    <w:rsid w:val="2CD755B9"/>
    <w:rsid w:val="2CDF09D4"/>
    <w:rsid w:val="2CEB4BC0"/>
    <w:rsid w:val="2CF63C91"/>
    <w:rsid w:val="2D001B1A"/>
    <w:rsid w:val="2D0D0FDB"/>
    <w:rsid w:val="2D0F08AF"/>
    <w:rsid w:val="2D113BB9"/>
    <w:rsid w:val="2D19172E"/>
    <w:rsid w:val="2D1C2FCC"/>
    <w:rsid w:val="2D2406AA"/>
    <w:rsid w:val="2D652BC5"/>
    <w:rsid w:val="2D6C5D01"/>
    <w:rsid w:val="2D8A43D9"/>
    <w:rsid w:val="2D8D5C78"/>
    <w:rsid w:val="2D8E211C"/>
    <w:rsid w:val="2D945258"/>
    <w:rsid w:val="2D9E60D7"/>
    <w:rsid w:val="2DA04CA5"/>
    <w:rsid w:val="2DAA682A"/>
    <w:rsid w:val="2DAC7375"/>
    <w:rsid w:val="2DB80F46"/>
    <w:rsid w:val="2DC72F38"/>
    <w:rsid w:val="2DCF6290"/>
    <w:rsid w:val="2DD13DB6"/>
    <w:rsid w:val="2DE97352"/>
    <w:rsid w:val="2DEC6E42"/>
    <w:rsid w:val="2DF33D2D"/>
    <w:rsid w:val="2DFE19F4"/>
    <w:rsid w:val="2DFE26D1"/>
    <w:rsid w:val="2E0C3040"/>
    <w:rsid w:val="2E183793"/>
    <w:rsid w:val="2E1D6FFC"/>
    <w:rsid w:val="2E293BF2"/>
    <w:rsid w:val="2E2959A0"/>
    <w:rsid w:val="2E2E28FE"/>
    <w:rsid w:val="2E2E2FB7"/>
    <w:rsid w:val="2E310CF9"/>
    <w:rsid w:val="2E312AA7"/>
    <w:rsid w:val="2E423621"/>
    <w:rsid w:val="2E444588"/>
    <w:rsid w:val="2E47051C"/>
    <w:rsid w:val="2E516CA5"/>
    <w:rsid w:val="2E532A1D"/>
    <w:rsid w:val="2E556795"/>
    <w:rsid w:val="2E650E2E"/>
    <w:rsid w:val="2E666BF4"/>
    <w:rsid w:val="2E745E99"/>
    <w:rsid w:val="2E76670C"/>
    <w:rsid w:val="2E7F1A64"/>
    <w:rsid w:val="2E8C5F2F"/>
    <w:rsid w:val="2E8F3B64"/>
    <w:rsid w:val="2EA43279"/>
    <w:rsid w:val="2EBD1ECE"/>
    <w:rsid w:val="2EDD678B"/>
    <w:rsid w:val="2EE67D35"/>
    <w:rsid w:val="2EEB6541"/>
    <w:rsid w:val="2EEC3B90"/>
    <w:rsid w:val="2EF826F5"/>
    <w:rsid w:val="2EFE6E2D"/>
    <w:rsid w:val="2F083808"/>
    <w:rsid w:val="2F0D52C2"/>
    <w:rsid w:val="2F195A15"/>
    <w:rsid w:val="2F222E14"/>
    <w:rsid w:val="2F320885"/>
    <w:rsid w:val="2F3F2FA2"/>
    <w:rsid w:val="2F4873FF"/>
    <w:rsid w:val="2F4A3E20"/>
    <w:rsid w:val="2F534DAC"/>
    <w:rsid w:val="2F5C6D84"/>
    <w:rsid w:val="2F6F3887"/>
    <w:rsid w:val="2F792957"/>
    <w:rsid w:val="2F7C41F6"/>
    <w:rsid w:val="2F7F26EF"/>
    <w:rsid w:val="2F827680"/>
    <w:rsid w:val="2F8E3612"/>
    <w:rsid w:val="2F9C03F4"/>
    <w:rsid w:val="2FA554FB"/>
    <w:rsid w:val="2FA57FF7"/>
    <w:rsid w:val="2FAF0127"/>
    <w:rsid w:val="2FC4426D"/>
    <w:rsid w:val="2FCF5A54"/>
    <w:rsid w:val="2FDB716E"/>
    <w:rsid w:val="2FE73E15"/>
    <w:rsid w:val="2FE83C12"/>
    <w:rsid w:val="2FEE6EA1"/>
    <w:rsid w:val="2FF3DC0A"/>
    <w:rsid w:val="2FFA750F"/>
    <w:rsid w:val="2FFB511A"/>
    <w:rsid w:val="2FFE2E5D"/>
    <w:rsid w:val="2FFF0D1A"/>
    <w:rsid w:val="301306B6"/>
    <w:rsid w:val="301461DC"/>
    <w:rsid w:val="301557F4"/>
    <w:rsid w:val="301B756B"/>
    <w:rsid w:val="30254242"/>
    <w:rsid w:val="3025488D"/>
    <w:rsid w:val="302723B3"/>
    <w:rsid w:val="30332B06"/>
    <w:rsid w:val="305111DE"/>
    <w:rsid w:val="305A5A36"/>
    <w:rsid w:val="30696528"/>
    <w:rsid w:val="3075311F"/>
    <w:rsid w:val="307C5459"/>
    <w:rsid w:val="30A43A04"/>
    <w:rsid w:val="30B26121"/>
    <w:rsid w:val="30B579BF"/>
    <w:rsid w:val="30B654E5"/>
    <w:rsid w:val="30BB2AFC"/>
    <w:rsid w:val="30C62F1E"/>
    <w:rsid w:val="30C6397A"/>
    <w:rsid w:val="30CE6B98"/>
    <w:rsid w:val="30D7502F"/>
    <w:rsid w:val="30E6401D"/>
    <w:rsid w:val="30F027A5"/>
    <w:rsid w:val="30FA1876"/>
    <w:rsid w:val="30FF2979"/>
    <w:rsid w:val="310026CF"/>
    <w:rsid w:val="310426F5"/>
    <w:rsid w:val="3106646D"/>
    <w:rsid w:val="310832E1"/>
    <w:rsid w:val="310D77FB"/>
    <w:rsid w:val="3110020D"/>
    <w:rsid w:val="311C7A3E"/>
    <w:rsid w:val="31215055"/>
    <w:rsid w:val="312406A1"/>
    <w:rsid w:val="31255A91"/>
    <w:rsid w:val="313A1C72"/>
    <w:rsid w:val="313F54DB"/>
    <w:rsid w:val="3143321D"/>
    <w:rsid w:val="3148438F"/>
    <w:rsid w:val="314E2130"/>
    <w:rsid w:val="31605B7D"/>
    <w:rsid w:val="316A07AA"/>
    <w:rsid w:val="317B29B7"/>
    <w:rsid w:val="31837ABD"/>
    <w:rsid w:val="318D4498"/>
    <w:rsid w:val="31903F88"/>
    <w:rsid w:val="319C46DB"/>
    <w:rsid w:val="31A77C86"/>
    <w:rsid w:val="31B43515"/>
    <w:rsid w:val="31BC4D7D"/>
    <w:rsid w:val="31C3610C"/>
    <w:rsid w:val="31D125D7"/>
    <w:rsid w:val="31D9148B"/>
    <w:rsid w:val="31E76345"/>
    <w:rsid w:val="31EA18EB"/>
    <w:rsid w:val="31EA3699"/>
    <w:rsid w:val="31EC7411"/>
    <w:rsid w:val="31EE4B36"/>
    <w:rsid w:val="31EF5153"/>
    <w:rsid w:val="31F2254D"/>
    <w:rsid w:val="31F938DC"/>
    <w:rsid w:val="31FD161E"/>
    <w:rsid w:val="32036508"/>
    <w:rsid w:val="320C41DF"/>
    <w:rsid w:val="32130E41"/>
    <w:rsid w:val="321D581C"/>
    <w:rsid w:val="32306420"/>
    <w:rsid w:val="323963CE"/>
    <w:rsid w:val="323F1C36"/>
    <w:rsid w:val="324803BF"/>
    <w:rsid w:val="3256264F"/>
    <w:rsid w:val="325F5E35"/>
    <w:rsid w:val="326773AF"/>
    <w:rsid w:val="326928D2"/>
    <w:rsid w:val="32837B52"/>
    <w:rsid w:val="3284589B"/>
    <w:rsid w:val="32870EE7"/>
    <w:rsid w:val="329C2BC2"/>
    <w:rsid w:val="32A64B1D"/>
    <w:rsid w:val="32AA6C10"/>
    <w:rsid w:val="32AC094E"/>
    <w:rsid w:val="32BD2B5B"/>
    <w:rsid w:val="32C4038E"/>
    <w:rsid w:val="32C75B5F"/>
    <w:rsid w:val="32CC0FF0"/>
    <w:rsid w:val="32CE6B16"/>
    <w:rsid w:val="32D14858"/>
    <w:rsid w:val="32D63C1D"/>
    <w:rsid w:val="32E20814"/>
    <w:rsid w:val="32EF2E9B"/>
    <w:rsid w:val="32F522F5"/>
    <w:rsid w:val="3301513E"/>
    <w:rsid w:val="330469DC"/>
    <w:rsid w:val="33114C55"/>
    <w:rsid w:val="3314084C"/>
    <w:rsid w:val="331423D7"/>
    <w:rsid w:val="33142BF6"/>
    <w:rsid w:val="331D7A9E"/>
    <w:rsid w:val="33240E2C"/>
    <w:rsid w:val="334943EF"/>
    <w:rsid w:val="33576B0C"/>
    <w:rsid w:val="335F3C12"/>
    <w:rsid w:val="3369683F"/>
    <w:rsid w:val="33743B62"/>
    <w:rsid w:val="33784CD4"/>
    <w:rsid w:val="337C728E"/>
    <w:rsid w:val="33802506"/>
    <w:rsid w:val="33811DDB"/>
    <w:rsid w:val="338F274A"/>
    <w:rsid w:val="33925D96"/>
    <w:rsid w:val="339715FE"/>
    <w:rsid w:val="33B141A9"/>
    <w:rsid w:val="33B2468A"/>
    <w:rsid w:val="33BF2903"/>
    <w:rsid w:val="33C5616B"/>
    <w:rsid w:val="33C63C91"/>
    <w:rsid w:val="33DB78DC"/>
    <w:rsid w:val="33E74334"/>
    <w:rsid w:val="33EC7B9C"/>
    <w:rsid w:val="33ED3297"/>
    <w:rsid w:val="33EF1D1B"/>
    <w:rsid w:val="33F56325"/>
    <w:rsid w:val="340A1DD0"/>
    <w:rsid w:val="341449FD"/>
    <w:rsid w:val="34192013"/>
    <w:rsid w:val="3438292F"/>
    <w:rsid w:val="343D21A6"/>
    <w:rsid w:val="345E036E"/>
    <w:rsid w:val="34607C42"/>
    <w:rsid w:val="346314E0"/>
    <w:rsid w:val="34645984"/>
    <w:rsid w:val="34646885"/>
    <w:rsid w:val="346534AA"/>
    <w:rsid w:val="346A0AC1"/>
    <w:rsid w:val="346C65E7"/>
    <w:rsid w:val="346D235F"/>
    <w:rsid w:val="346F4329"/>
    <w:rsid w:val="34767465"/>
    <w:rsid w:val="347831DE"/>
    <w:rsid w:val="348222AE"/>
    <w:rsid w:val="34831FBA"/>
    <w:rsid w:val="348C6C89"/>
    <w:rsid w:val="34947A88"/>
    <w:rsid w:val="34A915E9"/>
    <w:rsid w:val="34A9783B"/>
    <w:rsid w:val="34AC732B"/>
    <w:rsid w:val="34B53459"/>
    <w:rsid w:val="34BA37F6"/>
    <w:rsid w:val="34CE1050"/>
    <w:rsid w:val="34D80120"/>
    <w:rsid w:val="34EE34A0"/>
    <w:rsid w:val="34F34F5A"/>
    <w:rsid w:val="34F3728A"/>
    <w:rsid w:val="34F565DC"/>
    <w:rsid w:val="35011425"/>
    <w:rsid w:val="3506060C"/>
    <w:rsid w:val="350727B3"/>
    <w:rsid w:val="35086344"/>
    <w:rsid w:val="35122B50"/>
    <w:rsid w:val="351F3659"/>
    <w:rsid w:val="35247FD5"/>
    <w:rsid w:val="35262C3A"/>
    <w:rsid w:val="35472BB0"/>
    <w:rsid w:val="354D466A"/>
    <w:rsid w:val="354E2190"/>
    <w:rsid w:val="355157DD"/>
    <w:rsid w:val="35521C81"/>
    <w:rsid w:val="35753BC1"/>
    <w:rsid w:val="35856F80"/>
    <w:rsid w:val="35983993"/>
    <w:rsid w:val="359978AF"/>
    <w:rsid w:val="359C73A0"/>
    <w:rsid w:val="35A0071E"/>
    <w:rsid w:val="35AD6EB7"/>
    <w:rsid w:val="35DC154A"/>
    <w:rsid w:val="35DE3514"/>
    <w:rsid w:val="35E161D4"/>
    <w:rsid w:val="35F1149A"/>
    <w:rsid w:val="35F965A0"/>
    <w:rsid w:val="360C62D3"/>
    <w:rsid w:val="360D238A"/>
    <w:rsid w:val="360D5BA8"/>
    <w:rsid w:val="36100ABF"/>
    <w:rsid w:val="361B02C4"/>
    <w:rsid w:val="362524AA"/>
    <w:rsid w:val="362B4280"/>
    <w:rsid w:val="362C4B88"/>
    <w:rsid w:val="362D624A"/>
    <w:rsid w:val="362D7FF8"/>
    <w:rsid w:val="362F6983"/>
    <w:rsid w:val="36304A31"/>
    <w:rsid w:val="36343134"/>
    <w:rsid w:val="36511F38"/>
    <w:rsid w:val="36541A28"/>
    <w:rsid w:val="366559E4"/>
    <w:rsid w:val="36716136"/>
    <w:rsid w:val="36767BF1"/>
    <w:rsid w:val="3679323D"/>
    <w:rsid w:val="368B1AA4"/>
    <w:rsid w:val="368E4441"/>
    <w:rsid w:val="369E4A52"/>
    <w:rsid w:val="36A22794"/>
    <w:rsid w:val="36A278B5"/>
    <w:rsid w:val="36A55DE0"/>
    <w:rsid w:val="36AE07CA"/>
    <w:rsid w:val="36BB1AA7"/>
    <w:rsid w:val="36C344B8"/>
    <w:rsid w:val="36C56482"/>
    <w:rsid w:val="36DF61DA"/>
    <w:rsid w:val="36DF7544"/>
    <w:rsid w:val="36E96615"/>
    <w:rsid w:val="36ED578C"/>
    <w:rsid w:val="36FD2EC7"/>
    <w:rsid w:val="370670F2"/>
    <w:rsid w:val="370E607B"/>
    <w:rsid w:val="3718765B"/>
    <w:rsid w:val="37215DAE"/>
    <w:rsid w:val="3725558D"/>
    <w:rsid w:val="37265173"/>
    <w:rsid w:val="372A4537"/>
    <w:rsid w:val="372E4027"/>
    <w:rsid w:val="373158C6"/>
    <w:rsid w:val="37357164"/>
    <w:rsid w:val="373D3AB5"/>
    <w:rsid w:val="37403D5B"/>
    <w:rsid w:val="37411FAD"/>
    <w:rsid w:val="374455F9"/>
    <w:rsid w:val="37461371"/>
    <w:rsid w:val="374C2700"/>
    <w:rsid w:val="37515F68"/>
    <w:rsid w:val="375515B4"/>
    <w:rsid w:val="375A4E1C"/>
    <w:rsid w:val="376637C1"/>
    <w:rsid w:val="378400EB"/>
    <w:rsid w:val="3784633D"/>
    <w:rsid w:val="37887BDC"/>
    <w:rsid w:val="37891C25"/>
    <w:rsid w:val="37971C45"/>
    <w:rsid w:val="37A335A3"/>
    <w:rsid w:val="37A367C3"/>
    <w:rsid w:val="37A8202C"/>
    <w:rsid w:val="37AE6F16"/>
    <w:rsid w:val="37B02C8E"/>
    <w:rsid w:val="37B24C58"/>
    <w:rsid w:val="37C404E8"/>
    <w:rsid w:val="37CD55EE"/>
    <w:rsid w:val="37E40B8A"/>
    <w:rsid w:val="380354B4"/>
    <w:rsid w:val="38060B00"/>
    <w:rsid w:val="380F5C07"/>
    <w:rsid w:val="384C5F7B"/>
    <w:rsid w:val="384F06F9"/>
    <w:rsid w:val="3850489F"/>
    <w:rsid w:val="38613F89"/>
    <w:rsid w:val="386C2B80"/>
    <w:rsid w:val="387E0FDF"/>
    <w:rsid w:val="388163D9"/>
    <w:rsid w:val="38871C41"/>
    <w:rsid w:val="388F565A"/>
    <w:rsid w:val="38955052"/>
    <w:rsid w:val="38A50319"/>
    <w:rsid w:val="38B8629F"/>
    <w:rsid w:val="38D26C34"/>
    <w:rsid w:val="38D86941"/>
    <w:rsid w:val="38D91E6D"/>
    <w:rsid w:val="38E70932"/>
    <w:rsid w:val="38F60B75"/>
    <w:rsid w:val="38F8669B"/>
    <w:rsid w:val="38F92413"/>
    <w:rsid w:val="38FA5D7B"/>
    <w:rsid w:val="38FB262F"/>
    <w:rsid w:val="38FE5C7B"/>
    <w:rsid w:val="391B4A7F"/>
    <w:rsid w:val="391D7431"/>
    <w:rsid w:val="39292CF8"/>
    <w:rsid w:val="392E47B3"/>
    <w:rsid w:val="39311BAD"/>
    <w:rsid w:val="393B2A2C"/>
    <w:rsid w:val="393E107B"/>
    <w:rsid w:val="394418E0"/>
    <w:rsid w:val="395104A1"/>
    <w:rsid w:val="395B6028"/>
    <w:rsid w:val="39643D30"/>
    <w:rsid w:val="3968533E"/>
    <w:rsid w:val="396E224E"/>
    <w:rsid w:val="397321C6"/>
    <w:rsid w:val="397F500E"/>
    <w:rsid w:val="398A07C2"/>
    <w:rsid w:val="3996298A"/>
    <w:rsid w:val="399860D0"/>
    <w:rsid w:val="39A24859"/>
    <w:rsid w:val="39A3152A"/>
    <w:rsid w:val="39A607ED"/>
    <w:rsid w:val="39A93E39"/>
    <w:rsid w:val="39AB195F"/>
    <w:rsid w:val="39B2551A"/>
    <w:rsid w:val="39B37DEE"/>
    <w:rsid w:val="39C26CA9"/>
    <w:rsid w:val="39CB2002"/>
    <w:rsid w:val="39CF505C"/>
    <w:rsid w:val="39E11825"/>
    <w:rsid w:val="39F96B6F"/>
    <w:rsid w:val="39FA6443"/>
    <w:rsid w:val="3A176FF5"/>
    <w:rsid w:val="3A1A22F8"/>
    <w:rsid w:val="3A1A4D37"/>
    <w:rsid w:val="3A233BEC"/>
    <w:rsid w:val="3A361B71"/>
    <w:rsid w:val="3A39340F"/>
    <w:rsid w:val="3A4C202B"/>
    <w:rsid w:val="3A564290"/>
    <w:rsid w:val="3A571AE7"/>
    <w:rsid w:val="3A777A93"/>
    <w:rsid w:val="3A8016D0"/>
    <w:rsid w:val="3A850402"/>
    <w:rsid w:val="3A8C1413"/>
    <w:rsid w:val="3A8F3960"/>
    <w:rsid w:val="3A9E14C4"/>
    <w:rsid w:val="3AA06FEA"/>
    <w:rsid w:val="3AAF722D"/>
    <w:rsid w:val="3AB355C8"/>
    <w:rsid w:val="3ABB02C8"/>
    <w:rsid w:val="3AC30F2B"/>
    <w:rsid w:val="3AD209A3"/>
    <w:rsid w:val="3AD2116E"/>
    <w:rsid w:val="3AD44EE6"/>
    <w:rsid w:val="3AD65492"/>
    <w:rsid w:val="3AD924FC"/>
    <w:rsid w:val="3AED5FA8"/>
    <w:rsid w:val="3AF3324A"/>
    <w:rsid w:val="3B107BBF"/>
    <w:rsid w:val="3B111C96"/>
    <w:rsid w:val="3B251BE5"/>
    <w:rsid w:val="3B293484"/>
    <w:rsid w:val="3B3140E6"/>
    <w:rsid w:val="3B365BA1"/>
    <w:rsid w:val="3B4007CD"/>
    <w:rsid w:val="3B40257B"/>
    <w:rsid w:val="3B4200A1"/>
    <w:rsid w:val="3B47390A"/>
    <w:rsid w:val="3B554279"/>
    <w:rsid w:val="3B556027"/>
    <w:rsid w:val="3B5D4EDB"/>
    <w:rsid w:val="3B6049CB"/>
    <w:rsid w:val="3B6C511E"/>
    <w:rsid w:val="3B7566C9"/>
    <w:rsid w:val="3B766398"/>
    <w:rsid w:val="3B8406BA"/>
    <w:rsid w:val="3B8763FC"/>
    <w:rsid w:val="3B882F0B"/>
    <w:rsid w:val="3B8C3240"/>
    <w:rsid w:val="3B8E59E5"/>
    <w:rsid w:val="3BA0301A"/>
    <w:rsid w:val="3BBA29B9"/>
    <w:rsid w:val="3BBF5CFB"/>
    <w:rsid w:val="3BC46D08"/>
    <w:rsid w:val="3BCC6E16"/>
    <w:rsid w:val="3BDA29D0"/>
    <w:rsid w:val="3BDC22A4"/>
    <w:rsid w:val="3BE0493F"/>
    <w:rsid w:val="3BE178BA"/>
    <w:rsid w:val="3BE253E0"/>
    <w:rsid w:val="3BE79320"/>
    <w:rsid w:val="3BF55114"/>
    <w:rsid w:val="3BFF2436"/>
    <w:rsid w:val="3C0C777F"/>
    <w:rsid w:val="3C153A08"/>
    <w:rsid w:val="3C257BFE"/>
    <w:rsid w:val="3C2F37F3"/>
    <w:rsid w:val="3C335C3C"/>
    <w:rsid w:val="3C440048"/>
    <w:rsid w:val="3C4A1903"/>
    <w:rsid w:val="3C4C61A9"/>
    <w:rsid w:val="3C4D13F4"/>
    <w:rsid w:val="3C53008C"/>
    <w:rsid w:val="3C687FDC"/>
    <w:rsid w:val="3C6B187A"/>
    <w:rsid w:val="3C7544A7"/>
    <w:rsid w:val="3C771FCD"/>
    <w:rsid w:val="3C7C75E3"/>
    <w:rsid w:val="3C8A16DE"/>
    <w:rsid w:val="3C8A61A4"/>
    <w:rsid w:val="3C8B37A6"/>
    <w:rsid w:val="3C8E7F7F"/>
    <w:rsid w:val="3CC33464"/>
    <w:rsid w:val="3CC80A7A"/>
    <w:rsid w:val="3CCD42E3"/>
    <w:rsid w:val="3CD4741F"/>
    <w:rsid w:val="3CDC4526"/>
    <w:rsid w:val="3CE66AB5"/>
    <w:rsid w:val="3CEC29BB"/>
    <w:rsid w:val="3CF03B2D"/>
    <w:rsid w:val="3D11535E"/>
    <w:rsid w:val="3D121CF5"/>
    <w:rsid w:val="3D1617E6"/>
    <w:rsid w:val="3D211F38"/>
    <w:rsid w:val="3D2D2193"/>
    <w:rsid w:val="3D324146"/>
    <w:rsid w:val="3D346110"/>
    <w:rsid w:val="3D38748B"/>
    <w:rsid w:val="3D393726"/>
    <w:rsid w:val="3D3B0B38"/>
    <w:rsid w:val="3D3E0D3C"/>
    <w:rsid w:val="3D406863"/>
    <w:rsid w:val="3D4169BA"/>
    <w:rsid w:val="3D41730A"/>
    <w:rsid w:val="3D4445A5"/>
    <w:rsid w:val="3D5347E8"/>
    <w:rsid w:val="3D597924"/>
    <w:rsid w:val="3D622C7D"/>
    <w:rsid w:val="3D624A2B"/>
    <w:rsid w:val="3D6E33D0"/>
    <w:rsid w:val="3D734E8A"/>
    <w:rsid w:val="3D747B1C"/>
    <w:rsid w:val="3D804EB1"/>
    <w:rsid w:val="3D9F17DB"/>
    <w:rsid w:val="3D9FA4F2"/>
    <w:rsid w:val="3DC460AC"/>
    <w:rsid w:val="3DDA2813"/>
    <w:rsid w:val="3DED2A24"/>
    <w:rsid w:val="3DF80EEB"/>
    <w:rsid w:val="3DFD29A6"/>
    <w:rsid w:val="3E0A128B"/>
    <w:rsid w:val="3E111FAD"/>
    <w:rsid w:val="3E1201FF"/>
    <w:rsid w:val="3E13168C"/>
    <w:rsid w:val="3E175815"/>
    <w:rsid w:val="3E304B29"/>
    <w:rsid w:val="3E3A1504"/>
    <w:rsid w:val="3E417EE0"/>
    <w:rsid w:val="3E497999"/>
    <w:rsid w:val="3E4A41FA"/>
    <w:rsid w:val="3E4D375C"/>
    <w:rsid w:val="3E573E64"/>
    <w:rsid w:val="3E587BDC"/>
    <w:rsid w:val="3E661BC6"/>
    <w:rsid w:val="3E725142"/>
    <w:rsid w:val="3E75253C"/>
    <w:rsid w:val="3E79027E"/>
    <w:rsid w:val="3E815AAD"/>
    <w:rsid w:val="3E817133"/>
    <w:rsid w:val="3E874A5D"/>
    <w:rsid w:val="3E946E66"/>
    <w:rsid w:val="3E97720A"/>
    <w:rsid w:val="3E9C2ED9"/>
    <w:rsid w:val="3E9E7CE5"/>
    <w:rsid w:val="3EA3354D"/>
    <w:rsid w:val="3EA64DEB"/>
    <w:rsid w:val="3EA80B63"/>
    <w:rsid w:val="3EAF0525"/>
    <w:rsid w:val="3EB23790"/>
    <w:rsid w:val="3EB92D70"/>
    <w:rsid w:val="3EE17BD1"/>
    <w:rsid w:val="3EE33949"/>
    <w:rsid w:val="3EE37DED"/>
    <w:rsid w:val="3EE6168C"/>
    <w:rsid w:val="3EE6343A"/>
    <w:rsid w:val="3EF5367D"/>
    <w:rsid w:val="3EF845DC"/>
    <w:rsid w:val="3F00274D"/>
    <w:rsid w:val="3F051FBF"/>
    <w:rsid w:val="3F081602"/>
    <w:rsid w:val="3F2A1578"/>
    <w:rsid w:val="3F2A7C80"/>
    <w:rsid w:val="3F3A38E8"/>
    <w:rsid w:val="3F516B05"/>
    <w:rsid w:val="3F6031EC"/>
    <w:rsid w:val="3F636838"/>
    <w:rsid w:val="3F6525B0"/>
    <w:rsid w:val="3F6F342F"/>
    <w:rsid w:val="3F710CA2"/>
    <w:rsid w:val="3F982986"/>
    <w:rsid w:val="3F9D1D4A"/>
    <w:rsid w:val="3F9E8717"/>
    <w:rsid w:val="3FA0183A"/>
    <w:rsid w:val="3FA05CDE"/>
    <w:rsid w:val="3FA85FE9"/>
    <w:rsid w:val="3FB75D7E"/>
    <w:rsid w:val="3FB797E0"/>
    <w:rsid w:val="3FDF2E18"/>
    <w:rsid w:val="3FE45BCB"/>
    <w:rsid w:val="3FEC2CD2"/>
    <w:rsid w:val="3FEF631E"/>
    <w:rsid w:val="3FF81676"/>
    <w:rsid w:val="401069C0"/>
    <w:rsid w:val="401144E6"/>
    <w:rsid w:val="401F09B1"/>
    <w:rsid w:val="40275AB8"/>
    <w:rsid w:val="40387CC5"/>
    <w:rsid w:val="40416B7A"/>
    <w:rsid w:val="40493C80"/>
    <w:rsid w:val="40512B35"/>
    <w:rsid w:val="40582115"/>
    <w:rsid w:val="40600875"/>
    <w:rsid w:val="4078152A"/>
    <w:rsid w:val="407D113C"/>
    <w:rsid w:val="407D392A"/>
    <w:rsid w:val="407F58F4"/>
    <w:rsid w:val="4081341A"/>
    <w:rsid w:val="40B35236"/>
    <w:rsid w:val="40D07EFD"/>
    <w:rsid w:val="40D23C76"/>
    <w:rsid w:val="40D55514"/>
    <w:rsid w:val="40D95004"/>
    <w:rsid w:val="40E1035D"/>
    <w:rsid w:val="40E340D5"/>
    <w:rsid w:val="40E77737"/>
    <w:rsid w:val="40EB2F89"/>
    <w:rsid w:val="40F956A6"/>
    <w:rsid w:val="40FA31CC"/>
    <w:rsid w:val="410B7187"/>
    <w:rsid w:val="41114EA7"/>
    <w:rsid w:val="4114428E"/>
    <w:rsid w:val="41162375"/>
    <w:rsid w:val="41184E34"/>
    <w:rsid w:val="41216435"/>
    <w:rsid w:val="412344D1"/>
    <w:rsid w:val="41270465"/>
    <w:rsid w:val="4131712D"/>
    <w:rsid w:val="41410DFB"/>
    <w:rsid w:val="41432DC5"/>
    <w:rsid w:val="414A5F02"/>
    <w:rsid w:val="414D154E"/>
    <w:rsid w:val="416F7716"/>
    <w:rsid w:val="41720FB5"/>
    <w:rsid w:val="417B430D"/>
    <w:rsid w:val="417E7959"/>
    <w:rsid w:val="41850CE8"/>
    <w:rsid w:val="41874A60"/>
    <w:rsid w:val="419453CF"/>
    <w:rsid w:val="41A32996"/>
    <w:rsid w:val="41AC2719"/>
    <w:rsid w:val="41AF2209"/>
    <w:rsid w:val="41B65345"/>
    <w:rsid w:val="41BD4926"/>
    <w:rsid w:val="41BD7E2A"/>
    <w:rsid w:val="41C73FB0"/>
    <w:rsid w:val="41CA0BC0"/>
    <w:rsid w:val="41D67795"/>
    <w:rsid w:val="41D852BC"/>
    <w:rsid w:val="41DB713E"/>
    <w:rsid w:val="41EB53FD"/>
    <w:rsid w:val="41EB54B3"/>
    <w:rsid w:val="41F162F5"/>
    <w:rsid w:val="41F93484"/>
    <w:rsid w:val="41FF4F3E"/>
    <w:rsid w:val="42004812"/>
    <w:rsid w:val="4205007B"/>
    <w:rsid w:val="421A3B26"/>
    <w:rsid w:val="42291FBB"/>
    <w:rsid w:val="422972CB"/>
    <w:rsid w:val="422E312E"/>
    <w:rsid w:val="423A5F76"/>
    <w:rsid w:val="423C1CEE"/>
    <w:rsid w:val="424566C9"/>
    <w:rsid w:val="42530DE6"/>
    <w:rsid w:val="42556B02"/>
    <w:rsid w:val="425608D6"/>
    <w:rsid w:val="425863FC"/>
    <w:rsid w:val="425B13DD"/>
    <w:rsid w:val="425C413F"/>
    <w:rsid w:val="426E79CE"/>
    <w:rsid w:val="42731488"/>
    <w:rsid w:val="42786A9F"/>
    <w:rsid w:val="427A2817"/>
    <w:rsid w:val="428706D1"/>
    <w:rsid w:val="42982C9D"/>
    <w:rsid w:val="429C278D"/>
    <w:rsid w:val="42AF7E42"/>
    <w:rsid w:val="42B7569E"/>
    <w:rsid w:val="42BD2703"/>
    <w:rsid w:val="42C41CE4"/>
    <w:rsid w:val="42D27F5D"/>
    <w:rsid w:val="42DE0FF8"/>
    <w:rsid w:val="42E36169"/>
    <w:rsid w:val="42EF6168"/>
    <w:rsid w:val="43085C34"/>
    <w:rsid w:val="43140575"/>
    <w:rsid w:val="431A5637"/>
    <w:rsid w:val="4332051F"/>
    <w:rsid w:val="4339622E"/>
    <w:rsid w:val="43432C09"/>
    <w:rsid w:val="43544E16"/>
    <w:rsid w:val="43570DAA"/>
    <w:rsid w:val="436037BB"/>
    <w:rsid w:val="43643D45"/>
    <w:rsid w:val="43661C12"/>
    <w:rsid w:val="436C4AFA"/>
    <w:rsid w:val="436F1C50"/>
    <w:rsid w:val="436F6AE0"/>
    <w:rsid w:val="43784FA8"/>
    <w:rsid w:val="438254A7"/>
    <w:rsid w:val="43827BD5"/>
    <w:rsid w:val="438C5459"/>
    <w:rsid w:val="4391606A"/>
    <w:rsid w:val="43917E18"/>
    <w:rsid w:val="439B3E0A"/>
    <w:rsid w:val="43AF64F0"/>
    <w:rsid w:val="43B458B4"/>
    <w:rsid w:val="43B6787E"/>
    <w:rsid w:val="43B835F7"/>
    <w:rsid w:val="43BB2634"/>
    <w:rsid w:val="43D917BF"/>
    <w:rsid w:val="43E65711"/>
    <w:rsid w:val="43E97C54"/>
    <w:rsid w:val="43F30A34"/>
    <w:rsid w:val="43F61238"/>
    <w:rsid w:val="44150A49"/>
    <w:rsid w:val="442567B2"/>
    <w:rsid w:val="442742D8"/>
    <w:rsid w:val="4429381B"/>
    <w:rsid w:val="4437557C"/>
    <w:rsid w:val="44392813"/>
    <w:rsid w:val="443B5FD6"/>
    <w:rsid w:val="444273AD"/>
    <w:rsid w:val="444667B2"/>
    <w:rsid w:val="44496945"/>
    <w:rsid w:val="44574B66"/>
    <w:rsid w:val="445A645C"/>
    <w:rsid w:val="44615A3C"/>
    <w:rsid w:val="44647222"/>
    <w:rsid w:val="446C2633"/>
    <w:rsid w:val="446E63AB"/>
    <w:rsid w:val="447514E8"/>
    <w:rsid w:val="449B0822"/>
    <w:rsid w:val="44A660D0"/>
    <w:rsid w:val="44A771C7"/>
    <w:rsid w:val="44C22253"/>
    <w:rsid w:val="44C2225C"/>
    <w:rsid w:val="44D27CFD"/>
    <w:rsid w:val="44DF4BB3"/>
    <w:rsid w:val="44E10E28"/>
    <w:rsid w:val="44E30992"/>
    <w:rsid w:val="44E346A3"/>
    <w:rsid w:val="44EE4DF6"/>
    <w:rsid w:val="44FE14DD"/>
    <w:rsid w:val="45062140"/>
    <w:rsid w:val="450761A3"/>
    <w:rsid w:val="450D34CE"/>
    <w:rsid w:val="45125818"/>
    <w:rsid w:val="45336CAD"/>
    <w:rsid w:val="4535161A"/>
    <w:rsid w:val="45401AF6"/>
    <w:rsid w:val="454B2248"/>
    <w:rsid w:val="454B3FF6"/>
    <w:rsid w:val="455235D7"/>
    <w:rsid w:val="455307E0"/>
    <w:rsid w:val="45592BB7"/>
    <w:rsid w:val="455A3D79"/>
    <w:rsid w:val="455C67DC"/>
    <w:rsid w:val="4575533A"/>
    <w:rsid w:val="45813EBC"/>
    <w:rsid w:val="45833790"/>
    <w:rsid w:val="45863281"/>
    <w:rsid w:val="458A34D1"/>
    <w:rsid w:val="458C4D3B"/>
    <w:rsid w:val="458F1038"/>
    <w:rsid w:val="459C2AA4"/>
    <w:rsid w:val="459E6C51"/>
    <w:rsid w:val="45A57BAB"/>
    <w:rsid w:val="45A81449"/>
    <w:rsid w:val="45B20519"/>
    <w:rsid w:val="45BB73CE"/>
    <w:rsid w:val="45BD3146"/>
    <w:rsid w:val="45C00F97"/>
    <w:rsid w:val="45C355A8"/>
    <w:rsid w:val="45C85647"/>
    <w:rsid w:val="45DE130F"/>
    <w:rsid w:val="45E001CB"/>
    <w:rsid w:val="45E5269D"/>
    <w:rsid w:val="45ED1BD7"/>
    <w:rsid w:val="45F43BFF"/>
    <w:rsid w:val="45FB1CF4"/>
    <w:rsid w:val="46012325"/>
    <w:rsid w:val="4609638B"/>
    <w:rsid w:val="460D367B"/>
    <w:rsid w:val="461D1E37"/>
    <w:rsid w:val="463902F3"/>
    <w:rsid w:val="46396545"/>
    <w:rsid w:val="46401681"/>
    <w:rsid w:val="4642364B"/>
    <w:rsid w:val="464949DA"/>
    <w:rsid w:val="464A0752"/>
    <w:rsid w:val="465313B5"/>
    <w:rsid w:val="4654512D"/>
    <w:rsid w:val="465810C1"/>
    <w:rsid w:val="465E7D59"/>
    <w:rsid w:val="46621FE8"/>
    <w:rsid w:val="466248F1"/>
    <w:rsid w:val="467632F5"/>
    <w:rsid w:val="46833D2F"/>
    <w:rsid w:val="468A0B4E"/>
    <w:rsid w:val="468E063F"/>
    <w:rsid w:val="4695031F"/>
    <w:rsid w:val="469B2D5C"/>
    <w:rsid w:val="46A2233C"/>
    <w:rsid w:val="46B04A59"/>
    <w:rsid w:val="46C422B2"/>
    <w:rsid w:val="46C6602A"/>
    <w:rsid w:val="46C95B1B"/>
    <w:rsid w:val="46E2098A"/>
    <w:rsid w:val="46E26BDC"/>
    <w:rsid w:val="46E42955"/>
    <w:rsid w:val="46EB3CE3"/>
    <w:rsid w:val="46F74436"/>
    <w:rsid w:val="46F81F5C"/>
    <w:rsid w:val="47033DF1"/>
    <w:rsid w:val="47042531"/>
    <w:rsid w:val="471C5C4A"/>
    <w:rsid w:val="471E7C15"/>
    <w:rsid w:val="472471F5"/>
    <w:rsid w:val="47290367"/>
    <w:rsid w:val="47392CA0"/>
    <w:rsid w:val="473A0B81"/>
    <w:rsid w:val="473F5DDD"/>
    <w:rsid w:val="4746716B"/>
    <w:rsid w:val="47503B46"/>
    <w:rsid w:val="47596E9F"/>
    <w:rsid w:val="475C22DB"/>
    <w:rsid w:val="475E03AF"/>
    <w:rsid w:val="476176B4"/>
    <w:rsid w:val="476B0980"/>
    <w:rsid w:val="477261B2"/>
    <w:rsid w:val="477C2B8D"/>
    <w:rsid w:val="477E4B57"/>
    <w:rsid w:val="47820BE8"/>
    <w:rsid w:val="47831802"/>
    <w:rsid w:val="478832E0"/>
    <w:rsid w:val="478D6B48"/>
    <w:rsid w:val="4792415F"/>
    <w:rsid w:val="479547E2"/>
    <w:rsid w:val="4799729B"/>
    <w:rsid w:val="47A3011A"/>
    <w:rsid w:val="47B9392A"/>
    <w:rsid w:val="47C06F1E"/>
    <w:rsid w:val="47C14A44"/>
    <w:rsid w:val="47C31D1B"/>
    <w:rsid w:val="47C6205A"/>
    <w:rsid w:val="47CC70B6"/>
    <w:rsid w:val="47DB3B83"/>
    <w:rsid w:val="47DE1152"/>
    <w:rsid w:val="47EA7AF7"/>
    <w:rsid w:val="47F79375"/>
    <w:rsid w:val="47FB20FF"/>
    <w:rsid w:val="47FE17F4"/>
    <w:rsid w:val="4800556C"/>
    <w:rsid w:val="48070AF1"/>
    <w:rsid w:val="48142DC6"/>
    <w:rsid w:val="482902C7"/>
    <w:rsid w:val="48360F8E"/>
    <w:rsid w:val="48362D3C"/>
    <w:rsid w:val="483B47F6"/>
    <w:rsid w:val="483B65A4"/>
    <w:rsid w:val="483D40CA"/>
    <w:rsid w:val="485853A8"/>
    <w:rsid w:val="486B300D"/>
    <w:rsid w:val="486C52CA"/>
    <w:rsid w:val="486D028E"/>
    <w:rsid w:val="48743864"/>
    <w:rsid w:val="488E4926"/>
    <w:rsid w:val="48943F06"/>
    <w:rsid w:val="48A4239B"/>
    <w:rsid w:val="48A56114"/>
    <w:rsid w:val="48A73C3A"/>
    <w:rsid w:val="48C93BB0"/>
    <w:rsid w:val="48CB3DCC"/>
    <w:rsid w:val="48D16F09"/>
    <w:rsid w:val="48D32C81"/>
    <w:rsid w:val="48D367DD"/>
    <w:rsid w:val="48E44E8E"/>
    <w:rsid w:val="48F21359"/>
    <w:rsid w:val="48F51F3E"/>
    <w:rsid w:val="490E1F0B"/>
    <w:rsid w:val="4913015A"/>
    <w:rsid w:val="491D51E5"/>
    <w:rsid w:val="49276B29"/>
    <w:rsid w:val="492B03C7"/>
    <w:rsid w:val="49333485"/>
    <w:rsid w:val="49342184"/>
    <w:rsid w:val="4938393D"/>
    <w:rsid w:val="493878BB"/>
    <w:rsid w:val="493C25D4"/>
    <w:rsid w:val="4957740E"/>
    <w:rsid w:val="495D296B"/>
    <w:rsid w:val="495F2766"/>
    <w:rsid w:val="49615F4E"/>
    <w:rsid w:val="49627B61"/>
    <w:rsid w:val="49634005"/>
    <w:rsid w:val="496F29A9"/>
    <w:rsid w:val="49831FB1"/>
    <w:rsid w:val="499713D1"/>
    <w:rsid w:val="49B17BD4"/>
    <w:rsid w:val="49B303BC"/>
    <w:rsid w:val="49B52386"/>
    <w:rsid w:val="49B90AA4"/>
    <w:rsid w:val="49BD486D"/>
    <w:rsid w:val="49C01457"/>
    <w:rsid w:val="49C4777D"/>
    <w:rsid w:val="49D92519"/>
    <w:rsid w:val="49DC3DB7"/>
    <w:rsid w:val="49DC7913"/>
    <w:rsid w:val="49E84684"/>
    <w:rsid w:val="4A031344"/>
    <w:rsid w:val="4A037596"/>
    <w:rsid w:val="4A056E6A"/>
    <w:rsid w:val="4A123335"/>
    <w:rsid w:val="4A160EA9"/>
    <w:rsid w:val="4A2C2648"/>
    <w:rsid w:val="4A3633A1"/>
    <w:rsid w:val="4A392FB7"/>
    <w:rsid w:val="4A431740"/>
    <w:rsid w:val="4A443E36"/>
    <w:rsid w:val="4A4473FF"/>
    <w:rsid w:val="4A4F4589"/>
    <w:rsid w:val="4A6242BC"/>
    <w:rsid w:val="4A6D3C75"/>
    <w:rsid w:val="4A722025"/>
    <w:rsid w:val="4A730277"/>
    <w:rsid w:val="4A7E09CA"/>
    <w:rsid w:val="4A7F4E6E"/>
    <w:rsid w:val="4A82495E"/>
    <w:rsid w:val="4AA5064D"/>
    <w:rsid w:val="4AA76173"/>
    <w:rsid w:val="4AB668F2"/>
    <w:rsid w:val="4AB92313"/>
    <w:rsid w:val="4AC42881"/>
    <w:rsid w:val="4AC46D25"/>
    <w:rsid w:val="4AC97E97"/>
    <w:rsid w:val="4AD57534"/>
    <w:rsid w:val="4AEF518C"/>
    <w:rsid w:val="4AFC56C1"/>
    <w:rsid w:val="4AFE0B1B"/>
    <w:rsid w:val="4AFF5FAF"/>
    <w:rsid w:val="4B007631"/>
    <w:rsid w:val="4B195314"/>
    <w:rsid w:val="4B1B446B"/>
    <w:rsid w:val="4B282EDB"/>
    <w:rsid w:val="4B2B2900"/>
    <w:rsid w:val="4B2C6678"/>
    <w:rsid w:val="4B337A07"/>
    <w:rsid w:val="4B480CC5"/>
    <w:rsid w:val="4B56183A"/>
    <w:rsid w:val="4B5A4F93"/>
    <w:rsid w:val="4B5A6404"/>
    <w:rsid w:val="4B5F18B4"/>
    <w:rsid w:val="4B62209A"/>
    <w:rsid w:val="4B6D2F19"/>
    <w:rsid w:val="4B6E6C91"/>
    <w:rsid w:val="4B726781"/>
    <w:rsid w:val="4B7F4E5D"/>
    <w:rsid w:val="4B810772"/>
    <w:rsid w:val="4B813B5C"/>
    <w:rsid w:val="4B95246F"/>
    <w:rsid w:val="4BA34B8C"/>
    <w:rsid w:val="4BA83F51"/>
    <w:rsid w:val="4BB24DCF"/>
    <w:rsid w:val="4BB548C0"/>
    <w:rsid w:val="4BBC17AA"/>
    <w:rsid w:val="4BD25472"/>
    <w:rsid w:val="4BEE392E"/>
    <w:rsid w:val="4BEF1B80"/>
    <w:rsid w:val="4BF422F5"/>
    <w:rsid w:val="4BF54CBC"/>
    <w:rsid w:val="4C0F5D7E"/>
    <w:rsid w:val="4C121D12"/>
    <w:rsid w:val="4C16330A"/>
    <w:rsid w:val="4C1710D6"/>
    <w:rsid w:val="4C221261"/>
    <w:rsid w:val="4C2B6930"/>
    <w:rsid w:val="4C375B7B"/>
    <w:rsid w:val="4C51635D"/>
    <w:rsid w:val="4C675BBA"/>
    <w:rsid w:val="4C72455F"/>
    <w:rsid w:val="4C774F13"/>
    <w:rsid w:val="4C7C5FF3"/>
    <w:rsid w:val="4C7E4CB1"/>
    <w:rsid w:val="4C8C73CE"/>
    <w:rsid w:val="4C9504B2"/>
    <w:rsid w:val="4C997D3D"/>
    <w:rsid w:val="4CA45D71"/>
    <w:rsid w:val="4CA94BF4"/>
    <w:rsid w:val="4CB15087"/>
    <w:rsid w:val="4CD34FFD"/>
    <w:rsid w:val="4CE52F83"/>
    <w:rsid w:val="4CEB7B3A"/>
    <w:rsid w:val="4CEF795D"/>
    <w:rsid w:val="4D0B0FE6"/>
    <w:rsid w:val="4D0C49B3"/>
    <w:rsid w:val="4D1A43A8"/>
    <w:rsid w:val="4D2048CF"/>
    <w:rsid w:val="4D225F85"/>
    <w:rsid w:val="4D331F40"/>
    <w:rsid w:val="4D36174D"/>
    <w:rsid w:val="4D447CA9"/>
    <w:rsid w:val="4D471547"/>
    <w:rsid w:val="4D4E28D6"/>
    <w:rsid w:val="4D5A0E0E"/>
    <w:rsid w:val="4D6D5452"/>
    <w:rsid w:val="4D6F5117"/>
    <w:rsid w:val="4D747CF9"/>
    <w:rsid w:val="4D7B6E98"/>
    <w:rsid w:val="4D7D140D"/>
    <w:rsid w:val="4D8838CF"/>
    <w:rsid w:val="4D8B3B2A"/>
    <w:rsid w:val="4D8B7093"/>
    <w:rsid w:val="4D8C1650"/>
    <w:rsid w:val="4D924EB8"/>
    <w:rsid w:val="4D9431AD"/>
    <w:rsid w:val="4D956757"/>
    <w:rsid w:val="4D970721"/>
    <w:rsid w:val="4D97427D"/>
    <w:rsid w:val="4DA05D99"/>
    <w:rsid w:val="4DB36BDD"/>
    <w:rsid w:val="4DBF5582"/>
    <w:rsid w:val="4DD059E1"/>
    <w:rsid w:val="4DF07E31"/>
    <w:rsid w:val="4DF30B63"/>
    <w:rsid w:val="4E0631B0"/>
    <w:rsid w:val="4E0F02B7"/>
    <w:rsid w:val="4E130D1F"/>
    <w:rsid w:val="4E151645"/>
    <w:rsid w:val="4E1F4272"/>
    <w:rsid w:val="4E296E9F"/>
    <w:rsid w:val="4E2B2C17"/>
    <w:rsid w:val="4E2F0959"/>
    <w:rsid w:val="4E3917D8"/>
    <w:rsid w:val="4E3E2D7A"/>
    <w:rsid w:val="4E402B66"/>
    <w:rsid w:val="4E6E3563"/>
    <w:rsid w:val="4E772300"/>
    <w:rsid w:val="4E796078"/>
    <w:rsid w:val="4E86609F"/>
    <w:rsid w:val="4E8A3C99"/>
    <w:rsid w:val="4E8C7B5A"/>
    <w:rsid w:val="4E916F1E"/>
    <w:rsid w:val="4E9407BC"/>
    <w:rsid w:val="4E984750"/>
    <w:rsid w:val="4E9F3BD0"/>
    <w:rsid w:val="4EA03605"/>
    <w:rsid w:val="4EA104CF"/>
    <w:rsid w:val="4EA34EA3"/>
    <w:rsid w:val="4EA76741"/>
    <w:rsid w:val="4EA8070C"/>
    <w:rsid w:val="4EAF2D59"/>
    <w:rsid w:val="4EB32D66"/>
    <w:rsid w:val="4EB66985"/>
    <w:rsid w:val="4EB8094F"/>
    <w:rsid w:val="4EBF723F"/>
    <w:rsid w:val="4EC00F49"/>
    <w:rsid w:val="4ECA2430"/>
    <w:rsid w:val="4ED96B17"/>
    <w:rsid w:val="4EDE51C7"/>
    <w:rsid w:val="4EEF633A"/>
    <w:rsid w:val="4F053468"/>
    <w:rsid w:val="4F0A6CD0"/>
    <w:rsid w:val="4F196F13"/>
    <w:rsid w:val="4F1D754B"/>
    <w:rsid w:val="4F1E452A"/>
    <w:rsid w:val="4F2935FA"/>
    <w:rsid w:val="4F336227"/>
    <w:rsid w:val="4F337FD5"/>
    <w:rsid w:val="4F381582"/>
    <w:rsid w:val="4F3A75B6"/>
    <w:rsid w:val="4F416B96"/>
    <w:rsid w:val="4F4D6C1B"/>
    <w:rsid w:val="4F5D5052"/>
    <w:rsid w:val="4F7034CF"/>
    <w:rsid w:val="4F786330"/>
    <w:rsid w:val="4F7D74A2"/>
    <w:rsid w:val="4F7F1658"/>
    <w:rsid w:val="4F8151E4"/>
    <w:rsid w:val="4F8922EB"/>
    <w:rsid w:val="4F894099"/>
    <w:rsid w:val="4F9C4122"/>
    <w:rsid w:val="4FAFE125"/>
    <w:rsid w:val="4FB56C3C"/>
    <w:rsid w:val="4FB90B70"/>
    <w:rsid w:val="4FBD0408"/>
    <w:rsid w:val="4FC0520B"/>
    <w:rsid w:val="4FC450D1"/>
    <w:rsid w:val="4FC74BC1"/>
    <w:rsid w:val="4FC82E13"/>
    <w:rsid w:val="4FC926E8"/>
    <w:rsid w:val="4FCE7CFE"/>
    <w:rsid w:val="4FD712A8"/>
    <w:rsid w:val="4FDC68BF"/>
    <w:rsid w:val="4FEC158F"/>
    <w:rsid w:val="4FF0236A"/>
    <w:rsid w:val="4FF736F9"/>
    <w:rsid w:val="4FFF6109"/>
    <w:rsid w:val="500054F1"/>
    <w:rsid w:val="500100D3"/>
    <w:rsid w:val="5002520A"/>
    <w:rsid w:val="500D0826"/>
    <w:rsid w:val="500D4CCA"/>
    <w:rsid w:val="501648C4"/>
    <w:rsid w:val="501871CB"/>
    <w:rsid w:val="50285660"/>
    <w:rsid w:val="5032028D"/>
    <w:rsid w:val="503B1837"/>
    <w:rsid w:val="503F0BFC"/>
    <w:rsid w:val="50446212"/>
    <w:rsid w:val="504D7453"/>
    <w:rsid w:val="50566671"/>
    <w:rsid w:val="50597248"/>
    <w:rsid w:val="505E5526"/>
    <w:rsid w:val="50642410"/>
    <w:rsid w:val="506F328F"/>
    <w:rsid w:val="50704A07"/>
    <w:rsid w:val="50791136"/>
    <w:rsid w:val="507B2AF5"/>
    <w:rsid w:val="507B3B4D"/>
    <w:rsid w:val="50866E04"/>
    <w:rsid w:val="50903205"/>
    <w:rsid w:val="50A15412"/>
    <w:rsid w:val="50A373DC"/>
    <w:rsid w:val="50B769E4"/>
    <w:rsid w:val="50BB64D4"/>
    <w:rsid w:val="50D15CF8"/>
    <w:rsid w:val="50D77086"/>
    <w:rsid w:val="50D9180D"/>
    <w:rsid w:val="50D92DFE"/>
    <w:rsid w:val="50E34516"/>
    <w:rsid w:val="50E772C9"/>
    <w:rsid w:val="50EF7D6C"/>
    <w:rsid w:val="50F326C6"/>
    <w:rsid w:val="50F934A0"/>
    <w:rsid w:val="50FB0FC7"/>
    <w:rsid w:val="511107EA"/>
    <w:rsid w:val="511300BE"/>
    <w:rsid w:val="51234079"/>
    <w:rsid w:val="51271DBC"/>
    <w:rsid w:val="513C3888"/>
    <w:rsid w:val="5159097F"/>
    <w:rsid w:val="516851F2"/>
    <w:rsid w:val="51687211"/>
    <w:rsid w:val="517D7C2E"/>
    <w:rsid w:val="5180327A"/>
    <w:rsid w:val="5187285A"/>
    <w:rsid w:val="51BB2504"/>
    <w:rsid w:val="51C23E89"/>
    <w:rsid w:val="51C67CA8"/>
    <w:rsid w:val="51CC4711"/>
    <w:rsid w:val="51D07D5D"/>
    <w:rsid w:val="51D6733E"/>
    <w:rsid w:val="51D733C4"/>
    <w:rsid w:val="51DB6702"/>
    <w:rsid w:val="51E90E1F"/>
    <w:rsid w:val="51ED40DD"/>
    <w:rsid w:val="51FD48CA"/>
    <w:rsid w:val="52031930"/>
    <w:rsid w:val="520619D1"/>
    <w:rsid w:val="5208399B"/>
    <w:rsid w:val="520914C1"/>
    <w:rsid w:val="52140592"/>
    <w:rsid w:val="521441AE"/>
    <w:rsid w:val="52181704"/>
    <w:rsid w:val="52195BA8"/>
    <w:rsid w:val="523F1387"/>
    <w:rsid w:val="52402F9A"/>
    <w:rsid w:val="52423A8B"/>
    <w:rsid w:val="52426781"/>
    <w:rsid w:val="52522E68"/>
    <w:rsid w:val="526A01B2"/>
    <w:rsid w:val="526B0D4E"/>
    <w:rsid w:val="5274333E"/>
    <w:rsid w:val="528D3EA0"/>
    <w:rsid w:val="5295573F"/>
    <w:rsid w:val="529A036B"/>
    <w:rsid w:val="52A80CDA"/>
    <w:rsid w:val="52AB07CA"/>
    <w:rsid w:val="52B256B5"/>
    <w:rsid w:val="52B94C95"/>
    <w:rsid w:val="52BB7E58"/>
    <w:rsid w:val="52C131AC"/>
    <w:rsid w:val="52C33D66"/>
    <w:rsid w:val="52CF57EB"/>
    <w:rsid w:val="52D7511B"/>
    <w:rsid w:val="52E33AC0"/>
    <w:rsid w:val="52E71802"/>
    <w:rsid w:val="52ED0D06"/>
    <w:rsid w:val="5302663C"/>
    <w:rsid w:val="530C74BB"/>
    <w:rsid w:val="53146370"/>
    <w:rsid w:val="53275238"/>
    <w:rsid w:val="5334256E"/>
    <w:rsid w:val="53397F5B"/>
    <w:rsid w:val="533B7DA0"/>
    <w:rsid w:val="53536E98"/>
    <w:rsid w:val="535F3A8F"/>
    <w:rsid w:val="53682217"/>
    <w:rsid w:val="537128DF"/>
    <w:rsid w:val="537312E8"/>
    <w:rsid w:val="537961D3"/>
    <w:rsid w:val="537F7C8D"/>
    <w:rsid w:val="53831F35"/>
    <w:rsid w:val="538A6632"/>
    <w:rsid w:val="53901E9A"/>
    <w:rsid w:val="53963229"/>
    <w:rsid w:val="53A07C03"/>
    <w:rsid w:val="53A16FAA"/>
    <w:rsid w:val="53A476F3"/>
    <w:rsid w:val="53AF7057"/>
    <w:rsid w:val="53BA0524"/>
    <w:rsid w:val="53BE56FA"/>
    <w:rsid w:val="53C51418"/>
    <w:rsid w:val="53C5766A"/>
    <w:rsid w:val="53DD0E57"/>
    <w:rsid w:val="53E2021C"/>
    <w:rsid w:val="53E4120F"/>
    <w:rsid w:val="53E57317"/>
    <w:rsid w:val="53E948F5"/>
    <w:rsid w:val="53ED0749"/>
    <w:rsid w:val="53EE4E13"/>
    <w:rsid w:val="53F561A1"/>
    <w:rsid w:val="53F8359B"/>
    <w:rsid w:val="5406215C"/>
    <w:rsid w:val="541D74A6"/>
    <w:rsid w:val="541F321E"/>
    <w:rsid w:val="5433112B"/>
    <w:rsid w:val="543C16DA"/>
    <w:rsid w:val="543C5B7E"/>
    <w:rsid w:val="544B6717"/>
    <w:rsid w:val="544D66EF"/>
    <w:rsid w:val="54520EFE"/>
    <w:rsid w:val="54554E92"/>
    <w:rsid w:val="545A24A8"/>
    <w:rsid w:val="546926EB"/>
    <w:rsid w:val="54694499"/>
    <w:rsid w:val="547874CC"/>
    <w:rsid w:val="549C03CB"/>
    <w:rsid w:val="549E4143"/>
    <w:rsid w:val="54A2745C"/>
    <w:rsid w:val="54A379AB"/>
    <w:rsid w:val="54C067AF"/>
    <w:rsid w:val="54C33BA9"/>
    <w:rsid w:val="54D65AC9"/>
    <w:rsid w:val="54DA3490"/>
    <w:rsid w:val="54DA7145"/>
    <w:rsid w:val="54EA7388"/>
    <w:rsid w:val="54F55D2D"/>
    <w:rsid w:val="54F9581D"/>
    <w:rsid w:val="54FE1085"/>
    <w:rsid w:val="54FE2E33"/>
    <w:rsid w:val="54FF095A"/>
    <w:rsid w:val="5503044A"/>
    <w:rsid w:val="550901EC"/>
    <w:rsid w:val="55254864"/>
    <w:rsid w:val="55366B43"/>
    <w:rsid w:val="55432F3C"/>
    <w:rsid w:val="554465B5"/>
    <w:rsid w:val="55517407"/>
    <w:rsid w:val="55533B7F"/>
    <w:rsid w:val="55574051"/>
    <w:rsid w:val="55592760"/>
    <w:rsid w:val="5560764A"/>
    <w:rsid w:val="556547FD"/>
    <w:rsid w:val="556C5FEF"/>
    <w:rsid w:val="55751852"/>
    <w:rsid w:val="558275C0"/>
    <w:rsid w:val="55973350"/>
    <w:rsid w:val="55A27C63"/>
    <w:rsid w:val="55A56F86"/>
    <w:rsid w:val="55A82D9F"/>
    <w:rsid w:val="55AE6D0F"/>
    <w:rsid w:val="55B81234"/>
    <w:rsid w:val="55BB2AD2"/>
    <w:rsid w:val="55C71477"/>
    <w:rsid w:val="55C7A3EC"/>
    <w:rsid w:val="55E00705"/>
    <w:rsid w:val="55EA33B8"/>
    <w:rsid w:val="55ED5C1A"/>
    <w:rsid w:val="55F04E72"/>
    <w:rsid w:val="55F14746"/>
    <w:rsid w:val="55FF3307"/>
    <w:rsid w:val="56002BDB"/>
    <w:rsid w:val="56085601"/>
    <w:rsid w:val="562B40FC"/>
    <w:rsid w:val="562E14F6"/>
    <w:rsid w:val="5640122A"/>
    <w:rsid w:val="564319B4"/>
    <w:rsid w:val="564725B8"/>
    <w:rsid w:val="564B3E56"/>
    <w:rsid w:val="565A22EB"/>
    <w:rsid w:val="565F5B54"/>
    <w:rsid w:val="56701B0F"/>
    <w:rsid w:val="56715961"/>
    <w:rsid w:val="56876E58"/>
    <w:rsid w:val="568D26C1"/>
    <w:rsid w:val="569D1FA4"/>
    <w:rsid w:val="56A17F1A"/>
    <w:rsid w:val="56A81424"/>
    <w:rsid w:val="56B422D1"/>
    <w:rsid w:val="56B7277E"/>
    <w:rsid w:val="56BA5480"/>
    <w:rsid w:val="56C63E25"/>
    <w:rsid w:val="56D227CA"/>
    <w:rsid w:val="56D57BC4"/>
    <w:rsid w:val="56D93B58"/>
    <w:rsid w:val="56E10253"/>
    <w:rsid w:val="56EB00A3"/>
    <w:rsid w:val="57004191"/>
    <w:rsid w:val="570109B9"/>
    <w:rsid w:val="57062473"/>
    <w:rsid w:val="570D3802"/>
    <w:rsid w:val="571272C0"/>
    <w:rsid w:val="571C57F3"/>
    <w:rsid w:val="57247D77"/>
    <w:rsid w:val="573214BA"/>
    <w:rsid w:val="57364B06"/>
    <w:rsid w:val="5751357B"/>
    <w:rsid w:val="57527466"/>
    <w:rsid w:val="575D034E"/>
    <w:rsid w:val="576553EC"/>
    <w:rsid w:val="576F0018"/>
    <w:rsid w:val="57780712"/>
    <w:rsid w:val="57831D16"/>
    <w:rsid w:val="5785783C"/>
    <w:rsid w:val="579161E1"/>
    <w:rsid w:val="57930B0C"/>
    <w:rsid w:val="579A353C"/>
    <w:rsid w:val="579E445A"/>
    <w:rsid w:val="57A35F14"/>
    <w:rsid w:val="57A51C8C"/>
    <w:rsid w:val="57AC4FE6"/>
    <w:rsid w:val="57B40121"/>
    <w:rsid w:val="57BD5228"/>
    <w:rsid w:val="57C93BCD"/>
    <w:rsid w:val="57CA524F"/>
    <w:rsid w:val="57D30256"/>
    <w:rsid w:val="57D85BBE"/>
    <w:rsid w:val="57DD1426"/>
    <w:rsid w:val="57EF2F07"/>
    <w:rsid w:val="57F30C49"/>
    <w:rsid w:val="57FF139C"/>
    <w:rsid w:val="580165BE"/>
    <w:rsid w:val="58022C3B"/>
    <w:rsid w:val="58150BC0"/>
    <w:rsid w:val="58216017"/>
    <w:rsid w:val="5827444F"/>
    <w:rsid w:val="582E57DE"/>
    <w:rsid w:val="583152CE"/>
    <w:rsid w:val="58382B00"/>
    <w:rsid w:val="583B7EFB"/>
    <w:rsid w:val="58403763"/>
    <w:rsid w:val="5847689F"/>
    <w:rsid w:val="584C221B"/>
    <w:rsid w:val="58515970"/>
    <w:rsid w:val="585316E8"/>
    <w:rsid w:val="58565030"/>
    <w:rsid w:val="585D60C3"/>
    <w:rsid w:val="58615BB3"/>
    <w:rsid w:val="58694A68"/>
    <w:rsid w:val="586B4C84"/>
    <w:rsid w:val="58705DF6"/>
    <w:rsid w:val="587F428B"/>
    <w:rsid w:val="588B2E2C"/>
    <w:rsid w:val="58937D37"/>
    <w:rsid w:val="58975A79"/>
    <w:rsid w:val="58994B84"/>
    <w:rsid w:val="589D2963"/>
    <w:rsid w:val="58A61818"/>
    <w:rsid w:val="58A957AC"/>
    <w:rsid w:val="58AA4FDD"/>
    <w:rsid w:val="58AB32D2"/>
    <w:rsid w:val="58B71E5C"/>
    <w:rsid w:val="58BA3515"/>
    <w:rsid w:val="58BA52C3"/>
    <w:rsid w:val="58C63C68"/>
    <w:rsid w:val="58D26AB1"/>
    <w:rsid w:val="58DA7713"/>
    <w:rsid w:val="58E95BA9"/>
    <w:rsid w:val="58F5454D"/>
    <w:rsid w:val="59126EAD"/>
    <w:rsid w:val="591C1ADA"/>
    <w:rsid w:val="592117E6"/>
    <w:rsid w:val="592B61C1"/>
    <w:rsid w:val="592D1F39"/>
    <w:rsid w:val="592D3CE7"/>
    <w:rsid w:val="592F5CB1"/>
    <w:rsid w:val="593212FE"/>
    <w:rsid w:val="593226CA"/>
    <w:rsid w:val="593C03CE"/>
    <w:rsid w:val="595219A0"/>
    <w:rsid w:val="59545718"/>
    <w:rsid w:val="595474C6"/>
    <w:rsid w:val="596F7D79"/>
    <w:rsid w:val="59710078"/>
    <w:rsid w:val="5987789B"/>
    <w:rsid w:val="598A2EE8"/>
    <w:rsid w:val="599975CF"/>
    <w:rsid w:val="599A5B5F"/>
    <w:rsid w:val="59A301C3"/>
    <w:rsid w:val="59A61705"/>
    <w:rsid w:val="59A83EDF"/>
    <w:rsid w:val="59B2243E"/>
    <w:rsid w:val="59B30690"/>
    <w:rsid w:val="59D6612D"/>
    <w:rsid w:val="59D979CB"/>
    <w:rsid w:val="59E051FD"/>
    <w:rsid w:val="59F14D15"/>
    <w:rsid w:val="59F44805"/>
    <w:rsid w:val="5A0E3B19"/>
    <w:rsid w:val="5A184997"/>
    <w:rsid w:val="5A1F1D41"/>
    <w:rsid w:val="5A201CF2"/>
    <w:rsid w:val="5A236E98"/>
    <w:rsid w:val="5A2570B4"/>
    <w:rsid w:val="5A4E03B9"/>
    <w:rsid w:val="5A601E9A"/>
    <w:rsid w:val="5A6B0F6B"/>
    <w:rsid w:val="5A6C3F1D"/>
    <w:rsid w:val="5A7110A5"/>
    <w:rsid w:val="5A7302EB"/>
    <w:rsid w:val="5A7937AA"/>
    <w:rsid w:val="5A7B6CD4"/>
    <w:rsid w:val="5A7D0C9E"/>
    <w:rsid w:val="5A832C0F"/>
    <w:rsid w:val="5A8B6F17"/>
    <w:rsid w:val="5A8C2C8F"/>
    <w:rsid w:val="5A8E49C2"/>
    <w:rsid w:val="5A955FE8"/>
    <w:rsid w:val="5AA004E9"/>
    <w:rsid w:val="5AA1498D"/>
    <w:rsid w:val="5AA708CA"/>
    <w:rsid w:val="5AA71877"/>
    <w:rsid w:val="5AAC50E0"/>
    <w:rsid w:val="5AAC77FA"/>
    <w:rsid w:val="5AB40868"/>
    <w:rsid w:val="5ABF3065"/>
    <w:rsid w:val="5AD308BE"/>
    <w:rsid w:val="5ADC3C17"/>
    <w:rsid w:val="5AE14D89"/>
    <w:rsid w:val="5AE15B99"/>
    <w:rsid w:val="5AE825BC"/>
    <w:rsid w:val="5AF7EB68"/>
    <w:rsid w:val="5AFF3461"/>
    <w:rsid w:val="5B04316E"/>
    <w:rsid w:val="5B0D5B7E"/>
    <w:rsid w:val="5B294982"/>
    <w:rsid w:val="5B2D7FCE"/>
    <w:rsid w:val="5B321A89"/>
    <w:rsid w:val="5B370E4D"/>
    <w:rsid w:val="5B385E9A"/>
    <w:rsid w:val="5B3C46B5"/>
    <w:rsid w:val="5B3E21DC"/>
    <w:rsid w:val="5B465534"/>
    <w:rsid w:val="5B597015"/>
    <w:rsid w:val="5B5F2152"/>
    <w:rsid w:val="5B647768"/>
    <w:rsid w:val="5B6D0D13"/>
    <w:rsid w:val="5B7B4391"/>
    <w:rsid w:val="5B7D432C"/>
    <w:rsid w:val="5BA069F2"/>
    <w:rsid w:val="5BA83AF9"/>
    <w:rsid w:val="5BA858A7"/>
    <w:rsid w:val="5BAD7361"/>
    <w:rsid w:val="5BB66216"/>
    <w:rsid w:val="5BB73D3C"/>
    <w:rsid w:val="5BB93F58"/>
    <w:rsid w:val="5BC0680C"/>
    <w:rsid w:val="5BCC5A39"/>
    <w:rsid w:val="5BDC37A3"/>
    <w:rsid w:val="5BE60A54"/>
    <w:rsid w:val="5BE74621"/>
    <w:rsid w:val="5BE91DA6"/>
    <w:rsid w:val="5BF907F8"/>
    <w:rsid w:val="5BF925A6"/>
    <w:rsid w:val="5BFD22CD"/>
    <w:rsid w:val="5C001B87"/>
    <w:rsid w:val="5C003661"/>
    <w:rsid w:val="5C084598"/>
    <w:rsid w:val="5C180C7F"/>
    <w:rsid w:val="5C1D0043"/>
    <w:rsid w:val="5C447CC6"/>
    <w:rsid w:val="5C473312"/>
    <w:rsid w:val="5C5679F9"/>
    <w:rsid w:val="5C5D48E3"/>
    <w:rsid w:val="5C621EFA"/>
    <w:rsid w:val="5C6E089F"/>
    <w:rsid w:val="5C6F5AAA"/>
    <w:rsid w:val="5C71213D"/>
    <w:rsid w:val="5C8210D4"/>
    <w:rsid w:val="5C8F621E"/>
    <w:rsid w:val="5C901F0C"/>
    <w:rsid w:val="5C910A31"/>
    <w:rsid w:val="5C97078E"/>
    <w:rsid w:val="5C9E4E84"/>
    <w:rsid w:val="5CB00EB7"/>
    <w:rsid w:val="5CB169DD"/>
    <w:rsid w:val="5CB52971"/>
    <w:rsid w:val="5CC130C4"/>
    <w:rsid w:val="5CC93D27"/>
    <w:rsid w:val="5CDD5A24"/>
    <w:rsid w:val="5CED0FD1"/>
    <w:rsid w:val="5CF214D0"/>
    <w:rsid w:val="5D027348"/>
    <w:rsid w:val="5D064F7B"/>
    <w:rsid w:val="5D080CF3"/>
    <w:rsid w:val="5D0C00B7"/>
    <w:rsid w:val="5D0F0AEB"/>
    <w:rsid w:val="5D1F603D"/>
    <w:rsid w:val="5D2418A5"/>
    <w:rsid w:val="5D2B6790"/>
    <w:rsid w:val="5D325D70"/>
    <w:rsid w:val="5D3F223B"/>
    <w:rsid w:val="5D431D2B"/>
    <w:rsid w:val="5D494E68"/>
    <w:rsid w:val="5D4B2FDE"/>
    <w:rsid w:val="5D4F6922"/>
    <w:rsid w:val="5D5639DD"/>
    <w:rsid w:val="5D5932FD"/>
    <w:rsid w:val="5D5E049C"/>
    <w:rsid w:val="5D6879E4"/>
    <w:rsid w:val="5D6972B8"/>
    <w:rsid w:val="5D6B3FAD"/>
    <w:rsid w:val="5D6D0B56"/>
    <w:rsid w:val="5D6F2B20"/>
    <w:rsid w:val="5D7243BE"/>
    <w:rsid w:val="5D79567D"/>
    <w:rsid w:val="5D804D2D"/>
    <w:rsid w:val="5D885990"/>
    <w:rsid w:val="5D8D11F8"/>
    <w:rsid w:val="5D94548E"/>
    <w:rsid w:val="5D9C143B"/>
    <w:rsid w:val="5D9E1592"/>
    <w:rsid w:val="5D9F0F2C"/>
    <w:rsid w:val="5DA21216"/>
    <w:rsid w:val="5DA90265"/>
    <w:rsid w:val="5DB04EE7"/>
    <w:rsid w:val="5DB70023"/>
    <w:rsid w:val="5DC10EA2"/>
    <w:rsid w:val="5DD07337"/>
    <w:rsid w:val="5DD15589"/>
    <w:rsid w:val="5DD62B9F"/>
    <w:rsid w:val="5DD76183"/>
    <w:rsid w:val="5DE132F2"/>
    <w:rsid w:val="5DE66B5A"/>
    <w:rsid w:val="5DE775ED"/>
    <w:rsid w:val="5DED1F19"/>
    <w:rsid w:val="5DED613B"/>
    <w:rsid w:val="5DF72B16"/>
    <w:rsid w:val="5E0173E0"/>
    <w:rsid w:val="5E0A0A9B"/>
    <w:rsid w:val="5E0C65C1"/>
    <w:rsid w:val="5E101ED1"/>
    <w:rsid w:val="5E190CDE"/>
    <w:rsid w:val="5E1E6765"/>
    <w:rsid w:val="5E23397E"/>
    <w:rsid w:val="5E371164"/>
    <w:rsid w:val="5E385608"/>
    <w:rsid w:val="5E3C3929"/>
    <w:rsid w:val="5E4B2815"/>
    <w:rsid w:val="5E4E6BDA"/>
    <w:rsid w:val="5E5A37D0"/>
    <w:rsid w:val="5E5C0F3E"/>
    <w:rsid w:val="5E5D67CE"/>
    <w:rsid w:val="5E624433"/>
    <w:rsid w:val="5E653F23"/>
    <w:rsid w:val="5E6C3504"/>
    <w:rsid w:val="5E6D56AD"/>
    <w:rsid w:val="5E761C8C"/>
    <w:rsid w:val="5E7629D7"/>
    <w:rsid w:val="5E7DEF53"/>
    <w:rsid w:val="5E8819C0"/>
    <w:rsid w:val="5EA0127A"/>
    <w:rsid w:val="5EAC6109"/>
    <w:rsid w:val="5EB50A07"/>
    <w:rsid w:val="5ECE64EB"/>
    <w:rsid w:val="5EDA66BF"/>
    <w:rsid w:val="5EDB41E5"/>
    <w:rsid w:val="5EFFA405"/>
    <w:rsid w:val="5EFFB695"/>
    <w:rsid w:val="5F0454EA"/>
    <w:rsid w:val="5F217E4A"/>
    <w:rsid w:val="5F243E10"/>
    <w:rsid w:val="5F294F51"/>
    <w:rsid w:val="5F2E174B"/>
    <w:rsid w:val="5F32246C"/>
    <w:rsid w:val="5F343A53"/>
    <w:rsid w:val="5F375A19"/>
    <w:rsid w:val="5F4402D6"/>
    <w:rsid w:val="5F4955F3"/>
    <w:rsid w:val="5F61293D"/>
    <w:rsid w:val="5F6146EB"/>
    <w:rsid w:val="5F622211"/>
    <w:rsid w:val="5F634C19"/>
    <w:rsid w:val="5F6B5569"/>
    <w:rsid w:val="5F8108E9"/>
    <w:rsid w:val="5F9E331B"/>
    <w:rsid w:val="5FAD16DE"/>
    <w:rsid w:val="5FB213EA"/>
    <w:rsid w:val="5FBA3DFB"/>
    <w:rsid w:val="5FC5111D"/>
    <w:rsid w:val="5FC52ECB"/>
    <w:rsid w:val="5FD0361E"/>
    <w:rsid w:val="5FDB26EF"/>
    <w:rsid w:val="5FDC1FC3"/>
    <w:rsid w:val="5FDC6467"/>
    <w:rsid w:val="5FDE5D3B"/>
    <w:rsid w:val="5FE13A7D"/>
    <w:rsid w:val="5FE239BA"/>
    <w:rsid w:val="5FE84E0C"/>
    <w:rsid w:val="5FF90DC7"/>
    <w:rsid w:val="60015848"/>
    <w:rsid w:val="6008100A"/>
    <w:rsid w:val="601D15C3"/>
    <w:rsid w:val="603B13E0"/>
    <w:rsid w:val="603B4F3C"/>
    <w:rsid w:val="603B5C75"/>
    <w:rsid w:val="604141C4"/>
    <w:rsid w:val="60471B32"/>
    <w:rsid w:val="605129B1"/>
    <w:rsid w:val="60565AFB"/>
    <w:rsid w:val="606D5311"/>
    <w:rsid w:val="60747F1B"/>
    <w:rsid w:val="607C7302"/>
    <w:rsid w:val="60824919"/>
    <w:rsid w:val="609558DE"/>
    <w:rsid w:val="609C5056"/>
    <w:rsid w:val="60A87DF2"/>
    <w:rsid w:val="60B42F40"/>
    <w:rsid w:val="60C211B9"/>
    <w:rsid w:val="60C3210F"/>
    <w:rsid w:val="60CA4511"/>
    <w:rsid w:val="60D55390"/>
    <w:rsid w:val="60DC0AC2"/>
    <w:rsid w:val="60E14A9E"/>
    <w:rsid w:val="60E23FEC"/>
    <w:rsid w:val="60E27AAD"/>
    <w:rsid w:val="60E6197D"/>
    <w:rsid w:val="60F17CF0"/>
    <w:rsid w:val="60F4333C"/>
    <w:rsid w:val="60F90953"/>
    <w:rsid w:val="60FB0B6F"/>
    <w:rsid w:val="61151C31"/>
    <w:rsid w:val="6126799A"/>
    <w:rsid w:val="612C2AD6"/>
    <w:rsid w:val="61306A6A"/>
    <w:rsid w:val="6131633F"/>
    <w:rsid w:val="61333E65"/>
    <w:rsid w:val="61377DF9"/>
    <w:rsid w:val="613E5097"/>
    <w:rsid w:val="613F280A"/>
    <w:rsid w:val="614442C4"/>
    <w:rsid w:val="61475B62"/>
    <w:rsid w:val="615412F6"/>
    <w:rsid w:val="61572249"/>
    <w:rsid w:val="616B7AA3"/>
    <w:rsid w:val="617556F4"/>
    <w:rsid w:val="618172C6"/>
    <w:rsid w:val="619A0388"/>
    <w:rsid w:val="61AD1E69"/>
    <w:rsid w:val="61AD3C17"/>
    <w:rsid w:val="61B56C0B"/>
    <w:rsid w:val="61BC3E5A"/>
    <w:rsid w:val="61C827FF"/>
    <w:rsid w:val="61DE64C6"/>
    <w:rsid w:val="61E6537B"/>
    <w:rsid w:val="61EE47A6"/>
    <w:rsid w:val="61F96E5C"/>
    <w:rsid w:val="61FA2BD4"/>
    <w:rsid w:val="61FB0E26"/>
    <w:rsid w:val="61FF61BC"/>
    <w:rsid w:val="62092E18"/>
    <w:rsid w:val="622639C9"/>
    <w:rsid w:val="622E0A8A"/>
    <w:rsid w:val="6232236E"/>
    <w:rsid w:val="62467BC8"/>
    <w:rsid w:val="62540537"/>
    <w:rsid w:val="626544F2"/>
    <w:rsid w:val="626A7D5A"/>
    <w:rsid w:val="627110E9"/>
    <w:rsid w:val="62782F4B"/>
    <w:rsid w:val="62797F9D"/>
    <w:rsid w:val="627B3D15"/>
    <w:rsid w:val="627E711E"/>
    <w:rsid w:val="6280757E"/>
    <w:rsid w:val="628A21AA"/>
    <w:rsid w:val="628C1A7E"/>
    <w:rsid w:val="629146A7"/>
    <w:rsid w:val="629D0130"/>
    <w:rsid w:val="62A83F60"/>
    <w:rsid w:val="62AC0AB2"/>
    <w:rsid w:val="62B15989"/>
    <w:rsid w:val="62B31701"/>
    <w:rsid w:val="62BE3C02"/>
    <w:rsid w:val="62CF5C7E"/>
    <w:rsid w:val="62D11B87"/>
    <w:rsid w:val="62DB2A06"/>
    <w:rsid w:val="62EA0E9B"/>
    <w:rsid w:val="62EE5030"/>
    <w:rsid w:val="62F358FD"/>
    <w:rsid w:val="62F45876"/>
    <w:rsid w:val="630112DC"/>
    <w:rsid w:val="630930CF"/>
    <w:rsid w:val="630C2BBF"/>
    <w:rsid w:val="63112987"/>
    <w:rsid w:val="631877B6"/>
    <w:rsid w:val="632443AD"/>
    <w:rsid w:val="63321029"/>
    <w:rsid w:val="63365E8E"/>
    <w:rsid w:val="633D7104"/>
    <w:rsid w:val="63416D0D"/>
    <w:rsid w:val="63461DF8"/>
    <w:rsid w:val="63492B42"/>
    <w:rsid w:val="63514A76"/>
    <w:rsid w:val="635A1B7D"/>
    <w:rsid w:val="636B3D8A"/>
    <w:rsid w:val="636B66CC"/>
    <w:rsid w:val="63715118"/>
    <w:rsid w:val="63716EC6"/>
    <w:rsid w:val="63720BE1"/>
    <w:rsid w:val="637846F9"/>
    <w:rsid w:val="63807109"/>
    <w:rsid w:val="63860BC4"/>
    <w:rsid w:val="639130C5"/>
    <w:rsid w:val="63A1155A"/>
    <w:rsid w:val="63AB23D8"/>
    <w:rsid w:val="63AE1EC8"/>
    <w:rsid w:val="63B219B9"/>
    <w:rsid w:val="63B7770B"/>
    <w:rsid w:val="63C35974"/>
    <w:rsid w:val="63C437D8"/>
    <w:rsid w:val="63C60FC0"/>
    <w:rsid w:val="63CA125A"/>
    <w:rsid w:val="63CA58EE"/>
    <w:rsid w:val="63D00091"/>
    <w:rsid w:val="63DC6A36"/>
    <w:rsid w:val="63EA73A4"/>
    <w:rsid w:val="63F57AF7"/>
    <w:rsid w:val="63FF2724"/>
    <w:rsid w:val="640F6E0B"/>
    <w:rsid w:val="642F3009"/>
    <w:rsid w:val="64356146"/>
    <w:rsid w:val="643C74D4"/>
    <w:rsid w:val="644A1BF1"/>
    <w:rsid w:val="644B199A"/>
    <w:rsid w:val="6455489E"/>
    <w:rsid w:val="64591E34"/>
    <w:rsid w:val="645D6C38"/>
    <w:rsid w:val="645E38EF"/>
    <w:rsid w:val="645E569D"/>
    <w:rsid w:val="646F78AA"/>
    <w:rsid w:val="647A12C9"/>
    <w:rsid w:val="648D1ADE"/>
    <w:rsid w:val="64A86918"/>
    <w:rsid w:val="64B90B25"/>
    <w:rsid w:val="64B96D77"/>
    <w:rsid w:val="64BC23C3"/>
    <w:rsid w:val="64C3797E"/>
    <w:rsid w:val="64D107A1"/>
    <w:rsid w:val="64D911C7"/>
    <w:rsid w:val="64DB0A9B"/>
    <w:rsid w:val="64E33DF4"/>
    <w:rsid w:val="64EC4A56"/>
    <w:rsid w:val="64FB738F"/>
    <w:rsid w:val="64FD563A"/>
    <w:rsid w:val="65006754"/>
    <w:rsid w:val="650A75D2"/>
    <w:rsid w:val="650C50F9"/>
    <w:rsid w:val="65197815"/>
    <w:rsid w:val="651B17E0"/>
    <w:rsid w:val="65207F1C"/>
    <w:rsid w:val="65240694"/>
    <w:rsid w:val="6535464F"/>
    <w:rsid w:val="653B778C"/>
    <w:rsid w:val="653E3E3E"/>
    <w:rsid w:val="65402FF4"/>
    <w:rsid w:val="65461FDF"/>
    <w:rsid w:val="65510D5D"/>
    <w:rsid w:val="6551333A"/>
    <w:rsid w:val="65534AD5"/>
    <w:rsid w:val="655E74C9"/>
    <w:rsid w:val="65624D19"/>
    <w:rsid w:val="65750EF0"/>
    <w:rsid w:val="658E2322"/>
    <w:rsid w:val="65B26188"/>
    <w:rsid w:val="65B5753E"/>
    <w:rsid w:val="65C07C91"/>
    <w:rsid w:val="65C91DE0"/>
    <w:rsid w:val="65CB7E2F"/>
    <w:rsid w:val="65CE5F42"/>
    <w:rsid w:val="65D56B0E"/>
    <w:rsid w:val="65D75707"/>
    <w:rsid w:val="65D8322D"/>
    <w:rsid w:val="65E47E23"/>
    <w:rsid w:val="65F8742B"/>
    <w:rsid w:val="65FF2BD8"/>
    <w:rsid w:val="660148A2"/>
    <w:rsid w:val="660D1730"/>
    <w:rsid w:val="66182E36"/>
    <w:rsid w:val="662446C4"/>
    <w:rsid w:val="66260C54"/>
    <w:rsid w:val="662B5A52"/>
    <w:rsid w:val="663D0269"/>
    <w:rsid w:val="66434B4A"/>
    <w:rsid w:val="66456B14"/>
    <w:rsid w:val="664D3B44"/>
    <w:rsid w:val="66703465"/>
    <w:rsid w:val="667738CB"/>
    <w:rsid w:val="667A42E4"/>
    <w:rsid w:val="667C005C"/>
    <w:rsid w:val="668A09CB"/>
    <w:rsid w:val="66901390"/>
    <w:rsid w:val="66905B54"/>
    <w:rsid w:val="66A01F9C"/>
    <w:rsid w:val="66A575B3"/>
    <w:rsid w:val="66AA6977"/>
    <w:rsid w:val="66B6356E"/>
    <w:rsid w:val="66B94E0C"/>
    <w:rsid w:val="66BB6DD6"/>
    <w:rsid w:val="66BE2423"/>
    <w:rsid w:val="66C44D83"/>
    <w:rsid w:val="66CA7019"/>
    <w:rsid w:val="66D63C10"/>
    <w:rsid w:val="66D70853"/>
    <w:rsid w:val="66F61BBC"/>
    <w:rsid w:val="670E2D2E"/>
    <w:rsid w:val="67256946"/>
    <w:rsid w:val="672C1A82"/>
    <w:rsid w:val="672C3830"/>
    <w:rsid w:val="673646AF"/>
    <w:rsid w:val="67464841"/>
    <w:rsid w:val="675D1C3B"/>
    <w:rsid w:val="6760797E"/>
    <w:rsid w:val="676A2FD8"/>
    <w:rsid w:val="676A4358"/>
    <w:rsid w:val="676C1E7F"/>
    <w:rsid w:val="67762DCB"/>
    <w:rsid w:val="67874F0A"/>
    <w:rsid w:val="678D0309"/>
    <w:rsid w:val="678F3DBF"/>
    <w:rsid w:val="6799018B"/>
    <w:rsid w:val="67A23AF2"/>
    <w:rsid w:val="67BA708E"/>
    <w:rsid w:val="67C021CA"/>
    <w:rsid w:val="67D06908"/>
    <w:rsid w:val="67D32B63"/>
    <w:rsid w:val="67DA62EF"/>
    <w:rsid w:val="67DF6F78"/>
    <w:rsid w:val="67E20393"/>
    <w:rsid w:val="67EB5499"/>
    <w:rsid w:val="67F325A0"/>
    <w:rsid w:val="67FB4706"/>
    <w:rsid w:val="6804655B"/>
    <w:rsid w:val="68060525"/>
    <w:rsid w:val="680622D3"/>
    <w:rsid w:val="680B5B3B"/>
    <w:rsid w:val="680E1188"/>
    <w:rsid w:val="681A7B2C"/>
    <w:rsid w:val="68212C69"/>
    <w:rsid w:val="682409AB"/>
    <w:rsid w:val="68297D70"/>
    <w:rsid w:val="682D7860"/>
    <w:rsid w:val="683D381B"/>
    <w:rsid w:val="68442DFB"/>
    <w:rsid w:val="684439D4"/>
    <w:rsid w:val="684A5B95"/>
    <w:rsid w:val="684F7BA3"/>
    <w:rsid w:val="685E5E4F"/>
    <w:rsid w:val="686D4100"/>
    <w:rsid w:val="687E630D"/>
    <w:rsid w:val="6881195A"/>
    <w:rsid w:val="6888718C"/>
    <w:rsid w:val="688D0104"/>
    <w:rsid w:val="68921DB9"/>
    <w:rsid w:val="68996CA3"/>
    <w:rsid w:val="68A05D16"/>
    <w:rsid w:val="68A35D74"/>
    <w:rsid w:val="68AA7102"/>
    <w:rsid w:val="68AF2172"/>
    <w:rsid w:val="68B43ADD"/>
    <w:rsid w:val="68C22BAE"/>
    <w:rsid w:val="68D45F2D"/>
    <w:rsid w:val="68D777CC"/>
    <w:rsid w:val="68DB550E"/>
    <w:rsid w:val="68F11BD9"/>
    <w:rsid w:val="68F33F12"/>
    <w:rsid w:val="68F55EA4"/>
    <w:rsid w:val="68F92091"/>
    <w:rsid w:val="68FB170C"/>
    <w:rsid w:val="690D143F"/>
    <w:rsid w:val="690F05BC"/>
    <w:rsid w:val="690F51B7"/>
    <w:rsid w:val="691602F4"/>
    <w:rsid w:val="69178172"/>
    <w:rsid w:val="69194288"/>
    <w:rsid w:val="69342E70"/>
    <w:rsid w:val="69366BE8"/>
    <w:rsid w:val="694A61EF"/>
    <w:rsid w:val="694F3806"/>
    <w:rsid w:val="6954706E"/>
    <w:rsid w:val="69570681"/>
    <w:rsid w:val="695B03FD"/>
    <w:rsid w:val="69674FF3"/>
    <w:rsid w:val="69676DA1"/>
    <w:rsid w:val="696D1EDE"/>
    <w:rsid w:val="696F5C56"/>
    <w:rsid w:val="697A1A90"/>
    <w:rsid w:val="69913E1E"/>
    <w:rsid w:val="69993402"/>
    <w:rsid w:val="699E02E9"/>
    <w:rsid w:val="69A148F1"/>
    <w:rsid w:val="69A22274"/>
    <w:rsid w:val="69A27DD9"/>
    <w:rsid w:val="69A73642"/>
    <w:rsid w:val="69A91F3A"/>
    <w:rsid w:val="69AC6EAA"/>
    <w:rsid w:val="69AF0748"/>
    <w:rsid w:val="69B63885"/>
    <w:rsid w:val="69BE5F07"/>
    <w:rsid w:val="69BF6AAA"/>
    <w:rsid w:val="69C266CE"/>
    <w:rsid w:val="69D63F27"/>
    <w:rsid w:val="69D837FB"/>
    <w:rsid w:val="69E730D7"/>
    <w:rsid w:val="69E8651B"/>
    <w:rsid w:val="69FD3262"/>
    <w:rsid w:val="6A022F6E"/>
    <w:rsid w:val="6A051F26"/>
    <w:rsid w:val="6A0E546F"/>
    <w:rsid w:val="6A204128"/>
    <w:rsid w:val="6A211646"/>
    <w:rsid w:val="6A2C3B47"/>
    <w:rsid w:val="6A2E78BF"/>
    <w:rsid w:val="6A301889"/>
    <w:rsid w:val="6A570BC4"/>
    <w:rsid w:val="6A5E63F6"/>
    <w:rsid w:val="6A6257BB"/>
    <w:rsid w:val="6A6B28C1"/>
    <w:rsid w:val="6A753740"/>
    <w:rsid w:val="6A7554EE"/>
    <w:rsid w:val="6A7FA38C"/>
    <w:rsid w:val="6A86594D"/>
    <w:rsid w:val="6A962DAC"/>
    <w:rsid w:val="6AA43EF9"/>
    <w:rsid w:val="6AA933EA"/>
    <w:rsid w:val="6AB37DC4"/>
    <w:rsid w:val="6AB96142"/>
    <w:rsid w:val="6AC326FD"/>
    <w:rsid w:val="6AC41FD2"/>
    <w:rsid w:val="6ACA5BC9"/>
    <w:rsid w:val="6AD00976"/>
    <w:rsid w:val="6ADE3093"/>
    <w:rsid w:val="6AE34B4E"/>
    <w:rsid w:val="6AF70B60"/>
    <w:rsid w:val="6AF82C05"/>
    <w:rsid w:val="6AFE3735"/>
    <w:rsid w:val="6AFE7291"/>
    <w:rsid w:val="6B0E1726"/>
    <w:rsid w:val="6B0F76F1"/>
    <w:rsid w:val="6B113469"/>
    <w:rsid w:val="6B120F8F"/>
    <w:rsid w:val="6B1E16E2"/>
    <w:rsid w:val="6B2A5925"/>
    <w:rsid w:val="6B2F38EF"/>
    <w:rsid w:val="6B431148"/>
    <w:rsid w:val="6B513865"/>
    <w:rsid w:val="6B594E10"/>
    <w:rsid w:val="6B680BAF"/>
    <w:rsid w:val="6B685053"/>
    <w:rsid w:val="6B6C069F"/>
    <w:rsid w:val="6B6D2669"/>
    <w:rsid w:val="6B87197D"/>
    <w:rsid w:val="6B981494"/>
    <w:rsid w:val="6B9B0F84"/>
    <w:rsid w:val="6B9FA826"/>
    <w:rsid w:val="6BA442DD"/>
    <w:rsid w:val="6BAC4F3F"/>
    <w:rsid w:val="6BAF4A30"/>
    <w:rsid w:val="6BB14B21"/>
    <w:rsid w:val="6BB64010"/>
    <w:rsid w:val="6BC06C3D"/>
    <w:rsid w:val="6BCB2457"/>
    <w:rsid w:val="6BCC7390"/>
    <w:rsid w:val="6BD83F86"/>
    <w:rsid w:val="6BDD6A3C"/>
    <w:rsid w:val="6BE7241B"/>
    <w:rsid w:val="6BFD579B"/>
    <w:rsid w:val="6C0B610A"/>
    <w:rsid w:val="6C134FBF"/>
    <w:rsid w:val="6C137BBE"/>
    <w:rsid w:val="6C382C77"/>
    <w:rsid w:val="6C53360D"/>
    <w:rsid w:val="6C615D2A"/>
    <w:rsid w:val="6C6E48EB"/>
    <w:rsid w:val="6C7123A2"/>
    <w:rsid w:val="6C7672FB"/>
    <w:rsid w:val="6C787517"/>
    <w:rsid w:val="6C7F2654"/>
    <w:rsid w:val="6C8D2FC3"/>
    <w:rsid w:val="6C9263CB"/>
    <w:rsid w:val="6C944351"/>
    <w:rsid w:val="6CAE6ED5"/>
    <w:rsid w:val="6CB542C8"/>
    <w:rsid w:val="6CC42F7D"/>
    <w:rsid w:val="6CC76509"/>
    <w:rsid w:val="6CD35563"/>
    <w:rsid w:val="6CD7423E"/>
    <w:rsid w:val="6CD8473A"/>
    <w:rsid w:val="6CD860A3"/>
    <w:rsid w:val="6CDA788A"/>
    <w:rsid w:val="6CDE381E"/>
    <w:rsid w:val="6CE16E6B"/>
    <w:rsid w:val="6CE54473"/>
    <w:rsid w:val="6CED0382"/>
    <w:rsid w:val="6D0C08BF"/>
    <w:rsid w:val="6D17288C"/>
    <w:rsid w:val="6D176D30"/>
    <w:rsid w:val="6D2A25C0"/>
    <w:rsid w:val="6D3606D2"/>
    <w:rsid w:val="6D392803"/>
    <w:rsid w:val="6D413DAD"/>
    <w:rsid w:val="6D4F0278"/>
    <w:rsid w:val="6D527D69"/>
    <w:rsid w:val="6D543AE1"/>
    <w:rsid w:val="6D577099"/>
    <w:rsid w:val="6D5D0BE7"/>
    <w:rsid w:val="6D6B6A26"/>
    <w:rsid w:val="6D7221B9"/>
    <w:rsid w:val="6D77157D"/>
    <w:rsid w:val="6D7952F5"/>
    <w:rsid w:val="6D8860C7"/>
    <w:rsid w:val="6D981C1F"/>
    <w:rsid w:val="6D997745"/>
    <w:rsid w:val="6D9C0FE4"/>
    <w:rsid w:val="6DB12CE1"/>
    <w:rsid w:val="6DB6501C"/>
    <w:rsid w:val="6DC9002B"/>
    <w:rsid w:val="6DCA5B51"/>
    <w:rsid w:val="6DEB65E7"/>
    <w:rsid w:val="6DF1132F"/>
    <w:rsid w:val="6DF13769"/>
    <w:rsid w:val="6DF40076"/>
    <w:rsid w:val="6DFB21AE"/>
    <w:rsid w:val="6DFE5284"/>
    <w:rsid w:val="6E005A16"/>
    <w:rsid w:val="6E027099"/>
    <w:rsid w:val="6E0F7A08"/>
    <w:rsid w:val="6E1F7C4B"/>
    <w:rsid w:val="6E276AFF"/>
    <w:rsid w:val="6E2C5419"/>
    <w:rsid w:val="6E533D98"/>
    <w:rsid w:val="6E584699"/>
    <w:rsid w:val="6E712470"/>
    <w:rsid w:val="6E8118F1"/>
    <w:rsid w:val="6E852A13"/>
    <w:rsid w:val="6E865F1C"/>
    <w:rsid w:val="6E8C2E06"/>
    <w:rsid w:val="6E9F6FDD"/>
    <w:rsid w:val="6EA74418"/>
    <w:rsid w:val="6EAA3FEB"/>
    <w:rsid w:val="6EB27AEF"/>
    <w:rsid w:val="6EB50C67"/>
    <w:rsid w:val="6EB74327"/>
    <w:rsid w:val="6EB8529A"/>
    <w:rsid w:val="6EC86534"/>
    <w:rsid w:val="6ED22F0F"/>
    <w:rsid w:val="6ED71078"/>
    <w:rsid w:val="6EF70BC7"/>
    <w:rsid w:val="6EF93D37"/>
    <w:rsid w:val="6EFA4214"/>
    <w:rsid w:val="6EFC1D3A"/>
    <w:rsid w:val="6F0230C8"/>
    <w:rsid w:val="6F084B83"/>
    <w:rsid w:val="6F0A08FB"/>
    <w:rsid w:val="6F2319BD"/>
    <w:rsid w:val="6F400D79"/>
    <w:rsid w:val="6F411E43"/>
    <w:rsid w:val="6F54601A"/>
    <w:rsid w:val="6F571666"/>
    <w:rsid w:val="6F5BBCD4"/>
    <w:rsid w:val="6F6D49E6"/>
    <w:rsid w:val="6F761A2D"/>
    <w:rsid w:val="6F970B75"/>
    <w:rsid w:val="6F997EB2"/>
    <w:rsid w:val="6F9E7784"/>
    <w:rsid w:val="6FA50B40"/>
    <w:rsid w:val="6FA7614A"/>
    <w:rsid w:val="6FB24AEE"/>
    <w:rsid w:val="6FB72105"/>
    <w:rsid w:val="6FC82564"/>
    <w:rsid w:val="6FC97890"/>
    <w:rsid w:val="6FD40F09"/>
    <w:rsid w:val="6FD44A65"/>
    <w:rsid w:val="6FDB5DF3"/>
    <w:rsid w:val="6FE3412E"/>
    <w:rsid w:val="6FE54EC4"/>
    <w:rsid w:val="6FF927B8"/>
    <w:rsid w:val="70055082"/>
    <w:rsid w:val="70074E3A"/>
    <w:rsid w:val="700D7F77"/>
    <w:rsid w:val="7016507D"/>
    <w:rsid w:val="701C4A68"/>
    <w:rsid w:val="70231548"/>
    <w:rsid w:val="70294DB1"/>
    <w:rsid w:val="7035021F"/>
    <w:rsid w:val="70381498"/>
    <w:rsid w:val="7044125C"/>
    <w:rsid w:val="70441BEA"/>
    <w:rsid w:val="70464F50"/>
    <w:rsid w:val="704A4D27"/>
    <w:rsid w:val="70622071"/>
    <w:rsid w:val="70626515"/>
    <w:rsid w:val="706A7177"/>
    <w:rsid w:val="70756248"/>
    <w:rsid w:val="707677C0"/>
    <w:rsid w:val="708244C1"/>
    <w:rsid w:val="709947BA"/>
    <w:rsid w:val="709F32C5"/>
    <w:rsid w:val="70A5128E"/>
    <w:rsid w:val="70A529FB"/>
    <w:rsid w:val="70C12509"/>
    <w:rsid w:val="70D12BFC"/>
    <w:rsid w:val="70D171F6"/>
    <w:rsid w:val="70E17439"/>
    <w:rsid w:val="70E62CA2"/>
    <w:rsid w:val="70F27898"/>
    <w:rsid w:val="70F4421A"/>
    <w:rsid w:val="710010F4"/>
    <w:rsid w:val="71257C6E"/>
    <w:rsid w:val="712B4B58"/>
    <w:rsid w:val="712D08D1"/>
    <w:rsid w:val="71306613"/>
    <w:rsid w:val="71353C29"/>
    <w:rsid w:val="713734FD"/>
    <w:rsid w:val="713F0604"/>
    <w:rsid w:val="7141612A"/>
    <w:rsid w:val="714B22D6"/>
    <w:rsid w:val="715918E8"/>
    <w:rsid w:val="715C2F64"/>
    <w:rsid w:val="716254FF"/>
    <w:rsid w:val="716342F2"/>
    <w:rsid w:val="71687B5B"/>
    <w:rsid w:val="71727E13"/>
    <w:rsid w:val="71754026"/>
    <w:rsid w:val="71791D68"/>
    <w:rsid w:val="717B1759"/>
    <w:rsid w:val="71826481"/>
    <w:rsid w:val="71866233"/>
    <w:rsid w:val="7189187F"/>
    <w:rsid w:val="719C15B2"/>
    <w:rsid w:val="719C5A56"/>
    <w:rsid w:val="71A776FA"/>
    <w:rsid w:val="71AF7537"/>
    <w:rsid w:val="71B763EC"/>
    <w:rsid w:val="71BC7EA6"/>
    <w:rsid w:val="71C034F3"/>
    <w:rsid w:val="71D074AE"/>
    <w:rsid w:val="71D13952"/>
    <w:rsid w:val="71D32915"/>
    <w:rsid w:val="71D46F9E"/>
    <w:rsid w:val="71DD22F7"/>
    <w:rsid w:val="71E80C9B"/>
    <w:rsid w:val="720C498A"/>
    <w:rsid w:val="720C6738"/>
    <w:rsid w:val="72203F91"/>
    <w:rsid w:val="72255A4C"/>
    <w:rsid w:val="722C0B88"/>
    <w:rsid w:val="722D66AE"/>
    <w:rsid w:val="722F17E6"/>
    <w:rsid w:val="723973B2"/>
    <w:rsid w:val="723D2D95"/>
    <w:rsid w:val="723F30C3"/>
    <w:rsid w:val="724834E8"/>
    <w:rsid w:val="724B6419"/>
    <w:rsid w:val="72564B6D"/>
    <w:rsid w:val="725D01F5"/>
    <w:rsid w:val="72671BC0"/>
    <w:rsid w:val="7269585F"/>
    <w:rsid w:val="72824C4C"/>
    <w:rsid w:val="72834520"/>
    <w:rsid w:val="7283687D"/>
    <w:rsid w:val="728E1843"/>
    <w:rsid w:val="728E539F"/>
    <w:rsid w:val="729055BB"/>
    <w:rsid w:val="729A1F96"/>
    <w:rsid w:val="72A2709C"/>
    <w:rsid w:val="72A9042B"/>
    <w:rsid w:val="72AC7F1B"/>
    <w:rsid w:val="72B15531"/>
    <w:rsid w:val="72CE7373"/>
    <w:rsid w:val="72CE7E91"/>
    <w:rsid w:val="72D0594D"/>
    <w:rsid w:val="72D07765"/>
    <w:rsid w:val="72D82EF8"/>
    <w:rsid w:val="72DB5B68"/>
    <w:rsid w:val="72DD00D4"/>
    <w:rsid w:val="72DD3B96"/>
    <w:rsid w:val="72E476B5"/>
    <w:rsid w:val="72E54EA0"/>
    <w:rsid w:val="72FB055A"/>
    <w:rsid w:val="73076EFF"/>
    <w:rsid w:val="7318110C"/>
    <w:rsid w:val="731B41FE"/>
    <w:rsid w:val="731D4975"/>
    <w:rsid w:val="73223297"/>
    <w:rsid w:val="732C0CD3"/>
    <w:rsid w:val="732E0930"/>
    <w:rsid w:val="732E26DE"/>
    <w:rsid w:val="73334198"/>
    <w:rsid w:val="73532145"/>
    <w:rsid w:val="735B797A"/>
    <w:rsid w:val="7366631C"/>
    <w:rsid w:val="73697BBA"/>
    <w:rsid w:val="736A44B5"/>
    <w:rsid w:val="736B748E"/>
    <w:rsid w:val="73740A39"/>
    <w:rsid w:val="737A1DC7"/>
    <w:rsid w:val="737E3665"/>
    <w:rsid w:val="738549F4"/>
    <w:rsid w:val="73942E89"/>
    <w:rsid w:val="73A3131E"/>
    <w:rsid w:val="73A46746"/>
    <w:rsid w:val="73B7209F"/>
    <w:rsid w:val="73BC71FC"/>
    <w:rsid w:val="73BE1CB4"/>
    <w:rsid w:val="73BF77DA"/>
    <w:rsid w:val="73C51294"/>
    <w:rsid w:val="73C66DBA"/>
    <w:rsid w:val="73C848E1"/>
    <w:rsid w:val="73CF5CA1"/>
    <w:rsid w:val="73DE4104"/>
    <w:rsid w:val="73E01C2A"/>
    <w:rsid w:val="73E3796C"/>
    <w:rsid w:val="73EA0CFB"/>
    <w:rsid w:val="73F25E01"/>
    <w:rsid w:val="73FF528F"/>
    <w:rsid w:val="740F42BD"/>
    <w:rsid w:val="74145D78"/>
    <w:rsid w:val="74177616"/>
    <w:rsid w:val="74373814"/>
    <w:rsid w:val="74476ECD"/>
    <w:rsid w:val="744C72C0"/>
    <w:rsid w:val="74515200"/>
    <w:rsid w:val="74582108"/>
    <w:rsid w:val="746565D3"/>
    <w:rsid w:val="746C1710"/>
    <w:rsid w:val="74793E2D"/>
    <w:rsid w:val="747D1B6F"/>
    <w:rsid w:val="74884070"/>
    <w:rsid w:val="748C0004"/>
    <w:rsid w:val="7496678D"/>
    <w:rsid w:val="74AC7D5E"/>
    <w:rsid w:val="74BA6911"/>
    <w:rsid w:val="74BF3F35"/>
    <w:rsid w:val="74C93B91"/>
    <w:rsid w:val="74D1551E"/>
    <w:rsid w:val="74DB5393"/>
    <w:rsid w:val="74E242C3"/>
    <w:rsid w:val="74E45F1F"/>
    <w:rsid w:val="74E6763A"/>
    <w:rsid w:val="74F12059"/>
    <w:rsid w:val="74FC7FEB"/>
    <w:rsid w:val="752244C4"/>
    <w:rsid w:val="752913AF"/>
    <w:rsid w:val="753F6E24"/>
    <w:rsid w:val="754206C3"/>
    <w:rsid w:val="754737A2"/>
    <w:rsid w:val="75491A51"/>
    <w:rsid w:val="75510906"/>
    <w:rsid w:val="755C3532"/>
    <w:rsid w:val="756E14B8"/>
    <w:rsid w:val="757271FA"/>
    <w:rsid w:val="75920609"/>
    <w:rsid w:val="75930F1E"/>
    <w:rsid w:val="75952EE8"/>
    <w:rsid w:val="75985BC7"/>
    <w:rsid w:val="759876F9"/>
    <w:rsid w:val="759A22AD"/>
    <w:rsid w:val="75B4336E"/>
    <w:rsid w:val="75BA1B6F"/>
    <w:rsid w:val="75CC5DC2"/>
    <w:rsid w:val="75D73501"/>
    <w:rsid w:val="75E83018"/>
    <w:rsid w:val="75EC7F23"/>
    <w:rsid w:val="75F419BD"/>
    <w:rsid w:val="75FE0A8D"/>
    <w:rsid w:val="760342F6"/>
    <w:rsid w:val="762471F0"/>
    <w:rsid w:val="7641097A"/>
    <w:rsid w:val="764A3CD3"/>
    <w:rsid w:val="764D37C3"/>
    <w:rsid w:val="764E19F2"/>
    <w:rsid w:val="7663742D"/>
    <w:rsid w:val="76654669"/>
    <w:rsid w:val="766703E1"/>
    <w:rsid w:val="766C3F74"/>
    <w:rsid w:val="766D79C1"/>
    <w:rsid w:val="766E5C13"/>
    <w:rsid w:val="76703096"/>
    <w:rsid w:val="767B3E8C"/>
    <w:rsid w:val="76805151"/>
    <w:rsid w:val="7682346D"/>
    <w:rsid w:val="769E5DCD"/>
    <w:rsid w:val="76B15B00"/>
    <w:rsid w:val="76BD26BC"/>
    <w:rsid w:val="76BD6253"/>
    <w:rsid w:val="76BF2C4D"/>
    <w:rsid w:val="76CA4E14"/>
    <w:rsid w:val="76CD220E"/>
    <w:rsid w:val="76CF41D8"/>
    <w:rsid w:val="76D70EAD"/>
    <w:rsid w:val="76D8308D"/>
    <w:rsid w:val="76DA5057"/>
    <w:rsid w:val="76E97048"/>
    <w:rsid w:val="76EE5323"/>
    <w:rsid w:val="76F31C74"/>
    <w:rsid w:val="76F81981"/>
    <w:rsid w:val="76F8372F"/>
    <w:rsid w:val="76FDE642"/>
    <w:rsid w:val="770E5200"/>
    <w:rsid w:val="771D3195"/>
    <w:rsid w:val="771F0CBB"/>
    <w:rsid w:val="77225449"/>
    <w:rsid w:val="77297D8C"/>
    <w:rsid w:val="773432DF"/>
    <w:rsid w:val="77383B2B"/>
    <w:rsid w:val="773A78A3"/>
    <w:rsid w:val="773C7ABF"/>
    <w:rsid w:val="774E334F"/>
    <w:rsid w:val="775D3592"/>
    <w:rsid w:val="775E8212"/>
    <w:rsid w:val="775F37AE"/>
    <w:rsid w:val="77701517"/>
    <w:rsid w:val="777C275D"/>
    <w:rsid w:val="777F175A"/>
    <w:rsid w:val="777F7F90"/>
    <w:rsid w:val="77876861"/>
    <w:rsid w:val="77901BB9"/>
    <w:rsid w:val="779A47E6"/>
    <w:rsid w:val="779F3BAA"/>
    <w:rsid w:val="77A86F03"/>
    <w:rsid w:val="77B04009"/>
    <w:rsid w:val="77B51620"/>
    <w:rsid w:val="77B5517C"/>
    <w:rsid w:val="77B7BB14"/>
    <w:rsid w:val="77B82363"/>
    <w:rsid w:val="77C27899"/>
    <w:rsid w:val="77C35AEB"/>
    <w:rsid w:val="77C552C7"/>
    <w:rsid w:val="77DB4975"/>
    <w:rsid w:val="77DFF1E3"/>
    <w:rsid w:val="77E12415"/>
    <w:rsid w:val="77E67A2B"/>
    <w:rsid w:val="7803238B"/>
    <w:rsid w:val="78047EB1"/>
    <w:rsid w:val="781520BE"/>
    <w:rsid w:val="781C3090"/>
    <w:rsid w:val="78322C70"/>
    <w:rsid w:val="78362761"/>
    <w:rsid w:val="783A6CF7"/>
    <w:rsid w:val="783C3AEF"/>
    <w:rsid w:val="784B5AE0"/>
    <w:rsid w:val="784D3606"/>
    <w:rsid w:val="785D4470"/>
    <w:rsid w:val="785F386C"/>
    <w:rsid w:val="78701101"/>
    <w:rsid w:val="78760DAF"/>
    <w:rsid w:val="788A485A"/>
    <w:rsid w:val="788D434B"/>
    <w:rsid w:val="78972AD3"/>
    <w:rsid w:val="78992CEF"/>
    <w:rsid w:val="789F15CA"/>
    <w:rsid w:val="78AE4E84"/>
    <w:rsid w:val="78C5557E"/>
    <w:rsid w:val="78D635FC"/>
    <w:rsid w:val="78DC6C02"/>
    <w:rsid w:val="78E11B87"/>
    <w:rsid w:val="78E33F6B"/>
    <w:rsid w:val="78F41CD4"/>
    <w:rsid w:val="7908577F"/>
    <w:rsid w:val="790C1713"/>
    <w:rsid w:val="79110AD8"/>
    <w:rsid w:val="79112886"/>
    <w:rsid w:val="79161F19"/>
    <w:rsid w:val="791660EE"/>
    <w:rsid w:val="79254583"/>
    <w:rsid w:val="793F3897"/>
    <w:rsid w:val="79404F19"/>
    <w:rsid w:val="79433A7A"/>
    <w:rsid w:val="794669D3"/>
    <w:rsid w:val="79556C16"/>
    <w:rsid w:val="796602A4"/>
    <w:rsid w:val="797A667D"/>
    <w:rsid w:val="79823784"/>
    <w:rsid w:val="79A90D10"/>
    <w:rsid w:val="79B0209F"/>
    <w:rsid w:val="79C3A92F"/>
    <w:rsid w:val="79CE69C9"/>
    <w:rsid w:val="79D42231"/>
    <w:rsid w:val="79D76904"/>
    <w:rsid w:val="79DF2E41"/>
    <w:rsid w:val="79F91D2C"/>
    <w:rsid w:val="79FB64CC"/>
    <w:rsid w:val="79FC1788"/>
    <w:rsid w:val="79FD2E0A"/>
    <w:rsid w:val="79FE105C"/>
    <w:rsid w:val="7A243E0F"/>
    <w:rsid w:val="7A291E51"/>
    <w:rsid w:val="7A3031E0"/>
    <w:rsid w:val="7A356A48"/>
    <w:rsid w:val="7A3A405E"/>
    <w:rsid w:val="7A3F3423"/>
    <w:rsid w:val="7A41363F"/>
    <w:rsid w:val="7A431165"/>
    <w:rsid w:val="7A4B1C34"/>
    <w:rsid w:val="7A4B1DC7"/>
    <w:rsid w:val="7A525729"/>
    <w:rsid w:val="7A52602C"/>
    <w:rsid w:val="7A583B2A"/>
    <w:rsid w:val="7A7632E8"/>
    <w:rsid w:val="7A7D22DD"/>
    <w:rsid w:val="7A807CC3"/>
    <w:rsid w:val="7A8552D9"/>
    <w:rsid w:val="7A8F6158"/>
    <w:rsid w:val="7A901B17"/>
    <w:rsid w:val="7A97500D"/>
    <w:rsid w:val="7A9D399F"/>
    <w:rsid w:val="7AA03EC1"/>
    <w:rsid w:val="7AA23155"/>
    <w:rsid w:val="7AB01B22"/>
    <w:rsid w:val="7AB94715"/>
    <w:rsid w:val="7ABE07EB"/>
    <w:rsid w:val="7AC21775"/>
    <w:rsid w:val="7AC35E02"/>
    <w:rsid w:val="7AC73B44"/>
    <w:rsid w:val="7ACE4ED2"/>
    <w:rsid w:val="7AD26045"/>
    <w:rsid w:val="7ADB139D"/>
    <w:rsid w:val="7ADC6EC3"/>
    <w:rsid w:val="7AE81EA3"/>
    <w:rsid w:val="7AFA17EA"/>
    <w:rsid w:val="7B002BB2"/>
    <w:rsid w:val="7B072192"/>
    <w:rsid w:val="7B097712"/>
    <w:rsid w:val="7B136D89"/>
    <w:rsid w:val="7B1E128A"/>
    <w:rsid w:val="7B2A40D3"/>
    <w:rsid w:val="7B4B6523"/>
    <w:rsid w:val="7B607AF4"/>
    <w:rsid w:val="7B690757"/>
    <w:rsid w:val="7B6A44CF"/>
    <w:rsid w:val="7B845A59"/>
    <w:rsid w:val="7B876E2F"/>
    <w:rsid w:val="7B8B2DC3"/>
    <w:rsid w:val="7B933737"/>
    <w:rsid w:val="7B9B28DB"/>
    <w:rsid w:val="7BB51BEE"/>
    <w:rsid w:val="7BC50D7F"/>
    <w:rsid w:val="7BC63DFB"/>
    <w:rsid w:val="7BD020A8"/>
    <w:rsid w:val="7BDF6C6B"/>
    <w:rsid w:val="7BEE959C"/>
    <w:rsid w:val="7BF70459"/>
    <w:rsid w:val="7C077F70"/>
    <w:rsid w:val="7C0E7550"/>
    <w:rsid w:val="7C120DEF"/>
    <w:rsid w:val="7C2428D0"/>
    <w:rsid w:val="7C296138"/>
    <w:rsid w:val="7C2E1CCB"/>
    <w:rsid w:val="7C39281F"/>
    <w:rsid w:val="7C3F3BAE"/>
    <w:rsid w:val="7C4411C4"/>
    <w:rsid w:val="7C470075"/>
    <w:rsid w:val="7C5533D1"/>
    <w:rsid w:val="7C5C02BC"/>
    <w:rsid w:val="7C613B24"/>
    <w:rsid w:val="7C63204F"/>
    <w:rsid w:val="7C703D67"/>
    <w:rsid w:val="7C7A6994"/>
    <w:rsid w:val="7C7E0232"/>
    <w:rsid w:val="7C8617DD"/>
    <w:rsid w:val="7C8D4919"/>
    <w:rsid w:val="7CA26617"/>
    <w:rsid w:val="7CA3413D"/>
    <w:rsid w:val="7CB65C1E"/>
    <w:rsid w:val="7CB82EF3"/>
    <w:rsid w:val="7CC320E9"/>
    <w:rsid w:val="7CC3658D"/>
    <w:rsid w:val="7CC61BD9"/>
    <w:rsid w:val="7CD8550C"/>
    <w:rsid w:val="7CDC31AB"/>
    <w:rsid w:val="7CE00EED"/>
    <w:rsid w:val="7CEF34AF"/>
    <w:rsid w:val="7CF2526B"/>
    <w:rsid w:val="7D0F3580"/>
    <w:rsid w:val="7D0F532E"/>
    <w:rsid w:val="7D124E1E"/>
    <w:rsid w:val="7D1A1F06"/>
    <w:rsid w:val="7D2A03BA"/>
    <w:rsid w:val="7D3923AB"/>
    <w:rsid w:val="7D3D00ED"/>
    <w:rsid w:val="7D4920F6"/>
    <w:rsid w:val="7D5826B2"/>
    <w:rsid w:val="7D5A0C9F"/>
    <w:rsid w:val="7D5E1E12"/>
    <w:rsid w:val="7D60202E"/>
    <w:rsid w:val="7D67516A"/>
    <w:rsid w:val="7D6C2781"/>
    <w:rsid w:val="7D712464"/>
    <w:rsid w:val="7D766118"/>
    <w:rsid w:val="7D7A30EF"/>
    <w:rsid w:val="7D7FA78D"/>
    <w:rsid w:val="7D8A0E59"/>
    <w:rsid w:val="7D9176DB"/>
    <w:rsid w:val="7D9A5540"/>
    <w:rsid w:val="7DB307AC"/>
    <w:rsid w:val="7DC12ACC"/>
    <w:rsid w:val="7DC428DF"/>
    <w:rsid w:val="7DCA74A7"/>
    <w:rsid w:val="7DDC7906"/>
    <w:rsid w:val="7DE367C6"/>
    <w:rsid w:val="7DEB0D15"/>
    <w:rsid w:val="7DED6109"/>
    <w:rsid w:val="7DEEC4C4"/>
    <w:rsid w:val="7DEF1A96"/>
    <w:rsid w:val="7DF39420"/>
    <w:rsid w:val="7DF674CC"/>
    <w:rsid w:val="7DF74B7E"/>
    <w:rsid w:val="7DFB259B"/>
    <w:rsid w:val="7E01736D"/>
    <w:rsid w:val="7E130E4E"/>
    <w:rsid w:val="7E2117BD"/>
    <w:rsid w:val="7E255143"/>
    <w:rsid w:val="7E3F4C2B"/>
    <w:rsid w:val="7E4454AB"/>
    <w:rsid w:val="7E447259"/>
    <w:rsid w:val="7E485D91"/>
    <w:rsid w:val="7E486D4A"/>
    <w:rsid w:val="7E4D25B2"/>
    <w:rsid w:val="7E5F22E5"/>
    <w:rsid w:val="7E5F5E41"/>
    <w:rsid w:val="7E631DD5"/>
    <w:rsid w:val="7E692E09"/>
    <w:rsid w:val="7E8458A8"/>
    <w:rsid w:val="7E8A62A7"/>
    <w:rsid w:val="7E8A7362"/>
    <w:rsid w:val="7E8C5CC0"/>
    <w:rsid w:val="7E8F4979"/>
    <w:rsid w:val="7E90249F"/>
    <w:rsid w:val="7E927FC5"/>
    <w:rsid w:val="7E947257"/>
    <w:rsid w:val="7E9A331D"/>
    <w:rsid w:val="7EA76295"/>
    <w:rsid w:val="7EAA7A04"/>
    <w:rsid w:val="7EAE37FE"/>
    <w:rsid w:val="7EB50157"/>
    <w:rsid w:val="7EB7085A"/>
    <w:rsid w:val="7EB92F32"/>
    <w:rsid w:val="7EB97C47"/>
    <w:rsid w:val="7EBE6ADC"/>
    <w:rsid w:val="7EC107E4"/>
    <w:rsid w:val="7EC45171"/>
    <w:rsid w:val="7ECD7463"/>
    <w:rsid w:val="7EDE145C"/>
    <w:rsid w:val="7EEA097A"/>
    <w:rsid w:val="7EEB498B"/>
    <w:rsid w:val="7EEF3669"/>
    <w:rsid w:val="7EF23159"/>
    <w:rsid w:val="7EF40C80"/>
    <w:rsid w:val="7EF84C36"/>
    <w:rsid w:val="7EF96296"/>
    <w:rsid w:val="7EFB03CE"/>
    <w:rsid w:val="7EFE6266"/>
    <w:rsid w:val="7EFF7ECE"/>
    <w:rsid w:val="7F1A681E"/>
    <w:rsid w:val="7F2F1CB8"/>
    <w:rsid w:val="7F391BCD"/>
    <w:rsid w:val="7F3F79EE"/>
    <w:rsid w:val="7F460DAF"/>
    <w:rsid w:val="7F4C286A"/>
    <w:rsid w:val="7F5652D3"/>
    <w:rsid w:val="7F567244"/>
    <w:rsid w:val="7F604567"/>
    <w:rsid w:val="7F637BB3"/>
    <w:rsid w:val="7F6406A7"/>
    <w:rsid w:val="7F673200"/>
    <w:rsid w:val="7F6FE4CC"/>
    <w:rsid w:val="7F7122D0"/>
    <w:rsid w:val="7F791185"/>
    <w:rsid w:val="7F7E49ED"/>
    <w:rsid w:val="7F846F1D"/>
    <w:rsid w:val="7F947D6D"/>
    <w:rsid w:val="7F961D37"/>
    <w:rsid w:val="7F9950E2"/>
    <w:rsid w:val="7FA77AA0"/>
    <w:rsid w:val="7FAF903B"/>
    <w:rsid w:val="7FB83A5B"/>
    <w:rsid w:val="7FBE995A"/>
    <w:rsid w:val="7FC468A4"/>
    <w:rsid w:val="7FCA19E0"/>
    <w:rsid w:val="7FD2762B"/>
    <w:rsid w:val="7FD36AF0"/>
    <w:rsid w:val="7FD71096"/>
    <w:rsid w:val="7FDA7E75"/>
    <w:rsid w:val="7FEB2083"/>
    <w:rsid w:val="7FEC5DFB"/>
    <w:rsid w:val="7FEF0C86"/>
    <w:rsid w:val="7FF581A4"/>
    <w:rsid w:val="7FF627D5"/>
    <w:rsid w:val="7FF767C4"/>
    <w:rsid w:val="7FFD7D44"/>
    <w:rsid w:val="7FFF9BC4"/>
    <w:rsid w:val="977F098F"/>
    <w:rsid w:val="97F7B785"/>
    <w:rsid w:val="A7FF406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5A5D39"/>
  <w15:docId w15:val="{D7634C96-50B7-4AAE-9E13-746513B12C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uiPriority="99" w:unhideWhenUsed="1" w:qFormat="1"/>
    <w:lsdException w:name="footnote text" w:semiHidden="1" w:unhideWhenUsed="1"/>
    <w:lsdException w:name="annotation text" w:qFormat="1"/>
    <w:lsdException w:name="header" w:uiPriority="99" w:unhideWhenUsed="1" w:qFormat="1"/>
    <w:lsdException w:name="footer" w:uiPriority="99"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iPriority="99"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qFormat="1"/>
    <w:lsdException w:name="FollowedHyperlink" w:uiPriority="99" w:unhideWhenUsed="1" w:qFormat="1"/>
    <w:lsdException w:name="Strong" w:uiPriority="22" w:qFormat="1"/>
    <w:lsdException w:name="Emphasis" w:qFormat="1"/>
    <w:lsdException w:name="Document Map" w:uiPriority="99" w:unhideWhenUsed="1" w:qFormat="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unhideWhenUsed="1" w:qFormat="1"/>
    <w:lsdException w:name="Table Grid" w:uiPriority="5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Calibri" w:hAnsi="Calibri"/>
      <w:kern w:val="2"/>
      <w:sz w:val="21"/>
      <w:szCs w:val="24"/>
    </w:rPr>
  </w:style>
  <w:style w:type="paragraph" w:styleId="1">
    <w:name w:val="heading 1"/>
    <w:basedOn w:val="a"/>
    <w:next w:val="a"/>
    <w:link w:val="10"/>
    <w:uiPriority w:val="9"/>
    <w:qFormat/>
    <w:pPr>
      <w:keepNext/>
      <w:keepLines/>
      <w:spacing w:before="340" w:after="330" w:line="578" w:lineRule="auto"/>
      <w:outlineLvl w:val="0"/>
    </w:pPr>
    <w:rPr>
      <w:b/>
      <w:bCs/>
      <w:kern w:val="44"/>
      <w:sz w:val="44"/>
      <w:szCs w:val="44"/>
    </w:rPr>
  </w:style>
  <w:style w:type="paragraph" w:styleId="2">
    <w:name w:val="heading 2"/>
    <w:basedOn w:val="a"/>
    <w:next w:val="a"/>
    <w:uiPriority w:val="9"/>
    <w:qFormat/>
    <w:pPr>
      <w:keepNext/>
      <w:keepLines/>
      <w:numPr>
        <w:numId w:val="1"/>
      </w:numPr>
      <w:spacing w:line="360" w:lineRule="auto"/>
      <w:jc w:val="left"/>
      <w:outlineLvl w:val="1"/>
    </w:pPr>
    <w:rPr>
      <w:rFonts w:ascii="仿宋_GB2312" w:eastAsia="仿宋_GB2312" w:hAnsi="仿宋"/>
      <w:b/>
      <w:bCs/>
      <w:sz w:val="32"/>
      <w:szCs w:val="32"/>
      <w:lang w:val="zh-CN"/>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link w:val="a4"/>
    <w:uiPriority w:val="99"/>
    <w:unhideWhenUsed/>
    <w:qFormat/>
    <w:pPr>
      <w:ind w:firstLineChars="200" w:firstLine="420"/>
    </w:pPr>
  </w:style>
  <w:style w:type="paragraph" w:styleId="a5">
    <w:name w:val="Document Map"/>
    <w:basedOn w:val="a"/>
    <w:link w:val="a6"/>
    <w:uiPriority w:val="99"/>
    <w:unhideWhenUsed/>
    <w:qFormat/>
    <w:rPr>
      <w:rFonts w:ascii="宋体"/>
      <w:sz w:val="18"/>
      <w:szCs w:val="18"/>
    </w:rPr>
  </w:style>
  <w:style w:type="paragraph" w:styleId="a7">
    <w:name w:val="annotation text"/>
    <w:basedOn w:val="a"/>
    <w:link w:val="a8"/>
    <w:qFormat/>
    <w:pPr>
      <w:jc w:val="left"/>
    </w:pPr>
    <w:rPr>
      <w:kern w:val="0"/>
      <w:sz w:val="20"/>
    </w:rPr>
  </w:style>
  <w:style w:type="paragraph" w:styleId="a9">
    <w:name w:val="Plain Text"/>
    <w:basedOn w:val="a"/>
    <w:link w:val="aa"/>
    <w:qFormat/>
    <w:rPr>
      <w:rFonts w:ascii="宋体" w:hAnsi="Courier New"/>
    </w:rPr>
  </w:style>
  <w:style w:type="paragraph" w:styleId="ab">
    <w:name w:val="Date"/>
    <w:basedOn w:val="a"/>
    <w:next w:val="a"/>
    <w:link w:val="ac"/>
    <w:uiPriority w:val="99"/>
    <w:unhideWhenUsed/>
    <w:qFormat/>
    <w:pPr>
      <w:ind w:leftChars="2500" w:left="100"/>
    </w:pPr>
  </w:style>
  <w:style w:type="paragraph" w:styleId="ad">
    <w:name w:val="Balloon Text"/>
    <w:basedOn w:val="a"/>
    <w:link w:val="ae"/>
    <w:uiPriority w:val="99"/>
    <w:unhideWhenUsed/>
    <w:qFormat/>
    <w:rPr>
      <w:kern w:val="0"/>
      <w:sz w:val="18"/>
      <w:szCs w:val="18"/>
    </w:rPr>
  </w:style>
  <w:style w:type="paragraph" w:styleId="af">
    <w:name w:val="footer"/>
    <w:basedOn w:val="a"/>
    <w:link w:val="af0"/>
    <w:uiPriority w:val="99"/>
    <w:unhideWhenUsed/>
    <w:qFormat/>
    <w:pPr>
      <w:tabs>
        <w:tab w:val="center" w:pos="4153"/>
        <w:tab w:val="right" w:pos="8306"/>
      </w:tabs>
      <w:snapToGrid w:val="0"/>
      <w:jc w:val="left"/>
    </w:pPr>
    <w:rPr>
      <w:kern w:val="0"/>
      <w:sz w:val="18"/>
      <w:szCs w:val="18"/>
    </w:rPr>
  </w:style>
  <w:style w:type="paragraph" w:styleId="af1">
    <w:name w:val="header"/>
    <w:basedOn w:val="a"/>
    <w:link w:val="af2"/>
    <w:uiPriority w:val="99"/>
    <w:unhideWhenUsed/>
    <w:qFormat/>
    <w:pPr>
      <w:pBdr>
        <w:bottom w:val="single" w:sz="6" w:space="1" w:color="auto"/>
      </w:pBdr>
      <w:tabs>
        <w:tab w:val="center" w:pos="4153"/>
        <w:tab w:val="right" w:pos="8306"/>
      </w:tabs>
      <w:snapToGrid w:val="0"/>
      <w:jc w:val="center"/>
    </w:pPr>
    <w:rPr>
      <w:kern w:val="0"/>
      <w:sz w:val="18"/>
      <w:szCs w:val="18"/>
    </w:rPr>
  </w:style>
  <w:style w:type="paragraph" w:styleId="11">
    <w:name w:val="toc 1"/>
    <w:basedOn w:val="a"/>
    <w:next w:val="a"/>
    <w:unhideWhenUsed/>
    <w:qFormat/>
  </w:style>
  <w:style w:type="paragraph" w:styleId="af3">
    <w:name w:val="Normal (Web)"/>
    <w:basedOn w:val="a"/>
    <w:qFormat/>
    <w:pPr>
      <w:widowControl/>
      <w:spacing w:before="100" w:beforeAutospacing="1" w:after="100" w:afterAutospacing="1"/>
      <w:jc w:val="left"/>
    </w:pPr>
    <w:rPr>
      <w:rFonts w:ascii="宋体" w:hAnsi="宋体" w:cs="宋体"/>
      <w:kern w:val="0"/>
      <w:sz w:val="24"/>
      <w:szCs w:val="21"/>
    </w:rPr>
  </w:style>
  <w:style w:type="paragraph" w:styleId="af4">
    <w:name w:val="Title"/>
    <w:basedOn w:val="a"/>
    <w:next w:val="a"/>
    <w:link w:val="af5"/>
    <w:qFormat/>
    <w:pPr>
      <w:spacing w:before="240" w:after="60"/>
      <w:jc w:val="center"/>
      <w:outlineLvl w:val="0"/>
    </w:pPr>
    <w:rPr>
      <w:rFonts w:ascii="Cambria" w:hAnsi="Cambria"/>
      <w:b/>
      <w:bCs/>
      <w:kern w:val="0"/>
      <w:sz w:val="32"/>
      <w:szCs w:val="32"/>
    </w:rPr>
  </w:style>
  <w:style w:type="paragraph" w:styleId="af6">
    <w:name w:val="annotation subject"/>
    <w:basedOn w:val="a7"/>
    <w:next w:val="a7"/>
    <w:link w:val="af7"/>
    <w:unhideWhenUsed/>
    <w:qFormat/>
    <w:rPr>
      <w:b/>
      <w:bCs/>
      <w:kern w:val="2"/>
      <w:sz w:val="21"/>
    </w:rPr>
  </w:style>
  <w:style w:type="table" w:styleId="af8">
    <w:name w:val="Table Grid"/>
    <w:basedOn w:val="a1"/>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9">
    <w:name w:val="FollowedHyperlink"/>
    <w:uiPriority w:val="99"/>
    <w:unhideWhenUsed/>
    <w:qFormat/>
    <w:rPr>
      <w:color w:val="800080"/>
      <w:u w:val="single"/>
    </w:rPr>
  </w:style>
  <w:style w:type="character" w:styleId="afa">
    <w:name w:val="Emphasis"/>
    <w:qFormat/>
  </w:style>
  <w:style w:type="character" w:styleId="afb">
    <w:name w:val="Hyperlink"/>
    <w:uiPriority w:val="99"/>
    <w:unhideWhenUsed/>
    <w:qFormat/>
    <w:rPr>
      <w:color w:val="0000FF"/>
      <w:u w:val="single"/>
    </w:rPr>
  </w:style>
  <w:style w:type="character" w:styleId="afc">
    <w:name w:val="annotation reference"/>
    <w:uiPriority w:val="99"/>
    <w:qFormat/>
    <w:rPr>
      <w:sz w:val="21"/>
      <w:szCs w:val="21"/>
    </w:rPr>
  </w:style>
  <w:style w:type="paragraph" w:customStyle="1" w:styleId="Style47">
    <w:name w:val="_Style 47"/>
    <w:uiPriority w:val="99"/>
    <w:unhideWhenUsed/>
    <w:qFormat/>
    <w:pPr>
      <w:widowControl w:val="0"/>
      <w:jc w:val="both"/>
    </w:pPr>
    <w:rPr>
      <w:rFonts w:ascii="Calibri" w:hAnsi="Calibri"/>
      <w:kern w:val="2"/>
      <w:sz w:val="21"/>
      <w:szCs w:val="24"/>
    </w:rPr>
  </w:style>
  <w:style w:type="paragraph" w:customStyle="1" w:styleId="20">
    <w:name w:val="正文文字缩进 2"/>
    <w:basedOn w:val="a"/>
    <w:qFormat/>
    <w:pPr>
      <w:widowControl/>
      <w:spacing w:line="351" w:lineRule="atLeast"/>
      <w:ind w:firstLine="481"/>
      <w:textAlignment w:val="baseline"/>
    </w:pPr>
    <w:rPr>
      <w:rFonts w:ascii="仿宋_GB2312" w:eastAsia="仿宋_GB2312" w:hAnsi="Times New Roman"/>
      <w:color w:val="000000"/>
      <w:kern w:val="0"/>
      <w:sz w:val="24"/>
      <w:u w:color="000000"/>
    </w:rPr>
  </w:style>
  <w:style w:type="paragraph" w:customStyle="1" w:styleId="WPSOffice1">
    <w:name w:val="WPSOffice手动目录 1"/>
    <w:qFormat/>
    <w:rPr>
      <w:rFonts w:ascii="Calibri" w:hAnsi="Calibri"/>
    </w:rPr>
  </w:style>
  <w:style w:type="paragraph" w:customStyle="1" w:styleId="3">
    <w:name w:val="正文文字缩进 3"/>
    <w:basedOn w:val="a"/>
    <w:qFormat/>
    <w:pPr>
      <w:widowControl/>
      <w:spacing w:before="119" w:line="272" w:lineRule="atLeast"/>
      <w:ind w:left="719" w:firstLine="481"/>
      <w:jc w:val="left"/>
      <w:textAlignment w:val="baseline"/>
    </w:pPr>
    <w:rPr>
      <w:rFonts w:ascii="宋体"/>
      <w:color w:val="000000"/>
      <w:kern w:val="0"/>
      <w:sz w:val="24"/>
      <w:u w:color="000000"/>
    </w:rPr>
  </w:style>
  <w:style w:type="paragraph" w:customStyle="1" w:styleId="12">
    <w:name w:val="列出段落1"/>
    <w:basedOn w:val="a"/>
    <w:uiPriority w:val="34"/>
    <w:qFormat/>
    <w:pPr>
      <w:ind w:firstLineChars="200" w:firstLine="420"/>
    </w:pPr>
  </w:style>
  <w:style w:type="paragraph" w:customStyle="1" w:styleId="111">
    <w:name w:val="列出段落111"/>
    <w:basedOn w:val="a"/>
    <w:uiPriority w:val="34"/>
    <w:qFormat/>
    <w:pPr>
      <w:ind w:firstLineChars="200" w:firstLine="420"/>
    </w:pPr>
  </w:style>
  <w:style w:type="paragraph" w:customStyle="1" w:styleId="Default">
    <w:name w:val="Default"/>
    <w:next w:val="a"/>
    <w:uiPriority w:val="99"/>
    <w:qFormat/>
    <w:pPr>
      <w:widowControl w:val="0"/>
      <w:autoSpaceDE w:val="0"/>
      <w:autoSpaceDN w:val="0"/>
      <w:adjustRightInd w:val="0"/>
    </w:pPr>
    <w:rPr>
      <w:rFonts w:ascii="Arial" w:hAnsi="Arial" w:cs="Arial"/>
      <w:color w:val="000000"/>
      <w:sz w:val="24"/>
      <w:szCs w:val="24"/>
    </w:rPr>
  </w:style>
  <w:style w:type="paragraph" w:customStyle="1" w:styleId="13">
    <w:name w:val="修订1"/>
    <w:hidden/>
    <w:uiPriority w:val="99"/>
    <w:semiHidden/>
    <w:qFormat/>
    <w:rPr>
      <w:rFonts w:ascii="Calibri" w:hAnsi="Calibri"/>
      <w:kern w:val="2"/>
      <w:sz w:val="21"/>
      <w:szCs w:val="24"/>
    </w:rPr>
  </w:style>
  <w:style w:type="paragraph" w:customStyle="1" w:styleId="21">
    <w:name w:val="正文2"/>
    <w:basedOn w:val="a"/>
    <w:qFormat/>
    <w:pPr>
      <w:adjustRightInd w:val="0"/>
      <w:spacing w:before="156" w:line="360" w:lineRule="auto"/>
      <w:ind w:firstLineChars="200" w:firstLine="510"/>
    </w:pPr>
    <w:rPr>
      <w:sz w:val="24"/>
    </w:rPr>
  </w:style>
  <w:style w:type="paragraph" w:customStyle="1" w:styleId="22">
    <w:name w:val="列出段落2"/>
    <w:basedOn w:val="a"/>
    <w:uiPriority w:val="34"/>
    <w:qFormat/>
    <w:pPr>
      <w:ind w:firstLineChars="200" w:firstLine="420"/>
    </w:pPr>
    <w:rPr>
      <w:rFonts w:ascii="Times New Roman" w:hAnsi="Times New Roman"/>
    </w:rPr>
  </w:style>
  <w:style w:type="character" w:customStyle="1" w:styleId="a4">
    <w:name w:val="正文缩进 字符"/>
    <w:link w:val="a3"/>
    <w:uiPriority w:val="99"/>
    <w:qFormat/>
    <w:rPr>
      <w:kern w:val="2"/>
      <w:sz w:val="21"/>
      <w:szCs w:val="24"/>
    </w:rPr>
  </w:style>
  <w:style w:type="character" w:customStyle="1" w:styleId="10">
    <w:name w:val="标题 1 字符"/>
    <w:link w:val="1"/>
    <w:uiPriority w:val="9"/>
    <w:qFormat/>
    <w:rPr>
      <w:b/>
      <w:bCs/>
      <w:kern w:val="44"/>
      <w:sz w:val="44"/>
      <w:szCs w:val="44"/>
    </w:rPr>
  </w:style>
  <w:style w:type="character" w:customStyle="1" w:styleId="a6">
    <w:name w:val="文档结构图 字符"/>
    <w:link w:val="a5"/>
    <w:uiPriority w:val="99"/>
    <w:semiHidden/>
    <w:qFormat/>
    <w:rPr>
      <w:rFonts w:ascii="宋体"/>
      <w:kern w:val="2"/>
      <w:sz w:val="18"/>
      <w:szCs w:val="18"/>
    </w:rPr>
  </w:style>
  <w:style w:type="character" w:customStyle="1" w:styleId="a8">
    <w:name w:val="批注文字 字符"/>
    <w:link w:val="a7"/>
    <w:qFormat/>
    <w:rPr>
      <w:rFonts w:ascii="Calibri" w:eastAsia="宋体" w:hAnsi="Calibri" w:cs="Times New Roman"/>
      <w:szCs w:val="24"/>
    </w:rPr>
  </w:style>
  <w:style w:type="character" w:customStyle="1" w:styleId="aa">
    <w:name w:val="纯文本 字符"/>
    <w:link w:val="a9"/>
    <w:qFormat/>
    <w:rPr>
      <w:rFonts w:ascii="宋体" w:hAnsi="Courier New"/>
      <w:kern w:val="2"/>
      <w:sz w:val="21"/>
      <w:szCs w:val="24"/>
    </w:rPr>
  </w:style>
  <w:style w:type="character" w:customStyle="1" w:styleId="ac">
    <w:name w:val="日期 字符"/>
    <w:link w:val="ab"/>
    <w:uiPriority w:val="99"/>
    <w:semiHidden/>
    <w:qFormat/>
    <w:rPr>
      <w:kern w:val="2"/>
      <w:sz w:val="21"/>
      <w:szCs w:val="24"/>
    </w:rPr>
  </w:style>
  <w:style w:type="character" w:customStyle="1" w:styleId="ae">
    <w:name w:val="批注框文本 字符"/>
    <w:link w:val="ad"/>
    <w:uiPriority w:val="99"/>
    <w:semiHidden/>
    <w:qFormat/>
    <w:rPr>
      <w:rFonts w:ascii="Calibri" w:eastAsia="宋体" w:hAnsi="Calibri" w:cs="Times New Roman"/>
      <w:sz w:val="18"/>
      <w:szCs w:val="18"/>
    </w:rPr>
  </w:style>
  <w:style w:type="character" w:customStyle="1" w:styleId="af0">
    <w:name w:val="页脚 字符"/>
    <w:link w:val="af"/>
    <w:uiPriority w:val="99"/>
    <w:qFormat/>
    <w:rPr>
      <w:sz w:val="18"/>
      <w:szCs w:val="18"/>
    </w:rPr>
  </w:style>
  <w:style w:type="character" w:customStyle="1" w:styleId="af2">
    <w:name w:val="页眉 字符"/>
    <w:link w:val="af1"/>
    <w:uiPriority w:val="99"/>
    <w:qFormat/>
    <w:rPr>
      <w:sz w:val="18"/>
      <w:szCs w:val="18"/>
    </w:rPr>
  </w:style>
  <w:style w:type="character" w:customStyle="1" w:styleId="af5">
    <w:name w:val="标题 字符"/>
    <w:link w:val="af4"/>
    <w:qFormat/>
    <w:rPr>
      <w:rFonts w:ascii="Cambria" w:eastAsia="宋体" w:hAnsi="Cambria" w:cs="Times New Roman"/>
      <w:b/>
      <w:bCs/>
      <w:sz w:val="32"/>
      <w:szCs w:val="32"/>
    </w:rPr>
  </w:style>
  <w:style w:type="character" w:customStyle="1" w:styleId="af7">
    <w:name w:val="批注主题 字符"/>
    <w:link w:val="af6"/>
    <w:semiHidden/>
    <w:qFormat/>
    <w:rPr>
      <w:rFonts w:ascii="Calibri" w:eastAsia="宋体" w:hAnsi="Calibri" w:cs="Times New Roman"/>
      <w:b/>
      <w:bCs/>
      <w:kern w:val="2"/>
      <w:sz w:val="21"/>
      <w:szCs w:val="24"/>
    </w:rPr>
  </w:style>
  <w:style w:type="character" w:customStyle="1" w:styleId="Char1">
    <w:name w:val="正文缩进 Char1"/>
    <w:qFormat/>
    <w:rPr>
      <w:rFonts w:ascii="Calibri" w:hAnsi="Calibri"/>
      <w:sz w:val="24"/>
      <w:szCs w:val="24"/>
    </w:rPr>
  </w:style>
  <w:style w:type="table" w:customStyle="1" w:styleId="TableNormal">
    <w:name w:val="Table Normal"/>
    <w:unhideWhenUsed/>
    <w:qFormat/>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jpeg"/><Relationship Id="rId45"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png"/><Relationship Id="rId8"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png"/><Relationship Id="rId38" Type="http://schemas.openxmlformats.org/officeDocument/2006/relationships/image" Target="media/image30.jpeg"/><Relationship Id="rId46" Type="http://schemas.openxmlformats.org/officeDocument/2006/relationships/fontTable" Target="fontTable.xml"/><Relationship Id="rId20" Type="http://schemas.openxmlformats.org/officeDocument/2006/relationships/image" Target="media/image12.jpeg"/><Relationship Id="rId41" Type="http://schemas.openxmlformats.org/officeDocument/2006/relationships/image" Target="media/image33.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100</Pages>
  <Words>7942</Words>
  <Characters>45273</Characters>
  <Application>Microsoft Office Word</Application>
  <DocSecurity>0</DocSecurity>
  <Lines>377</Lines>
  <Paragraphs>106</Paragraphs>
  <ScaleCrop>false</ScaleCrop>
  <Company>P R C</Company>
  <LinksUpToDate>false</LinksUpToDate>
  <CharactersWithSpaces>53109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上城区体育中心体育场家具及窗帘采购项目</dc:title>
  <dc:creator>cms</dc:creator>
  <cp:lastModifiedBy>匿名用户</cp:lastModifiedBy>
  <cp:revision>6</cp:revision>
  <cp:lastPrinted>2021-11-09T03:16:00Z</cp:lastPrinted>
  <dcterms:created xsi:type="dcterms:W3CDTF">2022-04-12T07:26:00Z</dcterms:created>
  <dcterms:modified xsi:type="dcterms:W3CDTF">2022-04-25T02:35:00Z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A1D1E46701494CC1A474661242C20C28</vt:lpwstr>
  </property>
</Properties>
</file>