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78" w:lineRule="auto"/>
      </w:pPr>
    </w:p>
    <w:p>
      <w:pPr>
        <w:pStyle w:val="6"/>
        <w:spacing w:line="278" w:lineRule="auto"/>
      </w:pPr>
    </w:p>
    <w:p>
      <w:pPr>
        <w:pStyle w:val="6"/>
        <w:spacing w:line="278" w:lineRule="auto"/>
      </w:pPr>
    </w:p>
    <w:p>
      <w:pPr>
        <w:spacing w:before="264" w:line="219" w:lineRule="auto"/>
        <w:ind w:left="1369"/>
        <w:outlineLvl w:val="0"/>
        <w:rPr>
          <w:rFonts w:ascii="宋体" w:hAnsi="宋体" w:eastAsia="宋体" w:cs="宋体"/>
          <w:sz w:val="81"/>
          <w:szCs w:val="81"/>
        </w:rPr>
      </w:pPr>
      <w:r>
        <w:rPr>
          <w:rFonts w:ascii="宋体" w:hAnsi="宋体" w:eastAsia="宋体" w:cs="宋体"/>
          <w:spacing w:val="19"/>
          <w:sz w:val="81"/>
          <w:szCs w:val="81"/>
        </w:rPr>
        <w:t>竞争性磋商文件</w:t>
      </w:r>
    </w:p>
    <w:p>
      <w:pPr>
        <w:pStyle w:val="6"/>
        <w:spacing w:line="285" w:lineRule="auto"/>
      </w:pPr>
    </w:p>
    <w:p>
      <w:pPr>
        <w:pStyle w:val="6"/>
        <w:spacing w:line="285" w:lineRule="auto"/>
      </w:pPr>
    </w:p>
    <w:p>
      <w:pPr>
        <w:pStyle w:val="6"/>
        <w:spacing w:line="285" w:lineRule="auto"/>
      </w:pPr>
    </w:p>
    <w:p>
      <w:pPr>
        <w:pStyle w:val="6"/>
        <w:spacing w:line="285" w:lineRule="auto"/>
      </w:pPr>
    </w:p>
    <w:p>
      <w:pPr>
        <w:pStyle w:val="6"/>
        <w:spacing w:line="285" w:lineRule="auto"/>
        <w:rPr>
          <w:highlight w:val="none"/>
        </w:rPr>
      </w:pPr>
    </w:p>
    <w:p>
      <w:pPr>
        <w:spacing w:line="220" w:lineRule="auto"/>
        <w:ind w:left="1940" w:hanging="1940" w:hangingChars="500"/>
        <w:rPr>
          <w:rFonts w:hint="eastAsia" w:ascii="宋体" w:hAnsi="宋体" w:eastAsia="宋体" w:cs="宋体"/>
          <w:sz w:val="35"/>
          <w:szCs w:val="35"/>
          <w:highlight w:val="none"/>
          <w:lang w:eastAsia="zh-CN"/>
        </w:rPr>
      </w:pPr>
      <w:r>
        <w:rPr>
          <w:rFonts w:ascii="宋体" w:hAnsi="宋体" w:eastAsia="宋体" w:cs="宋体"/>
          <w:spacing w:val="19"/>
          <w:position w:val="25"/>
          <w:sz w:val="35"/>
          <w:szCs w:val="35"/>
          <w:highlight w:val="none"/>
        </w:rPr>
        <w:t>项目名称</w:t>
      </w:r>
      <w:r>
        <w:rPr>
          <w:rFonts w:hint="eastAsia" w:ascii="宋体" w:hAnsi="宋体" w:eastAsia="宋体" w:cs="宋体"/>
          <w:spacing w:val="19"/>
          <w:position w:val="25"/>
          <w:sz w:val="35"/>
          <w:szCs w:val="35"/>
          <w:highlight w:val="none"/>
          <w:lang w:eastAsia="zh-CN"/>
        </w:rPr>
        <w:t>：</w:t>
      </w:r>
      <w:r>
        <w:rPr>
          <w:rFonts w:hint="eastAsia" w:ascii="宋体" w:hAnsi="宋体" w:eastAsia="宋体" w:cs="宋体"/>
          <w:b w:val="0"/>
          <w:bCs w:val="0"/>
          <w:spacing w:val="19"/>
          <w:position w:val="25"/>
          <w:sz w:val="35"/>
          <w:szCs w:val="35"/>
          <w:highlight w:val="none"/>
          <w:lang w:eastAsia="zh-CN"/>
        </w:rPr>
        <w:t>浙江省龙泉市小黄南矿区外围-埠头矿区外围萤石矿勘查项目</w:t>
      </w:r>
    </w:p>
    <w:p>
      <w:pPr>
        <w:pStyle w:val="6"/>
        <w:spacing w:line="249" w:lineRule="auto"/>
        <w:rPr>
          <w:highlight w:val="none"/>
        </w:rPr>
      </w:pPr>
    </w:p>
    <w:p>
      <w:pPr>
        <w:pStyle w:val="6"/>
        <w:spacing w:line="249" w:lineRule="auto"/>
        <w:rPr>
          <w:highlight w:val="none"/>
        </w:rPr>
      </w:pPr>
    </w:p>
    <w:p>
      <w:pPr>
        <w:pStyle w:val="6"/>
        <w:spacing w:line="250" w:lineRule="auto"/>
        <w:rPr>
          <w:highlight w:val="none"/>
        </w:rPr>
      </w:pPr>
    </w:p>
    <w:p>
      <w:pPr>
        <w:pStyle w:val="6"/>
        <w:spacing w:line="250" w:lineRule="auto"/>
        <w:rPr>
          <w:highlight w:val="none"/>
        </w:rPr>
      </w:pPr>
    </w:p>
    <w:p>
      <w:pPr>
        <w:pStyle w:val="6"/>
        <w:spacing w:line="250" w:lineRule="auto"/>
        <w:rPr>
          <w:highlight w:val="none"/>
        </w:rPr>
      </w:pPr>
    </w:p>
    <w:p>
      <w:pPr>
        <w:spacing w:before="113" w:line="219" w:lineRule="auto"/>
        <w:ind w:left="9"/>
        <w:rPr>
          <w:rFonts w:hint="eastAsia" w:ascii="宋体" w:hAnsi="宋体" w:eastAsia="宋体" w:cs="宋体"/>
          <w:b/>
          <w:bCs/>
          <w:sz w:val="35"/>
          <w:szCs w:val="35"/>
          <w:highlight w:val="none"/>
          <w:lang w:eastAsia="zh-CN"/>
        </w:rPr>
      </w:pPr>
      <w:r>
        <w:rPr>
          <w:rFonts w:ascii="宋体" w:hAnsi="宋体" w:eastAsia="宋体" w:cs="宋体"/>
          <w:spacing w:val="3"/>
          <w:sz w:val="35"/>
          <w:szCs w:val="35"/>
          <w:highlight w:val="none"/>
        </w:rPr>
        <w:t>项目编号：</w:t>
      </w:r>
      <w:r>
        <w:rPr>
          <w:rFonts w:hint="eastAsia" w:ascii="宋体" w:hAnsi="宋体" w:eastAsia="宋体" w:cs="宋体"/>
          <w:spacing w:val="3"/>
          <w:sz w:val="35"/>
          <w:szCs w:val="35"/>
          <w:highlight w:val="none"/>
          <w:lang w:val="en-US" w:eastAsia="zh-CN"/>
        </w:rPr>
        <w:t xml:space="preserve"> 龙政采F2024-5C4</w:t>
      </w:r>
    </w:p>
    <w:p>
      <w:pPr>
        <w:pStyle w:val="6"/>
        <w:spacing w:line="265" w:lineRule="auto"/>
        <w:rPr>
          <w:highlight w:val="none"/>
        </w:rPr>
      </w:pPr>
    </w:p>
    <w:p>
      <w:pPr>
        <w:pStyle w:val="6"/>
        <w:spacing w:line="265" w:lineRule="auto"/>
        <w:rPr>
          <w:highlight w:val="none"/>
        </w:rPr>
      </w:pPr>
    </w:p>
    <w:p>
      <w:pPr>
        <w:pStyle w:val="6"/>
        <w:spacing w:line="265" w:lineRule="auto"/>
        <w:rPr>
          <w:highlight w:val="none"/>
        </w:rPr>
      </w:pPr>
    </w:p>
    <w:p>
      <w:pPr>
        <w:pStyle w:val="6"/>
        <w:spacing w:line="265" w:lineRule="auto"/>
        <w:rPr>
          <w:highlight w:val="none"/>
        </w:rPr>
      </w:pPr>
    </w:p>
    <w:p>
      <w:pPr>
        <w:pStyle w:val="6"/>
        <w:spacing w:line="265" w:lineRule="auto"/>
        <w:rPr>
          <w:highlight w:val="none"/>
        </w:rPr>
      </w:pPr>
    </w:p>
    <w:p>
      <w:pPr>
        <w:pStyle w:val="6"/>
        <w:spacing w:line="266" w:lineRule="auto"/>
        <w:rPr>
          <w:highlight w:val="none"/>
        </w:rPr>
      </w:pPr>
    </w:p>
    <w:p>
      <w:pPr>
        <w:spacing w:before="114" w:line="219" w:lineRule="auto"/>
        <w:rPr>
          <w:rFonts w:hint="eastAsia" w:ascii="宋体" w:hAnsi="宋体" w:eastAsia="宋体" w:cs="宋体"/>
          <w:sz w:val="35"/>
          <w:szCs w:val="35"/>
          <w:highlight w:val="none"/>
          <w:lang w:eastAsia="zh-CN"/>
        </w:rPr>
      </w:pPr>
      <w:r>
        <w:rPr>
          <w:rFonts w:ascii="宋体" w:hAnsi="宋体" w:eastAsia="宋体" w:cs="宋体"/>
          <w:spacing w:val="32"/>
          <w:sz w:val="35"/>
          <w:szCs w:val="35"/>
          <w:highlight w:val="none"/>
        </w:rPr>
        <w:t>采购人：</w:t>
      </w:r>
      <w:r>
        <w:rPr>
          <w:rFonts w:hint="eastAsia" w:ascii="宋体" w:hAnsi="宋体" w:eastAsia="宋体" w:cs="宋体"/>
          <w:spacing w:val="32"/>
          <w:sz w:val="35"/>
          <w:szCs w:val="35"/>
          <w:highlight w:val="none"/>
        </w:rPr>
        <w:t>龙泉市自然资源和规划局</w:t>
      </w:r>
    </w:p>
    <w:p>
      <w:pPr>
        <w:pStyle w:val="6"/>
        <w:spacing w:line="270" w:lineRule="auto"/>
        <w:rPr>
          <w:highlight w:val="none"/>
        </w:rPr>
      </w:pPr>
    </w:p>
    <w:p>
      <w:pPr>
        <w:pStyle w:val="6"/>
        <w:spacing w:line="270" w:lineRule="auto"/>
        <w:rPr>
          <w:highlight w:val="none"/>
        </w:rPr>
      </w:pPr>
    </w:p>
    <w:p>
      <w:pPr>
        <w:pStyle w:val="6"/>
        <w:spacing w:line="270" w:lineRule="auto"/>
        <w:rPr>
          <w:highlight w:val="none"/>
        </w:rPr>
      </w:pPr>
    </w:p>
    <w:p>
      <w:pPr>
        <w:pStyle w:val="6"/>
        <w:spacing w:line="270" w:lineRule="auto"/>
        <w:rPr>
          <w:highlight w:val="none"/>
        </w:rPr>
      </w:pPr>
    </w:p>
    <w:p>
      <w:pPr>
        <w:pStyle w:val="6"/>
        <w:spacing w:line="270" w:lineRule="auto"/>
        <w:rPr>
          <w:highlight w:val="none"/>
        </w:rPr>
      </w:pPr>
    </w:p>
    <w:p>
      <w:pPr>
        <w:pStyle w:val="6"/>
        <w:spacing w:line="271" w:lineRule="auto"/>
        <w:rPr>
          <w:highlight w:val="none"/>
        </w:rPr>
      </w:pPr>
    </w:p>
    <w:p>
      <w:pPr>
        <w:spacing w:before="113" w:line="219" w:lineRule="auto"/>
        <w:rPr>
          <w:rFonts w:hint="eastAsia" w:ascii="宋体" w:hAnsi="宋体" w:eastAsia="宋体" w:cs="宋体"/>
          <w:sz w:val="35"/>
          <w:szCs w:val="35"/>
          <w:highlight w:val="none"/>
          <w:lang w:eastAsia="zh-CN"/>
        </w:rPr>
      </w:pPr>
      <w:r>
        <w:rPr>
          <w:rFonts w:ascii="宋体" w:hAnsi="宋体" w:eastAsia="宋体" w:cs="宋体"/>
          <w:spacing w:val="10"/>
          <w:sz w:val="35"/>
          <w:szCs w:val="35"/>
          <w:highlight w:val="none"/>
        </w:rPr>
        <w:t>采购代理机构：</w:t>
      </w:r>
      <w:r>
        <w:rPr>
          <w:rFonts w:hint="eastAsia" w:ascii="宋体" w:hAnsi="宋体" w:eastAsia="宋体" w:cs="宋体"/>
          <w:spacing w:val="10"/>
          <w:sz w:val="35"/>
          <w:szCs w:val="35"/>
          <w:highlight w:val="none"/>
          <w:lang w:eastAsia="zh-CN"/>
        </w:rPr>
        <w:t>杭州市建设工程管理集团有限公司</w:t>
      </w:r>
    </w:p>
    <w:p>
      <w:pPr>
        <w:pStyle w:val="6"/>
        <w:spacing w:line="268" w:lineRule="auto"/>
        <w:rPr>
          <w:highlight w:val="none"/>
        </w:rPr>
      </w:pPr>
    </w:p>
    <w:p>
      <w:pPr>
        <w:pStyle w:val="6"/>
        <w:spacing w:line="269" w:lineRule="auto"/>
        <w:rPr>
          <w:highlight w:val="none"/>
        </w:rPr>
      </w:pPr>
    </w:p>
    <w:p>
      <w:pPr>
        <w:pStyle w:val="6"/>
        <w:spacing w:line="269" w:lineRule="auto"/>
        <w:rPr>
          <w:highlight w:val="none"/>
        </w:rPr>
      </w:pPr>
    </w:p>
    <w:p>
      <w:pPr>
        <w:pStyle w:val="6"/>
        <w:spacing w:line="269" w:lineRule="auto"/>
        <w:rPr>
          <w:highlight w:val="none"/>
        </w:rPr>
      </w:pPr>
    </w:p>
    <w:p>
      <w:pPr>
        <w:pStyle w:val="6"/>
        <w:spacing w:line="269" w:lineRule="auto"/>
        <w:rPr>
          <w:highlight w:val="none"/>
        </w:rPr>
      </w:pPr>
    </w:p>
    <w:p>
      <w:pPr>
        <w:pStyle w:val="6"/>
        <w:spacing w:line="269" w:lineRule="auto"/>
        <w:rPr>
          <w:highlight w:val="none"/>
        </w:rPr>
      </w:pPr>
    </w:p>
    <w:p>
      <w:pPr>
        <w:spacing w:before="115" w:line="219" w:lineRule="auto"/>
        <w:ind w:left="3029"/>
        <w:rPr>
          <w:rFonts w:ascii="宋体" w:hAnsi="宋体" w:eastAsia="宋体" w:cs="宋体"/>
          <w:sz w:val="35"/>
          <w:szCs w:val="35"/>
          <w:highlight w:val="none"/>
        </w:rPr>
      </w:pPr>
      <w:r>
        <w:rPr>
          <w:rFonts w:ascii="宋体" w:hAnsi="宋体" w:eastAsia="宋体" w:cs="宋体"/>
          <w:spacing w:val="8"/>
          <w:sz w:val="35"/>
          <w:szCs w:val="35"/>
          <w:highlight w:val="none"/>
        </w:rPr>
        <w:t>二</w:t>
      </w:r>
      <w:r>
        <w:rPr>
          <w:rFonts w:ascii="Times New Roman" w:hAnsi="Times New Roman" w:eastAsia="Times New Roman" w:cs="Times New Roman"/>
          <w:spacing w:val="8"/>
          <w:sz w:val="35"/>
          <w:szCs w:val="35"/>
          <w:highlight w:val="none"/>
        </w:rPr>
        <w:t xml:space="preserve">O </w:t>
      </w:r>
      <w:r>
        <w:rPr>
          <w:rFonts w:ascii="宋体" w:hAnsi="宋体" w:eastAsia="宋体" w:cs="宋体"/>
          <w:spacing w:val="8"/>
          <w:sz w:val="35"/>
          <w:szCs w:val="35"/>
          <w:highlight w:val="none"/>
        </w:rPr>
        <w:t>二四年</w:t>
      </w:r>
      <w:r>
        <w:rPr>
          <w:rFonts w:hint="eastAsia" w:ascii="宋体" w:hAnsi="宋体" w:eastAsia="宋体" w:cs="宋体"/>
          <w:spacing w:val="8"/>
          <w:sz w:val="35"/>
          <w:szCs w:val="35"/>
          <w:highlight w:val="none"/>
          <w:lang w:val="en-US" w:eastAsia="zh-CN"/>
        </w:rPr>
        <w:t>二</w:t>
      </w:r>
      <w:r>
        <w:rPr>
          <w:rFonts w:ascii="宋体" w:hAnsi="宋体" w:eastAsia="宋体" w:cs="宋体"/>
          <w:spacing w:val="8"/>
          <w:sz w:val="35"/>
          <w:szCs w:val="35"/>
          <w:highlight w:val="none"/>
        </w:rPr>
        <w:t>月</w:t>
      </w:r>
    </w:p>
    <w:p>
      <w:pPr>
        <w:spacing w:line="219" w:lineRule="auto"/>
        <w:rPr>
          <w:rFonts w:ascii="宋体" w:hAnsi="宋体" w:eastAsia="宋体" w:cs="宋体"/>
          <w:sz w:val="35"/>
          <w:szCs w:val="35"/>
          <w:highlight w:val="none"/>
        </w:rPr>
        <w:sectPr>
          <w:pgSz w:w="11900" w:h="16830"/>
          <w:pgMar w:top="1430" w:right="1302" w:bottom="0" w:left="1690" w:header="0" w:footer="0" w:gutter="0"/>
          <w:pgNumType w:fmt="decimal"/>
          <w:cols w:space="720" w:num="1"/>
        </w:sectPr>
      </w:pPr>
    </w:p>
    <w:p>
      <w:pPr>
        <w:pStyle w:val="6"/>
        <w:spacing w:line="335" w:lineRule="auto"/>
        <w:rPr>
          <w:highlight w:val="none"/>
        </w:rPr>
      </w:pPr>
    </w:p>
    <w:p>
      <w:pPr>
        <w:pStyle w:val="6"/>
        <w:spacing w:line="335" w:lineRule="auto"/>
        <w:rPr>
          <w:highlight w:val="none"/>
        </w:rPr>
      </w:pPr>
    </w:p>
    <w:p>
      <w:pPr>
        <w:spacing w:before="108" w:line="219" w:lineRule="auto"/>
        <w:ind w:left="360"/>
        <w:rPr>
          <w:rFonts w:ascii="宋体" w:hAnsi="宋体" w:eastAsia="宋体" w:cs="宋体"/>
          <w:spacing w:val="-8"/>
          <w:sz w:val="33"/>
          <w:szCs w:val="33"/>
          <w:highlight w:val="none"/>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900" w:leftChars="157" w:hanging="1570" w:hangingChars="500"/>
        <w:textAlignment w:val="baseline"/>
        <w:rPr>
          <w:rFonts w:ascii="宋体" w:hAnsi="宋体" w:eastAsia="宋体" w:cs="宋体"/>
          <w:spacing w:val="-8"/>
          <w:sz w:val="33"/>
          <w:szCs w:val="33"/>
          <w:highlight w:val="none"/>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900" w:leftChars="157" w:hanging="1570" w:hangingChars="500"/>
        <w:textAlignment w:val="baseline"/>
        <w:rPr>
          <w:rFonts w:hint="eastAsia" w:ascii="宋体" w:hAnsi="宋体" w:eastAsia="宋体" w:cs="宋体"/>
          <w:sz w:val="33"/>
          <w:szCs w:val="33"/>
          <w:highlight w:val="none"/>
          <w:lang w:eastAsia="zh-CN"/>
        </w:rPr>
      </w:pPr>
      <w:r>
        <w:rPr>
          <w:rFonts w:ascii="宋体" w:hAnsi="宋体" w:eastAsia="宋体" w:cs="宋体"/>
          <w:spacing w:val="-8"/>
          <w:sz w:val="33"/>
          <w:szCs w:val="33"/>
          <w:highlight w:val="none"/>
        </w:rPr>
        <w:t>项目名称：</w:t>
      </w:r>
      <w:r>
        <w:rPr>
          <w:rFonts w:hint="eastAsia" w:ascii="宋体" w:hAnsi="宋体" w:eastAsia="宋体" w:cs="宋体"/>
          <w:spacing w:val="-8"/>
          <w:sz w:val="33"/>
          <w:szCs w:val="33"/>
          <w:highlight w:val="none"/>
          <w:lang w:eastAsia="zh-CN"/>
        </w:rPr>
        <w:t>浙江省龙泉市小黄南矿区外围-埠头矿区外围萤石矿勘查项目</w:t>
      </w:r>
    </w:p>
    <w:p>
      <w:pPr>
        <w:pStyle w:val="6"/>
        <w:spacing w:line="256" w:lineRule="auto"/>
        <w:rPr>
          <w:highlight w:val="none"/>
        </w:rPr>
      </w:pPr>
    </w:p>
    <w:p>
      <w:pPr>
        <w:pStyle w:val="6"/>
        <w:spacing w:line="256" w:lineRule="auto"/>
        <w:rPr>
          <w:highlight w:val="none"/>
        </w:rPr>
      </w:pPr>
    </w:p>
    <w:p>
      <w:pPr>
        <w:pStyle w:val="6"/>
        <w:spacing w:line="256" w:lineRule="auto"/>
        <w:rPr>
          <w:highlight w:val="none"/>
        </w:rPr>
      </w:pPr>
    </w:p>
    <w:p>
      <w:pPr>
        <w:pStyle w:val="6"/>
        <w:spacing w:line="256" w:lineRule="auto"/>
        <w:rPr>
          <w:highlight w:val="none"/>
        </w:rPr>
      </w:pPr>
    </w:p>
    <w:p>
      <w:pPr>
        <w:spacing w:before="108" w:line="219" w:lineRule="auto"/>
        <w:ind w:left="360"/>
        <w:rPr>
          <w:rFonts w:hint="eastAsia" w:ascii="宋体" w:hAnsi="宋体" w:eastAsia="宋体" w:cs="宋体"/>
          <w:sz w:val="33"/>
          <w:szCs w:val="33"/>
          <w:highlight w:val="none"/>
          <w:lang w:val="en-US" w:eastAsia="zh-CN"/>
        </w:rPr>
      </w:pPr>
      <w:r>
        <w:rPr>
          <w:rFonts w:ascii="宋体" w:hAnsi="宋体" w:eastAsia="宋体" w:cs="宋体"/>
          <w:spacing w:val="-5"/>
          <w:sz w:val="33"/>
          <w:szCs w:val="33"/>
          <w:highlight w:val="none"/>
        </w:rPr>
        <w:t>项目编号：</w:t>
      </w:r>
      <w:r>
        <w:rPr>
          <w:rFonts w:hint="eastAsia" w:ascii="宋体" w:hAnsi="宋体" w:eastAsia="宋体" w:cs="宋体"/>
          <w:spacing w:val="-5"/>
          <w:sz w:val="33"/>
          <w:szCs w:val="33"/>
          <w:highlight w:val="none"/>
          <w:lang w:val="en-US" w:eastAsia="zh-CN"/>
        </w:rPr>
        <w:t xml:space="preserve"> 龙政采F2024-5C4</w:t>
      </w:r>
    </w:p>
    <w:p>
      <w:pPr>
        <w:pStyle w:val="6"/>
        <w:spacing w:line="268" w:lineRule="auto"/>
        <w:rPr>
          <w:highlight w:val="none"/>
        </w:rPr>
      </w:pPr>
    </w:p>
    <w:p>
      <w:pPr>
        <w:pStyle w:val="6"/>
        <w:spacing w:line="268" w:lineRule="auto"/>
        <w:rPr>
          <w:highlight w:val="none"/>
        </w:rPr>
      </w:pPr>
    </w:p>
    <w:p>
      <w:pPr>
        <w:pStyle w:val="6"/>
        <w:spacing w:line="269" w:lineRule="auto"/>
        <w:rPr>
          <w:highlight w:val="none"/>
        </w:rPr>
      </w:pPr>
    </w:p>
    <w:p>
      <w:pPr>
        <w:pStyle w:val="6"/>
        <w:spacing w:line="269" w:lineRule="auto"/>
        <w:rPr>
          <w:highlight w:val="none"/>
        </w:rPr>
      </w:pPr>
    </w:p>
    <w:p>
      <w:pPr>
        <w:pStyle w:val="6"/>
        <w:spacing w:line="269" w:lineRule="auto"/>
        <w:rPr>
          <w:highlight w:val="none"/>
        </w:rPr>
      </w:pPr>
    </w:p>
    <w:p>
      <w:pPr>
        <w:spacing w:before="107" w:line="225" w:lineRule="auto"/>
        <w:ind w:right="51" w:firstLine="314" w:firstLineChars="100"/>
        <w:jc w:val="both"/>
        <w:rPr>
          <w:rFonts w:hint="eastAsia" w:ascii="宋体" w:hAnsi="宋体" w:eastAsia="宋体" w:cs="宋体"/>
          <w:sz w:val="33"/>
          <w:szCs w:val="33"/>
          <w:highlight w:val="none"/>
          <w:lang w:eastAsia="zh-CN"/>
        </w:rPr>
      </w:pPr>
      <w:r>
        <w:rPr>
          <w:rFonts w:ascii="宋体" w:hAnsi="宋体" w:eastAsia="宋体" w:cs="宋体"/>
          <w:spacing w:val="-8"/>
          <w:sz w:val="33"/>
          <w:szCs w:val="33"/>
          <w:highlight w:val="none"/>
        </w:rPr>
        <w:t>采</w:t>
      </w:r>
      <w:r>
        <w:rPr>
          <w:rFonts w:ascii="宋体" w:hAnsi="宋体" w:eastAsia="宋体" w:cs="宋体"/>
          <w:spacing w:val="-47"/>
          <w:sz w:val="33"/>
          <w:szCs w:val="33"/>
          <w:highlight w:val="none"/>
        </w:rPr>
        <w:t xml:space="preserve"> </w:t>
      </w:r>
      <w:r>
        <w:rPr>
          <w:rFonts w:ascii="宋体" w:hAnsi="宋体" w:eastAsia="宋体" w:cs="宋体"/>
          <w:spacing w:val="-8"/>
          <w:sz w:val="33"/>
          <w:szCs w:val="33"/>
          <w:highlight w:val="none"/>
        </w:rPr>
        <w:t>购</w:t>
      </w:r>
      <w:r>
        <w:rPr>
          <w:rFonts w:ascii="宋体" w:hAnsi="宋体" w:eastAsia="宋体" w:cs="宋体"/>
          <w:spacing w:val="-48"/>
          <w:sz w:val="33"/>
          <w:szCs w:val="33"/>
          <w:highlight w:val="none"/>
        </w:rPr>
        <w:t xml:space="preserve"> </w:t>
      </w:r>
      <w:r>
        <w:rPr>
          <w:rFonts w:ascii="宋体" w:hAnsi="宋体" w:eastAsia="宋体" w:cs="宋体"/>
          <w:spacing w:val="-8"/>
          <w:sz w:val="33"/>
          <w:szCs w:val="33"/>
          <w:highlight w:val="none"/>
        </w:rPr>
        <w:t>人</w:t>
      </w:r>
      <w:r>
        <w:rPr>
          <w:rFonts w:ascii="宋体" w:hAnsi="宋体" w:eastAsia="宋体" w:cs="宋体"/>
          <w:spacing w:val="-65"/>
          <w:sz w:val="33"/>
          <w:szCs w:val="33"/>
          <w:highlight w:val="none"/>
        </w:rPr>
        <w:t xml:space="preserve"> </w:t>
      </w:r>
      <w:r>
        <w:rPr>
          <w:rFonts w:ascii="宋体" w:hAnsi="宋体" w:eastAsia="宋体" w:cs="宋体"/>
          <w:spacing w:val="-8"/>
          <w:sz w:val="33"/>
          <w:szCs w:val="33"/>
          <w:highlight w:val="none"/>
        </w:rPr>
        <w:t>：</w:t>
      </w:r>
      <w:r>
        <w:rPr>
          <w:rFonts w:ascii="宋体" w:hAnsi="宋体" w:eastAsia="宋体" w:cs="宋体"/>
          <w:spacing w:val="-8"/>
          <w:sz w:val="33"/>
          <w:szCs w:val="33"/>
          <w:highlight w:val="none"/>
          <w:u w:val="single" w:color="auto"/>
        </w:rPr>
        <w:t xml:space="preserve">       </w:t>
      </w:r>
      <w:r>
        <w:rPr>
          <w:rFonts w:hint="eastAsia" w:ascii="宋体" w:hAnsi="宋体" w:eastAsia="宋体" w:cs="宋体"/>
          <w:spacing w:val="-8"/>
          <w:sz w:val="33"/>
          <w:szCs w:val="33"/>
          <w:highlight w:val="none"/>
          <w:u w:val="single" w:color="auto"/>
          <w:lang w:val="en-US" w:eastAsia="zh-CN"/>
        </w:rPr>
        <w:t xml:space="preserve">  </w:t>
      </w:r>
      <w:r>
        <w:rPr>
          <w:rFonts w:hint="eastAsia" w:ascii="宋体" w:hAnsi="宋体" w:eastAsia="宋体" w:cs="宋体"/>
          <w:spacing w:val="-8"/>
          <w:sz w:val="33"/>
          <w:szCs w:val="33"/>
          <w:highlight w:val="none"/>
          <w:u w:val="single" w:color="auto"/>
          <w:lang w:eastAsia="zh-CN"/>
        </w:rPr>
        <w:t>龙泉市自然资源和规划局</w:t>
      </w:r>
      <w:r>
        <w:rPr>
          <w:rFonts w:hint="eastAsia" w:ascii="宋体" w:hAnsi="宋体" w:eastAsia="宋体" w:cs="宋体"/>
          <w:spacing w:val="-8"/>
          <w:sz w:val="33"/>
          <w:szCs w:val="33"/>
          <w:highlight w:val="none"/>
          <w:u w:val="single" w:color="auto"/>
          <w:lang w:val="en-US" w:eastAsia="zh-CN"/>
        </w:rPr>
        <w:t xml:space="preserve">       </w:t>
      </w:r>
      <w:r>
        <w:rPr>
          <w:rFonts w:hint="eastAsia" w:ascii="宋体" w:hAnsi="宋体" w:eastAsia="宋体" w:cs="宋体"/>
          <w:spacing w:val="-8"/>
          <w:sz w:val="33"/>
          <w:szCs w:val="33"/>
          <w:highlight w:val="none"/>
          <w:u w:val="none" w:color="auto"/>
          <w:lang w:eastAsia="zh-CN"/>
        </w:rPr>
        <w:t>（</w:t>
      </w:r>
      <w:r>
        <w:rPr>
          <w:rFonts w:ascii="宋体" w:hAnsi="宋体" w:eastAsia="宋体" w:cs="宋体"/>
          <w:spacing w:val="-26"/>
          <w:position w:val="1"/>
          <w:sz w:val="33"/>
          <w:szCs w:val="33"/>
          <w:highlight w:val="none"/>
          <w:u w:val="none" w:color="auto"/>
        </w:rPr>
        <w:t>盖章</w:t>
      </w:r>
      <w:r>
        <w:rPr>
          <w:rFonts w:hint="eastAsia" w:ascii="宋体" w:hAnsi="宋体" w:eastAsia="宋体" w:cs="宋体"/>
          <w:spacing w:val="-8"/>
          <w:sz w:val="33"/>
          <w:szCs w:val="33"/>
          <w:highlight w:val="none"/>
          <w:u w:val="none" w:color="auto"/>
          <w:lang w:eastAsia="zh-CN"/>
        </w:rPr>
        <w:t>）</w:t>
      </w:r>
    </w:p>
    <w:p>
      <w:pPr>
        <w:pStyle w:val="6"/>
        <w:spacing w:line="258" w:lineRule="auto"/>
        <w:rPr>
          <w:highlight w:val="none"/>
        </w:rPr>
      </w:pPr>
    </w:p>
    <w:p>
      <w:pPr>
        <w:pStyle w:val="6"/>
        <w:spacing w:line="258" w:lineRule="auto"/>
        <w:rPr>
          <w:highlight w:val="none"/>
        </w:rPr>
      </w:pPr>
    </w:p>
    <w:p>
      <w:pPr>
        <w:pStyle w:val="6"/>
        <w:spacing w:line="259" w:lineRule="auto"/>
        <w:rPr>
          <w:highlight w:val="none"/>
        </w:rPr>
      </w:pPr>
    </w:p>
    <w:p>
      <w:pPr>
        <w:pStyle w:val="6"/>
        <w:spacing w:line="259" w:lineRule="auto"/>
        <w:rPr>
          <w:highlight w:val="none"/>
        </w:rPr>
      </w:pPr>
    </w:p>
    <w:p>
      <w:pPr>
        <w:pStyle w:val="6"/>
        <w:spacing w:line="258" w:lineRule="auto"/>
        <w:rPr>
          <w:highlight w:val="none"/>
        </w:rPr>
      </w:pPr>
    </w:p>
    <w:p>
      <w:pPr>
        <w:pStyle w:val="6"/>
        <w:spacing w:line="258" w:lineRule="auto"/>
        <w:rPr>
          <w:highlight w:val="none"/>
        </w:rPr>
      </w:pPr>
    </w:p>
    <w:p>
      <w:pPr>
        <w:pStyle w:val="6"/>
        <w:spacing w:line="258" w:lineRule="auto"/>
        <w:rPr>
          <w:highlight w:val="none"/>
        </w:rPr>
      </w:pPr>
    </w:p>
    <w:p>
      <w:pPr>
        <w:pStyle w:val="6"/>
        <w:spacing w:line="259" w:lineRule="auto"/>
        <w:rPr>
          <w:highlight w:val="none"/>
        </w:rPr>
      </w:pPr>
    </w:p>
    <w:p>
      <w:pPr>
        <w:spacing w:before="107" w:line="225" w:lineRule="auto"/>
        <w:ind w:right="31"/>
        <w:jc w:val="center"/>
        <w:rPr>
          <w:rFonts w:ascii="黑体" w:hAnsi="黑体" w:eastAsia="黑体" w:cs="黑体"/>
          <w:sz w:val="33"/>
          <w:szCs w:val="33"/>
        </w:rPr>
      </w:pPr>
      <w:r>
        <w:rPr>
          <w:rFonts w:ascii="宋体" w:hAnsi="宋体" w:eastAsia="宋体" w:cs="宋体"/>
          <w:spacing w:val="-14"/>
          <w:sz w:val="33"/>
          <w:szCs w:val="33"/>
          <w:highlight w:val="none"/>
        </w:rPr>
        <w:t>采购代理机构：</w:t>
      </w:r>
      <w:r>
        <w:rPr>
          <w:rFonts w:ascii="宋体" w:hAnsi="宋体" w:eastAsia="宋体" w:cs="宋体"/>
          <w:spacing w:val="-14"/>
          <w:sz w:val="33"/>
          <w:szCs w:val="33"/>
          <w:highlight w:val="none"/>
          <w:u w:val="single" w:color="auto"/>
        </w:rPr>
        <w:t xml:space="preserve">  </w:t>
      </w:r>
      <w:r>
        <w:rPr>
          <w:rFonts w:hint="eastAsia" w:ascii="宋体" w:hAnsi="宋体" w:eastAsia="宋体" w:cs="宋体"/>
          <w:spacing w:val="-14"/>
          <w:sz w:val="33"/>
          <w:szCs w:val="33"/>
          <w:highlight w:val="none"/>
          <w:u w:val="single" w:color="auto"/>
          <w:lang w:eastAsia="zh-CN"/>
        </w:rPr>
        <w:t>杭州市建设工程管理</w:t>
      </w:r>
      <w:r>
        <w:rPr>
          <w:rFonts w:hint="eastAsia" w:ascii="宋体" w:hAnsi="宋体" w:eastAsia="宋体" w:cs="宋体"/>
          <w:spacing w:val="-14"/>
          <w:sz w:val="33"/>
          <w:szCs w:val="33"/>
          <w:u w:val="single" w:color="auto"/>
          <w:lang w:eastAsia="zh-CN"/>
        </w:rPr>
        <w:t>集团有限公司</w:t>
      </w:r>
      <w:r>
        <w:rPr>
          <w:rFonts w:ascii="宋体" w:hAnsi="宋体" w:eastAsia="宋体" w:cs="宋体"/>
          <w:spacing w:val="-14"/>
          <w:sz w:val="33"/>
          <w:szCs w:val="33"/>
          <w:u w:val="single" w:color="auto"/>
        </w:rPr>
        <w:t xml:space="preserve">   </w:t>
      </w:r>
      <w:r>
        <w:rPr>
          <w:rFonts w:ascii="宋体" w:hAnsi="宋体" w:eastAsia="宋体" w:cs="宋体"/>
          <w:spacing w:val="-143"/>
          <w:sz w:val="33"/>
          <w:szCs w:val="33"/>
        </w:rPr>
        <w:t xml:space="preserve"> </w:t>
      </w:r>
      <w:r>
        <w:rPr>
          <w:rFonts w:hint="eastAsia" w:ascii="宋体" w:hAnsi="宋体" w:eastAsia="宋体" w:cs="宋体"/>
          <w:spacing w:val="-8"/>
          <w:sz w:val="33"/>
          <w:szCs w:val="33"/>
          <w:u w:val="none" w:color="auto"/>
          <w:lang w:eastAsia="zh-CN"/>
        </w:rPr>
        <w:t>（</w:t>
      </w:r>
      <w:r>
        <w:rPr>
          <w:rFonts w:ascii="宋体" w:hAnsi="宋体" w:eastAsia="宋体" w:cs="宋体"/>
          <w:spacing w:val="-26"/>
          <w:position w:val="1"/>
          <w:sz w:val="33"/>
          <w:szCs w:val="33"/>
          <w:u w:val="none" w:color="auto"/>
        </w:rPr>
        <w:t>盖章</w:t>
      </w:r>
      <w:r>
        <w:rPr>
          <w:rFonts w:hint="eastAsia" w:ascii="宋体" w:hAnsi="宋体" w:eastAsia="宋体" w:cs="宋体"/>
          <w:spacing w:val="-8"/>
          <w:sz w:val="33"/>
          <w:szCs w:val="33"/>
          <w:u w:val="none" w:color="auto"/>
          <w:lang w:eastAsia="zh-CN"/>
        </w:rPr>
        <w:t>）</w:t>
      </w:r>
    </w:p>
    <w:p>
      <w:pPr>
        <w:pStyle w:val="6"/>
        <w:spacing w:line="260" w:lineRule="auto"/>
      </w:pPr>
    </w:p>
    <w:p>
      <w:pPr>
        <w:pStyle w:val="6"/>
        <w:spacing w:line="260" w:lineRule="auto"/>
      </w:pPr>
    </w:p>
    <w:p>
      <w:pPr>
        <w:pStyle w:val="6"/>
        <w:spacing w:line="261" w:lineRule="auto"/>
      </w:pPr>
    </w:p>
    <w:p>
      <w:pPr>
        <w:pStyle w:val="6"/>
        <w:spacing w:line="261" w:lineRule="auto"/>
      </w:pPr>
    </w:p>
    <w:p>
      <w:pPr>
        <w:pStyle w:val="6"/>
        <w:spacing w:line="261" w:lineRule="auto"/>
      </w:pPr>
    </w:p>
    <w:p>
      <w:pPr>
        <w:spacing w:before="108" w:line="225" w:lineRule="auto"/>
        <w:ind w:right="37"/>
        <w:jc w:val="right"/>
        <w:rPr>
          <w:rFonts w:ascii="宋体" w:hAnsi="宋体" w:eastAsia="宋体" w:cs="宋体"/>
          <w:sz w:val="33"/>
          <w:szCs w:val="33"/>
        </w:rPr>
      </w:pPr>
    </w:p>
    <w:p>
      <w:pPr>
        <w:pStyle w:val="6"/>
        <w:spacing w:line="264" w:lineRule="auto"/>
      </w:pPr>
    </w:p>
    <w:p>
      <w:pPr>
        <w:pStyle w:val="6"/>
        <w:spacing w:line="264" w:lineRule="auto"/>
      </w:pPr>
    </w:p>
    <w:p>
      <w:pPr>
        <w:pStyle w:val="6"/>
        <w:spacing w:line="264" w:lineRule="auto"/>
      </w:pPr>
    </w:p>
    <w:p>
      <w:pPr>
        <w:pStyle w:val="6"/>
        <w:spacing w:line="265" w:lineRule="auto"/>
      </w:pPr>
    </w:p>
    <w:p>
      <w:pPr>
        <w:spacing w:before="108" w:line="224" w:lineRule="auto"/>
        <w:jc w:val="center"/>
        <w:rPr>
          <w:rFonts w:ascii="宋体" w:hAnsi="宋体" w:eastAsia="宋体" w:cs="宋体"/>
          <w:sz w:val="33"/>
          <w:szCs w:val="33"/>
          <w:highlight w:val="yellow"/>
        </w:rPr>
      </w:pPr>
      <w:r>
        <w:rPr>
          <w:rFonts w:ascii="宋体" w:hAnsi="宋体" w:eastAsia="宋体" w:cs="宋体"/>
          <w:spacing w:val="-18"/>
          <w:position w:val="1"/>
          <w:sz w:val="33"/>
          <w:szCs w:val="33"/>
          <w:highlight w:val="none"/>
        </w:rPr>
        <w:t xml:space="preserve">备案单位： </w:t>
      </w:r>
      <w:r>
        <w:rPr>
          <w:rFonts w:ascii="宋体" w:hAnsi="宋体" w:eastAsia="宋体" w:cs="宋体"/>
          <w:spacing w:val="-18"/>
          <w:sz w:val="33"/>
          <w:szCs w:val="33"/>
          <w:highlight w:val="none"/>
          <w:u w:val="single" w:color="auto"/>
        </w:rPr>
        <w:t xml:space="preserve">       龙泉市财政局政府采购监管科</w:t>
      </w:r>
      <w:r>
        <w:rPr>
          <w:rFonts w:ascii="宋体" w:hAnsi="宋体" w:eastAsia="宋体" w:cs="宋体"/>
          <w:spacing w:val="32"/>
          <w:sz w:val="33"/>
          <w:szCs w:val="33"/>
          <w:highlight w:val="none"/>
          <w:u w:val="single" w:color="auto"/>
        </w:rPr>
        <w:t xml:space="preserve">     </w:t>
      </w:r>
      <w:r>
        <w:rPr>
          <w:rFonts w:ascii="宋体" w:hAnsi="宋体" w:eastAsia="宋体" w:cs="宋体"/>
          <w:spacing w:val="-125"/>
          <w:sz w:val="33"/>
          <w:szCs w:val="33"/>
          <w:highlight w:val="none"/>
        </w:rPr>
        <w:t xml:space="preserve"> </w:t>
      </w:r>
      <w:r>
        <w:rPr>
          <w:rFonts w:hint="eastAsia" w:ascii="宋体" w:hAnsi="宋体" w:eastAsia="宋体" w:cs="宋体"/>
          <w:spacing w:val="-8"/>
          <w:sz w:val="33"/>
          <w:szCs w:val="33"/>
          <w:highlight w:val="none"/>
          <w:u w:val="none" w:color="auto"/>
          <w:lang w:eastAsia="zh-CN"/>
        </w:rPr>
        <w:t>（</w:t>
      </w:r>
      <w:r>
        <w:rPr>
          <w:rFonts w:ascii="宋体" w:hAnsi="宋体" w:eastAsia="宋体" w:cs="宋体"/>
          <w:spacing w:val="-26"/>
          <w:position w:val="1"/>
          <w:sz w:val="33"/>
          <w:szCs w:val="33"/>
          <w:highlight w:val="none"/>
          <w:u w:val="none" w:color="auto"/>
        </w:rPr>
        <w:t>盖章</w:t>
      </w:r>
      <w:r>
        <w:rPr>
          <w:rFonts w:hint="eastAsia" w:ascii="宋体" w:hAnsi="宋体" w:eastAsia="宋体" w:cs="宋体"/>
          <w:spacing w:val="-8"/>
          <w:sz w:val="33"/>
          <w:szCs w:val="33"/>
          <w:highlight w:val="none"/>
          <w:u w:val="none" w:color="auto"/>
          <w:lang w:eastAsia="zh-CN"/>
        </w:rPr>
        <w:t>）</w:t>
      </w:r>
    </w:p>
    <w:p>
      <w:pPr>
        <w:pStyle w:val="6"/>
        <w:spacing w:line="257" w:lineRule="auto"/>
      </w:pPr>
    </w:p>
    <w:p>
      <w:pPr>
        <w:pStyle w:val="6"/>
        <w:spacing w:line="257" w:lineRule="auto"/>
      </w:pPr>
    </w:p>
    <w:p>
      <w:pPr>
        <w:pStyle w:val="6"/>
        <w:spacing w:line="257" w:lineRule="auto"/>
      </w:pPr>
    </w:p>
    <w:p>
      <w:pPr>
        <w:pStyle w:val="6"/>
        <w:spacing w:line="257" w:lineRule="auto"/>
      </w:pPr>
    </w:p>
    <w:p>
      <w:pPr>
        <w:spacing w:before="107" w:line="219" w:lineRule="auto"/>
        <w:ind w:firstLine="2896" w:firstLineChars="800"/>
        <w:rPr>
          <w:rFonts w:ascii="宋体" w:hAnsi="宋体" w:eastAsia="宋体" w:cs="宋体"/>
          <w:sz w:val="33"/>
          <w:szCs w:val="33"/>
          <w:highlight w:val="none"/>
        </w:rPr>
        <w:sectPr>
          <w:headerReference r:id="rId5" w:type="default"/>
          <w:footerReference r:id="rId6" w:type="default"/>
          <w:pgSz w:w="11900" w:h="16830"/>
          <w:pgMar w:top="1169" w:right="1247" w:bottom="978" w:left="1289" w:header="886" w:footer="839" w:gutter="0"/>
          <w:pgNumType w:fmt="decimal" w:start="1"/>
          <w:cols w:space="720" w:num="1"/>
        </w:sectPr>
      </w:pPr>
      <w:r>
        <w:rPr>
          <w:rFonts w:ascii="宋体" w:hAnsi="宋体" w:eastAsia="宋体" w:cs="宋体"/>
          <w:spacing w:val="16"/>
          <w:sz w:val="33"/>
          <w:szCs w:val="33"/>
          <w:highlight w:val="none"/>
        </w:rPr>
        <w:t>日期：2024年月</w:t>
      </w:r>
      <w:r>
        <w:rPr>
          <w:rFonts w:hint="eastAsia" w:ascii="宋体" w:hAnsi="宋体" w:eastAsia="宋体" w:cs="宋体"/>
          <w:spacing w:val="16"/>
          <w:sz w:val="33"/>
          <w:szCs w:val="33"/>
          <w:highlight w:val="none"/>
          <w:lang w:val="en-US" w:eastAsia="zh-CN"/>
        </w:rPr>
        <w:t>2</w:t>
      </w:r>
      <w:r>
        <w:rPr>
          <w:rFonts w:ascii="宋体" w:hAnsi="宋体" w:eastAsia="宋体" w:cs="宋体"/>
          <w:spacing w:val="16"/>
          <w:sz w:val="33"/>
          <w:szCs w:val="33"/>
          <w:highlight w:val="none"/>
        </w:rPr>
        <w:t>日</w:t>
      </w:r>
    </w:p>
    <w:p>
      <w:pPr>
        <w:spacing w:before="55" w:line="219" w:lineRule="auto"/>
        <w:rPr>
          <w:rFonts w:hint="eastAsia" w:ascii="宋体" w:hAnsi="宋体" w:eastAsia="宋体" w:cs="宋体"/>
          <w:b w:val="0"/>
          <w:bCs w:val="0"/>
          <w:sz w:val="18"/>
          <w:szCs w:val="18"/>
          <w:u w:val="single"/>
          <w:lang w:eastAsia="zh-CN"/>
        </w:rPr>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eastAsia="zh-CN"/>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p>
      <w:pPr>
        <w:pStyle w:val="6"/>
        <w:spacing w:line="309" w:lineRule="auto"/>
      </w:pPr>
    </w:p>
    <w:p>
      <w:pPr>
        <w:pStyle w:val="6"/>
        <w:spacing w:line="310" w:lineRule="auto"/>
      </w:pPr>
    </w:p>
    <w:p>
      <w:pPr>
        <w:spacing w:before="104" w:line="221" w:lineRule="auto"/>
        <w:ind w:left="4394"/>
        <w:rPr>
          <w:rFonts w:ascii="宋体" w:hAnsi="宋体" w:eastAsia="宋体" w:cs="宋体"/>
          <w:sz w:val="32"/>
          <w:szCs w:val="32"/>
        </w:rPr>
      </w:pPr>
      <w:bookmarkStart w:id="0" w:name="bookmark1"/>
      <w:bookmarkEnd w:id="0"/>
      <w:r>
        <w:rPr>
          <w:rFonts w:ascii="宋体" w:hAnsi="宋体" w:eastAsia="宋体" w:cs="宋体"/>
          <w:b/>
          <w:bCs/>
          <w:spacing w:val="-41"/>
          <w:sz w:val="32"/>
          <w:szCs w:val="32"/>
        </w:rPr>
        <w:t>目</w:t>
      </w:r>
      <w:r>
        <w:rPr>
          <w:rFonts w:ascii="宋体" w:hAnsi="宋体" w:eastAsia="宋体" w:cs="宋体"/>
          <w:spacing w:val="-37"/>
          <w:sz w:val="32"/>
          <w:szCs w:val="32"/>
        </w:rPr>
        <w:t xml:space="preserve"> </w:t>
      </w:r>
      <w:r>
        <w:rPr>
          <w:rFonts w:ascii="宋体" w:hAnsi="宋体" w:eastAsia="宋体" w:cs="宋体"/>
          <w:b/>
          <w:bCs/>
          <w:spacing w:val="-41"/>
          <w:sz w:val="32"/>
          <w:szCs w:val="32"/>
        </w:rPr>
        <w:t>录</w:t>
      </w:r>
    </w:p>
    <w:p>
      <w:pPr>
        <w:pStyle w:val="6"/>
        <w:spacing w:line="319" w:lineRule="auto"/>
      </w:pPr>
    </w:p>
    <w:p>
      <w:pPr>
        <w:pStyle w:val="6"/>
        <w:spacing w:line="319" w:lineRule="auto"/>
      </w:pPr>
    </w:p>
    <w:p>
      <w:pPr>
        <w:pStyle w:val="6"/>
        <w:spacing w:line="319" w:lineRule="auto"/>
      </w:pPr>
    </w:p>
    <w:sdt>
      <w:sdtPr>
        <w:rPr>
          <w:rFonts w:ascii="宋体" w:hAnsi="宋体" w:eastAsia="宋体" w:cs="宋体"/>
          <w:sz w:val="24"/>
          <w:szCs w:val="24"/>
        </w:rPr>
        <w:id w:val="1"/>
        <w:docPartObj>
          <w:docPartGallery w:val="Table of Contents"/>
          <w:docPartUnique/>
        </w:docPartObj>
      </w:sdtPr>
      <w:sdtEndPr>
        <w:rPr>
          <w:rFonts w:hint="default" w:ascii="宋体" w:hAnsi="宋体" w:eastAsia="宋体" w:cs="宋体"/>
          <w:b w:val="0"/>
          <w:bCs w:val="0"/>
          <w:sz w:val="24"/>
          <w:szCs w:val="24"/>
          <w:lang w:val="en-US"/>
        </w:rPr>
      </w:sdtEndPr>
      <w:sdtContent>
        <w:p>
          <w:pPr>
            <w:tabs>
              <w:tab w:val="right" w:leader="dot" w:pos="9290"/>
            </w:tabs>
            <w:spacing w:before="78" w:line="218" w:lineRule="auto"/>
            <w:rPr>
              <w:rFonts w:hint="eastAsia" w:ascii="宋体" w:hAnsi="宋体" w:eastAsia="宋体" w:cs="宋体"/>
              <w:b w:val="0"/>
              <w:bCs w:val="0"/>
              <w:sz w:val="24"/>
              <w:szCs w:val="24"/>
            </w:rPr>
          </w:pPr>
          <w:r>
            <w:rPr>
              <w:rFonts w:hint="eastAsia" w:ascii="宋体" w:hAnsi="宋体" w:eastAsia="宋体" w:cs="宋体"/>
              <w:b w:val="0"/>
              <w:bCs w:val="0"/>
              <w:spacing w:val="14"/>
              <w:sz w:val="24"/>
              <w:szCs w:val="24"/>
            </w:rPr>
            <w:t>第一章 竞争性磋商公告</w:t>
          </w:r>
          <w:r>
            <w:rPr>
              <w:rFonts w:hint="eastAsia" w:ascii="宋体" w:hAnsi="宋体" w:eastAsia="宋体" w:cs="宋体"/>
              <w:b w:val="0"/>
              <w:bCs w:val="0"/>
              <w:spacing w:val="-106"/>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83"/>
              <w:sz w:val="24"/>
              <w:szCs w:val="24"/>
            </w:rPr>
            <w:t xml:space="preserve"> </w:t>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"bookmark1"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p>
        <w:p>
          <w:pPr>
            <w:pStyle w:val="6"/>
            <w:spacing w:line="393" w:lineRule="auto"/>
            <w:rPr>
              <w:rFonts w:hint="eastAsia" w:ascii="宋体" w:hAnsi="宋体" w:eastAsia="宋体" w:cs="宋体"/>
              <w:b w:val="0"/>
              <w:bCs w:val="0"/>
            </w:rPr>
          </w:pPr>
        </w:p>
        <w:p>
          <w:pPr>
            <w:tabs>
              <w:tab w:val="right" w:leader="dot" w:pos="9300"/>
            </w:tabs>
            <w:spacing w:before="78" w:line="219" w:lineRule="auto"/>
            <w:ind w:left="3"/>
            <w:rPr>
              <w:rFonts w:hint="eastAsia" w:ascii="宋体" w:hAnsi="宋体" w:eastAsia="宋体" w:cs="宋体"/>
              <w:b w:val="0"/>
              <w:bCs w:val="0"/>
              <w:sz w:val="24"/>
              <w:szCs w:val="24"/>
              <w:lang w:eastAsia="zh-CN"/>
            </w:rPr>
          </w:pPr>
          <w:r>
            <w:rPr>
              <w:rFonts w:hint="eastAsia" w:ascii="宋体" w:hAnsi="宋体" w:eastAsia="宋体" w:cs="宋体"/>
              <w:b w:val="0"/>
              <w:bCs w:val="0"/>
              <w:spacing w:val="10"/>
              <w:sz w:val="24"/>
              <w:szCs w:val="24"/>
            </w:rPr>
            <w:t>第二章</w:t>
          </w:r>
          <w:r>
            <w:rPr>
              <w:rFonts w:hint="eastAsia" w:ascii="宋体" w:hAnsi="宋体" w:eastAsia="宋体" w:cs="宋体"/>
              <w:b w:val="0"/>
              <w:bCs w:val="0"/>
              <w:spacing w:val="35"/>
              <w:sz w:val="24"/>
              <w:szCs w:val="24"/>
            </w:rPr>
            <w:t xml:space="preserve"> </w:t>
          </w:r>
          <w:r>
            <w:rPr>
              <w:rFonts w:hint="eastAsia" w:ascii="宋体" w:hAnsi="宋体" w:eastAsia="宋体" w:cs="宋体"/>
              <w:b w:val="0"/>
              <w:bCs w:val="0"/>
              <w:spacing w:val="10"/>
              <w:sz w:val="24"/>
              <w:szCs w:val="24"/>
            </w:rPr>
            <w:t>采购需求</w:t>
          </w:r>
          <w:r>
            <w:rPr>
              <w:rFonts w:hint="eastAsia" w:ascii="宋体" w:hAnsi="宋体" w:eastAsia="宋体" w:cs="宋体"/>
              <w:b w:val="0"/>
              <w:bCs w:val="0"/>
              <w:spacing w:val="-98"/>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59"/>
              <w:sz w:val="24"/>
              <w:szCs w:val="24"/>
            </w:rPr>
            <w:t xml:space="preserve"> </w:t>
          </w:r>
          <w:r>
            <w:rPr>
              <w:rFonts w:hint="eastAsia" w:ascii="宋体" w:hAnsi="宋体" w:eastAsia="宋体" w:cs="宋体"/>
              <w:b w:val="0"/>
              <w:bCs w:val="0"/>
              <w:lang w:val="en-US" w:eastAsia="zh-CN"/>
            </w:rPr>
            <w:t>6</w:t>
          </w:r>
        </w:p>
        <w:p>
          <w:pPr>
            <w:pStyle w:val="6"/>
            <w:spacing w:line="424" w:lineRule="auto"/>
            <w:rPr>
              <w:rFonts w:hint="eastAsia" w:ascii="宋体" w:hAnsi="宋体" w:eastAsia="宋体" w:cs="宋体"/>
              <w:b w:val="0"/>
              <w:bCs w:val="0"/>
            </w:rPr>
          </w:pPr>
        </w:p>
        <w:p>
          <w:pPr>
            <w:tabs>
              <w:tab w:val="right" w:leader="dot" w:pos="9304"/>
            </w:tabs>
            <w:spacing w:before="78" w:line="219" w:lineRule="auto"/>
            <w:ind w:left="3"/>
            <w:rPr>
              <w:rFonts w:hint="default" w:ascii="宋体" w:hAnsi="宋体" w:eastAsia="宋体" w:cs="宋体"/>
              <w:b w:val="0"/>
              <w:bCs w:val="0"/>
              <w:sz w:val="24"/>
              <w:szCs w:val="24"/>
              <w:lang w:val="en-US" w:eastAsia="zh-CN"/>
            </w:rPr>
          </w:pPr>
          <w:r>
            <w:rPr>
              <w:rFonts w:hint="eastAsia" w:ascii="宋体" w:hAnsi="宋体" w:eastAsia="宋体" w:cs="宋体"/>
              <w:b w:val="0"/>
              <w:bCs w:val="0"/>
              <w:spacing w:val="-12"/>
              <w:sz w:val="24"/>
              <w:szCs w:val="24"/>
            </w:rPr>
            <w:t>第三章</w:t>
          </w:r>
          <w:r>
            <w:rPr>
              <w:rFonts w:hint="eastAsia" w:ascii="宋体" w:hAnsi="宋体" w:eastAsia="宋体" w:cs="宋体"/>
              <w:b w:val="0"/>
              <w:bCs w:val="0"/>
              <w:spacing w:val="47"/>
              <w:sz w:val="24"/>
              <w:szCs w:val="24"/>
            </w:rPr>
            <w:t xml:space="preserve"> </w:t>
          </w:r>
          <w:r>
            <w:rPr>
              <w:rFonts w:hint="eastAsia" w:ascii="宋体" w:hAnsi="宋体" w:eastAsia="宋体" w:cs="宋体"/>
              <w:b w:val="0"/>
              <w:bCs w:val="0"/>
              <w:spacing w:val="-12"/>
              <w:sz w:val="24"/>
              <w:szCs w:val="24"/>
            </w:rPr>
            <w:t>供</w:t>
          </w:r>
          <w:r>
            <w:rPr>
              <w:rFonts w:hint="eastAsia" w:ascii="宋体" w:hAnsi="宋体" w:eastAsia="宋体" w:cs="宋体"/>
              <w:b w:val="0"/>
              <w:bCs w:val="0"/>
              <w:spacing w:val="-53"/>
              <w:sz w:val="24"/>
              <w:szCs w:val="24"/>
            </w:rPr>
            <w:t xml:space="preserve"> </w:t>
          </w:r>
          <w:r>
            <w:rPr>
              <w:rFonts w:hint="eastAsia" w:ascii="宋体" w:hAnsi="宋体" w:eastAsia="宋体" w:cs="宋体"/>
              <w:b w:val="0"/>
              <w:bCs w:val="0"/>
              <w:spacing w:val="-12"/>
              <w:sz w:val="24"/>
              <w:szCs w:val="24"/>
            </w:rPr>
            <w:t>应</w:t>
          </w:r>
          <w:r>
            <w:rPr>
              <w:rFonts w:hint="eastAsia" w:ascii="宋体" w:hAnsi="宋体" w:eastAsia="宋体" w:cs="宋体"/>
              <w:b w:val="0"/>
              <w:bCs w:val="0"/>
              <w:spacing w:val="-49"/>
              <w:sz w:val="24"/>
              <w:szCs w:val="24"/>
            </w:rPr>
            <w:t xml:space="preserve"> </w:t>
          </w:r>
          <w:r>
            <w:rPr>
              <w:rFonts w:hint="eastAsia" w:ascii="宋体" w:hAnsi="宋体" w:eastAsia="宋体" w:cs="宋体"/>
              <w:b w:val="0"/>
              <w:bCs w:val="0"/>
              <w:spacing w:val="-12"/>
              <w:sz w:val="24"/>
              <w:szCs w:val="24"/>
            </w:rPr>
            <w:t>商</w:t>
          </w:r>
          <w:r>
            <w:rPr>
              <w:rFonts w:hint="eastAsia" w:ascii="宋体" w:hAnsi="宋体" w:eastAsia="宋体" w:cs="宋体"/>
              <w:b w:val="0"/>
              <w:bCs w:val="0"/>
              <w:spacing w:val="-50"/>
              <w:sz w:val="24"/>
              <w:szCs w:val="24"/>
            </w:rPr>
            <w:t xml:space="preserve"> </w:t>
          </w:r>
          <w:r>
            <w:rPr>
              <w:rFonts w:hint="eastAsia" w:ascii="宋体" w:hAnsi="宋体" w:eastAsia="宋体" w:cs="宋体"/>
              <w:b w:val="0"/>
              <w:bCs w:val="0"/>
              <w:spacing w:val="-12"/>
              <w:sz w:val="24"/>
              <w:szCs w:val="24"/>
            </w:rPr>
            <w:t>须</w:t>
          </w:r>
          <w:r>
            <w:rPr>
              <w:rFonts w:hint="eastAsia" w:ascii="宋体" w:hAnsi="宋体" w:eastAsia="宋体" w:cs="宋体"/>
              <w:b w:val="0"/>
              <w:bCs w:val="0"/>
              <w:spacing w:val="-49"/>
              <w:sz w:val="24"/>
              <w:szCs w:val="24"/>
            </w:rPr>
            <w:t xml:space="preserve"> </w:t>
          </w:r>
          <w:r>
            <w:rPr>
              <w:rFonts w:hint="eastAsia" w:ascii="宋体" w:hAnsi="宋体" w:eastAsia="宋体" w:cs="宋体"/>
              <w:b w:val="0"/>
              <w:bCs w:val="0"/>
              <w:spacing w:val="-12"/>
              <w:sz w:val="24"/>
              <w:szCs w:val="24"/>
            </w:rPr>
            <w:t>知</w:t>
          </w:r>
          <w:r>
            <w:rPr>
              <w:rFonts w:hint="eastAsia" w:ascii="宋体" w:hAnsi="宋体" w:eastAsia="宋体" w:cs="宋体"/>
              <w:b w:val="0"/>
              <w:bCs w:val="0"/>
              <w:spacing w:val="-105"/>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49"/>
              <w:sz w:val="24"/>
              <w:szCs w:val="24"/>
            </w:rPr>
            <w:t xml:space="preserve"> </w:t>
          </w:r>
          <w:r>
            <w:rPr>
              <w:rFonts w:hint="eastAsia" w:ascii="宋体" w:hAnsi="宋体" w:eastAsia="宋体" w:cs="宋体"/>
              <w:b w:val="0"/>
              <w:bCs w:val="0"/>
              <w:lang w:val="en-US" w:eastAsia="zh-CN"/>
            </w:rPr>
            <w:t>11</w:t>
          </w:r>
        </w:p>
        <w:p>
          <w:pPr>
            <w:pStyle w:val="6"/>
            <w:spacing w:line="394" w:lineRule="auto"/>
            <w:rPr>
              <w:rFonts w:hint="eastAsia" w:ascii="宋体" w:hAnsi="宋体" w:eastAsia="宋体" w:cs="宋体"/>
              <w:b w:val="0"/>
              <w:bCs w:val="0"/>
            </w:rPr>
          </w:pPr>
        </w:p>
        <w:p>
          <w:pPr>
            <w:tabs>
              <w:tab w:val="right" w:leader="dot" w:pos="9335"/>
            </w:tabs>
            <w:spacing w:before="79" w:line="219" w:lineRule="auto"/>
            <w:ind w:left="3"/>
            <w:rPr>
              <w:rFonts w:hint="default" w:ascii="宋体" w:hAnsi="宋体" w:eastAsia="宋体" w:cs="宋体"/>
              <w:b w:val="0"/>
              <w:bCs w:val="0"/>
              <w:sz w:val="24"/>
              <w:szCs w:val="24"/>
              <w:lang w:val="en-US" w:eastAsia="zh-CN"/>
            </w:rPr>
          </w:pPr>
          <w:r>
            <w:rPr>
              <w:rFonts w:hint="eastAsia" w:ascii="宋体" w:hAnsi="宋体" w:eastAsia="宋体" w:cs="宋体"/>
              <w:b w:val="0"/>
              <w:bCs w:val="0"/>
              <w:spacing w:val="7"/>
              <w:sz w:val="24"/>
              <w:szCs w:val="24"/>
            </w:rPr>
            <w:t>第四章 政府采购合同格式</w:t>
          </w:r>
          <w:r>
            <w:rPr>
              <w:rFonts w:hint="eastAsia" w:ascii="宋体" w:hAnsi="宋体" w:eastAsia="宋体" w:cs="宋体"/>
              <w:b w:val="0"/>
              <w:bCs w:val="0"/>
              <w:spacing w:val="-87"/>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lang w:val="en-US" w:eastAsia="zh-CN"/>
            </w:rPr>
            <w:t>31</w:t>
          </w:r>
        </w:p>
        <w:p>
          <w:pPr>
            <w:pStyle w:val="6"/>
            <w:spacing w:line="414" w:lineRule="auto"/>
            <w:rPr>
              <w:rFonts w:hint="eastAsia" w:ascii="宋体" w:hAnsi="宋体" w:eastAsia="宋体" w:cs="宋体"/>
              <w:b w:val="0"/>
              <w:bCs w:val="0"/>
            </w:rPr>
          </w:pPr>
        </w:p>
        <w:p>
          <w:pPr>
            <w:tabs>
              <w:tab w:val="right" w:leader="dot" w:pos="9325"/>
            </w:tabs>
            <w:spacing w:before="79" w:line="219" w:lineRule="auto"/>
            <w:ind w:left="3"/>
            <w:rPr>
              <w:rFonts w:hint="default" w:ascii="宋体" w:hAnsi="宋体" w:eastAsia="宋体" w:cs="宋体"/>
              <w:b w:val="0"/>
              <w:bCs w:val="0"/>
              <w:sz w:val="24"/>
              <w:szCs w:val="24"/>
              <w:lang w:val="en-US" w:eastAsia="zh-CN"/>
            </w:rPr>
          </w:pPr>
          <w:r>
            <w:rPr>
              <w:rFonts w:hint="eastAsia" w:ascii="宋体" w:hAnsi="宋体" w:eastAsia="宋体" w:cs="宋体"/>
              <w:b w:val="0"/>
              <w:bCs w:val="0"/>
              <w:spacing w:val="18"/>
              <w:sz w:val="24"/>
              <w:szCs w:val="24"/>
            </w:rPr>
            <w:t>第五章</w:t>
          </w:r>
          <w:r>
            <w:rPr>
              <w:rFonts w:hint="eastAsia" w:ascii="宋体" w:hAnsi="宋体" w:eastAsia="宋体" w:cs="宋体"/>
              <w:b w:val="0"/>
              <w:bCs w:val="0"/>
              <w:spacing w:val="46"/>
              <w:sz w:val="24"/>
              <w:szCs w:val="24"/>
            </w:rPr>
            <w:t xml:space="preserve"> </w:t>
          </w:r>
          <w:r>
            <w:rPr>
              <w:rFonts w:hint="eastAsia" w:ascii="宋体" w:hAnsi="宋体" w:eastAsia="宋体" w:cs="宋体"/>
              <w:b w:val="0"/>
              <w:bCs w:val="0"/>
              <w:spacing w:val="18"/>
              <w:sz w:val="24"/>
              <w:szCs w:val="24"/>
            </w:rPr>
            <w:t>响应文件格式</w:t>
          </w:r>
          <w:r>
            <w:rPr>
              <w:rFonts w:hint="eastAsia" w:ascii="宋体" w:hAnsi="宋体" w:eastAsia="宋体" w:cs="宋体"/>
              <w:b w:val="0"/>
              <w:bCs w:val="0"/>
              <w:spacing w:val="-96"/>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lang w:val="en-US" w:eastAsia="zh-CN"/>
            </w:rPr>
            <w:t>36</w:t>
          </w:r>
        </w:p>
        <w:p>
          <w:pPr>
            <w:pStyle w:val="6"/>
            <w:spacing w:line="414" w:lineRule="auto"/>
            <w:rPr>
              <w:rFonts w:hint="eastAsia" w:ascii="宋体" w:hAnsi="宋体" w:eastAsia="宋体" w:cs="宋体"/>
              <w:b w:val="0"/>
              <w:bCs w:val="0"/>
            </w:rPr>
          </w:pPr>
        </w:p>
        <w:p>
          <w:pPr>
            <w:tabs>
              <w:tab w:val="right" w:leader="dot" w:pos="9320"/>
            </w:tabs>
            <w:spacing w:before="79" w:line="219" w:lineRule="auto"/>
            <w:ind w:left="3"/>
            <w:rPr>
              <w:rFonts w:hint="default" w:ascii="宋体" w:hAnsi="宋体" w:eastAsia="宋体" w:cs="宋体"/>
              <w:b w:val="0"/>
              <w:bCs w:val="0"/>
              <w:sz w:val="24"/>
              <w:szCs w:val="24"/>
              <w:lang w:val="en-US" w:eastAsia="zh-CN"/>
            </w:rPr>
          </w:pPr>
          <w:r>
            <w:rPr>
              <w:rFonts w:hint="eastAsia" w:ascii="宋体" w:hAnsi="宋体" w:eastAsia="宋体" w:cs="宋体"/>
              <w:b w:val="0"/>
              <w:bCs w:val="0"/>
              <w:spacing w:val="19"/>
              <w:sz w:val="24"/>
              <w:szCs w:val="24"/>
            </w:rPr>
            <w:t>第六章</w:t>
          </w:r>
          <w:r>
            <w:rPr>
              <w:rFonts w:hint="eastAsia" w:ascii="宋体" w:hAnsi="宋体" w:eastAsia="宋体" w:cs="宋体"/>
              <w:b w:val="0"/>
              <w:bCs w:val="0"/>
              <w:spacing w:val="38"/>
              <w:sz w:val="24"/>
              <w:szCs w:val="24"/>
            </w:rPr>
            <w:t xml:space="preserve"> </w:t>
          </w:r>
          <w:r>
            <w:rPr>
              <w:rFonts w:hint="eastAsia" w:ascii="宋体" w:hAnsi="宋体" w:eastAsia="宋体" w:cs="宋体"/>
              <w:b w:val="0"/>
              <w:bCs w:val="0"/>
              <w:spacing w:val="19"/>
              <w:sz w:val="24"/>
              <w:szCs w:val="24"/>
            </w:rPr>
            <w:t>评审办法和细则</w:t>
          </w:r>
          <w:r>
            <w:rPr>
              <w:rFonts w:hint="eastAsia" w:ascii="宋体" w:hAnsi="宋体" w:eastAsia="宋体" w:cs="宋体"/>
              <w:b w:val="0"/>
              <w:bCs w:val="0"/>
              <w:spacing w:val="-108"/>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lang w:val="en-US" w:eastAsia="zh-CN"/>
            </w:rPr>
            <w:t>60</w:t>
          </w:r>
        </w:p>
        <w:p>
          <w:pPr>
            <w:pStyle w:val="6"/>
            <w:spacing w:line="404" w:lineRule="auto"/>
            <w:rPr>
              <w:rFonts w:hint="eastAsia" w:ascii="宋体" w:hAnsi="宋体" w:eastAsia="宋体" w:cs="宋体"/>
              <w:b w:val="0"/>
              <w:bCs w:val="0"/>
            </w:rPr>
          </w:pPr>
        </w:p>
        <w:p>
          <w:pPr>
            <w:tabs>
              <w:tab w:val="right" w:leader="dot" w:pos="9310"/>
            </w:tabs>
            <w:spacing w:before="78" w:line="219" w:lineRule="auto"/>
            <w:ind w:left="3"/>
            <w:rPr>
              <w:rFonts w:hint="default" w:ascii="宋体" w:hAnsi="宋体" w:eastAsia="宋体" w:cs="宋体"/>
              <w:b w:val="0"/>
              <w:bCs w:val="0"/>
              <w:sz w:val="24"/>
              <w:szCs w:val="24"/>
              <w:lang w:val="en-US"/>
            </w:rPr>
          </w:pPr>
          <w:r>
            <w:rPr>
              <w:rFonts w:hint="eastAsia" w:ascii="宋体" w:hAnsi="宋体" w:eastAsia="宋体" w:cs="宋体"/>
              <w:b w:val="0"/>
              <w:bCs w:val="0"/>
              <w:spacing w:val="3"/>
              <w:sz w:val="24"/>
              <w:szCs w:val="24"/>
            </w:rPr>
            <w:t>第七章 政府采购活动现场确认声明书</w:t>
          </w:r>
          <w:r>
            <w:rPr>
              <w:rFonts w:hint="eastAsia" w:ascii="宋体" w:hAnsi="宋体" w:eastAsia="宋体" w:cs="宋体"/>
              <w:b w:val="0"/>
              <w:bCs w:val="0"/>
              <w:spacing w:val="-96"/>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lang w:val="en-US" w:eastAsia="zh-CN"/>
            </w:rPr>
            <w:t>68</w:t>
          </w:r>
        </w:p>
      </w:sdtContent>
    </w:sdt>
    <w:p>
      <w:pPr>
        <w:spacing w:line="219" w:lineRule="auto"/>
        <w:rPr>
          <w:rFonts w:hint="eastAsia" w:ascii="宋体" w:hAnsi="宋体" w:eastAsia="宋体" w:cs="宋体"/>
          <w:b w:val="0"/>
          <w:bCs w:val="0"/>
          <w:sz w:val="24"/>
          <w:szCs w:val="24"/>
        </w:rPr>
        <w:sectPr>
          <w:headerReference r:id="rId7" w:type="default"/>
          <w:footerReference r:id="rId8" w:type="default"/>
          <w:pgSz w:w="11900" w:h="16830"/>
          <w:pgMar w:top="1134" w:right="1247" w:bottom="981" w:left="1287" w:header="0" w:footer="838" w:gutter="0"/>
          <w:pgNumType w:fmt="decimal"/>
          <w:cols w:space="720" w:num="1"/>
        </w:sectPr>
      </w:pPr>
    </w:p>
    <w:p>
      <w:pPr>
        <w:pStyle w:val="6"/>
        <w:spacing w:line="293" w:lineRule="auto"/>
      </w:pPr>
    </w:p>
    <w:p>
      <w:pPr>
        <w:spacing w:before="114" w:line="218" w:lineRule="auto"/>
        <w:ind w:left="2804"/>
        <w:rPr>
          <w:rFonts w:ascii="宋体" w:hAnsi="宋体" w:eastAsia="宋体" w:cs="宋体"/>
          <w:sz w:val="35"/>
          <w:szCs w:val="35"/>
        </w:rPr>
      </w:pPr>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竞争性磋商公告</w:t>
      </w:r>
    </w:p>
    <w:p>
      <w:pPr>
        <w:spacing w:before="98"/>
      </w:pPr>
    </w:p>
    <w:tbl>
      <w:tblPr>
        <w:tblStyle w:val="15"/>
        <w:tblW w:w="9459" w:type="dxa"/>
        <w:tblInd w:w="2" w:type="dxa"/>
        <w:tblBorders>
          <w:top w:val="single" w:color="000000" w:sz="8"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59"/>
      </w:tblGrid>
      <w:tr>
        <w:tblPrEx>
          <w:tblBorders>
            <w:top w:val="single" w:color="000000" w:sz="8"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6" w:hRule="atLeast"/>
        </w:trPr>
        <w:tc>
          <w:tcPr>
            <w:tcW w:w="9459" w:type="dxa"/>
            <w:vAlign w:val="top"/>
          </w:tcPr>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216" w:firstLineChars="1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项目概况</w:t>
            </w:r>
          </w:p>
          <w:p>
            <w:pPr>
              <w:keepNext w:val="0"/>
              <w:keepLines w:val="0"/>
              <w:pageBreakBefore w:val="0"/>
              <w:widowControl/>
              <w:kinsoku w:val="0"/>
              <w:wordWrap/>
              <w:overflowPunct/>
              <w:topLinePunct w:val="0"/>
              <w:autoSpaceDE w:val="0"/>
              <w:autoSpaceDN w:val="0"/>
              <w:bidi w:val="0"/>
              <w:adjustRightInd w:val="0"/>
              <w:snapToGrid w:val="0"/>
              <w:spacing w:line="320" w:lineRule="auto"/>
              <w:ind w:right="0" w:firstLine="46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u w:val="single" w:color="auto"/>
                <w:lang w:eastAsia="zh-CN"/>
              </w:rPr>
              <w:t>浙江省龙泉市小黄南矿区外围-埠头矿区外围萤石矿勘查项目</w:t>
            </w:r>
            <w:r>
              <w:rPr>
                <w:rFonts w:hint="eastAsia" w:ascii="宋体" w:hAnsi="宋体" w:eastAsia="宋体" w:cs="宋体"/>
                <w:spacing w:val="-5"/>
                <w:sz w:val="24"/>
                <w:szCs w:val="24"/>
                <w:highlight w:val="none"/>
              </w:rPr>
              <w:t>的潜在供应商应</w:t>
            </w:r>
            <w:r>
              <w:rPr>
                <w:rFonts w:hint="eastAsia" w:ascii="宋体" w:hAnsi="宋体" w:eastAsia="宋体" w:cs="宋体"/>
                <w:spacing w:val="-5"/>
                <w:sz w:val="24"/>
                <w:szCs w:val="24"/>
                <w:highlight w:val="none"/>
                <w:u w:val="single" w:color="auto"/>
              </w:rPr>
              <w:t>在政府采购云平</w:t>
            </w:r>
            <w:r>
              <w:rPr>
                <w:rFonts w:hint="eastAsia" w:ascii="宋体" w:hAnsi="宋体" w:eastAsia="宋体" w:cs="宋体"/>
                <w:spacing w:val="24"/>
                <w:sz w:val="24"/>
                <w:szCs w:val="24"/>
                <w:highlight w:val="none"/>
                <w:u w:val="single" w:color="auto"/>
              </w:rPr>
              <w:t>台</w:t>
            </w:r>
            <w:r>
              <w:rPr>
                <w:rFonts w:hint="eastAsia" w:ascii="宋体" w:hAnsi="宋体" w:eastAsia="宋体" w:cs="宋体"/>
                <w:spacing w:val="24"/>
                <w:sz w:val="24"/>
                <w:szCs w:val="24"/>
                <w:highlight w:val="none"/>
                <w:u w:val="single" w:color="auto"/>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u w:val="single" w:color="auto"/>
              </w:rPr>
              <w:t>https</w:t>
            </w:r>
            <w:r>
              <w:rPr>
                <w:rFonts w:hint="eastAsia" w:ascii="宋体" w:hAnsi="宋体" w:eastAsia="宋体" w:cs="宋体"/>
                <w:spacing w:val="24"/>
                <w:sz w:val="24"/>
                <w:szCs w:val="24"/>
                <w:highlight w:val="none"/>
                <w:u w:val="single" w:color="auto"/>
              </w:rPr>
              <w:t>://</w:t>
            </w:r>
            <w:r>
              <w:rPr>
                <w:rFonts w:hint="eastAsia" w:ascii="宋体" w:hAnsi="宋体" w:eastAsia="宋体" w:cs="宋体"/>
                <w:sz w:val="24"/>
                <w:szCs w:val="24"/>
                <w:highlight w:val="none"/>
                <w:u w:val="single" w:color="auto"/>
              </w:rPr>
              <w:t>www</w:t>
            </w:r>
            <w:r>
              <w:rPr>
                <w:rFonts w:hint="eastAsia" w:ascii="宋体" w:hAnsi="宋体" w:eastAsia="宋体" w:cs="宋体"/>
                <w:spacing w:val="24"/>
                <w:sz w:val="24"/>
                <w:szCs w:val="24"/>
                <w:highlight w:val="none"/>
                <w:u w:val="single" w:color="auto"/>
              </w:rPr>
              <w:t>.</w:t>
            </w:r>
            <w:r>
              <w:rPr>
                <w:rFonts w:hint="eastAsia" w:ascii="宋体" w:hAnsi="宋体" w:eastAsia="宋体" w:cs="宋体"/>
                <w:sz w:val="24"/>
                <w:szCs w:val="24"/>
                <w:highlight w:val="none"/>
                <w:u w:val="single" w:color="auto"/>
              </w:rPr>
              <w:t>zcygov</w:t>
            </w:r>
            <w:r>
              <w:rPr>
                <w:rFonts w:hint="eastAsia" w:ascii="宋体" w:hAnsi="宋体" w:eastAsia="宋体" w:cs="宋体"/>
                <w:spacing w:val="24"/>
                <w:sz w:val="24"/>
                <w:szCs w:val="24"/>
                <w:highlight w:val="none"/>
                <w:u w:val="single" w:color="auto"/>
              </w:rPr>
              <w:t>.</w:t>
            </w:r>
            <w:r>
              <w:rPr>
                <w:rFonts w:hint="eastAsia" w:ascii="宋体" w:hAnsi="宋体" w:eastAsia="宋体" w:cs="宋体"/>
                <w:spacing w:val="-18"/>
                <w:sz w:val="24"/>
                <w:szCs w:val="24"/>
                <w:highlight w:val="none"/>
              </w:rPr>
              <w:t xml:space="preserve"> </w:t>
            </w:r>
            <w:r>
              <w:rPr>
                <w:rFonts w:hint="eastAsia" w:ascii="宋体" w:hAnsi="宋体" w:eastAsia="宋体" w:cs="宋体"/>
                <w:sz w:val="24"/>
                <w:szCs w:val="24"/>
                <w:highlight w:val="none"/>
                <w:u w:val="single" w:color="auto"/>
              </w:rPr>
              <w:t>cn</w:t>
            </w:r>
            <w:r>
              <w:rPr>
                <w:rFonts w:hint="eastAsia" w:ascii="宋体" w:hAnsi="宋体" w:eastAsia="宋体" w:cs="宋体"/>
                <w:spacing w:val="24"/>
                <w:sz w:val="24"/>
                <w:szCs w:val="24"/>
                <w:highlight w:val="none"/>
                <w:u w:val="single" w:color="auto"/>
              </w:rPr>
              <w:t>/</w:t>
            </w:r>
            <w:r>
              <w:rPr>
                <w:rFonts w:hint="eastAsia" w:ascii="宋体" w:hAnsi="宋体" w:eastAsia="宋体" w:cs="宋体"/>
                <w:spacing w:val="24"/>
                <w:sz w:val="24"/>
                <w:szCs w:val="24"/>
                <w:highlight w:val="none"/>
                <w:u w:val="single" w:color="auto"/>
              </w:rPr>
              <w:fldChar w:fldCharType="end"/>
            </w:r>
            <w:r>
              <w:rPr>
                <w:rFonts w:hint="eastAsia" w:ascii="宋体" w:hAnsi="宋体" w:eastAsia="宋体" w:cs="宋体"/>
                <w:spacing w:val="24"/>
                <w:sz w:val="24"/>
                <w:szCs w:val="24"/>
                <w:highlight w:val="none"/>
                <w:u w:val="single" w:color="auto"/>
                <w:lang w:eastAsia="zh-CN"/>
              </w:rPr>
              <w:t>）</w:t>
            </w:r>
            <w:r>
              <w:rPr>
                <w:rFonts w:hint="eastAsia" w:ascii="宋体" w:hAnsi="宋体" w:eastAsia="宋体" w:cs="宋体"/>
                <w:spacing w:val="24"/>
                <w:sz w:val="24"/>
                <w:szCs w:val="24"/>
                <w:highlight w:val="none"/>
              </w:rPr>
              <w:t>获取(下载)采购文件，并于</w:t>
            </w:r>
            <w:r>
              <w:rPr>
                <w:rFonts w:hint="eastAsia" w:ascii="宋体" w:hAnsi="宋体" w:eastAsia="宋体" w:cs="宋体"/>
                <w:spacing w:val="-70"/>
                <w:sz w:val="24"/>
                <w:szCs w:val="24"/>
                <w:highlight w:val="none"/>
              </w:rPr>
              <w:t xml:space="preserve"> </w:t>
            </w:r>
            <w:r>
              <w:rPr>
                <w:rFonts w:hint="eastAsia" w:ascii="宋体" w:hAnsi="宋体" w:eastAsia="宋体" w:cs="宋体"/>
                <w:spacing w:val="24"/>
                <w:sz w:val="24"/>
                <w:szCs w:val="24"/>
                <w:highlight w:val="none"/>
                <w:u w:val="single" w:color="auto"/>
              </w:rPr>
              <w:t>2024年</w:t>
            </w:r>
            <w:r>
              <w:rPr>
                <w:rFonts w:hint="eastAsia" w:ascii="宋体" w:hAnsi="宋体" w:eastAsia="宋体" w:cs="宋体"/>
                <w:spacing w:val="24"/>
                <w:sz w:val="24"/>
                <w:szCs w:val="24"/>
                <w:highlight w:val="none"/>
                <w:u w:val="single" w:color="auto"/>
                <w:lang w:val="en-US" w:eastAsia="zh-CN"/>
              </w:rPr>
              <w:t>2</w:t>
            </w:r>
            <w:r>
              <w:rPr>
                <w:rFonts w:hint="eastAsia" w:ascii="宋体" w:hAnsi="宋体" w:eastAsia="宋体" w:cs="宋体"/>
                <w:spacing w:val="24"/>
                <w:sz w:val="24"/>
                <w:szCs w:val="24"/>
                <w:highlight w:val="none"/>
                <w:u w:val="single" w:color="auto"/>
              </w:rPr>
              <w:t>月</w:t>
            </w:r>
            <w:r>
              <w:rPr>
                <w:rFonts w:hint="eastAsia" w:ascii="宋体" w:hAnsi="宋体" w:eastAsia="宋体" w:cs="宋体"/>
                <w:spacing w:val="24"/>
                <w:sz w:val="24"/>
                <w:szCs w:val="24"/>
                <w:highlight w:val="none"/>
                <w:u w:val="single" w:color="auto"/>
                <w:lang w:val="en-US" w:eastAsia="zh-CN"/>
              </w:rPr>
              <w:t>23</w:t>
            </w:r>
            <w:r>
              <w:rPr>
                <w:rFonts w:hint="eastAsia" w:ascii="宋体" w:hAnsi="宋体" w:eastAsia="宋体" w:cs="宋体"/>
                <w:spacing w:val="24"/>
                <w:sz w:val="24"/>
                <w:szCs w:val="24"/>
                <w:highlight w:val="none"/>
                <w:u w:val="single" w:color="auto"/>
              </w:rPr>
              <w:t>日</w:t>
            </w:r>
            <w:r>
              <w:rPr>
                <w:rFonts w:hint="eastAsia" w:ascii="宋体" w:hAnsi="宋体" w:eastAsia="宋体" w:cs="宋体"/>
                <w:spacing w:val="24"/>
                <w:sz w:val="24"/>
                <w:szCs w:val="24"/>
                <w:highlight w:val="none"/>
                <w:u w:val="single" w:color="auto"/>
                <w:lang w:val="en-US" w:eastAsia="zh-CN"/>
              </w:rPr>
              <w:t>09</w:t>
            </w:r>
            <w:r>
              <w:rPr>
                <w:rFonts w:hint="eastAsia" w:ascii="宋体" w:hAnsi="宋体" w:eastAsia="宋体" w:cs="宋体"/>
                <w:spacing w:val="6"/>
                <w:sz w:val="24"/>
                <w:szCs w:val="24"/>
                <w:highlight w:val="none"/>
                <w:u w:val="single" w:color="auto"/>
              </w:rPr>
              <w:t>:</w:t>
            </w:r>
            <w:r>
              <w:rPr>
                <w:rFonts w:hint="eastAsia" w:ascii="宋体" w:hAnsi="宋体" w:eastAsia="宋体" w:cs="宋体"/>
                <w:spacing w:val="24"/>
                <w:sz w:val="24"/>
                <w:szCs w:val="24"/>
                <w:highlight w:val="none"/>
                <w:u w:val="single" w:color="auto"/>
                <w:lang w:val="en-US" w:eastAsia="zh-CN"/>
              </w:rPr>
              <w:t>30</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北京时间</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前提交</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上传</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响应文件。</w:t>
            </w:r>
          </w:p>
        </w:tc>
      </w:tr>
    </w:tbl>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56" w:firstLineChars="200"/>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6"/>
          <w:sz w:val="24"/>
          <w:szCs w:val="24"/>
          <w:highlight w:val="none"/>
        </w:rPr>
        <w:t>项目编号：</w:t>
      </w:r>
      <w:r>
        <w:rPr>
          <w:rFonts w:hint="eastAsia" w:ascii="宋体" w:hAnsi="宋体" w:eastAsia="宋体" w:cs="宋体"/>
          <w:b w:val="0"/>
          <w:bCs w:val="0"/>
          <w:spacing w:val="-6"/>
          <w:sz w:val="24"/>
          <w:szCs w:val="24"/>
          <w:highlight w:val="none"/>
          <w:lang w:val="en-US" w:eastAsia="zh-CN"/>
        </w:rPr>
        <w:t xml:space="preserve"> 龙政采F2024-5C4</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52"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rPr>
        <w:t>项目名称</w:t>
      </w:r>
      <w:r>
        <w:rPr>
          <w:rFonts w:hint="eastAsia" w:ascii="宋体" w:hAnsi="宋体" w:eastAsia="宋体" w:cs="宋体"/>
          <w:spacing w:val="-7"/>
          <w:sz w:val="24"/>
          <w:szCs w:val="24"/>
          <w:highlight w:val="none"/>
          <w:lang w:val="en-US" w:eastAsia="zh-CN"/>
        </w:rPr>
        <w:t>:</w:t>
      </w:r>
      <w:r>
        <w:rPr>
          <w:rFonts w:hint="eastAsia" w:ascii="宋体" w:hAnsi="宋体" w:eastAsia="宋体" w:cs="宋体"/>
          <w:spacing w:val="-7"/>
          <w:sz w:val="24"/>
          <w:szCs w:val="24"/>
          <w:highlight w:val="none"/>
          <w:lang w:eastAsia="zh-CN"/>
        </w:rPr>
        <w:t>浙江省龙泉市小黄南矿区外围-埠头矿区外围萤石矿勘查项目</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8"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采购方式</w:t>
      </w:r>
      <w:r>
        <w:rPr>
          <w:rFonts w:hint="eastAsia" w:ascii="宋体" w:hAnsi="宋体" w:eastAsia="宋体" w:cs="宋体"/>
          <w:spacing w:val="-13"/>
          <w:sz w:val="24"/>
          <w:szCs w:val="24"/>
          <w:highlight w:val="none"/>
          <w:lang w:val="en-US" w:eastAsia="zh-CN"/>
        </w:rPr>
        <w:t>:</w:t>
      </w:r>
      <w:r>
        <w:rPr>
          <w:rFonts w:hint="eastAsia" w:ascii="宋体" w:hAnsi="宋体" w:eastAsia="宋体" w:cs="宋体"/>
          <w:spacing w:val="-13"/>
          <w:sz w:val="24"/>
          <w:szCs w:val="24"/>
          <w:highlight w:val="none"/>
        </w:rPr>
        <w:t>竞争性磋商</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4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pacing w:val="15"/>
          <w:position w:val="15"/>
          <w:sz w:val="24"/>
          <w:szCs w:val="24"/>
          <w:highlight w:val="none"/>
        </w:rPr>
        <w:t>预算金额(元)</w:t>
      </w:r>
      <w:r>
        <w:rPr>
          <w:rFonts w:hint="eastAsia" w:ascii="宋体" w:hAnsi="宋体" w:eastAsia="宋体" w:cs="宋体"/>
          <w:spacing w:val="15"/>
          <w:position w:val="15"/>
          <w:sz w:val="24"/>
          <w:szCs w:val="24"/>
          <w:highlight w:val="none"/>
          <w:lang w:val="en-US" w:eastAsia="zh-CN"/>
        </w:rPr>
        <w:t>：2590000</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4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最高限价(元)</w:t>
      </w:r>
      <w:r>
        <w:rPr>
          <w:rFonts w:hint="eastAsia" w:ascii="宋体" w:hAnsi="宋体" w:eastAsia="宋体" w:cs="宋体"/>
          <w:color w:val="auto"/>
          <w:spacing w:val="15"/>
          <w:sz w:val="24"/>
          <w:szCs w:val="24"/>
          <w:highlight w:val="none"/>
          <w:lang w:val="en-US" w:eastAsia="zh-CN"/>
        </w:rPr>
        <w:t>：2590000</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12" w:firstLineChars="200"/>
        <w:textAlignment w:val="baseline"/>
        <w:rPr>
          <w:rFonts w:hint="eastAsia" w:ascii="宋体" w:hAnsi="宋体" w:eastAsia="宋体" w:cs="宋体"/>
          <w:sz w:val="24"/>
          <w:szCs w:val="24"/>
          <w:lang w:eastAsia="zh-CN"/>
        </w:rPr>
      </w:pPr>
      <w:r>
        <w:rPr>
          <w:rFonts w:hint="eastAsia" w:ascii="宋体" w:hAnsi="宋体" w:eastAsia="宋体" w:cs="宋体"/>
          <w:spacing w:val="-17"/>
          <w:sz w:val="24"/>
          <w:szCs w:val="24"/>
        </w:rPr>
        <w:t>采购需求</w:t>
      </w:r>
      <w:r>
        <w:rPr>
          <w:rFonts w:hint="eastAsia" w:ascii="宋体" w:hAnsi="宋体" w:eastAsia="宋体" w:cs="宋体"/>
          <w:spacing w:val="-17"/>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32" w:firstLineChars="200"/>
        <w:textAlignment w:val="baseline"/>
        <w:rPr>
          <w:rFonts w:hint="eastAsia" w:ascii="宋体" w:hAnsi="宋体" w:eastAsia="宋体" w:cs="宋体"/>
          <w:sz w:val="24"/>
          <w:szCs w:val="24"/>
        </w:rPr>
      </w:pPr>
      <w:r>
        <w:rPr>
          <w:rFonts w:hint="eastAsia" w:ascii="宋体" w:hAnsi="宋体" w:eastAsia="宋体" w:cs="宋体"/>
          <w:spacing w:val="-12"/>
          <w:position w:val="19"/>
          <w:sz w:val="24"/>
          <w:szCs w:val="24"/>
          <w:lang w:eastAsia="zh-CN"/>
        </w:rPr>
        <w:t>浙江省龙泉市小黄南矿区外围-埠头矿区外围萤石矿勘查项目</w:t>
      </w:r>
      <w:r>
        <w:rPr>
          <w:rFonts w:hint="eastAsia" w:ascii="宋体" w:hAnsi="宋体" w:eastAsia="宋体" w:cs="宋体"/>
          <w:spacing w:val="-12"/>
          <w:position w:val="19"/>
          <w:sz w:val="24"/>
          <w:szCs w:val="24"/>
        </w:rPr>
        <w:t>，详见第二章采购需求。</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数量</w:t>
      </w:r>
      <w:r>
        <w:rPr>
          <w:rFonts w:hint="eastAsia" w:ascii="宋体" w:hAnsi="宋体" w:eastAsia="宋体" w:cs="宋体"/>
          <w:spacing w:val="-3"/>
          <w:sz w:val="24"/>
          <w:szCs w:val="24"/>
          <w:lang w:val="en-US" w:eastAsia="zh-CN"/>
        </w:rPr>
        <w:t>：</w:t>
      </w:r>
      <w:r>
        <w:rPr>
          <w:rFonts w:hint="eastAsia" w:ascii="宋体" w:hAnsi="宋体" w:eastAsia="宋体" w:cs="宋体"/>
          <w:sz w:val="24"/>
          <w:szCs w:val="24"/>
          <w:highlight w:val="none"/>
        </w:rPr>
        <w:t>不限</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32"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单位</w:t>
      </w:r>
      <w:r>
        <w:rPr>
          <w:rFonts w:hint="eastAsia" w:ascii="宋体" w:hAnsi="宋体" w:eastAsia="宋体" w:cs="宋体"/>
          <w:spacing w:val="-12"/>
          <w:sz w:val="24"/>
          <w:szCs w:val="24"/>
          <w:lang w:val="en-US" w:eastAsia="zh-CN"/>
        </w:rPr>
        <w:t>：</w:t>
      </w:r>
      <w:r>
        <w:rPr>
          <w:rFonts w:hint="eastAsia" w:ascii="宋体" w:hAnsi="宋体" w:eastAsia="宋体" w:cs="宋体"/>
          <w:sz w:val="24"/>
          <w:szCs w:val="24"/>
        </w:rPr>
        <w:t>项</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60" w:firstLineChars="200"/>
        <w:textAlignment w:val="baseline"/>
        <w:rPr>
          <w:rFonts w:hint="eastAsia" w:ascii="宋体" w:hAnsi="宋体" w:eastAsia="宋体" w:cs="宋体"/>
          <w:sz w:val="24"/>
          <w:szCs w:val="24"/>
          <w:lang w:eastAsia="zh-CN"/>
        </w:rPr>
      </w:pPr>
      <w:r>
        <w:rPr>
          <w:rFonts w:hint="eastAsia" w:ascii="宋体" w:hAnsi="宋体" w:eastAsia="宋体" w:cs="宋体"/>
          <w:spacing w:val="-5"/>
          <w:position w:val="18"/>
          <w:sz w:val="24"/>
          <w:szCs w:val="24"/>
        </w:rPr>
        <w:t>简要规格描述或项目基本概况介绍</w:t>
      </w:r>
      <w:r>
        <w:rPr>
          <w:rFonts w:hint="eastAsia" w:ascii="宋体" w:hAnsi="宋体" w:eastAsia="宋体" w:cs="宋体"/>
          <w:spacing w:val="-5"/>
          <w:position w:val="18"/>
          <w:sz w:val="24"/>
          <w:szCs w:val="24"/>
          <w:lang w:eastAsia="zh-CN"/>
        </w:rPr>
        <w:t>、</w:t>
      </w:r>
      <w:r>
        <w:rPr>
          <w:rFonts w:hint="eastAsia" w:ascii="宋体" w:hAnsi="宋体" w:eastAsia="宋体" w:cs="宋体"/>
          <w:spacing w:val="-5"/>
          <w:position w:val="18"/>
          <w:sz w:val="24"/>
          <w:szCs w:val="24"/>
        </w:rPr>
        <w:t>用途</w:t>
      </w:r>
      <w:r>
        <w:rPr>
          <w:rFonts w:hint="eastAsia" w:ascii="宋体" w:hAnsi="宋体" w:eastAsia="宋体" w:cs="宋体"/>
          <w:spacing w:val="-5"/>
          <w:position w:val="18"/>
          <w:sz w:val="24"/>
          <w:szCs w:val="24"/>
          <w:lang w:val="en-US" w:eastAsia="zh-CN"/>
        </w:rPr>
        <w:t>：</w:t>
      </w:r>
      <w:r>
        <w:rPr>
          <w:rFonts w:hint="eastAsia" w:ascii="宋体" w:hAnsi="宋体" w:eastAsia="宋体" w:cs="宋体"/>
          <w:spacing w:val="-5"/>
          <w:position w:val="18"/>
          <w:sz w:val="24"/>
          <w:szCs w:val="24"/>
          <w:lang w:eastAsia="zh-CN"/>
        </w:rPr>
        <w:t>浙江省龙泉市小黄南矿区外围-埠头矿区外围萤石矿勘查项目。</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16" w:firstLineChars="200"/>
        <w:textAlignment w:val="baseline"/>
        <w:rPr>
          <w:rFonts w:hint="eastAsia" w:ascii="宋体" w:hAnsi="宋体" w:eastAsia="宋体" w:cs="宋体"/>
          <w:sz w:val="24"/>
          <w:szCs w:val="24"/>
          <w:lang w:eastAsia="zh-CN"/>
        </w:rPr>
      </w:pPr>
      <w:r>
        <w:rPr>
          <w:rFonts w:hint="eastAsia" w:ascii="宋体" w:hAnsi="宋体" w:eastAsia="宋体" w:cs="宋体"/>
          <w:spacing w:val="-16"/>
          <w:sz w:val="24"/>
          <w:szCs w:val="24"/>
        </w:rPr>
        <w:t>备注</w:t>
      </w:r>
      <w:r>
        <w:rPr>
          <w:rFonts w:hint="eastAsia" w:ascii="宋体" w:hAnsi="宋体" w:eastAsia="宋体" w:cs="宋体"/>
          <w:spacing w:val="-16"/>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8" w:firstLineChars="200"/>
        <w:textAlignment w:val="baseline"/>
        <w:rPr>
          <w:rFonts w:hint="eastAsia" w:ascii="宋体" w:hAnsi="宋体" w:eastAsia="宋体" w:cs="宋体"/>
          <w:sz w:val="24"/>
          <w:szCs w:val="24"/>
        </w:rPr>
      </w:pPr>
      <w:r>
        <w:rPr>
          <w:rFonts w:hint="eastAsia" w:ascii="宋体" w:hAnsi="宋体" w:eastAsia="宋体" w:cs="宋体"/>
          <w:spacing w:val="-13"/>
          <w:position w:val="17"/>
          <w:sz w:val="24"/>
          <w:szCs w:val="24"/>
        </w:rPr>
        <w:t>合同履约期限：按第二章采购需求执行。</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本项目(是)接受联合体投标。</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96" w:firstLineChars="2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该项目中标候选单位数量为1。</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9"/>
          <w:sz w:val="24"/>
          <w:szCs w:val="24"/>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jc w:val="center"/>
        <w:textAlignment w:val="baseline"/>
        <w:rPr>
          <w:rFonts w:hint="eastAsia" w:ascii="宋体" w:hAnsi="宋体" w:eastAsia="宋体" w:cs="宋体"/>
          <w:spacing w:val="20"/>
          <w:position w:val="14"/>
          <w:sz w:val="24"/>
          <w:szCs w:val="24"/>
        </w:rPr>
      </w:pPr>
      <w:r>
        <w:rPr>
          <w:rFonts w:hint="eastAsia" w:ascii="宋体" w:hAnsi="宋体" w:eastAsia="宋体" w:cs="宋体"/>
          <w:spacing w:val="20"/>
          <w:position w:val="14"/>
          <w:sz w:val="24"/>
          <w:szCs w:val="24"/>
        </w:rPr>
        <w:t>1.满足《中华人民共和国政府采购法》第二十二条规定</w:t>
      </w:r>
      <w:r>
        <w:rPr>
          <w:rFonts w:hint="eastAsia" w:ascii="宋体" w:hAnsi="宋体" w:eastAsia="宋体" w:cs="宋体"/>
          <w:spacing w:val="20"/>
          <w:position w:val="14"/>
          <w:sz w:val="24"/>
          <w:szCs w:val="24"/>
          <w:lang w:eastAsia="zh-CN"/>
        </w:rPr>
        <w:t>；</w:t>
      </w:r>
      <w:r>
        <w:rPr>
          <w:rFonts w:hint="eastAsia" w:ascii="宋体" w:hAnsi="宋体" w:eastAsia="宋体" w:cs="宋体"/>
          <w:spacing w:val="20"/>
          <w:position w:val="14"/>
          <w:sz w:val="24"/>
          <w:szCs w:val="24"/>
        </w:rPr>
        <w:t>未被“信用中国”</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jc w:val="both"/>
        <w:textAlignment w:val="baseline"/>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www.creditchina.gov.cn</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中国政府采购网</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www.ccgp.gov.cn</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列入失信被执行人</w:t>
      </w:r>
      <w:r>
        <w:rPr>
          <w:rFonts w:hint="eastAsia" w:ascii="宋体" w:hAnsi="宋体" w:eastAsia="宋体" w:cs="宋体"/>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rPr>
          <w:rFonts w:hint="eastAsia" w:ascii="宋体" w:hAnsi="宋体" w:eastAsia="宋体" w:cs="宋体"/>
          <w:sz w:val="24"/>
          <w:szCs w:val="24"/>
        </w:rPr>
      </w:pPr>
      <w:r>
        <w:rPr>
          <w:rFonts w:hint="eastAsia" w:ascii="宋体" w:hAnsi="宋体" w:eastAsia="宋体" w:cs="宋体"/>
          <w:spacing w:val="-11"/>
          <w:position w:val="17"/>
          <w:sz w:val="24"/>
          <w:szCs w:val="24"/>
        </w:rPr>
        <w:t>重大税收违法案件当事人名单</w:t>
      </w:r>
      <w:r>
        <w:rPr>
          <w:rFonts w:hint="eastAsia" w:ascii="宋体" w:hAnsi="宋体" w:eastAsia="宋体" w:cs="宋体"/>
          <w:spacing w:val="-11"/>
          <w:position w:val="17"/>
          <w:sz w:val="24"/>
          <w:szCs w:val="24"/>
          <w:lang w:eastAsia="zh-CN"/>
        </w:rPr>
        <w:t>、</w:t>
      </w:r>
      <w:r>
        <w:rPr>
          <w:rFonts w:hint="eastAsia" w:ascii="宋体" w:hAnsi="宋体" w:eastAsia="宋体" w:cs="宋体"/>
          <w:spacing w:val="-11"/>
          <w:position w:val="17"/>
          <w:sz w:val="24"/>
          <w:szCs w:val="24"/>
        </w:rPr>
        <w:t>政府采购严重违法失信行为记</w:t>
      </w:r>
      <w:r>
        <w:rPr>
          <w:rFonts w:hint="eastAsia" w:ascii="宋体" w:hAnsi="宋体" w:eastAsia="宋体" w:cs="宋体"/>
          <w:spacing w:val="-12"/>
          <w:position w:val="17"/>
          <w:sz w:val="24"/>
          <w:szCs w:val="24"/>
        </w:rPr>
        <w:t>录名单。</w:t>
      </w:r>
    </w:p>
    <w:p>
      <w:pPr>
        <w:keepNext w:val="0"/>
        <w:keepLines w:val="0"/>
        <w:pageBreakBefore w:val="0"/>
        <w:widowControl/>
        <w:kinsoku w:val="0"/>
        <w:wordWrap/>
        <w:overflowPunct/>
        <w:topLinePunct w:val="0"/>
        <w:autoSpaceDE w:val="0"/>
        <w:autoSpaceDN w:val="0"/>
        <w:bidi w:val="0"/>
        <w:adjustRightInd w:val="0"/>
        <w:snapToGrid w:val="0"/>
        <w:spacing w:line="320" w:lineRule="auto"/>
        <w:ind w:right="0" w:firstLine="424" w:firstLineChars="200"/>
        <w:textAlignment w:val="baseline"/>
        <w:rPr>
          <w:rFonts w:hint="eastAsia" w:ascii="宋体" w:hAnsi="宋体" w:eastAsia="宋体" w:cs="宋体"/>
          <w:sz w:val="24"/>
          <w:szCs w:val="24"/>
          <w:lang w:eastAsia="zh-CN"/>
        </w:rPr>
      </w:pPr>
      <w:r>
        <w:rPr>
          <w:rFonts w:hint="eastAsia" w:ascii="宋体" w:hAnsi="宋体" w:eastAsia="宋体" w:cs="宋体"/>
          <w:spacing w:val="-14"/>
          <w:sz w:val="24"/>
          <w:szCs w:val="24"/>
        </w:rPr>
        <w:t>2.落实政府采购政策需满足的资格要求</w:t>
      </w:r>
      <w:r>
        <w:rPr>
          <w:rFonts w:hint="eastAsia" w:ascii="宋体" w:hAnsi="宋体" w:eastAsia="宋体" w:cs="宋体"/>
          <w:spacing w:val="-14"/>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6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2.1本项目专门面向中小企业采购</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服务全部由符合政策要求的中小企业承接</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残疾</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人福利性单位及监狱企业视同小型、微型企业</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,需上传《中小企业声明函》或《残疾人</w:t>
      </w:r>
      <w:r>
        <w:rPr>
          <w:rFonts w:hint="eastAsia" w:ascii="宋体" w:hAnsi="宋体" w:eastAsia="宋体" w:cs="宋体"/>
          <w:spacing w:val="-12"/>
          <w:sz w:val="24"/>
          <w:szCs w:val="24"/>
        </w:rPr>
        <w:t>福利性单位声明函》或《监狱企业证明》。</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351" w:firstLineChars="157"/>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2.2供应商要求以联合体形式参加，提供联合协议和中小企业声明</w:t>
      </w:r>
      <w:r>
        <w:rPr>
          <w:rFonts w:hint="eastAsia" w:ascii="宋体" w:hAnsi="宋体" w:eastAsia="宋体" w:cs="宋体"/>
          <w:spacing w:val="-9"/>
          <w:sz w:val="24"/>
          <w:szCs w:val="24"/>
        </w:rPr>
        <w:t>函，联合协议中中</w:t>
      </w:r>
      <w:r>
        <w:rPr>
          <w:rFonts w:hint="eastAsia" w:ascii="宋体" w:hAnsi="宋体" w:eastAsia="宋体" w:cs="宋体"/>
          <w:spacing w:val="1"/>
          <w:sz w:val="24"/>
          <w:szCs w:val="24"/>
        </w:rPr>
        <w:t>小企业合同金额应当达到%,小微企业合同金额应当达到_%</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如果供应商本身提供所有</w:t>
      </w:r>
      <w:r>
        <w:rPr>
          <w:rFonts w:hint="eastAsia" w:ascii="宋体" w:hAnsi="宋体" w:eastAsia="宋体" w:cs="宋体"/>
          <w:spacing w:val="7"/>
          <w:sz w:val="24"/>
          <w:szCs w:val="24"/>
        </w:rPr>
        <w:t xml:space="preserve"> 标的均由中小企业制造、承建或承接，视同符合了资格条件</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无需再与其他中小企</w:t>
      </w:r>
      <w:r>
        <w:rPr>
          <w:rFonts w:hint="eastAsia" w:ascii="宋体" w:hAnsi="宋体" w:eastAsia="宋体" w:cs="宋体"/>
          <w:spacing w:val="2"/>
          <w:sz w:val="24"/>
          <w:szCs w:val="24"/>
        </w:rPr>
        <w:t>业组成联合体参加政府采购活动，无需提供联合协议；</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9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2.3供应商要求合同分包，提供分包意向协议和中小企业声明函，</w:t>
      </w:r>
      <w:r>
        <w:rPr>
          <w:rFonts w:hint="eastAsia" w:ascii="宋体" w:hAnsi="宋体" w:eastAsia="宋体" w:cs="宋体"/>
          <w:spacing w:val="-10"/>
          <w:sz w:val="24"/>
          <w:szCs w:val="24"/>
        </w:rPr>
        <w:t>分包意向协议中中</w:t>
      </w:r>
      <w:r>
        <w:rPr>
          <w:rFonts w:hint="eastAsia" w:ascii="宋体" w:hAnsi="宋体" w:eastAsia="宋体" w:cs="宋体"/>
          <w:spacing w:val="8"/>
          <w:sz w:val="24"/>
          <w:szCs w:val="24"/>
        </w:rPr>
        <w:t>小企业合同金额应当达到_%</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小微企业合同金额应当达到_%</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如果供应商</w:t>
      </w:r>
      <w:r>
        <w:rPr>
          <w:rFonts w:hint="eastAsia" w:ascii="宋体" w:hAnsi="宋体" w:eastAsia="宋体" w:cs="宋体"/>
          <w:spacing w:val="7"/>
          <w:sz w:val="24"/>
          <w:szCs w:val="24"/>
        </w:rPr>
        <w:t>本身提供所有标的均由中小企业制造、承建或承接，视同符合了资格条件，无需再向中小企业</w:t>
      </w:r>
      <w:r>
        <w:rPr>
          <w:rFonts w:hint="eastAsia" w:ascii="宋体" w:hAnsi="宋体" w:eastAsia="宋体" w:cs="宋体"/>
          <w:spacing w:val="-2"/>
          <w:sz w:val="24"/>
          <w:szCs w:val="24"/>
        </w:rPr>
        <w:t>分包</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无需提供分包意向协议；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right="0" w:rightChars="0" w:firstLine="44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本项目的特定资格要求：无。</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6"/>
          <w:sz w:val="24"/>
          <w:szCs w:val="24"/>
        </w:rPr>
        <w:t>三、获取(下载)采购文件</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rPr>
        <w:t>时间：</w:t>
      </w:r>
      <w:r>
        <w:rPr>
          <w:rFonts w:hint="eastAsia" w:ascii="宋体" w:hAnsi="宋体" w:eastAsia="宋体" w:cs="宋体"/>
          <w:spacing w:val="6"/>
          <w:sz w:val="24"/>
          <w:szCs w:val="24"/>
          <w:highlight w:val="none"/>
          <w:u w:val="single" w:color="auto"/>
        </w:rPr>
        <w:t>2024年</w:t>
      </w:r>
      <w:r>
        <w:rPr>
          <w:rFonts w:hint="eastAsia" w:ascii="宋体" w:hAnsi="宋体" w:eastAsia="宋体" w:cs="宋体"/>
          <w:spacing w:val="6"/>
          <w:sz w:val="24"/>
          <w:szCs w:val="24"/>
          <w:highlight w:val="none"/>
          <w:u w:val="single" w:color="auto"/>
          <w:lang w:val="en-US" w:eastAsia="zh-CN"/>
        </w:rPr>
        <w:t>2</w:t>
      </w:r>
      <w:r>
        <w:rPr>
          <w:rFonts w:hint="eastAsia" w:ascii="宋体" w:hAnsi="宋体" w:eastAsia="宋体" w:cs="宋体"/>
          <w:spacing w:val="6"/>
          <w:sz w:val="24"/>
          <w:szCs w:val="24"/>
          <w:highlight w:val="none"/>
          <w:u w:val="single" w:color="auto"/>
        </w:rPr>
        <w:t>月</w:t>
      </w:r>
      <w:r>
        <w:rPr>
          <w:rFonts w:hint="eastAsia" w:ascii="宋体" w:hAnsi="宋体" w:eastAsia="宋体" w:cs="宋体"/>
          <w:spacing w:val="6"/>
          <w:sz w:val="24"/>
          <w:szCs w:val="24"/>
          <w:highlight w:val="none"/>
          <w:u w:val="single" w:color="auto"/>
          <w:lang w:val="en-US" w:eastAsia="zh-CN"/>
        </w:rPr>
        <w:t>8</w:t>
      </w:r>
      <w:r>
        <w:rPr>
          <w:rFonts w:hint="eastAsia" w:ascii="宋体" w:hAnsi="宋体" w:eastAsia="宋体" w:cs="宋体"/>
          <w:spacing w:val="6"/>
          <w:sz w:val="24"/>
          <w:szCs w:val="24"/>
          <w:highlight w:val="none"/>
          <w:u w:val="single" w:color="auto"/>
        </w:rPr>
        <w:t>日至2024年</w:t>
      </w:r>
      <w:r>
        <w:rPr>
          <w:rFonts w:hint="eastAsia" w:ascii="宋体" w:hAnsi="宋体" w:eastAsia="宋体" w:cs="宋体"/>
          <w:spacing w:val="6"/>
          <w:sz w:val="24"/>
          <w:szCs w:val="24"/>
          <w:highlight w:val="none"/>
          <w:u w:val="single" w:color="auto"/>
          <w:lang w:val="en-US" w:eastAsia="zh-CN"/>
        </w:rPr>
        <w:t>2</w:t>
      </w:r>
      <w:r>
        <w:rPr>
          <w:rFonts w:hint="eastAsia" w:ascii="宋体" w:hAnsi="宋体" w:eastAsia="宋体" w:cs="宋体"/>
          <w:spacing w:val="6"/>
          <w:sz w:val="24"/>
          <w:szCs w:val="24"/>
          <w:highlight w:val="none"/>
          <w:u w:val="single" w:color="auto"/>
        </w:rPr>
        <w:t>月</w:t>
      </w:r>
      <w:r>
        <w:rPr>
          <w:rFonts w:hint="eastAsia" w:ascii="宋体" w:hAnsi="宋体" w:eastAsia="宋体" w:cs="宋体"/>
          <w:spacing w:val="6"/>
          <w:sz w:val="24"/>
          <w:szCs w:val="24"/>
          <w:highlight w:val="none"/>
          <w:u w:val="single" w:color="auto"/>
          <w:lang w:val="en-US" w:eastAsia="zh-CN"/>
        </w:rPr>
        <w:t>23</w:t>
      </w:r>
      <w:r>
        <w:rPr>
          <w:rFonts w:hint="eastAsia" w:ascii="宋体" w:hAnsi="宋体" w:eastAsia="宋体" w:cs="宋体"/>
          <w:spacing w:val="6"/>
          <w:sz w:val="24"/>
          <w:szCs w:val="24"/>
          <w:highlight w:val="none"/>
          <w:u w:val="single" w:color="auto"/>
        </w:rPr>
        <w:t>日</w:t>
      </w:r>
      <w:r>
        <w:rPr>
          <w:rFonts w:hint="eastAsia" w:ascii="宋体" w:hAnsi="宋体" w:eastAsia="宋体" w:cs="宋体"/>
          <w:spacing w:val="6"/>
          <w:sz w:val="24"/>
          <w:szCs w:val="24"/>
          <w:highlight w:val="none"/>
          <w:u w:val="single" w:color="auto"/>
          <w:lang w:val="en-US" w:eastAsia="zh-CN"/>
        </w:rPr>
        <w:t>09：30</w:t>
      </w:r>
      <w:r>
        <w:rPr>
          <w:rFonts w:hint="eastAsia" w:ascii="宋体" w:hAnsi="宋体" w:eastAsia="宋体" w:cs="宋体"/>
          <w:spacing w:val="6"/>
          <w:sz w:val="24"/>
          <w:szCs w:val="24"/>
          <w:highlight w:val="none"/>
          <w:u w:val="single" w:color="auto"/>
        </w:rPr>
        <w:t>，</w:t>
      </w:r>
      <w:r>
        <w:rPr>
          <w:rFonts w:hint="eastAsia" w:ascii="宋体" w:hAnsi="宋体" w:eastAsia="宋体" w:cs="宋体"/>
          <w:spacing w:val="6"/>
          <w:sz w:val="24"/>
          <w:szCs w:val="24"/>
          <w:highlight w:val="none"/>
        </w:rPr>
        <w:t>每天上午</w:t>
      </w:r>
      <w:r>
        <w:rPr>
          <w:rFonts w:hint="eastAsia" w:ascii="宋体" w:hAnsi="宋体" w:eastAsia="宋体" w:cs="宋体"/>
          <w:spacing w:val="5"/>
          <w:sz w:val="24"/>
          <w:szCs w:val="24"/>
          <w:highlight w:val="none"/>
        </w:rPr>
        <w:t>00:00至12:00,下午12:00</w:t>
      </w:r>
      <w:r>
        <w:rPr>
          <w:rFonts w:hint="eastAsia" w:ascii="宋体" w:hAnsi="宋体" w:eastAsia="宋体" w:cs="宋体"/>
          <w:spacing w:val="-7"/>
          <w:sz w:val="24"/>
          <w:szCs w:val="24"/>
          <w:highlight w:val="none"/>
        </w:rPr>
        <w:t>至23:59</w:t>
      </w:r>
      <w:r>
        <w:rPr>
          <w:rFonts w:hint="eastAsia" w:ascii="宋体" w:hAnsi="宋体" w:eastAsia="宋体" w:cs="宋体"/>
          <w:spacing w:val="102"/>
          <w:sz w:val="24"/>
          <w:szCs w:val="24"/>
          <w:highlight w:val="none"/>
          <w:lang w:eastAsia="zh-CN"/>
        </w:rPr>
        <w:t>（</w:t>
      </w:r>
      <w:r>
        <w:rPr>
          <w:rFonts w:hint="eastAsia" w:ascii="宋体" w:hAnsi="宋体" w:eastAsia="宋体" w:cs="宋体"/>
          <w:spacing w:val="-7"/>
          <w:sz w:val="24"/>
          <w:szCs w:val="24"/>
          <w:highlight w:val="none"/>
        </w:rPr>
        <w:t>北京时间，线上获取法定节假日均可，线下获取文件法定节假日除外</w:t>
      </w:r>
      <w:r>
        <w:rPr>
          <w:rFonts w:hint="eastAsia" w:ascii="宋体" w:hAnsi="宋体" w:eastAsia="宋体" w:cs="宋体"/>
          <w:spacing w:val="10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地点：政府采购云平台</w:t>
      </w:r>
      <w:r>
        <w:rPr>
          <w:rFonts w:hint="eastAsia" w:ascii="宋体" w:hAnsi="宋体" w:eastAsia="宋体" w:cs="宋体"/>
          <w:spacing w:val="-60"/>
          <w:sz w:val="24"/>
          <w:szCs w:val="24"/>
          <w:highlight w:val="none"/>
        </w:rPr>
        <w:t xml:space="preserve"> </w:t>
      </w:r>
      <w:r>
        <w:rPr>
          <w:rFonts w:hint="eastAsia" w:ascii="宋体" w:hAnsi="宋体" w:eastAsia="宋体" w:cs="宋体"/>
          <w:spacing w:val="-2"/>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pacing w:val="-2"/>
          <w:sz w:val="24"/>
          <w:szCs w:val="24"/>
          <w:highlight w:val="none"/>
        </w:rPr>
        <w:t>https://www.zcygov.cn/</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04" w:firstLineChars="200"/>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方式：供应商登录政采云平台 </w:t>
      </w:r>
      <w:r>
        <w:rPr>
          <w:rFonts w:hint="eastAsia" w:ascii="宋体" w:hAnsi="宋体" w:eastAsia="宋体" w:cs="宋体"/>
          <w:spacing w:val="6"/>
          <w:sz w:val="24"/>
          <w:szCs w:val="24"/>
          <w:highlight w:val="none"/>
        </w:rPr>
        <w:fldChar w:fldCharType="begin"/>
      </w:r>
      <w:r>
        <w:rPr>
          <w:rFonts w:hint="eastAsia" w:ascii="宋体" w:hAnsi="宋体" w:eastAsia="宋体" w:cs="宋体"/>
          <w:spacing w:val="6"/>
          <w:sz w:val="24"/>
          <w:szCs w:val="24"/>
          <w:highlight w:val="none"/>
        </w:rPr>
        <w:instrText xml:space="preserve"> HYPERLINK "https://www.zcygov.cn/" </w:instrText>
      </w:r>
      <w:r>
        <w:rPr>
          <w:rFonts w:hint="eastAsia" w:ascii="宋体" w:hAnsi="宋体" w:eastAsia="宋体" w:cs="宋体"/>
          <w:spacing w:val="6"/>
          <w:sz w:val="24"/>
          <w:szCs w:val="24"/>
          <w:highlight w:val="none"/>
        </w:rPr>
        <w:fldChar w:fldCharType="separate"/>
      </w:r>
      <w:r>
        <w:rPr>
          <w:rFonts w:hint="eastAsia" w:ascii="宋体" w:hAnsi="宋体" w:eastAsia="宋体" w:cs="宋体"/>
          <w:spacing w:val="6"/>
          <w:sz w:val="24"/>
          <w:szCs w:val="24"/>
          <w:highlight w:val="none"/>
        </w:rPr>
        <w:t>https://www.zcygov.cn/</w:t>
      </w:r>
      <w:r>
        <w:rPr>
          <w:rFonts w:hint="eastAsia" w:ascii="宋体" w:hAnsi="宋体" w:eastAsia="宋体" w:cs="宋体"/>
          <w:spacing w:val="6"/>
          <w:sz w:val="24"/>
          <w:szCs w:val="24"/>
          <w:highlight w:val="none"/>
        </w:rPr>
        <w:fldChar w:fldCharType="end"/>
      </w:r>
      <w:r>
        <w:rPr>
          <w:rFonts w:hint="eastAsia" w:ascii="宋体" w:hAnsi="宋体" w:eastAsia="宋体" w:cs="宋体"/>
          <w:spacing w:val="6"/>
          <w:sz w:val="24"/>
          <w:szCs w:val="24"/>
          <w:highlight w:val="none"/>
        </w:rPr>
        <w:t>在线申请获取采购文件(进入“项目采购”应用，在获取采购文件菜单中选择项目，申请获取采购文件)。</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92"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售价：0元</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四、响应文件提交(上传)</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截止时间</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u w:val="single" w:color="auto"/>
        </w:rPr>
        <w:t>2024年</w:t>
      </w:r>
      <w:r>
        <w:rPr>
          <w:rFonts w:hint="eastAsia" w:ascii="宋体" w:hAnsi="宋体" w:eastAsia="宋体" w:cs="宋体"/>
          <w:spacing w:val="6"/>
          <w:sz w:val="24"/>
          <w:szCs w:val="24"/>
          <w:highlight w:val="none"/>
          <w:u w:val="single" w:color="auto"/>
          <w:lang w:val="en-US" w:eastAsia="zh-CN"/>
        </w:rPr>
        <w:t>2</w:t>
      </w:r>
      <w:r>
        <w:rPr>
          <w:rFonts w:hint="eastAsia" w:ascii="宋体" w:hAnsi="宋体" w:eastAsia="宋体" w:cs="宋体"/>
          <w:spacing w:val="6"/>
          <w:sz w:val="24"/>
          <w:szCs w:val="24"/>
          <w:highlight w:val="none"/>
          <w:u w:val="single" w:color="auto"/>
        </w:rPr>
        <w:t>月</w:t>
      </w:r>
      <w:r>
        <w:rPr>
          <w:rFonts w:hint="eastAsia" w:ascii="宋体" w:hAnsi="宋体" w:eastAsia="宋体" w:cs="宋体"/>
          <w:spacing w:val="6"/>
          <w:sz w:val="24"/>
          <w:szCs w:val="24"/>
          <w:highlight w:val="none"/>
          <w:u w:val="single" w:color="auto"/>
          <w:lang w:val="en-US" w:eastAsia="zh-CN"/>
        </w:rPr>
        <w:t>23</w:t>
      </w:r>
      <w:r>
        <w:rPr>
          <w:rFonts w:hint="eastAsia" w:ascii="宋体" w:hAnsi="宋体" w:eastAsia="宋体" w:cs="宋体"/>
          <w:spacing w:val="6"/>
          <w:sz w:val="24"/>
          <w:szCs w:val="24"/>
          <w:highlight w:val="none"/>
          <w:u w:val="single" w:color="auto"/>
        </w:rPr>
        <w:t>日09:</w:t>
      </w:r>
      <w:r>
        <w:rPr>
          <w:rFonts w:hint="eastAsia" w:ascii="宋体" w:hAnsi="宋体" w:eastAsia="宋体" w:cs="宋体"/>
          <w:spacing w:val="6"/>
          <w:sz w:val="24"/>
          <w:szCs w:val="24"/>
          <w:highlight w:val="none"/>
          <w:u w:val="single" w:color="auto"/>
          <w:lang w:val="en-US" w:eastAsia="zh-CN"/>
        </w:rPr>
        <w:t>3</w:t>
      </w:r>
      <w:r>
        <w:rPr>
          <w:rFonts w:hint="eastAsia" w:ascii="宋体" w:hAnsi="宋体" w:eastAsia="宋体" w:cs="宋体"/>
          <w:spacing w:val="6"/>
          <w:sz w:val="24"/>
          <w:szCs w:val="24"/>
          <w:highlight w:val="none"/>
          <w:u w:val="single" w:color="auto"/>
        </w:rPr>
        <w:t>0</w:t>
      </w:r>
      <w:r>
        <w:rPr>
          <w:rFonts w:hint="eastAsia" w:ascii="宋体" w:hAnsi="宋体" w:eastAsia="宋体" w:cs="宋体"/>
          <w:spacing w:val="6"/>
          <w:sz w:val="24"/>
          <w:szCs w:val="24"/>
          <w:highlight w:val="none"/>
          <w:u w:val="single" w:color="auto"/>
          <w:lang w:eastAsia="zh-CN"/>
        </w:rPr>
        <w:t>（</w:t>
      </w:r>
      <w:r>
        <w:rPr>
          <w:rFonts w:hint="eastAsia" w:ascii="宋体" w:hAnsi="宋体" w:eastAsia="宋体" w:cs="宋体"/>
          <w:spacing w:val="6"/>
          <w:sz w:val="24"/>
          <w:szCs w:val="24"/>
          <w:highlight w:val="none"/>
          <w:u w:val="single" w:color="auto"/>
        </w:rPr>
        <w:t>北京时间</w:t>
      </w:r>
      <w:r>
        <w:rPr>
          <w:rFonts w:hint="eastAsia" w:ascii="宋体" w:hAnsi="宋体" w:eastAsia="宋体" w:cs="宋体"/>
          <w:spacing w:val="6"/>
          <w:sz w:val="24"/>
          <w:szCs w:val="24"/>
          <w:highlight w:val="none"/>
          <w:u w:val="singl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88" w:firstLineChars="200"/>
        <w:textAlignment w:val="baseline"/>
        <w:rPr>
          <w:rFonts w:hint="eastAsia" w:ascii="宋体" w:hAnsi="宋体" w:eastAsia="宋体" w:cs="宋体"/>
          <w:sz w:val="24"/>
          <w:szCs w:val="24"/>
          <w:highlight w:val="none"/>
        </w:rPr>
      </w:pPr>
      <w:r>
        <w:rPr>
          <w:rFonts w:hint="eastAsia" w:ascii="宋体" w:hAnsi="宋体" w:eastAsia="宋体" w:cs="宋体"/>
          <w:spacing w:val="27"/>
          <w:sz w:val="24"/>
          <w:szCs w:val="24"/>
          <w:highlight w:val="none"/>
        </w:rPr>
        <w:t>地点(网址)</w:t>
      </w:r>
      <w:r>
        <w:rPr>
          <w:rFonts w:hint="eastAsia" w:ascii="宋体" w:hAnsi="宋体" w:eastAsia="宋体" w:cs="宋体"/>
          <w:spacing w:val="27"/>
          <w:sz w:val="24"/>
          <w:szCs w:val="24"/>
          <w:highlight w:val="none"/>
          <w:lang w:eastAsia="zh-CN"/>
        </w:rPr>
        <w:t>：</w:t>
      </w:r>
      <w:r>
        <w:rPr>
          <w:rFonts w:hint="eastAsia" w:ascii="宋体" w:hAnsi="宋体" w:eastAsia="宋体" w:cs="宋体"/>
          <w:spacing w:val="-36"/>
          <w:sz w:val="24"/>
          <w:szCs w:val="24"/>
          <w:highlight w:val="none"/>
        </w:rPr>
        <w:t xml:space="preserve"> </w:t>
      </w:r>
      <w:r>
        <w:rPr>
          <w:rFonts w:hint="eastAsia" w:ascii="宋体" w:hAnsi="宋体" w:eastAsia="宋体" w:cs="宋体"/>
          <w:spacing w:val="27"/>
          <w:sz w:val="24"/>
          <w:szCs w:val="24"/>
          <w:highlight w:val="none"/>
          <w:u w:val="single" w:color="auto"/>
        </w:rPr>
        <w:t>政府采购云平台</w:t>
      </w:r>
      <w:r>
        <w:rPr>
          <w:rFonts w:hint="eastAsia" w:ascii="宋体" w:hAnsi="宋体" w:eastAsia="宋体" w:cs="宋体"/>
          <w:spacing w:val="27"/>
          <w:sz w:val="24"/>
          <w:szCs w:val="24"/>
          <w:highlight w:val="none"/>
          <w:u w:val="single" w:color="auto"/>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u w:val="single" w:color="auto"/>
        </w:rPr>
        <w:t>https</w:t>
      </w:r>
      <w:r>
        <w:rPr>
          <w:rFonts w:hint="eastAsia" w:ascii="宋体" w:hAnsi="宋体" w:eastAsia="宋体" w:cs="宋体"/>
          <w:spacing w:val="27"/>
          <w:sz w:val="24"/>
          <w:szCs w:val="24"/>
          <w:highlight w:val="none"/>
          <w:u w:val="single" w:color="auto"/>
        </w:rPr>
        <w:t>://</w:t>
      </w:r>
      <w:r>
        <w:rPr>
          <w:rFonts w:hint="eastAsia" w:ascii="宋体" w:hAnsi="宋体" w:eastAsia="宋体" w:cs="宋体"/>
          <w:sz w:val="24"/>
          <w:szCs w:val="24"/>
          <w:highlight w:val="none"/>
          <w:u w:val="single" w:color="auto"/>
        </w:rPr>
        <w:t>www</w:t>
      </w:r>
      <w:r>
        <w:rPr>
          <w:rFonts w:hint="eastAsia" w:ascii="宋体" w:hAnsi="宋体" w:eastAsia="宋体" w:cs="宋体"/>
          <w:spacing w:val="27"/>
          <w:sz w:val="24"/>
          <w:szCs w:val="24"/>
          <w:highlight w:val="none"/>
          <w:u w:val="single" w:color="auto"/>
        </w:rPr>
        <w:t>.</w:t>
      </w:r>
      <w:r>
        <w:rPr>
          <w:rFonts w:hint="eastAsia" w:ascii="宋体" w:hAnsi="宋体" w:eastAsia="宋体" w:cs="宋体"/>
          <w:sz w:val="24"/>
          <w:szCs w:val="24"/>
          <w:highlight w:val="none"/>
          <w:u w:val="single" w:color="auto"/>
        </w:rPr>
        <w:t>zcygov</w:t>
      </w:r>
      <w:r>
        <w:rPr>
          <w:rFonts w:hint="eastAsia" w:ascii="宋体" w:hAnsi="宋体" w:eastAsia="宋体" w:cs="宋体"/>
          <w:spacing w:val="27"/>
          <w:sz w:val="24"/>
          <w:szCs w:val="24"/>
          <w:highlight w:val="none"/>
          <w:u w:val="single" w:color="auto"/>
        </w:rPr>
        <w:t>.</w:t>
      </w:r>
      <w:r>
        <w:rPr>
          <w:rFonts w:hint="eastAsia" w:ascii="宋体" w:hAnsi="宋体" w:eastAsia="宋体" w:cs="宋体"/>
          <w:sz w:val="24"/>
          <w:szCs w:val="24"/>
          <w:highlight w:val="none"/>
          <w:u w:val="single" w:color="auto"/>
        </w:rPr>
        <w:t>cn</w:t>
      </w:r>
      <w:r>
        <w:rPr>
          <w:rFonts w:hint="eastAsia" w:ascii="宋体" w:hAnsi="宋体" w:eastAsia="宋体" w:cs="宋体"/>
          <w:spacing w:val="26"/>
          <w:sz w:val="24"/>
          <w:szCs w:val="24"/>
          <w:highlight w:val="none"/>
          <w:u w:val="single" w:color="auto"/>
        </w:rPr>
        <w:t>/</w:t>
      </w:r>
      <w:r>
        <w:rPr>
          <w:rFonts w:hint="eastAsia" w:ascii="宋体" w:hAnsi="宋体" w:eastAsia="宋体" w:cs="宋体"/>
          <w:spacing w:val="26"/>
          <w:sz w:val="24"/>
          <w:szCs w:val="24"/>
          <w:highlight w:val="none"/>
          <w:u w:val="single" w:color="auto"/>
        </w:rPr>
        <w:fldChar w:fldCharType="end"/>
      </w:r>
      <w:r>
        <w:rPr>
          <w:rFonts w:hint="eastAsia" w:ascii="宋体" w:hAnsi="宋体" w:eastAsia="宋体" w:cs="宋体"/>
          <w:spacing w:val="27"/>
          <w:sz w:val="24"/>
          <w:szCs w:val="24"/>
          <w:highlight w:val="none"/>
          <w:u w:val="singl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五、响应文件开启</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开启时间</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u w:val="single" w:color="auto"/>
        </w:rPr>
        <w:t>2024年</w:t>
      </w:r>
      <w:r>
        <w:rPr>
          <w:rFonts w:hint="eastAsia" w:ascii="宋体" w:hAnsi="宋体" w:eastAsia="宋体" w:cs="宋体"/>
          <w:spacing w:val="6"/>
          <w:sz w:val="24"/>
          <w:szCs w:val="24"/>
          <w:highlight w:val="none"/>
          <w:u w:val="single" w:color="auto"/>
          <w:lang w:val="en-US" w:eastAsia="zh-CN"/>
        </w:rPr>
        <w:t>2</w:t>
      </w:r>
      <w:r>
        <w:rPr>
          <w:rFonts w:hint="eastAsia" w:ascii="宋体" w:hAnsi="宋体" w:eastAsia="宋体" w:cs="宋体"/>
          <w:spacing w:val="6"/>
          <w:sz w:val="24"/>
          <w:szCs w:val="24"/>
          <w:highlight w:val="none"/>
          <w:u w:val="single" w:color="auto"/>
        </w:rPr>
        <w:t>月</w:t>
      </w:r>
      <w:r>
        <w:rPr>
          <w:rFonts w:hint="eastAsia" w:ascii="宋体" w:hAnsi="宋体" w:eastAsia="宋体" w:cs="宋体"/>
          <w:spacing w:val="6"/>
          <w:sz w:val="24"/>
          <w:szCs w:val="24"/>
          <w:highlight w:val="none"/>
          <w:u w:val="single" w:color="auto"/>
          <w:lang w:val="en-US" w:eastAsia="zh-CN"/>
        </w:rPr>
        <w:t>23</w:t>
      </w:r>
      <w:r>
        <w:rPr>
          <w:rFonts w:hint="eastAsia" w:ascii="宋体" w:hAnsi="宋体" w:eastAsia="宋体" w:cs="宋体"/>
          <w:spacing w:val="6"/>
          <w:sz w:val="24"/>
          <w:szCs w:val="24"/>
          <w:highlight w:val="none"/>
          <w:u w:val="single" w:color="auto"/>
        </w:rPr>
        <w:t>日09:</w:t>
      </w:r>
      <w:r>
        <w:rPr>
          <w:rFonts w:hint="eastAsia" w:ascii="宋体" w:hAnsi="宋体" w:eastAsia="宋体" w:cs="宋体"/>
          <w:spacing w:val="6"/>
          <w:sz w:val="24"/>
          <w:szCs w:val="24"/>
          <w:highlight w:val="none"/>
          <w:u w:val="single" w:color="auto"/>
          <w:lang w:val="en-US" w:eastAsia="zh-CN"/>
        </w:rPr>
        <w:t>3</w:t>
      </w:r>
      <w:r>
        <w:rPr>
          <w:rFonts w:hint="eastAsia" w:ascii="宋体" w:hAnsi="宋体" w:eastAsia="宋体" w:cs="宋体"/>
          <w:spacing w:val="6"/>
          <w:sz w:val="24"/>
          <w:szCs w:val="24"/>
          <w:highlight w:val="none"/>
          <w:u w:val="single" w:color="auto"/>
        </w:rPr>
        <w:t>0</w:t>
      </w:r>
      <w:r>
        <w:rPr>
          <w:rFonts w:hint="eastAsia" w:ascii="宋体" w:hAnsi="宋体" w:eastAsia="宋体" w:cs="宋体"/>
          <w:spacing w:val="6"/>
          <w:sz w:val="24"/>
          <w:szCs w:val="24"/>
          <w:highlight w:val="none"/>
          <w:u w:val="single" w:color="auto"/>
          <w:lang w:eastAsia="zh-CN"/>
        </w:rPr>
        <w:t>（</w:t>
      </w:r>
      <w:r>
        <w:rPr>
          <w:rFonts w:hint="eastAsia" w:ascii="宋体" w:hAnsi="宋体" w:eastAsia="宋体" w:cs="宋体"/>
          <w:spacing w:val="6"/>
          <w:sz w:val="24"/>
          <w:szCs w:val="24"/>
          <w:highlight w:val="none"/>
          <w:u w:val="single" w:color="auto"/>
        </w:rPr>
        <w:t>北京时间</w:t>
      </w:r>
      <w:r>
        <w:rPr>
          <w:rFonts w:hint="eastAsia" w:ascii="宋体" w:hAnsi="宋体" w:eastAsia="宋体" w:cs="宋体"/>
          <w:spacing w:val="6"/>
          <w:sz w:val="24"/>
          <w:szCs w:val="24"/>
          <w:highlight w:val="none"/>
          <w:u w:val="singl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highlight w:val="none"/>
        </w:rPr>
        <w:t>地点</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网址</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u w:val="single" w:color="auto"/>
        </w:rPr>
        <w:t>龙泉市公共</w:t>
      </w:r>
      <w:r>
        <w:rPr>
          <w:rFonts w:hint="eastAsia" w:ascii="宋体" w:hAnsi="宋体" w:eastAsia="宋体" w:cs="宋体"/>
          <w:spacing w:val="5"/>
          <w:sz w:val="24"/>
          <w:szCs w:val="24"/>
          <w:u w:val="single" w:color="auto"/>
        </w:rPr>
        <w:t>资源交易中心开标室</w:t>
      </w:r>
      <w:r>
        <w:rPr>
          <w:rFonts w:hint="eastAsia" w:ascii="宋体" w:hAnsi="宋体" w:eastAsia="宋体" w:cs="宋体"/>
          <w:spacing w:val="5"/>
          <w:sz w:val="24"/>
          <w:szCs w:val="24"/>
          <w:u w:val="single" w:color="auto"/>
          <w:lang w:eastAsia="zh-CN"/>
        </w:rPr>
        <w:t>（</w:t>
      </w:r>
      <w:r>
        <w:rPr>
          <w:rFonts w:hint="eastAsia" w:ascii="宋体" w:hAnsi="宋体" w:eastAsia="宋体" w:cs="宋体"/>
          <w:spacing w:val="5"/>
          <w:sz w:val="24"/>
          <w:szCs w:val="24"/>
          <w:u w:val="single" w:color="auto"/>
        </w:rPr>
        <w:t>龙泉市贤良路333号行政中心西副</w:t>
      </w:r>
      <w:r>
        <w:rPr>
          <w:rFonts w:hint="eastAsia" w:ascii="宋体" w:hAnsi="宋体" w:eastAsia="宋体" w:cs="宋体"/>
          <w:spacing w:val="32"/>
          <w:sz w:val="24"/>
          <w:szCs w:val="24"/>
          <w:u w:val="single" w:color="auto"/>
        </w:rPr>
        <w:t>楼四楼</w:t>
      </w:r>
      <w:r>
        <w:rPr>
          <w:rFonts w:hint="eastAsia" w:ascii="宋体" w:hAnsi="宋体" w:eastAsia="宋体" w:cs="宋体"/>
          <w:spacing w:val="5"/>
          <w:sz w:val="24"/>
          <w:szCs w:val="24"/>
          <w:u w:val="single" w:color="auto"/>
          <w:lang w:eastAsia="zh-CN"/>
        </w:rPr>
        <w:t>）</w:t>
      </w:r>
      <w:r>
        <w:rPr>
          <w:rFonts w:hint="eastAsia" w:ascii="宋体" w:hAnsi="宋体" w:eastAsia="宋体" w:cs="宋体"/>
          <w:spacing w:val="32"/>
          <w:sz w:val="24"/>
          <w:szCs w:val="24"/>
          <w:u w:val="single" w:color="auto"/>
          <w:lang w:eastAsia="zh-CN"/>
        </w:rPr>
        <w:t>、（</w:t>
      </w:r>
      <w:r>
        <w:rPr>
          <w:rFonts w:hint="eastAsia" w:ascii="宋体" w:hAnsi="宋体" w:eastAsia="宋体" w:cs="宋体"/>
          <w:spacing w:val="-28"/>
          <w:sz w:val="24"/>
          <w:szCs w:val="24"/>
          <w:u w:val="single" w:color="auto"/>
        </w:rPr>
        <w:t xml:space="preserve"> </w:t>
      </w:r>
      <w:r>
        <w:rPr>
          <w:rFonts w:hint="eastAsia" w:ascii="宋体" w:hAnsi="宋体" w:eastAsia="宋体" w:cs="宋体"/>
          <w:spacing w:val="32"/>
          <w:sz w:val="24"/>
          <w:szCs w:val="24"/>
          <w:u w:val="single" w:color="auto"/>
        </w:rPr>
        <w:t>网址：政府采购云平台(</w:t>
      </w:r>
      <w:r>
        <w:rPr>
          <w:rFonts w:hint="eastAsia" w:ascii="宋体" w:hAnsi="宋体" w:eastAsia="宋体" w:cs="宋体"/>
          <w:spacing w:val="-36"/>
          <w:sz w:val="24"/>
          <w:szCs w:val="24"/>
          <w:u w:val="single" w:color="auto"/>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u w:val="single" w:color="auto"/>
        </w:rPr>
        <w:t>https</w:t>
      </w:r>
      <w:r>
        <w:rPr>
          <w:rFonts w:hint="eastAsia" w:ascii="宋体" w:hAnsi="宋体" w:eastAsia="宋体" w:cs="宋体"/>
          <w:spacing w:val="32"/>
          <w:sz w:val="24"/>
          <w:szCs w:val="24"/>
          <w:u w:val="single" w:color="auto"/>
        </w:rPr>
        <w:t>://</w:t>
      </w:r>
      <w:r>
        <w:rPr>
          <w:rFonts w:hint="eastAsia" w:ascii="宋体" w:hAnsi="宋体" w:eastAsia="宋体" w:cs="宋体"/>
          <w:sz w:val="24"/>
          <w:szCs w:val="24"/>
          <w:u w:val="single" w:color="auto"/>
        </w:rPr>
        <w:t>www</w:t>
      </w:r>
      <w:r>
        <w:rPr>
          <w:rFonts w:hint="eastAsia" w:ascii="宋体" w:hAnsi="宋体" w:eastAsia="宋体" w:cs="宋体"/>
          <w:spacing w:val="32"/>
          <w:sz w:val="24"/>
          <w:szCs w:val="24"/>
          <w:u w:val="single" w:color="auto"/>
        </w:rPr>
        <w:t>.</w:t>
      </w:r>
      <w:r>
        <w:rPr>
          <w:rFonts w:hint="eastAsia" w:ascii="宋体" w:hAnsi="宋体" w:eastAsia="宋体" w:cs="宋体"/>
          <w:sz w:val="24"/>
          <w:szCs w:val="24"/>
          <w:u w:val="single" w:color="auto"/>
        </w:rPr>
        <w:t>zcygov</w:t>
      </w:r>
      <w:r>
        <w:rPr>
          <w:rFonts w:hint="eastAsia" w:ascii="宋体" w:hAnsi="宋体" w:eastAsia="宋体" w:cs="宋体"/>
          <w:spacing w:val="32"/>
          <w:sz w:val="24"/>
          <w:szCs w:val="24"/>
          <w:u w:val="single" w:color="auto"/>
        </w:rPr>
        <w:t>.</w:t>
      </w:r>
      <w:r>
        <w:rPr>
          <w:rFonts w:hint="eastAsia" w:ascii="宋体" w:hAnsi="宋体" w:eastAsia="宋体" w:cs="宋体"/>
          <w:spacing w:val="-28"/>
          <w:sz w:val="24"/>
          <w:szCs w:val="24"/>
          <w:u w:val="single" w:color="auto"/>
        </w:rPr>
        <w:t xml:space="preserve"> </w:t>
      </w:r>
      <w:r>
        <w:rPr>
          <w:rFonts w:hint="eastAsia" w:ascii="宋体" w:hAnsi="宋体" w:eastAsia="宋体" w:cs="宋体"/>
          <w:sz w:val="24"/>
          <w:szCs w:val="24"/>
          <w:u w:val="single" w:color="auto"/>
        </w:rPr>
        <w:t>cn</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u w:val="single" w:color="auto"/>
        </w:rPr>
        <w:fldChar w:fldCharType="end"/>
      </w:r>
      <w:r>
        <w:rPr>
          <w:rFonts w:hint="eastAsia" w:ascii="宋体" w:hAnsi="宋体" w:eastAsia="宋体" w:cs="宋体"/>
          <w:spacing w:val="-33"/>
          <w:sz w:val="24"/>
          <w:szCs w:val="24"/>
          <w:u w:val="single" w:color="auto"/>
        </w:rPr>
        <w:t xml:space="preserve"> </w:t>
      </w:r>
      <w:r>
        <w:rPr>
          <w:rFonts w:hint="eastAsia" w:ascii="宋体" w:hAnsi="宋体" w:eastAsia="宋体" w:cs="宋体"/>
          <w:spacing w:val="32"/>
          <w:sz w:val="24"/>
          <w:szCs w:val="24"/>
          <w:u w:val="singl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0"/>
          <w:sz w:val="24"/>
          <w:szCs w:val="24"/>
        </w:rPr>
        <w:t>六、公告期限</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自本公告发布之日起3个工作日。</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3"/>
          <w:sz w:val="24"/>
          <w:szCs w:val="24"/>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90"/>
        <w:jc w:val="both"/>
        <w:textAlignment w:val="baseline"/>
        <w:rPr>
          <w:rFonts w:hint="eastAsia" w:ascii="宋体" w:hAnsi="宋体" w:eastAsia="宋体" w:cs="宋体"/>
          <w:sz w:val="24"/>
          <w:szCs w:val="24"/>
          <w:lang w:eastAsia="zh-CN"/>
        </w:rPr>
      </w:pPr>
      <w:r>
        <w:rPr>
          <w:rFonts w:hint="eastAsia" w:ascii="宋体" w:hAnsi="宋体" w:eastAsia="宋体" w:cs="宋体"/>
          <w:spacing w:val="-9"/>
          <w:sz w:val="24"/>
          <w:szCs w:val="24"/>
        </w:rPr>
        <w:t>1.《浙江省财政厅关于进一步发挥政府采购政策功能全力推动经济稳进提质的通知》</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浙财采监(2022)3号</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、《浙江省财政</w:t>
      </w:r>
      <w:r>
        <w:rPr>
          <w:rFonts w:hint="eastAsia" w:ascii="宋体" w:hAnsi="宋体" w:eastAsia="宋体" w:cs="宋体"/>
          <w:spacing w:val="3"/>
          <w:sz w:val="24"/>
          <w:szCs w:val="24"/>
        </w:rPr>
        <w:t>厅关于进一步促进政府采购公平竞争打造最优</w:t>
      </w:r>
      <w:r>
        <w:rPr>
          <w:rFonts w:hint="eastAsia" w:ascii="宋体" w:hAnsi="宋体" w:eastAsia="宋体" w:cs="宋体"/>
          <w:spacing w:val="18"/>
          <w:sz w:val="24"/>
          <w:szCs w:val="24"/>
        </w:rPr>
        <w:t>营商环境的通知》</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浙财采监</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2021</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22号</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已分别于2022年1月29日和2022年2月</w:t>
      </w:r>
      <w:r>
        <w:rPr>
          <w:rFonts w:hint="eastAsia" w:ascii="宋体" w:hAnsi="宋体" w:eastAsia="宋体" w:cs="宋体"/>
          <w:spacing w:val="-12"/>
          <w:sz w:val="24"/>
          <w:szCs w:val="24"/>
        </w:rPr>
        <w:t>1日开始实施，此前有关规定与上述文件内容不一致的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按上述文件要求执行</w:t>
      </w:r>
      <w:r>
        <w:rPr>
          <w:rFonts w:hint="eastAsia" w:ascii="宋体" w:hAnsi="宋体" w:eastAsia="宋体" w:cs="宋体"/>
          <w:spacing w:val="-1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44" w:firstLineChars="200"/>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2.根据《浙江省财政厅关于进一步促进政府采购公平竞争打造最优营商</w:t>
      </w:r>
      <w:r>
        <w:rPr>
          <w:rFonts w:hint="eastAsia" w:ascii="宋体" w:hAnsi="宋体" w:eastAsia="宋体" w:cs="宋体"/>
          <w:spacing w:val="-10"/>
          <w:sz w:val="24"/>
          <w:szCs w:val="24"/>
        </w:rPr>
        <w:t>环境的通知》</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浙财采监</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22号</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文件关于“健全行政裁决机制”要求</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鼓励</w:t>
      </w:r>
      <w:r>
        <w:rPr>
          <w:rFonts w:hint="eastAsia" w:ascii="宋体" w:hAnsi="宋体" w:eastAsia="宋体" w:cs="宋体"/>
          <w:spacing w:val="2"/>
          <w:sz w:val="24"/>
          <w:szCs w:val="24"/>
        </w:rPr>
        <w:t>供应商在线提起</w:t>
      </w:r>
      <w:r>
        <w:rPr>
          <w:rFonts w:hint="eastAsia" w:ascii="宋体" w:hAnsi="宋体" w:eastAsia="宋体" w:cs="宋体"/>
          <w:spacing w:val="-15"/>
          <w:sz w:val="24"/>
          <w:szCs w:val="24"/>
        </w:rPr>
        <w:t>询问，路径为：政采云-项目采购-询问质疑投诉-询问列表：鼓励供应商在线提起质疑，路</w:t>
      </w:r>
      <w:r>
        <w:rPr>
          <w:rFonts w:hint="eastAsia" w:ascii="宋体" w:hAnsi="宋体" w:eastAsia="宋体" w:cs="宋体"/>
          <w:spacing w:val="-12"/>
          <w:sz w:val="24"/>
          <w:szCs w:val="24"/>
        </w:rPr>
        <w:t>径为</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政采云-项目采购-询问质疑投诉-质疑</w:t>
      </w:r>
      <w:r>
        <w:rPr>
          <w:rFonts w:hint="eastAsia" w:ascii="宋体" w:hAnsi="宋体" w:eastAsia="宋体" w:cs="宋体"/>
          <w:spacing w:val="-13"/>
          <w:sz w:val="24"/>
          <w:szCs w:val="24"/>
        </w:rPr>
        <w:t>列表。质疑供应商对在线质疑答复不满意的</w:t>
      </w:r>
      <w:r>
        <w:rPr>
          <w:rFonts w:hint="eastAsia" w:ascii="宋体" w:hAnsi="宋体" w:eastAsia="宋体" w:cs="宋体"/>
          <w:spacing w:val="-13"/>
          <w:sz w:val="24"/>
          <w:szCs w:val="24"/>
          <w:lang w:eastAsia="zh-CN"/>
        </w:rPr>
        <w:t>，</w:t>
      </w:r>
      <w:r>
        <w:rPr>
          <w:rFonts w:hint="eastAsia" w:ascii="宋体" w:hAnsi="宋体" w:eastAsia="宋体" w:cs="宋体"/>
          <w:spacing w:val="-12"/>
          <w:sz w:val="24"/>
          <w:szCs w:val="24"/>
        </w:rPr>
        <w:t>可在线提起投诉，路径为：浙江政府服务网-政府采购投诉处理-在线办理。</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70"/>
        <w:textAlignment w:val="baseline"/>
        <w:rPr>
          <w:rFonts w:hint="eastAsia" w:ascii="宋体" w:hAnsi="宋体" w:eastAsia="宋体" w:cs="宋体"/>
          <w:sz w:val="24"/>
          <w:szCs w:val="24"/>
        </w:rPr>
      </w:pPr>
      <w:r>
        <w:rPr>
          <w:rFonts w:hint="eastAsia" w:ascii="宋体" w:hAnsi="宋体" w:eastAsia="宋体" w:cs="宋体"/>
          <w:spacing w:val="-12"/>
          <w:sz w:val="24"/>
          <w:szCs w:val="24"/>
        </w:rPr>
        <w:t>3.供应商认为采购文件使自己的权益受到损害的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可以</w:t>
      </w:r>
      <w:r>
        <w:rPr>
          <w:rFonts w:hint="eastAsia" w:ascii="宋体" w:hAnsi="宋体" w:eastAsia="宋体" w:cs="宋体"/>
          <w:spacing w:val="-13"/>
          <w:sz w:val="24"/>
          <w:szCs w:val="24"/>
        </w:rPr>
        <w:t>自获取采购文件之日或者采购</w:t>
      </w:r>
      <w:r>
        <w:rPr>
          <w:rFonts w:hint="eastAsia" w:ascii="宋体" w:hAnsi="宋体" w:eastAsia="宋体" w:cs="宋体"/>
          <w:spacing w:val="-3"/>
          <w:sz w:val="24"/>
          <w:szCs w:val="24"/>
        </w:rPr>
        <w:t>公告期限届满之日</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公告期限届满后获取采购文件的</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以公告期限届满之日为准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起7个</w:t>
      </w:r>
      <w:r>
        <w:rPr>
          <w:rFonts w:hint="eastAsia" w:ascii="宋体" w:hAnsi="宋体" w:eastAsia="宋体" w:cs="宋体"/>
          <w:spacing w:val="-12"/>
          <w:sz w:val="24"/>
          <w:szCs w:val="24"/>
        </w:rPr>
        <w:t>工作日内，对采购文件需求的以书面形式向采购人提出质疑，对其他内容的以书面形式向采购人和采购代理机构提出质疑。质疑供应商对采购人、采购</w:t>
      </w:r>
      <w:r>
        <w:rPr>
          <w:rFonts w:hint="eastAsia" w:ascii="宋体" w:hAnsi="宋体" w:eastAsia="宋体" w:cs="宋体"/>
          <w:spacing w:val="-13"/>
          <w:sz w:val="24"/>
          <w:szCs w:val="24"/>
        </w:rPr>
        <w:t>代理机构的答复不满意或者</w:t>
      </w:r>
      <w:r>
        <w:rPr>
          <w:rFonts w:hint="eastAsia" w:ascii="宋体" w:hAnsi="宋体" w:eastAsia="宋体" w:cs="宋体"/>
          <w:spacing w:val="-12"/>
          <w:sz w:val="24"/>
          <w:szCs w:val="24"/>
        </w:rPr>
        <w:t>采购人</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采购代理机构未在规定的时间内作出答复的，可以在答复期满后十五个工作日内向同级政府采购监督管理部门投诉。质疑函范本、投诉书范本请到浙江政府采购网下载专</w:t>
      </w:r>
      <w:r>
        <w:rPr>
          <w:rFonts w:hint="eastAsia" w:ascii="宋体" w:hAnsi="宋体" w:eastAsia="宋体" w:cs="宋体"/>
          <w:spacing w:val="-18"/>
          <w:sz w:val="24"/>
          <w:szCs w:val="24"/>
        </w:rPr>
        <w:t>区下载。</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4" w:firstLineChars="200"/>
        <w:textAlignment w:val="baseline"/>
        <w:rPr>
          <w:rFonts w:hint="eastAsia" w:ascii="宋体" w:hAnsi="宋体" w:eastAsia="宋体" w:cs="宋体"/>
          <w:sz w:val="24"/>
          <w:szCs w:val="24"/>
          <w:lang w:eastAsia="zh-CN"/>
        </w:rPr>
      </w:pPr>
      <w:r>
        <w:rPr>
          <w:rFonts w:hint="eastAsia" w:ascii="宋体" w:hAnsi="宋体" w:eastAsia="宋体" w:cs="宋体"/>
          <w:spacing w:val="-14"/>
          <w:sz w:val="24"/>
          <w:szCs w:val="24"/>
        </w:rPr>
        <w:t>4.其他事项</w:t>
      </w:r>
      <w:r>
        <w:rPr>
          <w:rFonts w:hint="eastAsia" w:ascii="宋体" w:hAnsi="宋体" w:eastAsia="宋体" w:cs="宋体"/>
          <w:spacing w:val="-14"/>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4" w:firstLineChars="20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4.1本项目的更正、终止、澄清(修改)、中止(暂停)等公告内容在政府采购云平台发布。</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4" w:firstLineChars="20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4.2政府采购信用融资政策：根据“浙江省政府采购融资畅通工程”</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鼓励供应商通过政府采购云平台申请“政采贷”和履约保函等金融服务</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有效缓解资金难题。</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13"/>
          <w:sz w:val="24"/>
          <w:szCs w:val="24"/>
        </w:rPr>
        <w:t>八、凡对本次招标提出询问、质疑、投诉，请按以下方式联系</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1.采购人信息</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32" w:firstLineChars="200"/>
        <w:textAlignment w:val="baseline"/>
        <w:rPr>
          <w:rFonts w:hint="eastAsia" w:ascii="宋体" w:hAnsi="宋体" w:eastAsia="宋体" w:cs="宋体"/>
          <w:sz w:val="24"/>
          <w:szCs w:val="24"/>
          <w:lang w:eastAsia="zh-CN"/>
        </w:rPr>
      </w:pPr>
      <w:r>
        <w:rPr>
          <w:rFonts w:hint="eastAsia" w:ascii="宋体" w:hAnsi="宋体" w:eastAsia="宋体" w:cs="宋体"/>
          <w:spacing w:val="-12"/>
          <w:sz w:val="24"/>
          <w:szCs w:val="24"/>
        </w:rPr>
        <w:t>名</w:t>
      </w:r>
      <w:r>
        <w:rPr>
          <w:rFonts w:hint="eastAsia" w:ascii="宋体" w:hAnsi="宋体" w:eastAsia="宋体" w:cs="宋体"/>
          <w:spacing w:val="26"/>
          <w:sz w:val="24"/>
          <w:szCs w:val="24"/>
        </w:rPr>
        <w:t xml:space="preserve">   </w:t>
      </w:r>
      <w:r>
        <w:rPr>
          <w:rFonts w:hint="eastAsia" w:ascii="宋体" w:hAnsi="宋体" w:eastAsia="宋体" w:cs="宋体"/>
          <w:spacing w:val="-12"/>
          <w:sz w:val="24"/>
          <w:szCs w:val="24"/>
        </w:rPr>
        <w:t>称：</w:t>
      </w:r>
      <w:r>
        <w:rPr>
          <w:rFonts w:hint="eastAsia" w:ascii="宋体" w:hAnsi="宋体" w:eastAsia="宋体" w:cs="宋体"/>
          <w:spacing w:val="-59"/>
          <w:sz w:val="24"/>
          <w:szCs w:val="24"/>
        </w:rPr>
        <w:t xml:space="preserve"> </w:t>
      </w:r>
      <w:r>
        <w:rPr>
          <w:rFonts w:hint="eastAsia" w:ascii="宋体" w:hAnsi="宋体" w:eastAsia="宋体" w:cs="宋体"/>
          <w:spacing w:val="-12"/>
          <w:sz w:val="24"/>
          <w:szCs w:val="24"/>
          <w:u w:val="single" w:color="auto"/>
          <w:lang w:eastAsia="zh-CN"/>
        </w:rPr>
        <w:t>龙泉市自然资源和规划局</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8"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地</w:t>
      </w:r>
      <w:r>
        <w:rPr>
          <w:rFonts w:hint="eastAsia" w:ascii="宋体" w:hAnsi="宋体" w:eastAsia="宋体" w:cs="宋体"/>
          <w:spacing w:val="31"/>
          <w:sz w:val="24"/>
          <w:szCs w:val="24"/>
        </w:rPr>
        <w:t xml:space="preserve">   </w:t>
      </w:r>
      <w:r>
        <w:rPr>
          <w:rFonts w:hint="eastAsia" w:ascii="宋体" w:hAnsi="宋体" w:eastAsia="宋体" w:cs="宋体"/>
          <w:spacing w:val="-13"/>
          <w:sz w:val="24"/>
          <w:szCs w:val="24"/>
        </w:rPr>
        <w:t>址：</w:t>
      </w:r>
      <w:r>
        <w:rPr>
          <w:rFonts w:hint="eastAsia" w:ascii="宋体" w:hAnsi="宋体" w:eastAsia="宋体" w:cs="宋体"/>
          <w:spacing w:val="-58"/>
          <w:sz w:val="24"/>
          <w:szCs w:val="24"/>
        </w:rPr>
        <w:t xml:space="preserve"> </w:t>
      </w:r>
      <w:r>
        <w:rPr>
          <w:rFonts w:ascii="宋体" w:hAnsi="宋体"/>
          <w:sz w:val="24"/>
          <w:u w:val="single"/>
        </w:rPr>
        <w:t>浙江省龙泉市中山西路35号</w:t>
      </w:r>
      <w:r>
        <w:rPr>
          <w:rFonts w:hint="eastAsia" w:ascii="宋体" w:hAns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4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0"/>
          <w:sz w:val="24"/>
          <w:szCs w:val="24"/>
          <w:highlight w:val="none"/>
        </w:rPr>
        <w:t>传</w:t>
      </w:r>
      <w:r>
        <w:rPr>
          <w:rFonts w:hint="eastAsia" w:ascii="宋体" w:hAnsi="宋体" w:eastAsia="宋体" w:cs="宋体"/>
          <w:spacing w:val="25"/>
          <w:sz w:val="24"/>
          <w:szCs w:val="24"/>
          <w:highlight w:val="none"/>
        </w:rPr>
        <w:t xml:space="preserve">   </w:t>
      </w:r>
      <w:r>
        <w:rPr>
          <w:rFonts w:hint="eastAsia" w:ascii="宋体" w:hAnsi="宋体" w:eastAsia="宋体" w:cs="宋体"/>
          <w:spacing w:val="-10"/>
          <w:sz w:val="24"/>
          <w:szCs w:val="24"/>
          <w:highlight w:val="none"/>
        </w:rPr>
        <w:t>真：</w:t>
      </w:r>
      <w:r>
        <w:rPr>
          <w:rFonts w:hint="eastAsia" w:ascii="宋体" w:hAnsi="宋体" w:eastAsia="宋体" w:cs="宋体"/>
          <w:spacing w:val="-48"/>
          <w:sz w:val="24"/>
          <w:szCs w:val="24"/>
          <w:highlight w:val="none"/>
        </w:rPr>
        <w:t xml:space="preserve"> </w:t>
      </w:r>
      <w:r>
        <w:rPr>
          <w:rFonts w:hint="eastAsia" w:ascii="宋体" w:hAnsi="宋体" w:eastAsia="宋体" w:cs="宋体"/>
          <w:spacing w:val="-10"/>
          <w:sz w:val="24"/>
          <w:szCs w:val="24"/>
          <w:highlight w:val="none"/>
          <w:u w:val="single" w:color="auto"/>
          <w:lang w:val="en-US" w:eastAsia="zh-CN"/>
        </w:rPr>
        <w:t xml:space="preserve">        /      </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556"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9"/>
          <w:sz w:val="24"/>
          <w:szCs w:val="24"/>
          <w:highlight w:val="none"/>
        </w:rPr>
        <w:t>项目联系人(询问):</w:t>
      </w:r>
      <w:r>
        <w:rPr>
          <w:rFonts w:hint="eastAsia" w:ascii="宋体" w:hAnsi="宋体" w:eastAsia="宋体" w:cs="宋体"/>
          <w:spacing w:val="19"/>
          <w:sz w:val="24"/>
          <w:szCs w:val="24"/>
          <w:highlight w:val="none"/>
          <w:u w:val="single" w:color="auto"/>
          <w:lang w:val="en-US" w:eastAsia="zh-CN"/>
        </w:rPr>
        <w:t xml:space="preserve">  </w:t>
      </w:r>
      <w:r>
        <w:rPr>
          <w:rFonts w:hint="eastAsia" w:ascii="宋体" w:hAnsi="宋体" w:cs="宋体"/>
          <w:sz w:val="24"/>
          <w:szCs w:val="24"/>
          <w:u w:val="single"/>
        </w:rPr>
        <w:t>张先生</w:t>
      </w:r>
      <w:r>
        <w:rPr>
          <w:rFonts w:hint="eastAsia" w:ascii="宋体" w:hAnsi="宋体" w:eastAsia="宋体" w:cs="宋体"/>
          <w:spacing w:val="19"/>
          <w:sz w:val="24"/>
          <w:szCs w:val="24"/>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84"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 xml:space="preserve">项目联系方式(询问): </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cs="宋体"/>
          <w:sz w:val="24"/>
          <w:u w:val="single"/>
        </w:rPr>
        <w:t>0578-7125486</w:t>
      </w:r>
      <w:r>
        <w:rPr>
          <w:rFonts w:hint="eastAsia" w:ascii="宋体" w:hAnsi="宋体" w:eastAsia="宋体" w:cs="宋体"/>
          <w:spacing w:val="1"/>
          <w:sz w:val="24"/>
          <w:szCs w:val="24"/>
          <w:highlight w:val="none"/>
          <w:u w:val="single" w:color="auto"/>
          <w:lang w:val="en-US" w:eastAsia="zh-CN"/>
        </w:rPr>
        <w:t xml:space="preserve">  </w:t>
      </w:r>
    </w:p>
    <w:p>
      <w:pPr>
        <w:spacing w:line="360" w:lineRule="auto"/>
        <w:ind w:firstLine="380" w:firstLineChars="200"/>
        <w:jc w:val="left"/>
        <w:rPr>
          <w:rFonts w:hint="eastAsia" w:ascii="宋体" w:hAnsi="宋体" w:eastAsia="宋体" w:cs="宋体"/>
          <w:sz w:val="24"/>
          <w:szCs w:val="24"/>
          <w:highlight w:val="none"/>
          <w:lang w:eastAsia="zh-CN"/>
        </w:rPr>
      </w:pPr>
      <w:r>
        <w:rPr>
          <w:rFonts w:hint="eastAsia" w:ascii="宋体" w:hAnsi="宋体" w:eastAsia="宋体" w:cs="宋体"/>
          <w:spacing w:val="-25"/>
          <w:sz w:val="24"/>
          <w:szCs w:val="24"/>
          <w:highlight w:val="none"/>
        </w:rPr>
        <w:t xml:space="preserve">质疑联系人： </w:t>
      </w:r>
      <w:r>
        <w:rPr>
          <w:rFonts w:hint="eastAsia" w:ascii="宋体" w:hAnsi="宋体" w:eastAsia="宋体" w:cs="宋体"/>
          <w:spacing w:val="-25"/>
          <w:sz w:val="24"/>
          <w:szCs w:val="24"/>
          <w:highlight w:val="none"/>
          <w:u w:val="single" w:color="auto"/>
          <w:lang w:val="en-US" w:eastAsia="zh-CN"/>
        </w:rPr>
        <w:t xml:space="preserve">  </w:t>
      </w:r>
      <w:r>
        <w:rPr>
          <w:rFonts w:hint="eastAsia" w:ascii="宋体" w:hAnsi="宋体" w:cs="宋体"/>
          <w:sz w:val="24"/>
          <w:szCs w:val="24"/>
          <w:u w:val="single"/>
        </w:rPr>
        <w:t>张先生</w:t>
      </w:r>
      <w:r>
        <w:rPr>
          <w:rFonts w:hint="eastAsia" w:ascii="宋体" w:hAnsi="宋体" w:eastAsia="宋体" w:cs="宋体"/>
          <w:spacing w:val="-25"/>
          <w:sz w:val="24"/>
          <w:szCs w:val="24"/>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4"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14"/>
          <w:sz w:val="24"/>
          <w:szCs w:val="24"/>
          <w:highlight w:val="none"/>
        </w:rPr>
        <w:t>质疑联系方式：</w:t>
      </w:r>
      <w:r>
        <w:rPr>
          <w:rFonts w:hint="eastAsia" w:ascii="宋体" w:hAnsi="宋体" w:eastAsia="宋体" w:cs="宋体"/>
          <w:spacing w:val="-31"/>
          <w:sz w:val="24"/>
          <w:szCs w:val="24"/>
          <w:highlight w:val="none"/>
        </w:rPr>
        <w:t xml:space="preserve"> </w:t>
      </w:r>
      <w:r>
        <w:rPr>
          <w:rFonts w:hint="eastAsia" w:ascii="宋体" w:hAnsi="宋体" w:eastAsia="宋体" w:cs="宋体"/>
          <w:spacing w:val="-14"/>
          <w:sz w:val="24"/>
          <w:szCs w:val="24"/>
          <w:highlight w:val="none"/>
          <w:u w:val="single" w:color="auto"/>
          <w:lang w:val="en-US" w:eastAsia="zh-CN"/>
        </w:rPr>
        <w:t xml:space="preserve">  </w:t>
      </w:r>
      <w:r>
        <w:rPr>
          <w:rFonts w:hint="eastAsia" w:ascii="宋体" w:hAnsi="宋体" w:cs="宋体"/>
          <w:sz w:val="24"/>
          <w:u w:val="single"/>
        </w:rPr>
        <w:t>0578-7125486</w:t>
      </w:r>
      <w:r>
        <w:rPr>
          <w:rFonts w:hint="eastAsia" w:ascii="宋体" w:hAnsi="宋体" w:eastAsia="宋体" w:cs="宋体"/>
          <w:spacing w:val="-14"/>
          <w:sz w:val="24"/>
          <w:szCs w:val="24"/>
          <w:highlight w:val="none"/>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52"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8" w:firstLineChars="200"/>
        <w:textAlignment w:val="baseline"/>
        <w:rPr>
          <w:rFonts w:hint="eastAsia" w:ascii="宋体" w:hAnsi="宋体" w:eastAsia="宋体" w:cs="宋体"/>
          <w:sz w:val="24"/>
          <w:szCs w:val="24"/>
          <w:lang w:eastAsia="zh-CN"/>
        </w:rPr>
      </w:pPr>
      <w:r>
        <w:rPr>
          <w:rFonts w:hint="eastAsia" w:ascii="宋体" w:hAnsi="宋体" w:eastAsia="宋体" w:cs="宋体"/>
          <w:spacing w:val="-13"/>
          <w:sz w:val="24"/>
          <w:szCs w:val="24"/>
        </w:rPr>
        <w:t>名</w:t>
      </w:r>
      <w:r>
        <w:rPr>
          <w:rFonts w:hint="eastAsia" w:ascii="宋体" w:hAnsi="宋体" w:eastAsia="宋体" w:cs="宋体"/>
          <w:spacing w:val="27"/>
          <w:sz w:val="24"/>
          <w:szCs w:val="24"/>
        </w:rPr>
        <w:t xml:space="preserve">   </w:t>
      </w:r>
      <w:r>
        <w:rPr>
          <w:rFonts w:hint="eastAsia" w:ascii="宋体" w:hAnsi="宋体" w:eastAsia="宋体" w:cs="宋体"/>
          <w:spacing w:val="-13"/>
          <w:sz w:val="24"/>
          <w:szCs w:val="24"/>
        </w:rPr>
        <w:t>称</w:t>
      </w:r>
      <w:r>
        <w:rPr>
          <w:rFonts w:hint="eastAsia" w:ascii="宋体" w:hAnsi="宋体" w:eastAsia="宋体" w:cs="宋体"/>
          <w:spacing w:val="-44"/>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13"/>
          <w:sz w:val="24"/>
          <w:szCs w:val="24"/>
          <w:u w:val="single" w:color="auto"/>
          <w:lang w:eastAsia="zh-CN"/>
        </w:rPr>
        <w:t>杭州市建设工程管理集团有限公司</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地</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址：</w:t>
      </w:r>
      <w:r>
        <w:rPr>
          <w:rFonts w:hint="eastAsia" w:ascii="宋体" w:hAnsi="宋体" w:eastAsia="宋体" w:cs="宋体"/>
          <w:spacing w:val="-59"/>
          <w:sz w:val="24"/>
          <w:szCs w:val="24"/>
        </w:rPr>
        <w:t xml:space="preserve"> </w:t>
      </w:r>
      <w:r>
        <w:rPr>
          <w:rFonts w:hint="eastAsia" w:ascii="宋体" w:hAnsi="宋体" w:eastAsia="宋体" w:cs="宋体"/>
          <w:color w:val="auto"/>
          <w:sz w:val="24"/>
          <w:szCs w:val="24"/>
          <w:highlight w:val="none"/>
          <w:u w:val="single"/>
        </w:rPr>
        <w:t>龙泉市二村联建房31栋四楼</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4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传</w:t>
      </w:r>
      <w:r>
        <w:rPr>
          <w:rFonts w:hint="eastAsia" w:ascii="宋体" w:hAnsi="宋体" w:eastAsia="宋体" w:cs="宋体"/>
          <w:spacing w:val="21"/>
          <w:sz w:val="24"/>
          <w:szCs w:val="24"/>
        </w:rPr>
        <w:t xml:space="preserve">   </w:t>
      </w:r>
      <w:r>
        <w:rPr>
          <w:rFonts w:hint="eastAsia" w:ascii="宋体" w:hAnsi="宋体" w:eastAsia="宋体" w:cs="宋体"/>
          <w:spacing w:val="-10"/>
          <w:sz w:val="24"/>
          <w:szCs w:val="24"/>
        </w:rPr>
        <w:t>真：</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u w:val="single"/>
          <w:lang w:val="en-US" w:eastAsia="zh-CN"/>
        </w:rPr>
        <w:t xml:space="preserve">      /    </w:t>
      </w:r>
    </w:p>
    <w:p>
      <w:pPr>
        <w:keepNext w:val="0"/>
        <w:keepLines w:val="0"/>
        <w:pageBreakBefore w:val="0"/>
        <w:widowControl/>
        <w:kinsoku w:val="0"/>
        <w:wordWrap/>
        <w:overflowPunct/>
        <w:topLinePunct w:val="0"/>
        <w:autoSpaceDE w:val="0"/>
        <w:autoSpaceDN w:val="0"/>
        <w:bidi w:val="0"/>
        <w:adjustRightInd w:val="0"/>
        <w:snapToGrid w:val="0"/>
        <w:spacing w:line="320" w:lineRule="auto"/>
        <w:ind w:right="0" w:firstLine="512" w:firstLineChars="200"/>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rPr>
        <w:t>项目联系人(询问):</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u w:val="single" w:color="auto"/>
          <w:lang w:val="en-US" w:eastAsia="zh-CN"/>
        </w:rPr>
        <w:t>曹女士</w:t>
      </w:r>
    </w:p>
    <w:p>
      <w:pPr>
        <w:keepNext w:val="0"/>
        <w:keepLines w:val="0"/>
        <w:pageBreakBefore w:val="0"/>
        <w:widowControl/>
        <w:kinsoku w:val="0"/>
        <w:wordWrap/>
        <w:overflowPunct/>
        <w:topLinePunct w:val="0"/>
        <w:autoSpaceDE w:val="0"/>
        <w:autoSpaceDN w:val="0"/>
        <w:bidi w:val="0"/>
        <w:adjustRightInd w:val="0"/>
        <w:snapToGrid w:val="0"/>
        <w:spacing w:line="320" w:lineRule="auto"/>
        <w:ind w:right="0" w:firstLine="504" w:firstLineChars="200"/>
        <w:textAlignment w:val="baseline"/>
        <w:rPr>
          <w:rFonts w:hint="eastAsia" w:ascii="宋体" w:hAnsi="宋体" w:eastAsia="宋体" w:cs="宋体"/>
          <w:sz w:val="24"/>
          <w:szCs w:val="24"/>
          <w:lang w:eastAsia="zh-CN"/>
        </w:rPr>
      </w:pPr>
      <w:r>
        <w:rPr>
          <w:rFonts w:hint="eastAsia" w:ascii="宋体" w:hAnsi="宋体" w:eastAsia="宋体" w:cs="宋体"/>
          <w:spacing w:val="6"/>
          <w:sz w:val="24"/>
          <w:szCs w:val="24"/>
        </w:rPr>
        <w:t>项目联系方式(询问):</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u w:val="single"/>
        </w:rPr>
        <w:t>0578-7650539</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396"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21"/>
          <w:sz w:val="24"/>
          <w:szCs w:val="24"/>
        </w:rPr>
        <w:t xml:space="preserve">质疑联系人： </w:t>
      </w:r>
      <w:r>
        <w:rPr>
          <w:rFonts w:hint="eastAsia" w:ascii="宋体" w:hAnsi="宋体" w:eastAsia="宋体" w:cs="宋体"/>
          <w:spacing w:val="-21"/>
          <w:sz w:val="24"/>
          <w:szCs w:val="24"/>
          <w:u w:val="single" w:color="auto"/>
          <w:lang w:val="en-US" w:eastAsia="zh-CN"/>
        </w:rPr>
        <w:t>张先生</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0" w:firstLineChars="200"/>
        <w:textAlignment w:val="baseline"/>
        <w:rPr>
          <w:rFonts w:hint="eastAsia" w:ascii="宋体" w:hAnsi="宋体" w:eastAsia="宋体" w:cs="宋体"/>
          <w:sz w:val="24"/>
          <w:szCs w:val="24"/>
          <w:lang w:eastAsia="zh-CN"/>
        </w:rPr>
      </w:pPr>
      <w:r>
        <w:rPr>
          <w:rFonts w:hint="eastAsia" w:ascii="宋体" w:hAnsi="宋体" w:eastAsia="宋体" w:cs="宋体"/>
          <w:spacing w:val="-15"/>
          <w:sz w:val="24"/>
          <w:szCs w:val="24"/>
        </w:rPr>
        <w:t xml:space="preserve">质疑联系方式： </w:t>
      </w:r>
      <w:r>
        <w:rPr>
          <w:rFonts w:hint="eastAsia" w:ascii="宋体" w:hAnsi="宋体" w:eastAsia="宋体" w:cs="宋体"/>
          <w:spacing w:val="-10"/>
          <w:sz w:val="24"/>
          <w:szCs w:val="24"/>
          <w:u w:val="single"/>
        </w:rPr>
        <w:t>0578-7650539</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36"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3.同级政府采购监督管理部门</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24"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名</w:t>
      </w:r>
      <w:r>
        <w:rPr>
          <w:rFonts w:hint="eastAsia" w:ascii="宋体" w:hAnsi="宋体" w:eastAsia="宋体" w:cs="宋体"/>
          <w:spacing w:val="30"/>
          <w:sz w:val="24"/>
          <w:szCs w:val="24"/>
        </w:rPr>
        <w:t xml:space="preserve">   </w:t>
      </w:r>
      <w:r>
        <w:rPr>
          <w:rFonts w:hint="eastAsia" w:ascii="宋体" w:hAnsi="宋体" w:eastAsia="宋体" w:cs="宋体"/>
          <w:spacing w:val="-14"/>
          <w:sz w:val="24"/>
          <w:szCs w:val="24"/>
        </w:rPr>
        <w:t>称：</w:t>
      </w:r>
      <w:r>
        <w:rPr>
          <w:rFonts w:hint="eastAsia" w:ascii="宋体" w:hAnsi="宋体" w:eastAsia="宋体" w:cs="宋体"/>
          <w:spacing w:val="-60"/>
          <w:sz w:val="24"/>
          <w:szCs w:val="24"/>
        </w:rPr>
        <w:t xml:space="preserve"> </w:t>
      </w:r>
      <w:r>
        <w:rPr>
          <w:rFonts w:hint="eastAsia" w:ascii="宋体" w:hAnsi="宋体" w:eastAsia="宋体" w:cs="宋体"/>
          <w:spacing w:val="-14"/>
          <w:sz w:val="24"/>
          <w:szCs w:val="24"/>
          <w:u w:val="single" w:color="auto"/>
        </w:rPr>
        <w:t>龙泉市财政局政府采购监管科</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地</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址：</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u w:val="single" w:color="auto"/>
        </w:rPr>
        <w:t>浙江省龙泉市华楼街229号</w:t>
      </w:r>
    </w:p>
    <w:p>
      <w:pPr>
        <w:keepNext w:val="0"/>
        <w:keepLines w:val="0"/>
        <w:pageBreakBefore w:val="0"/>
        <w:widowControl/>
        <w:kinsoku w:val="0"/>
        <w:wordWrap/>
        <w:overflowPunct/>
        <w:topLinePunct w:val="0"/>
        <w:autoSpaceDE w:val="0"/>
        <w:autoSpaceDN w:val="0"/>
        <w:bidi w:val="0"/>
        <w:adjustRightInd w:val="0"/>
        <w:snapToGrid w:val="0"/>
        <w:spacing w:line="320" w:lineRule="auto"/>
        <w:ind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传</w:t>
      </w:r>
      <w:r>
        <w:rPr>
          <w:rFonts w:hint="eastAsia" w:ascii="宋体" w:hAnsi="宋体" w:eastAsia="宋体" w:cs="宋体"/>
          <w:spacing w:val="27"/>
          <w:sz w:val="24"/>
          <w:szCs w:val="24"/>
        </w:rPr>
        <w:t xml:space="preserve">   </w:t>
      </w:r>
      <w:r>
        <w:rPr>
          <w:rFonts w:hint="eastAsia" w:ascii="宋体" w:hAnsi="宋体" w:eastAsia="宋体" w:cs="宋体"/>
          <w:spacing w:val="-9"/>
          <w:sz w:val="24"/>
          <w:szCs w:val="24"/>
        </w:rPr>
        <w:t>真：</w:t>
      </w:r>
      <w:r>
        <w:rPr>
          <w:rFonts w:hint="eastAsia" w:ascii="宋体" w:hAnsi="宋体" w:eastAsia="宋体" w:cs="宋体"/>
          <w:spacing w:val="-50"/>
          <w:sz w:val="24"/>
          <w:szCs w:val="24"/>
        </w:rPr>
        <w:t xml:space="preserve"> </w:t>
      </w:r>
      <w:r>
        <w:rPr>
          <w:rFonts w:hint="eastAsia" w:ascii="宋体" w:hAnsi="宋体" w:eastAsia="宋体" w:cs="宋体"/>
          <w:spacing w:val="-9"/>
          <w:sz w:val="24"/>
          <w:szCs w:val="24"/>
          <w:u w:val="single" w:color="auto"/>
        </w:rPr>
        <w:t>0578-7760601</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396" w:firstLineChars="200"/>
        <w:textAlignment w:val="baseline"/>
        <w:rPr>
          <w:rFonts w:hint="eastAsia" w:ascii="宋体" w:hAnsi="宋体" w:eastAsia="宋体" w:cs="宋体"/>
          <w:sz w:val="24"/>
          <w:szCs w:val="24"/>
        </w:rPr>
      </w:pPr>
      <w:r>
        <w:rPr>
          <w:rFonts w:hint="eastAsia" w:ascii="宋体" w:hAnsi="宋体" w:eastAsia="宋体" w:cs="宋体"/>
          <w:spacing w:val="-21"/>
          <w:sz w:val="24"/>
          <w:szCs w:val="24"/>
        </w:rPr>
        <w:t xml:space="preserve">联系人： </w:t>
      </w:r>
      <w:r>
        <w:rPr>
          <w:rFonts w:hint="eastAsia" w:ascii="宋体" w:hAnsi="宋体" w:eastAsia="宋体" w:cs="宋体"/>
          <w:spacing w:val="-21"/>
          <w:sz w:val="24"/>
          <w:szCs w:val="24"/>
          <w:u w:val="single" w:color="auto"/>
        </w:rPr>
        <w:t>叶文军</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16"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rPr>
        <w:t>监督投诉电话：</w:t>
      </w:r>
      <w:r>
        <w:rPr>
          <w:rFonts w:hint="eastAsia" w:ascii="宋体" w:hAnsi="宋体" w:eastAsia="宋体" w:cs="宋体"/>
          <w:spacing w:val="27"/>
          <w:sz w:val="24"/>
          <w:szCs w:val="24"/>
        </w:rPr>
        <w:t xml:space="preserve"> </w:t>
      </w:r>
      <w:r>
        <w:rPr>
          <w:rFonts w:hint="eastAsia" w:ascii="宋体" w:hAnsi="宋体" w:eastAsia="宋体" w:cs="宋体"/>
          <w:spacing w:val="-16"/>
          <w:sz w:val="24"/>
          <w:szCs w:val="24"/>
          <w:u w:val="single" w:color="auto"/>
        </w:rPr>
        <w:t>0578-7760601</w:t>
      </w:r>
    </w:p>
    <w:p>
      <w:pPr>
        <w:pStyle w:val="6"/>
        <w:keepNext w:val="0"/>
        <w:keepLines w:val="0"/>
        <w:pageBreakBefore w:val="0"/>
        <w:widowControl/>
        <w:kinsoku w:val="0"/>
        <w:wordWrap/>
        <w:overflowPunct/>
        <w:topLinePunct w:val="0"/>
        <w:autoSpaceDE w:val="0"/>
        <w:autoSpaceDN w:val="0"/>
        <w:bidi w:val="0"/>
        <w:adjustRightInd w:val="0"/>
        <w:snapToGrid w:val="0"/>
        <w:spacing w:line="320" w:lineRule="auto"/>
        <w:ind w:left="0" w:right="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46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若对项目采购电子交易系统操作有疑问，可登录政府采购云平台</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https://www.zcy</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gov.cn/</w:t>
      </w:r>
      <w:r>
        <w:rPr>
          <w:rFonts w:hint="eastAsia" w:ascii="宋体" w:hAnsi="宋体" w:eastAsia="宋体" w:cs="宋体"/>
          <w:spacing w:val="-4"/>
          <w:sz w:val="24"/>
          <w:szCs w:val="24"/>
          <w:lang w:eastAsia="zh-CN"/>
        </w:rPr>
        <w:t>）</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点击右侧咨询小采，获取采小蜜智能服务管家帮助，或拔打政府采购云平台</w:t>
      </w:r>
      <w:r>
        <w:rPr>
          <w:rFonts w:hint="eastAsia" w:ascii="宋体" w:hAnsi="宋体" w:eastAsia="宋体" w:cs="宋体"/>
          <w:spacing w:val="-5"/>
          <w:sz w:val="24"/>
          <w:szCs w:val="24"/>
        </w:rPr>
        <w:t>服务热线400-881-7190获取热线服务帮助。</w:t>
      </w:r>
    </w:p>
    <w:p>
      <w:pPr>
        <w:keepNext w:val="0"/>
        <w:keepLines w:val="0"/>
        <w:pageBreakBefore w:val="0"/>
        <w:widowControl/>
        <w:kinsoku w:val="0"/>
        <w:wordWrap/>
        <w:overflowPunct/>
        <w:topLinePunct w:val="0"/>
        <w:autoSpaceDE w:val="0"/>
        <w:autoSpaceDN w:val="0"/>
        <w:bidi w:val="0"/>
        <w:adjustRightInd w:val="0"/>
        <w:snapToGrid w:val="0"/>
        <w:spacing w:line="320" w:lineRule="auto"/>
        <w:ind w:left="0" w:right="0"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CA</w:t>
      </w:r>
      <w:r>
        <w:rPr>
          <w:rFonts w:hint="eastAsia" w:ascii="宋体" w:hAnsi="宋体" w:eastAsia="宋体" w:cs="宋体"/>
          <w:spacing w:val="7"/>
          <w:sz w:val="24"/>
          <w:szCs w:val="24"/>
        </w:rPr>
        <w:t>问题联系电话(人工):汇信</w:t>
      </w:r>
      <w:r>
        <w:rPr>
          <w:rFonts w:hint="eastAsia" w:ascii="宋体" w:hAnsi="宋体" w:eastAsia="宋体" w:cs="宋体"/>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400-888-4636;天谷</w:t>
      </w:r>
      <w:r>
        <w:rPr>
          <w:rFonts w:hint="eastAsia" w:ascii="宋体" w:hAnsi="宋体" w:eastAsia="宋体" w:cs="宋体"/>
          <w:sz w:val="24"/>
          <w:szCs w:val="24"/>
        </w:rPr>
        <w:t>CA</w:t>
      </w:r>
      <w:r>
        <w:rPr>
          <w:rFonts w:hint="eastAsia" w:ascii="宋体" w:hAnsi="宋体" w:eastAsia="宋体" w:cs="宋体"/>
          <w:spacing w:val="7"/>
          <w:sz w:val="24"/>
          <w:szCs w:val="24"/>
        </w:rPr>
        <w:t xml:space="preserve"> 400-087-</w:t>
      </w:r>
      <w:r>
        <w:rPr>
          <w:rFonts w:hint="eastAsia" w:ascii="宋体" w:hAnsi="宋体" w:eastAsia="宋体" w:cs="宋体"/>
          <w:spacing w:val="6"/>
          <w:sz w:val="24"/>
          <w:szCs w:val="24"/>
        </w:rPr>
        <w:t>8198。</w:t>
      </w:r>
    </w:p>
    <w:p>
      <w:pPr>
        <w:spacing w:line="219" w:lineRule="auto"/>
        <w:rPr>
          <w:rFonts w:ascii="宋体" w:hAnsi="宋体" w:eastAsia="宋体" w:cs="宋体"/>
          <w:sz w:val="25"/>
          <w:szCs w:val="25"/>
        </w:rPr>
        <w:sectPr>
          <w:headerReference r:id="rId9" w:type="default"/>
          <w:footerReference r:id="rId10" w:type="default"/>
          <w:pgSz w:w="11900" w:h="16830"/>
          <w:pgMar w:top="1066" w:right="1298" w:bottom="995" w:left="1289" w:header="884" w:footer="846" w:gutter="0"/>
          <w:pgNumType w:fmt="decimal"/>
          <w:cols w:space="720" w:num="1"/>
        </w:sectPr>
      </w:pPr>
    </w:p>
    <w:p>
      <w:pPr>
        <w:spacing w:before="280" w:line="219" w:lineRule="auto"/>
        <w:ind w:left="3235"/>
        <w:rPr>
          <w:rFonts w:hint="eastAsia" w:ascii="宋体" w:hAnsi="宋体" w:eastAsia="宋体" w:cs="宋体"/>
          <w:sz w:val="35"/>
          <w:szCs w:val="35"/>
        </w:rPr>
      </w:pPr>
      <w:r>
        <w:rPr>
          <w:rFonts w:hint="eastAsia" w:ascii="宋体" w:hAnsi="宋体" w:eastAsia="宋体" w:cs="宋体"/>
          <w:b/>
          <w:bCs/>
          <w:spacing w:val="4"/>
          <w:sz w:val="35"/>
          <w:szCs w:val="35"/>
        </w:rPr>
        <w:t>第二章</w:t>
      </w:r>
      <w:r>
        <w:rPr>
          <w:rFonts w:hint="eastAsia" w:ascii="宋体" w:hAnsi="宋体" w:eastAsia="宋体" w:cs="宋体"/>
          <w:spacing w:val="4"/>
          <w:sz w:val="35"/>
          <w:szCs w:val="35"/>
        </w:rPr>
        <w:t xml:space="preserve">  </w:t>
      </w:r>
      <w:r>
        <w:rPr>
          <w:rFonts w:hint="eastAsia" w:ascii="宋体" w:hAnsi="宋体" w:eastAsia="宋体" w:cs="宋体"/>
          <w:b/>
          <w:bCs/>
          <w:spacing w:val="4"/>
          <w:sz w:val="35"/>
          <w:szCs w:val="35"/>
        </w:rPr>
        <w:t>采购需求</w:t>
      </w:r>
    </w:p>
    <w:p>
      <w:pPr>
        <w:pStyle w:val="6"/>
        <w:spacing w:line="298" w:lineRule="auto"/>
        <w:rPr>
          <w:rFonts w:hint="eastAsia" w:ascii="宋体" w:hAnsi="宋体" w:eastAsia="宋体" w:cs="宋体"/>
        </w:rPr>
      </w:pPr>
    </w:p>
    <w:p>
      <w:pPr>
        <w:pStyle w:val="3"/>
      </w:pPr>
      <w:bookmarkStart w:id="1" w:name="_Toc20440"/>
      <w:r>
        <w:rPr>
          <w:rFonts w:hint="eastAsia"/>
        </w:rPr>
        <w:t>一、项目背景及工作区位置</w:t>
      </w:r>
      <w:bookmarkEnd w:id="1"/>
    </w:p>
    <w:p>
      <w:pPr>
        <w:pStyle w:val="17"/>
        <w:ind w:firstLine="480"/>
      </w:pPr>
      <w:r>
        <w:rPr>
          <w:rFonts w:hint="eastAsia"/>
        </w:rPr>
        <w:t>为进一步贯彻落实习近平总书记关于保障国家能源资源安全的重要论述和重要指示批示精神，实施浙江省攻深增储扩能找矿行动，推动龙泉市找矿工作取得新成果，根据《浙江省自然资源厅关于贯彻落实自然资源部关于进一步完善矿产资源勘查开采登记管理的通知》（浙自然资规〔2023〕9号），龙泉市自然资源和规划局通过财政出资，委托第三方技术支撑单位，开展“</w:t>
      </w:r>
      <w:r>
        <w:rPr>
          <w:rFonts w:hint="eastAsia" w:ascii="宋体" w:hAnsi="宋体" w:cs="仿宋_GB2312"/>
          <w:highlight w:val="yellow"/>
        </w:rPr>
        <w:t>浙江省龙泉市小黄南矿区外围-埠头矿区外围萤石矿勘查</w:t>
      </w:r>
      <w:r>
        <w:rPr>
          <w:rFonts w:hint="eastAsia"/>
        </w:rPr>
        <w:t>”项目。项目基本信息如下：</w:t>
      </w:r>
    </w:p>
    <w:p>
      <w:pPr>
        <w:pStyle w:val="17"/>
        <w:ind w:firstLine="480"/>
      </w:pPr>
      <w:r>
        <w:rPr>
          <w:rFonts w:hint="eastAsia"/>
        </w:rPr>
        <w:t>小黄南勘查区范围面积</w:t>
      </w:r>
      <w:r>
        <w:t>1.94</w:t>
      </w:r>
      <w:r>
        <w:rPr>
          <w:rFonts w:hint="eastAsia"/>
        </w:rPr>
        <w:t>平方公里，拐点坐标见表1。</w:t>
      </w:r>
    </w:p>
    <w:p>
      <w:pPr>
        <w:pStyle w:val="18"/>
      </w:pPr>
      <w:r>
        <w:rPr>
          <w:rFonts w:hint="eastAsia"/>
        </w:rPr>
        <w:t>表</w:t>
      </w:r>
      <w:r>
        <w:t>1</w:t>
      </w:r>
      <w:r>
        <w:rPr>
          <w:rFonts w:hint="eastAsia"/>
        </w:rPr>
        <w:t xml:space="preserve">   勘查区范围拐点坐标</w:t>
      </w:r>
    </w:p>
    <w:tbl>
      <w:tblPr>
        <w:tblStyle w:val="1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4037"/>
        <w:gridCol w:w="41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vMerge w:val="restart"/>
            <w:tcBorders>
              <w:left w:val="single" w:color="auto" w:sz="4" w:space="0"/>
            </w:tcBorders>
            <w:vAlign w:val="center"/>
          </w:tcPr>
          <w:p>
            <w:pPr>
              <w:pStyle w:val="18"/>
              <w:rPr>
                <w:b w:val="0"/>
                <w:bCs w:val="0"/>
              </w:rPr>
            </w:pPr>
            <w:r>
              <w:rPr>
                <w:rFonts w:hint="eastAsia"/>
                <w:b w:val="0"/>
                <w:bCs w:val="0"/>
              </w:rPr>
              <w:t>序号</w:t>
            </w:r>
          </w:p>
        </w:tc>
        <w:tc>
          <w:tcPr>
            <w:tcW w:w="4273" w:type="pct"/>
            <w:gridSpan w:val="2"/>
            <w:tcBorders>
              <w:right w:val="single" w:color="auto" w:sz="4" w:space="0"/>
            </w:tcBorders>
            <w:vAlign w:val="center"/>
          </w:tcPr>
          <w:p>
            <w:pPr>
              <w:pStyle w:val="18"/>
              <w:rPr>
                <w:b w:val="0"/>
                <w:bCs w:val="0"/>
              </w:rPr>
            </w:pPr>
            <w:r>
              <w:rPr>
                <w:rFonts w:hint="eastAsia"/>
                <w:b w:val="0"/>
                <w:bCs w:val="0"/>
              </w:rPr>
              <w:t>CGCS2000坐标系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vMerge w:val="continue"/>
            <w:tcBorders>
              <w:left w:val="single" w:color="auto" w:sz="4" w:space="0"/>
            </w:tcBorders>
            <w:vAlign w:val="center"/>
          </w:tcPr>
          <w:p>
            <w:pPr>
              <w:pStyle w:val="18"/>
              <w:rPr>
                <w:b w:val="0"/>
                <w:bCs w:val="0"/>
              </w:rPr>
            </w:pPr>
          </w:p>
        </w:tc>
        <w:tc>
          <w:tcPr>
            <w:tcW w:w="2098" w:type="pct"/>
            <w:vAlign w:val="center"/>
          </w:tcPr>
          <w:p>
            <w:pPr>
              <w:pStyle w:val="18"/>
              <w:rPr>
                <w:b w:val="0"/>
                <w:bCs w:val="0"/>
              </w:rPr>
            </w:pPr>
            <w:r>
              <w:rPr>
                <w:rFonts w:hint="eastAsia"/>
                <w:b w:val="0"/>
                <w:bCs w:val="0"/>
              </w:rPr>
              <w:t>东  经</w:t>
            </w:r>
          </w:p>
        </w:tc>
        <w:tc>
          <w:tcPr>
            <w:tcW w:w="2175" w:type="pct"/>
            <w:tcBorders>
              <w:right w:val="single" w:color="auto" w:sz="4" w:space="0"/>
            </w:tcBorders>
            <w:vAlign w:val="center"/>
          </w:tcPr>
          <w:p>
            <w:pPr>
              <w:pStyle w:val="18"/>
              <w:rPr>
                <w:b w:val="0"/>
                <w:bCs w:val="0"/>
              </w:rPr>
            </w:pPr>
            <w:r>
              <w:rPr>
                <w:rFonts w:hint="eastAsia"/>
                <w:b w:val="0"/>
                <w:bCs w:val="0"/>
              </w:rPr>
              <w:t>北  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1</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118°52′</w:t>
            </w:r>
            <w:r>
              <w:rPr>
                <w:rFonts w:cs="宋体"/>
                <w:b w:val="0"/>
                <w:bCs w:val="0"/>
                <w:kern w:val="0"/>
              </w:rPr>
              <w:t>09.300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3</w:t>
            </w:r>
            <w:r>
              <w:rPr>
                <w:rFonts w:hint="eastAsia" w:cs="宋体"/>
                <w:b w:val="0"/>
                <w:bCs w:val="0"/>
                <w:kern w:val="0"/>
              </w:rPr>
              <w:t>′</w:t>
            </w:r>
            <w:r>
              <w:rPr>
                <w:rFonts w:cs="宋体"/>
                <w:b w:val="0"/>
                <w:bCs w:val="0"/>
                <w:kern w:val="0"/>
              </w:rPr>
              <w:t>15.000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2</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w:t>
            </w:r>
            <w:r>
              <w:rPr>
                <w:rFonts w:cs="宋体"/>
                <w:b w:val="0"/>
                <w:bCs w:val="0"/>
                <w:kern w:val="0"/>
              </w:rPr>
              <w:t>3</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3</w:t>
            </w:r>
            <w:r>
              <w:rPr>
                <w:rFonts w:hint="eastAsia" w:cs="宋体"/>
                <w:b w:val="0"/>
                <w:bCs w:val="0"/>
                <w:kern w:val="0"/>
              </w:rPr>
              <w:t>′</w:t>
            </w:r>
            <w:r>
              <w:rPr>
                <w:rFonts w:cs="宋体"/>
                <w:b w:val="0"/>
                <w:bCs w:val="0"/>
                <w:kern w:val="0"/>
              </w:rPr>
              <w:t>15.000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3</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w:t>
            </w:r>
            <w:r>
              <w:rPr>
                <w:rFonts w:cs="宋体"/>
                <w:b w:val="0"/>
                <w:bCs w:val="0"/>
                <w:kern w:val="0"/>
              </w:rPr>
              <w:t>3</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2</w:t>
            </w:r>
            <w:r>
              <w:rPr>
                <w:rFonts w:hint="eastAsia" w:cs="宋体"/>
                <w:b w:val="0"/>
                <w:bCs w:val="0"/>
                <w:kern w:val="0"/>
              </w:rPr>
              <w:t>′</w:t>
            </w:r>
            <w:r>
              <w:rPr>
                <w:rFonts w:cs="宋体"/>
                <w:b w:val="0"/>
                <w:bCs w:val="0"/>
                <w:kern w:val="0"/>
              </w:rPr>
              <w:t>30.000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4</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118°52′</w:t>
            </w:r>
            <w:r>
              <w:rPr>
                <w:rFonts w:cs="宋体"/>
                <w:b w:val="0"/>
                <w:bCs w:val="0"/>
                <w:kern w:val="0"/>
              </w:rPr>
              <w:t>07.300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2</w:t>
            </w:r>
            <w:r>
              <w:rPr>
                <w:rFonts w:hint="eastAsia" w:cs="宋体"/>
                <w:b w:val="0"/>
                <w:bCs w:val="0"/>
                <w:kern w:val="0"/>
              </w:rPr>
              <w:t>′</w:t>
            </w:r>
            <w:r>
              <w:rPr>
                <w:rFonts w:cs="宋体"/>
                <w:b w:val="0"/>
                <w:bCs w:val="0"/>
                <w:kern w:val="0"/>
              </w:rPr>
              <w:t>30.000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5</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118°52′</w:t>
            </w:r>
            <w:r>
              <w:rPr>
                <w:rFonts w:cs="宋体"/>
                <w:b w:val="0"/>
                <w:bCs w:val="0"/>
                <w:kern w:val="0"/>
              </w:rPr>
              <w:t>07.300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2</w:t>
            </w:r>
            <w:r>
              <w:rPr>
                <w:rFonts w:hint="eastAsia" w:cs="宋体"/>
                <w:b w:val="0"/>
                <w:bCs w:val="0"/>
                <w:kern w:val="0"/>
              </w:rPr>
              <w:t>′</w:t>
            </w:r>
            <w:r>
              <w:rPr>
                <w:rFonts w:cs="宋体"/>
                <w:b w:val="0"/>
                <w:bCs w:val="0"/>
                <w:kern w:val="0"/>
              </w:rPr>
              <w:t>39.800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6</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118°52′</w:t>
            </w:r>
            <w:r>
              <w:rPr>
                <w:rFonts w:cs="宋体"/>
                <w:b w:val="0"/>
                <w:bCs w:val="0"/>
                <w:kern w:val="0"/>
              </w:rPr>
              <w:t>09.300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27°5</w:t>
            </w:r>
            <w:r>
              <w:rPr>
                <w:rFonts w:cs="宋体"/>
                <w:b w:val="0"/>
                <w:bCs w:val="0"/>
                <w:kern w:val="0"/>
              </w:rPr>
              <w:t>2</w:t>
            </w:r>
            <w:r>
              <w:rPr>
                <w:rFonts w:hint="eastAsia" w:cs="宋体"/>
                <w:b w:val="0"/>
                <w:bCs w:val="0"/>
                <w:kern w:val="0"/>
              </w:rPr>
              <w:t>′</w:t>
            </w:r>
            <w:r>
              <w:rPr>
                <w:rFonts w:cs="宋体"/>
                <w:b w:val="0"/>
                <w:bCs w:val="0"/>
                <w:kern w:val="0"/>
              </w:rPr>
              <w:t>39.800</w:t>
            </w:r>
            <w:r>
              <w:rPr>
                <w:rFonts w:hint="eastAsia" w:cs="宋体"/>
                <w:b w:val="0"/>
                <w:bCs w:val="0"/>
                <w:kern w:val="0"/>
              </w:rPr>
              <w:t>″</w:t>
            </w:r>
          </w:p>
        </w:tc>
      </w:tr>
    </w:tbl>
    <w:p>
      <w:pPr>
        <w:pStyle w:val="17"/>
        <w:ind w:firstLine="480"/>
      </w:pPr>
      <w:r>
        <w:rPr>
          <w:rFonts w:hint="eastAsia"/>
        </w:rPr>
        <w:t>本次工作范围为勘查区内不包括小黄南萤石矿采矿权范围。</w:t>
      </w:r>
    </w:p>
    <w:p>
      <w:pPr>
        <w:pStyle w:val="17"/>
        <w:ind w:firstLine="480"/>
      </w:pPr>
      <w:r>
        <w:rPr>
          <w:rFonts w:hint="eastAsia"/>
        </w:rPr>
        <w:t>埠头勘查区范围面积</w:t>
      </w:r>
      <w:r>
        <w:t>5.02</w:t>
      </w:r>
      <w:r>
        <w:rPr>
          <w:rFonts w:hint="eastAsia"/>
        </w:rPr>
        <w:t>平方公里，拐点坐标见表2。</w:t>
      </w:r>
    </w:p>
    <w:p>
      <w:pPr>
        <w:pStyle w:val="18"/>
      </w:pPr>
      <w:r>
        <w:rPr>
          <w:rFonts w:hint="eastAsia"/>
        </w:rPr>
        <w:t>表</w:t>
      </w:r>
      <w:r>
        <w:t>2</w:t>
      </w:r>
      <w:r>
        <w:rPr>
          <w:rFonts w:hint="eastAsia"/>
        </w:rPr>
        <w:t xml:space="preserve">   勘查区范围拐点坐标</w:t>
      </w:r>
    </w:p>
    <w:tbl>
      <w:tblPr>
        <w:tblStyle w:val="1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4037"/>
        <w:gridCol w:w="41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vMerge w:val="restart"/>
            <w:tcBorders>
              <w:left w:val="single" w:color="auto" w:sz="4" w:space="0"/>
            </w:tcBorders>
            <w:vAlign w:val="center"/>
          </w:tcPr>
          <w:p>
            <w:pPr>
              <w:pStyle w:val="18"/>
              <w:rPr>
                <w:b w:val="0"/>
                <w:bCs w:val="0"/>
              </w:rPr>
            </w:pPr>
            <w:r>
              <w:rPr>
                <w:rFonts w:hint="eastAsia"/>
                <w:b w:val="0"/>
                <w:bCs w:val="0"/>
              </w:rPr>
              <w:t>序号</w:t>
            </w:r>
          </w:p>
        </w:tc>
        <w:tc>
          <w:tcPr>
            <w:tcW w:w="4273" w:type="pct"/>
            <w:gridSpan w:val="2"/>
            <w:tcBorders>
              <w:right w:val="single" w:color="auto" w:sz="4" w:space="0"/>
            </w:tcBorders>
            <w:vAlign w:val="center"/>
          </w:tcPr>
          <w:p>
            <w:pPr>
              <w:pStyle w:val="18"/>
              <w:rPr>
                <w:b w:val="0"/>
                <w:bCs w:val="0"/>
              </w:rPr>
            </w:pPr>
            <w:r>
              <w:rPr>
                <w:rFonts w:hint="eastAsia"/>
                <w:b w:val="0"/>
                <w:bCs w:val="0"/>
              </w:rPr>
              <w:t>CGCS2000坐标系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vMerge w:val="continue"/>
            <w:tcBorders>
              <w:left w:val="single" w:color="auto" w:sz="4" w:space="0"/>
            </w:tcBorders>
            <w:vAlign w:val="center"/>
          </w:tcPr>
          <w:p>
            <w:pPr>
              <w:pStyle w:val="18"/>
              <w:rPr>
                <w:b w:val="0"/>
                <w:bCs w:val="0"/>
              </w:rPr>
            </w:pPr>
          </w:p>
        </w:tc>
        <w:tc>
          <w:tcPr>
            <w:tcW w:w="2098" w:type="pct"/>
            <w:vAlign w:val="center"/>
          </w:tcPr>
          <w:p>
            <w:pPr>
              <w:pStyle w:val="18"/>
              <w:rPr>
                <w:b w:val="0"/>
                <w:bCs w:val="0"/>
              </w:rPr>
            </w:pPr>
            <w:r>
              <w:rPr>
                <w:rFonts w:hint="eastAsia"/>
                <w:b w:val="0"/>
                <w:bCs w:val="0"/>
              </w:rPr>
              <w:t>东  经</w:t>
            </w:r>
          </w:p>
        </w:tc>
        <w:tc>
          <w:tcPr>
            <w:tcW w:w="2175" w:type="pct"/>
            <w:tcBorders>
              <w:right w:val="single" w:color="auto" w:sz="4" w:space="0"/>
            </w:tcBorders>
            <w:vAlign w:val="center"/>
          </w:tcPr>
          <w:p>
            <w:pPr>
              <w:pStyle w:val="18"/>
              <w:rPr>
                <w:b w:val="0"/>
                <w:bCs w:val="0"/>
              </w:rPr>
            </w:pPr>
            <w:r>
              <w:rPr>
                <w:rFonts w:hint="eastAsia"/>
                <w:b w:val="0"/>
                <w:bCs w:val="0"/>
              </w:rPr>
              <w:t>北  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1</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w:t>
            </w:r>
            <w:r>
              <w:rPr>
                <w:rFonts w:cs="宋体"/>
                <w:b w:val="0"/>
                <w:bCs w:val="0"/>
                <w:kern w:val="0"/>
              </w:rPr>
              <w:t>57</w:t>
            </w:r>
            <w:r>
              <w:rPr>
                <w:rFonts w:hint="eastAsia" w:cs="宋体"/>
                <w:b w:val="0"/>
                <w:bCs w:val="0"/>
                <w:kern w:val="0"/>
              </w:rPr>
              <w:t>′4</w:t>
            </w:r>
            <w:r>
              <w:rPr>
                <w:rFonts w:cs="宋体"/>
                <w:b w:val="0"/>
                <w:bCs w:val="0"/>
                <w:kern w:val="0"/>
              </w:rPr>
              <w:t>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2</w:t>
            </w:r>
            <w:r>
              <w:rPr>
                <w:rFonts w:cs="宋体"/>
                <w:b w:val="0"/>
                <w:bCs w:val="0"/>
                <w:kern w:val="0"/>
              </w:rPr>
              <w:t>8</w:t>
            </w:r>
            <w:r>
              <w:rPr>
                <w:rFonts w:hint="eastAsia" w:cs="宋体"/>
                <w:b w:val="0"/>
                <w:bCs w:val="0"/>
                <w:kern w:val="0"/>
              </w:rPr>
              <w:t>°</w:t>
            </w:r>
            <w:r>
              <w:rPr>
                <w:rFonts w:cs="宋体"/>
                <w:b w:val="0"/>
                <w:bCs w:val="0"/>
                <w:kern w:val="0"/>
              </w:rPr>
              <w:t>01</w:t>
            </w:r>
            <w:r>
              <w:rPr>
                <w:rFonts w:hint="eastAsia" w:cs="宋体"/>
                <w:b w:val="0"/>
                <w:bCs w:val="0"/>
                <w:kern w:val="0"/>
              </w:rPr>
              <w:t>′</w:t>
            </w:r>
            <w:r>
              <w:rPr>
                <w:rFonts w:cs="宋体"/>
                <w:b w:val="0"/>
                <w:bCs w:val="0"/>
                <w:kern w:val="0"/>
              </w:rPr>
              <w:t>30.000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2</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w:t>
            </w:r>
            <w:r>
              <w:rPr>
                <w:rFonts w:cs="宋体"/>
                <w:b w:val="0"/>
                <w:bCs w:val="0"/>
                <w:kern w:val="0"/>
              </w:rPr>
              <w:t>9</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cs="宋体"/>
                <w:b w:val="0"/>
                <w:bCs w:val="0"/>
                <w:kern w:val="0"/>
              </w:rPr>
              <w:t>28</w:t>
            </w:r>
            <w:r>
              <w:rPr>
                <w:rFonts w:hint="eastAsia" w:cs="宋体"/>
                <w:b w:val="0"/>
                <w:bCs w:val="0"/>
                <w:kern w:val="0"/>
              </w:rPr>
              <w:t>°</w:t>
            </w:r>
            <w:r>
              <w:rPr>
                <w:rFonts w:cs="宋体"/>
                <w:b w:val="0"/>
                <w:bCs w:val="0"/>
                <w:kern w:val="0"/>
              </w:rPr>
              <w:t>01</w:t>
            </w:r>
            <w:r>
              <w:rPr>
                <w:rFonts w:hint="eastAsia" w:cs="宋体"/>
                <w:b w:val="0"/>
                <w:bCs w:val="0"/>
                <w:kern w:val="0"/>
              </w:rPr>
              <w:t>′</w:t>
            </w:r>
            <w:r>
              <w:rPr>
                <w:rFonts w:cs="宋体"/>
                <w:b w:val="0"/>
                <w:bCs w:val="0"/>
                <w:kern w:val="0"/>
              </w:rPr>
              <w:t>30.000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3</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w:t>
            </w:r>
            <w:r>
              <w:rPr>
                <w:rFonts w:cs="宋体"/>
                <w:b w:val="0"/>
                <w:bCs w:val="0"/>
                <w:kern w:val="0"/>
              </w:rPr>
              <w:t>59</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00.000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4</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w:t>
            </w:r>
            <w:r>
              <w:rPr>
                <w:rFonts w:cs="宋体"/>
                <w:b w:val="0"/>
                <w:bCs w:val="0"/>
                <w:kern w:val="0"/>
              </w:rPr>
              <w:t>8</w:t>
            </w:r>
            <w:r>
              <w:rPr>
                <w:rFonts w:hint="eastAsia" w:cs="宋体"/>
                <w:b w:val="0"/>
                <w:bCs w:val="0"/>
                <w:kern w:val="0"/>
              </w:rPr>
              <w:t>′</w:t>
            </w:r>
            <w:r>
              <w:rPr>
                <w:rFonts w:cs="宋体"/>
                <w:b w:val="0"/>
                <w:bCs w:val="0"/>
                <w:kern w:val="0"/>
              </w:rPr>
              <w:t>45.000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00.000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5</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118°5</w:t>
            </w:r>
            <w:r>
              <w:rPr>
                <w:rFonts w:cs="宋体"/>
                <w:b w:val="0"/>
                <w:bCs w:val="0"/>
                <w:kern w:val="0"/>
              </w:rPr>
              <w:t>8</w:t>
            </w:r>
            <w:r>
              <w:rPr>
                <w:rFonts w:hint="eastAsia" w:cs="宋体"/>
                <w:b w:val="0"/>
                <w:bCs w:val="0"/>
                <w:kern w:val="0"/>
              </w:rPr>
              <w:t>′</w:t>
            </w:r>
            <w:r>
              <w:rPr>
                <w:rFonts w:cs="宋体"/>
                <w:b w:val="0"/>
                <w:bCs w:val="0"/>
                <w:kern w:val="0"/>
              </w:rPr>
              <w:t>45.000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15.000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b w:val="0"/>
                <w:bCs w:val="0"/>
              </w:rPr>
            </w:pPr>
            <w:r>
              <w:rPr>
                <w:rFonts w:hint="eastAsia"/>
                <w:b w:val="0"/>
                <w:bCs w:val="0"/>
              </w:rPr>
              <w:t>6</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hint="eastAsia" w:cs="宋体"/>
                <w:b w:val="0"/>
                <w:bCs w:val="0"/>
                <w:kern w:val="0"/>
              </w:rPr>
              <w:t>118°</w:t>
            </w:r>
            <w:r>
              <w:rPr>
                <w:rFonts w:cs="宋体"/>
                <w:b w:val="0"/>
                <w:bCs w:val="0"/>
                <w:kern w:val="0"/>
              </w:rPr>
              <w:t>58</w:t>
            </w:r>
            <w:r>
              <w:rPr>
                <w:rFonts w:hint="eastAsia" w:cs="宋体"/>
                <w:b w:val="0"/>
                <w:bCs w:val="0"/>
                <w:kern w:val="0"/>
              </w:rPr>
              <w:t>′</w:t>
            </w:r>
            <w:r>
              <w:rPr>
                <w:rFonts w:cs="宋体"/>
                <w:b w:val="0"/>
                <w:bCs w:val="0"/>
                <w:kern w:val="0"/>
              </w:rPr>
              <w:t>15.000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15.000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b w:val="0"/>
                <w:bCs w:val="0"/>
              </w:rPr>
            </w:pPr>
            <w:r>
              <w:rPr>
                <w:rFonts w:hint="eastAsia"/>
                <w:b w:val="0"/>
                <w:bCs w:val="0"/>
              </w:rPr>
              <w:t>7</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hint="eastAsia" w:cs="宋体"/>
                <w:b w:val="0"/>
                <w:bCs w:val="0"/>
                <w:kern w:val="0"/>
              </w:rPr>
              <w:t>118°</w:t>
            </w:r>
            <w:r>
              <w:rPr>
                <w:rFonts w:cs="宋体"/>
                <w:b w:val="0"/>
                <w:bCs w:val="0"/>
                <w:kern w:val="0"/>
              </w:rPr>
              <w:t>58</w:t>
            </w:r>
            <w:r>
              <w:rPr>
                <w:rFonts w:hint="eastAsia" w:cs="宋体"/>
                <w:b w:val="0"/>
                <w:bCs w:val="0"/>
                <w:kern w:val="0"/>
              </w:rPr>
              <w:t>′</w:t>
            </w:r>
            <w:r>
              <w:rPr>
                <w:rFonts w:cs="宋体"/>
                <w:b w:val="0"/>
                <w:bCs w:val="0"/>
                <w:kern w:val="0"/>
              </w:rPr>
              <w:t>15.000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00.000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b w:val="0"/>
                <w:bCs w:val="0"/>
              </w:rPr>
            </w:pPr>
            <w:r>
              <w:rPr>
                <w:rFonts w:hint="eastAsia"/>
                <w:b w:val="0"/>
                <w:bCs w:val="0"/>
              </w:rPr>
              <w:t>8</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hint="eastAsia" w:cs="宋体"/>
                <w:b w:val="0"/>
                <w:bCs w:val="0"/>
                <w:kern w:val="0"/>
              </w:rPr>
              <w:t>118°5</w:t>
            </w:r>
            <w:r>
              <w:rPr>
                <w:rFonts w:cs="宋体"/>
                <w:b w:val="0"/>
                <w:bCs w:val="0"/>
                <w:kern w:val="0"/>
              </w:rPr>
              <w:t>8</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00.000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b w:val="0"/>
                <w:bCs w:val="0"/>
              </w:rPr>
            </w:pPr>
            <w:r>
              <w:rPr>
                <w:rFonts w:hint="eastAsia"/>
                <w:b w:val="0"/>
                <w:bCs w:val="0"/>
              </w:rPr>
              <w:t>9</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hint="eastAsia" w:cs="宋体"/>
                <w:b w:val="0"/>
                <w:bCs w:val="0"/>
                <w:kern w:val="0"/>
              </w:rPr>
              <w:t>118°5</w:t>
            </w:r>
            <w:r>
              <w:rPr>
                <w:rFonts w:cs="宋体"/>
                <w:b w:val="0"/>
                <w:bCs w:val="0"/>
                <w:kern w:val="0"/>
              </w:rPr>
              <w:t>8</w:t>
            </w:r>
            <w:r>
              <w:rPr>
                <w:rFonts w:hint="eastAsia" w:cs="宋体"/>
                <w:b w:val="0"/>
                <w:bCs w:val="0"/>
                <w:kern w:val="0"/>
              </w:rPr>
              <w:t>′</w:t>
            </w:r>
            <w:r>
              <w:rPr>
                <w:rFonts w:cs="宋体"/>
                <w:b w:val="0"/>
                <w:bCs w:val="0"/>
                <w:kern w:val="0"/>
              </w:rPr>
              <w:t>00.000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15.000</w:t>
            </w:r>
            <w:r>
              <w:rPr>
                <w:rFonts w:hint="eastAsia" w:cs="宋体"/>
                <w:b w:val="0"/>
                <w:bCs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b w:val="0"/>
                <w:bCs w:val="0"/>
              </w:rPr>
            </w:pPr>
            <w:r>
              <w:rPr>
                <w:rFonts w:hint="eastAsia"/>
                <w:b w:val="0"/>
                <w:bCs w:val="0"/>
              </w:rPr>
              <w:t>1</w:t>
            </w:r>
            <w:r>
              <w:rPr>
                <w:b w:val="0"/>
                <w:bCs w:val="0"/>
              </w:rPr>
              <w:t>0</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hint="eastAsia" w:cs="宋体"/>
                <w:b w:val="0"/>
                <w:bCs w:val="0"/>
                <w:kern w:val="0"/>
              </w:rPr>
              <w:t>118°</w:t>
            </w:r>
            <w:r>
              <w:rPr>
                <w:rFonts w:cs="宋体"/>
                <w:b w:val="0"/>
                <w:bCs w:val="0"/>
                <w:kern w:val="0"/>
              </w:rPr>
              <w:t>57</w:t>
            </w:r>
            <w:r>
              <w:rPr>
                <w:rFonts w:hint="eastAsia" w:cs="宋体"/>
                <w:b w:val="0"/>
                <w:bCs w:val="0"/>
                <w:kern w:val="0"/>
              </w:rPr>
              <w:t>′4</w:t>
            </w:r>
            <w:r>
              <w:rPr>
                <w:rFonts w:cs="宋体"/>
                <w:b w:val="0"/>
                <w:bCs w:val="0"/>
                <w:kern w:val="0"/>
              </w:rPr>
              <w:t>5.000</w:t>
            </w:r>
            <w:r>
              <w:rPr>
                <w:rFonts w:hint="eastAsia" w:cs="宋体"/>
                <w:b w:val="0"/>
                <w:bCs w:val="0"/>
                <w:kern w:val="0"/>
              </w:rPr>
              <w:t>″</w:t>
            </w:r>
          </w:p>
        </w:tc>
        <w:tc>
          <w:tcPr>
            <w:tcW w:w="21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cs="宋体"/>
                <w:b w:val="0"/>
                <w:bCs w:val="0"/>
                <w:kern w:val="0"/>
              </w:rPr>
            </w:pPr>
            <w:r>
              <w:rPr>
                <w:rFonts w:cs="宋体"/>
                <w:b w:val="0"/>
                <w:bCs w:val="0"/>
                <w:kern w:val="0"/>
              </w:rPr>
              <w:t>28</w:t>
            </w:r>
            <w:r>
              <w:rPr>
                <w:rFonts w:hint="eastAsia" w:cs="宋体"/>
                <w:b w:val="0"/>
                <w:bCs w:val="0"/>
                <w:kern w:val="0"/>
              </w:rPr>
              <w:t>°</w:t>
            </w:r>
            <w:r>
              <w:rPr>
                <w:rFonts w:cs="宋体"/>
                <w:b w:val="0"/>
                <w:bCs w:val="0"/>
                <w:kern w:val="0"/>
              </w:rPr>
              <w:t>00</w:t>
            </w:r>
            <w:r>
              <w:rPr>
                <w:rFonts w:hint="eastAsia" w:cs="宋体"/>
                <w:b w:val="0"/>
                <w:bCs w:val="0"/>
                <w:kern w:val="0"/>
              </w:rPr>
              <w:t>′</w:t>
            </w:r>
            <w:r>
              <w:rPr>
                <w:rFonts w:cs="宋体"/>
                <w:b w:val="0"/>
                <w:bCs w:val="0"/>
                <w:kern w:val="0"/>
              </w:rPr>
              <w:t>15.000</w:t>
            </w:r>
            <w:r>
              <w:rPr>
                <w:rFonts w:hint="eastAsia" w:cs="宋体"/>
                <w:b w:val="0"/>
                <w:bCs w:val="0"/>
                <w:kern w:val="0"/>
              </w:rPr>
              <w:t>″</w:t>
            </w:r>
          </w:p>
        </w:tc>
      </w:tr>
    </w:tbl>
    <w:p>
      <w:pPr>
        <w:pStyle w:val="17"/>
        <w:ind w:firstLine="480"/>
        <w:rPr>
          <w:rFonts w:hint="eastAsia"/>
        </w:rPr>
      </w:pPr>
    </w:p>
    <w:p>
      <w:pPr>
        <w:pStyle w:val="17"/>
        <w:ind w:firstLine="480"/>
      </w:pPr>
      <w:r>
        <w:rPr>
          <w:rFonts w:hint="eastAsia"/>
        </w:rPr>
        <w:t>小黄南勘查区位于龙泉市上垟镇小黄南村东侧800米处，行政区划属龙泉市上垟镇。埠头勘查区位于龙泉市八都镇，行政区划属龙泉市八都镇。（图1）</w:t>
      </w:r>
    </w:p>
    <w:p>
      <w:pPr>
        <w:pStyle w:val="18"/>
      </w:pPr>
      <w:r>
        <w:drawing>
          <wp:inline distT="0" distB="0" distL="0" distR="0">
            <wp:extent cx="5278120" cy="33216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5278120" cy="3321685"/>
                    </a:xfrm>
                    <a:prstGeom prst="rect">
                      <a:avLst/>
                    </a:prstGeom>
                  </pic:spPr>
                </pic:pic>
              </a:graphicData>
            </a:graphic>
          </wp:inline>
        </w:drawing>
      </w:r>
    </w:p>
    <w:p>
      <w:pPr>
        <w:pStyle w:val="18"/>
      </w:pPr>
      <w:r>
        <w:rPr>
          <w:rFonts w:hint="eastAsia"/>
        </w:rPr>
        <w:t>图1</w:t>
      </w:r>
      <w:r>
        <w:t xml:space="preserve">   </w:t>
      </w:r>
      <w:r>
        <w:rPr>
          <w:rFonts w:hint="eastAsia"/>
        </w:rPr>
        <w:t>矿区交通位置图</w:t>
      </w:r>
    </w:p>
    <w:p>
      <w:pPr>
        <w:jc w:val="center"/>
        <w:rPr>
          <w:rFonts w:asciiTheme="minorEastAsia" w:hAnsiTheme="minorEastAsia" w:eastAsiaTheme="minorEastAsia" w:cstheme="minorEastAsia"/>
          <w:sz w:val="24"/>
        </w:rPr>
      </w:pPr>
    </w:p>
    <w:p>
      <w:pPr>
        <w:outlineLvl w:val="1"/>
        <w:rPr>
          <w:rFonts w:asciiTheme="minorEastAsia" w:hAnsiTheme="minorEastAsia" w:eastAsiaTheme="minorEastAsia" w:cstheme="minorEastAsia"/>
          <w:b/>
          <w:bCs/>
          <w:sz w:val="30"/>
          <w:szCs w:val="30"/>
        </w:rPr>
      </w:pPr>
      <w:bookmarkStart w:id="2" w:name="_Toc4331"/>
      <w:r>
        <w:rPr>
          <w:rFonts w:hint="eastAsia" w:asciiTheme="minorEastAsia" w:hAnsiTheme="minorEastAsia" w:eastAsiaTheme="minorEastAsia" w:cstheme="minorEastAsia"/>
          <w:b/>
          <w:bCs/>
          <w:sz w:val="30"/>
          <w:szCs w:val="30"/>
        </w:rPr>
        <w:t>二、矿区地质概况</w:t>
      </w:r>
      <w:bookmarkEnd w:id="2"/>
    </w:p>
    <w:p>
      <w:pPr>
        <w:adjustRightInd w:val="0"/>
        <w:snapToGrid w:val="0"/>
        <w:ind w:firstLine="482"/>
        <w:rPr>
          <w:rFonts w:ascii="宋体" w:hAnsi="宋体" w:cs="宋体"/>
          <w:sz w:val="24"/>
        </w:rPr>
      </w:pPr>
      <w:bookmarkStart w:id="3" w:name="_Toc16080"/>
      <w:bookmarkStart w:id="4" w:name="_Toc90906782"/>
      <w:bookmarkStart w:id="5" w:name="_Toc142634350"/>
      <w:r>
        <w:rPr>
          <w:rFonts w:hint="eastAsia" w:ascii="宋体" w:hAnsi="宋体" w:cs="宋体"/>
          <w:sz w:val="24"/>
        </w:rPr>
        <w:t>2.1地层</w:t>
      </w:r>
      <w:bookmarkEnd w:id="3"/>
      <w:bookmarkEnd w:id="4"/>
      <w:bookmarkEnd w:id="5"/>
    </w:p>
    <w:p>
      <w:pPr>
        <w:adjustRightInd w:val="0"/>
        <w:snapToGrid w:val="0"/>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矿区地层出露单一主要为八都群泗源组（Pt1s）变质岩和第四系，泗源组根据岩性特征，分为上下两段。</w:t>
      </w:r>
    </w:p>
    <w:p>
      <w:pPr>
        <w:adjustRightInd w:val="0"/>
        <w:snapToGrid w:val="0"/>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泗源组下段（Pt1s1）：分布矿区西-中部, 岩性以混合岩化的黑云斜长片麻岩、黑云斜长变粒岩为主，普遍经受区域混合岩化作用，形成条带状混合岩，局部出现均质混合岩、片麻状混合岩。局部具较强绿泥石化、绢云母化、硅化等。</w:t>
      </w:r>
    </w:p>
    <w:p>
      <w:pPr>
        <w:adjustRightInd w:val="0"/>
        <w:snapToGrid w:val="0"/>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泗源组上段（Pt1s2）：分布矿区中-东部，岩性主要为黑云斜长片麻岩。局部具混合岩化。</w:t>
      </w:r>
    </w:p>
    <w:p>
      <w:pPr>
        <w:adjustRightInd w:val="0"/>
        <w:snapToGrid w:val="0"/>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第四系（Q4）：分布矿区中部河流沟谷边，由卵石、碎石、粘土组成。</w:t>
      </w:r>
    </w:p>
    <w:p>
      <w:pPr>
        <w:adjustRightInd w:val="0"/>
        <w:snapToGrid w:val="0"/>
        <w:ind w:firstLine="482"/>
        <w:rPr>
          <w:rFonts w:ascii="宋体" w:hAnsi="宋体" w:cs="宋体"/>
          <w:sz w:val="24"/>
        </w:rPr>
      </w:pPr>
      <w:bookmarkStart w:id="6" w:name="_Toc142634351"/>
      <w:bookmarkStart w:id="7" w:name="_Toc22140"/>
      <w:bookmarkStart w:id="8" w:name="_Toc70583685"/>
      <w:bookmarkStart w:id="9" w:name="_Toc90906783"/>
      <w:r>
        <w:rPr>
          <w:rFonts w:hint="eastAsia" w:ascii="宋体" w:hAnsi="宋体" w:cs="宋体"/>
          <w:sz w:val="24"/>
        </w:rPr>
        <w:t>2.2构造</w:t>
      </w:r>
      <w:bookmarkEnd w:id="6"/>
      <w:bookmarkEnd w:id="7"/>
      <w:bookmarkEnd w:id="8"/>
      <w:bookmarkEnd w:id="9"/>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（1）褶皱</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八都群变质岩至少经受了多期褶皱变形，但在矿区仅见序次较晚的褶皱形态，总体上泗源组表现为舒缓波状起伏的复式背形特征。</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（2）断裂</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脆性断裂主要以北东向、北东东向断裂为主。主要有F1、F2、F3、F4。</w:t>
      </w:r>
    </w:p>
    <w:p>
      <w:pPr>
        <w:adjustRightInd w:val="0"/>
        <w:snapToGrid w:val="0"/>
        <w:ind w:firstLine="482"/>
        <w:rPr>
          <w:rFonts w:ascii="宋体" w:hAnsi="宋体" w:cs="宋体"/>
          <w:sz w:val="24"/>
        </w:rPr>
      </w:pPr>
      <w:bookmarkStart w:id="10" w:name="_Toc90906784"/>
      <w:bookmarkStart w:id="11" w:name="_Toc142634352"/>
      <w:bookmarkStart w:id="12" w:name="_Toc70583686"/>
      <w:bookmarkStart w:id="13" w:name="_Toc12750"/>
      <w:r>
        <w:rPr>
          <w:rFonts w:hint="eastAsia" w:ascii="宋体" w:hAnsi="宋体" w:cs="宋体"/>
          <w:sz w:val="24"/>
        </w:rPr>
        <w:t>2.3</w:t>
      </w:r>
      <w:bookmarkEnd w:id="10"/>
      <w:bookmarkEnd w:id="11"/>
      <w:bookmarkEnd w:id="12"/>
      <w:bookmarkEnd w:id="13"/>
      <w:r>
        <w:rPr>
          <w:rFonts w:hint="eastAsia" w:ascii="宋体" w:hAnsi="宋体" w:cs="宋体"/>
          <w:sz w:val="24"/>
        </w:rPr>
        <w:t>岩浆岩</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勘查区范围内出露的岩浆岩体主要为为燕山晚期侵入的花岗岩类。岩石呈中-细粒花岗结构，主要矿物成分为斜长石、钾长石、石英，少量黑云母、黄铁矿等，局部具弱绿帘石化、叶蜡石化。矿区脉岩较不发育。</w:t>
      </w:r>
    </w:p>
    <w:p>
      <w:pPr>
        <w:adjustRightInd w:val="0"/>
        <w:snapToGrid w:val="0"/>
        <w:ind w:firstLine="482"/>
        <w:rPr>
          <w:rFonts w:ascii="宋体" w:hAnsi="宋体" w:cs="宋体"/>
          <w:sz w:val="24"/>
        </w:rPr>
      </w:pPr>
      <w:bookmarkStart w:id="14" w:name="_Toc26376"/>
      <w:bookmarkStart w:id="15" w:name="_Toc142634353"/>
      <w:r>
        <w:rPr>
          <w:rFonts w:hint="eastAsia" w:ascii="宋体" w:hAnsi="宋体" w:cs="宋体"/>
          <w:sz w:val="24"/>
        </w:rPr>
        <w:t>2.4矿化带特征</w:t>
      </w:r>
      <w:bookmarkEnd w:id="14"/>
      <w:bookmarkEnd w:id="15"/>
    </w:p>
    <w:p>
      <w:pPr>
        <w:pStyle w:val="17"/>
        <w:ind w:firstLine="480"/>
      </w:pPr>
      <w:r>
        <w:rPr>
          <w:rFonts w:hint="eastAsia"/>
        </w:rPr>
        <w:t>区内矿体主要赋存在八都群变质岩内，为构造控矿。</w:t>
      </w:r>
    </w:p>
    <w:p>
      <w:pPr>
        <w:jc w:val="center"/>
        <w:rPr>
          <w:rFonts w:ascii="宋体" w:hAnsi="宋体" w:cs="宋体"/>
          <w:sz w:val="24"/>
        </w:rPr>
      </w:pPr>
    </w:p>
    <w:p>
      <w:pPr>
        <w:pStyle w:val="3"/>
      </w:pPr>
      <w:bookmarkStart w:id="16" w:name="_Toc28980"/>
      <w:r>
        <w:rPr>
          <w:rFonts w:hint="eastAsia"/>
        </w:rPr>
        <w:t>三、工作目的及工作内容明细</w:t>
      </w:r>
      <w:bookmarkEnd w:id="16"/>
    </w:p>
    <w:p>
      <w:pPr>
        <w:adjustRightInd w:val="0"/>
        <w:snapToGrid w:val="0"/>
        <w:ind w:firstLine="482"/>
        <w:rPr>
          <w:rFonts w:ascii="宋体" w:hAnsi="宋体" w:cs="宋体"/>
          <w:sz w:val="24"/>
        </w:rPr>
      </w:pPr>
      <w:bookmarkStart w:id="17" w:name="_Toc26274"/>
      <w:r>
        <w:rPr>
          <w:rFonts w:hint="eastAsia" w:ascii="宋体" w:hAnsi="宋体" w:cs="宋体"/>
          <w:sz w:val="24"/>
        </w:rPr>
        <w:t>3.1工作目的</w:t>
      </w:r>
      <w:bookmarkEnd w:id="17"/>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z w:val="24"/>
        </w:rPr>
        <w:t>本项目为</w:t>
      </w:r>
      <w:r>
        <w:rPr>
          <w:rFonts w:hint="eastAsia" w:ascii="宋体" w:hAnsi="宋体" w:cs="仿宋_GB2312"/>
          <w:sz w:val="24"/>
          <w:highlight w:val="yellow"/>
        </w:rPr>
        <w:t>浙江省龙泉市小黄南矿区外围-埠头矿区外围萤石矿勘查项目</w:t>
      </w:r>
      <w:r>
        <w:rPr>
          <w:rFonts w:hint="eastAsia" w:ascii="宋体" w:hAnsi="宋体" w:cs="宋体"/>
          <w:sz w:val="24"/>
        </w:rPr>
        <w:t>，主要通过前人工作的基础上，进行综合分析，并参考萤石矿勘查规范的要求，开展勘查区找矿工作。根据区域地质、地球物理、地球化学调查或区域矿产成矿预测的基础上，对已发现的矿化潜力较大地区及矿化线索，采用地质填图，露头检查等有效技术方法检查、验证，追索矿化线索，发现新矿(化)体，并通过稀疏取样工程控制和测试﹑试验研究，初步查明矿体(床)地质特征以及矿石加工技术性能，初步了解开采技术条件。开展概略研究，估算推断资源量，</w:t>
      </w:r>
      <w:r>
        <w:rPr>
          <w:rFonts w:hint="eastAsia" w:ascii="宋体" w:hAnsi="宋体" w:cs="宋体"/>
          <w:snapToGrid w:val="0"/>
          <w:kern w:val="0"/>
          <w:sz w:val="24"/>
        </w:rPr>
        <w:t>对勘查区萤石资源前景作出评价，并提出可供进一步工作的范围。</w:t>
      </w:r>
    </w:p>
    <w:p>
      <w:pPr>
        <w:pStyle w:val="11"/>
      </w:pPr>
    </w:p>
    <w:p>
      <w:pPr>
        <w:adjustRightInd w:val="0"/>
        <w:snapToGrid w:val="0"/>
        <w:ind w:firstLine="482"/>
        <w:rPr>
          <w:rFonts w:ascii="宋体" w:hAnsi="宋体" w:cs="宋体"/>
          <w:sz w:val="24"/>
        </w:rPr>
      </w:pPr>
      <w:bookmarkStart w:id="18" w:name="_Toc2392"/>
      <w:r>
        <w:rPr>
          <w:rFonts w:hint="eastAsia" w:ascii="宋体" w:hAnsi="宋体" w:cs="宋体"/>
          <w:sz w:val="24"/>
        </w:rPr>
        <w:t>3.2主要工作内容明细</w:t>
      </w:r>
      <w:bookmarkEnd w:id="18"/>
    </w:p>
    <w:p>
      <w:pPr>
        <w:adjustRightInd w:val="0"/>
        <w:snapToGrid w:val="0"/>
        <w:spacing w:line="360" w:lineRule="auto"/>
        <w:jc w:val="center"/>
        <w:rPr>
          <w:rFonts w:ascii="宋体" w:hAnsi="宋体" w:cs="宋体"/>
          <w:snapToGrid w:val="0"/>
          <w:kern w:val="0"/>
          <w:sz w:val="24"/>
          <w:highlight w:val="yellow"/>
        </w:rPr>
      </w:pPr>
      <w:r>
        <w:rPr>
          <w:rFonts w:hint="eastAsia" w:ascii="宋体" w:hAnsi="宋体" w:cs="宋体"/>
          <w:snapToGrid w:val="0"/>
          <w:kern w:val="0"/>
          <w:sz w:val="24"/>
          <w:highlight w:val="yellow"/>
        </w:rPr>
        <w:t>表3-2-1 主要工作内容表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518"/>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序号</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工作内容</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1</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1:10000地质填图</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2</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水工环调查</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3</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实测地质剖面测制</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4</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勘探线剖面测制</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5</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钻探</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预计1500m，根据矿区实际情况进行部署或增减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6</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岩心编录</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1500m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7</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样品加工</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napToGrid w:val="0"/>
                <w:kern w:val="0"/>
                <w:sz w:val="24"/>
              </w:rPr>
              <w:t>件（包含内外检）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8</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岩矿测试</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分析项目CaF</w:t>
            </w:r>
            <w:r>
              <w:rPr>
                <w:rFonts w:hint="eastAsia" w:ascii="宋体" w:hAnsi="宋体" w:cs="宋体"/>
                <w:sz w:val="24"/>
                <w:vertAlign w:val="subscript"/>
              </w:rPr>
              <w:t>2</w:t>
            </w:r>
            <w:r>
              <w:rPr>
                <w:rFonts w:hint="eastAsia" w:ascii="宋体" w:hAnsi="宋体" w:cs="宋体"/>
                <w:sz w:val="24"/>
              </w:rPr>
              <w:t>含量、岩矿鉴定、小体重分析等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9</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设计报告编制</w:t>
            </w:r>
          </w:p>
        </w:tc>
        <w:tc>
          <w:tcPr>
            <w:tcW w:w="3231" w:type="pct"/>
            <w:vAlign w:val="center"/>
          </w:tcPr>
          <w:p>
            <w:pPr>
              <w:adjustRightInd w:val="0"/>
              <w:snapToGrid w:val="0"/>
              <w:spacing w:line="360" w:lineRule="auto"/>
              <w:jc w:val="center"/>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10</w:t>
            </w:r>
          </w:p>
        </w:tc>
        <w:tc>
          <w:tcPr>
            <w:tcW w:w="1308"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综合研究报告编制</w:t>
            </w:r>
          </w:p>
        </w:tc>
        <w:tc>
          <w:tcPr>
            <w:tcW w:w="3231" w:type="pct"/>
            <w:vAlign w:val="center"/>
          </w:tcPr>
          <w:p>
            <w:pPr>
              <w:adjustRightInd w:val="0"/>
              <w:snapToGrid w:val="0"/>
              <w:spacing w:line="360" w:lineRule="auto"/>
              <w:jc w:val="center"/>
              <w:rPr>
                <w:rFonts w:ascii="宋体" w:hAnsi="宋体" w:cs="宋体"/>
                <w:snapToGrid w:val="0"/>
                <w:kern w:val="0"/>
                <w:sz w:val="24"/>
              </w:rPr>
            </w:pPr>
            <w:r>
              <w:rPr>
                <w:rFonts w:hint="eastAsia" w:ascii="宋体" w:hAnsi="宋体" w:cs="宋体"/>
                <w:sz w:val="24"/>
              </w:rPr>
              <w:t>普查报告</w:t>
            </w:r>
          </w:p>
        </w:tc>
      </w:tr>
    </w:tbl>
    <w:p>
      <w:pPr>
        <w:adjustRightInd w:val="0"/>
        <w:snapToGrid w:val="0"/>
        <w:spacing w:line="360" w:lineRule="auto"/>
        <w:ind w:firstLine="480" w:firstLineChars="200"/>
        <w:rPr>
          <w:rFonts w:ascii="宋体" w:hAnsi="宋体" w:cs="宋体"/>
          <w:snapToGrid w:val="0"/>
          <w:kern w:val="0"/>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表3-2-2  主要实物工作量一览表</w:t>
      </w:r>
    </w:p>
    <w:tbl>
      <w:tblPr>
        <w:tblStyle w:val="12"/>
        <w:tblW w:w="4638" w:type="pct"/>
        <w:jc w:val="center"/>
        <w:tblLayout w:type="autofit"/>
        <w:tblCellMar>
          <w:top w:w="0" w:type="dxa"/>
          <w:left w:w="0" w:type="dxa"/>
          <w:bottom w:w="0" w:type="dxa"/>
          <w:right w:w="0" w:type="dxa"/>
        </w:tblCellMar>
      </w:tblPr>
      <w:tblGrid>
        <w:gridCol w:w="1735"/>
        <w:gridCol w:w="2864"/>
        <w:gridCol w:w="1127"/>
        <w:gridCol w:w="1124"/>
        <w:gridCol w:w="1887"/>
      </w:tblGrid>
      <w:tr>
        <w:tblPrEx>
          <w:tblCellMar>
            <w:top w:w="0" w:type="dxa"/>
            <w:left w:w="0" w:type="dxa"/>
            <w:bottom w:w="0" w:type="dxa"/>
            <w:right w:w="0" w:type="dxa"/>
          </w:tblCellMar>
        </w:tblPrEx>
        <w:trPr>
          <w:cantSplit/>
          <w:trHeight w:val="497" w:hRule="atLeast"/>
          <w:jc w:val="center"/>
        </w:trPr>
        <w:tc>
          <w:tcPr>
            <w:tcW w:w="2632" w:type="pct"/>
            <w:gridSpan w:val="2"/>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工作项目</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计量单位</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工作量</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备    注</w:t>
            </w:r>
          </w:p>
        </w:tc>
      </w:tr>
      <w:tr>
        <w:tblPrEx>
          <w:tblCellMar>
            <w:top w:w="0" w:type="dxa"/>
            <w:left w:w="0" w:type="dxa"/>
            <w:bottom w:w="0" w:type="dxa"/>
            <w:right w:w="0" w:type="dxa"/>
          </w:tblCellMar>
        </w:tblPrEx>
        <w:trPr>
          <w:cantSplit/>
          <w:jc w:val="center"/>
        </w:trPr>
        <w:tc>
          <w:tcPr>
            <w:tcW w:w="993" w:type="pct"/>
            <w:vMerge w:val="restart"/>
            <w:tcBorders>
              <w:top w:val="single" w:color="auto" w:sz="6" w:space="0"/>
              <w:left w:val="single" w:color="auto" w:sz="4" w:space="0"/>
              <w:right w:val="single" w:color="auto" w:sz="4"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地质测量</w:t>
            </w:r>
          </w:p>
        </w:tc>
        <w:tc>
          <w:tcPr>
            <w:tcW w:w="1639" w:type="pct"/>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1/10000地质填图</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km</w:t>
            </w:r>
            <w:r>
              <w:rPr>
                <w:rFonts w:hint="eastAsia" w:asciiTheme="minorEastAsia" w:hAnsiTheme="minorEastAsia" w:eastAsiaTheme="minorEastAsia" w:cstheme="minorEastAsia"/>
                <w:b w:val="0"/>
                <w:bCs w:val="0"/>
                <w:sz w:val="24"/>
                <w:highlight w:val="none"/>
                <w:vertAlign w:val="superscript"/>
              </w:rPr>
              <w:t>2</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r>
              <w:rPr>
                <w:rFonts w:asciiTheme="minorEastAsia" w:hAnsiTheme="minorEastAsia" w:eastAsiaTheme="minorEastAsia" w:cstheme="minorEastAsia"/>
                <w:b w:val="0"/>
                <w:bCs w:val="0"/>
                <w:sz w:val="24"/>
                <w:highlight w:val="none"/>
              </w:rPr>
              <w:t>6.96</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4"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1/2000地质填图</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km</w:t>
            </w:r>
            <w:r>
              <w:rPr>
                <w:rFonts w:hint="eastAsia" w:asciiTheme="minorEastAsia" w:hAnsiTheme="minorEastAsia" w:eastAsiaTheme="minorEastAsia" w:cstheme="minorEastAsia"/>
                <w:b w:val="0"/>
                <w:bCs w:val="0"/>
                <w:sz w:val="24"/>
                <w:highlight w:val="none"/>
                <w:vertAlign w:val="superscript"/>
              </w:rPr>
              <w:t>2</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0.</w:t>
            </w:r>
            <w:r>
              <w:rPr>
                <w:rFonts w:asciiTheme="minorEastAsia" w:hAnsiTheme="minorEastAsia" w:eastAsiaTheme="minorEastAsia" w:cstheme="minorEastAsia"/>
                <w:b w:val="0"/>
                <w:bCs w:val="0"/>
                <w:sz w:val="24"/>
                <w:highlight w:val="none"/>
              </w:rPr>
              <w:t>50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重点区域</w:t>
            </w: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4"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1/10000水工环地质测量</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km</w:t>
            </w:r>
            <w:r>
              <w:rPr>
                <w:rFonts w:hint="eastAsia" w:asciiTheme="minorEastAsia" w:hAnsiTheme="minorEastAsia" w:eastAsiaTheme="minorEastAsia" w:cstheme="minorEastAsia"/>
                <w:b w:val="0"/>
                <w:bCs w:val="0"/>
                <w:sz w:val="24"/>
                <w:vertAlign w:val="superscript"/>
              </w:rPr>
              <w:t>2</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hint="default"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6.96</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bottom w:val="single" w:color="auto" w:sz="6" w:space="0"/>
              <w:right w:val="single" w:color="auto" w:sz="4"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1/1000地质剖面测量</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km</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tcBorders>
              <w:top w:val="single" w:color="auto" w:sz="6" w:space="0"/>
              <w:left w:val="single" w:color="auto" w:sz="4" w:space="0"/>
              <w:right w:val="single" w:color="auto" w:sz="4"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探矿工程</w:t>
            </w:r>
          </w:p>
        </w:tc>
        <w:tc>
          <w:tcPr>
            <w:tcW w:w="1639" w:type="pct"/>
            <w:tcBorders>
              <w:top w:val="single" w:color="auto" w:sz="6" w:space="0"/>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钻探</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m</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1500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斜孔、Ⅷ级岩石</w:t>
            </w:r>
          </w:p>
        </w:tc>
      </w:tr>
      <w:tr>
        <w:tblPrEx>
          <w:tblCellMar>
            <w:top w:w="0" w:type="dxa"/>
            <w:left w:w="0" w:type="dxa"/>
            <w:bottom w:w="0" w:type="dxa"/>
            <w:right w:w="0" w:type="dxa"/>
          </w:tblCellMar>
        </w:tblPrEx>
        <w:trPr>
          <w:cantSplit/>
          <w:jc w:val="center"/>
        </w:trPr>
        <w:tc>
          <w:tcPr>
            <w:tcW w:w="993" w:type="pct"/>
            <w:vMerge w:val="restart"/>
            <w:tcBorders>
              <w:top w:val="single" w:color="auto" w:sz="4" w:space="0"/>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实验测试</w:t>
            </w: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基本化学样</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件</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CaF</w:t>
            </w:r>
            <w:r>
              <w:rPr>
                <w:rFonts w:hint="eastAsia" w:asciiTheme="minorEastAsia" w:hAnsiTheme="minorEastAsia" w:eastAsiaTheme="minorEastAsia" w:cstheme="minorEastAsia"/>
                <w:b w:val="0"/>
                <w:bCs w:val="0"/>
                <w:sz w:val="24"/>
                <w:vertAlign w:val="subscript"/>
              </w:rPr>
              <w:t>2</w:t>
            </w:r>
            <w:r>
              <w:rPr>
                <w:rFonts w:hint="eastAsia" w:asciiTheme="minorEastAsia" w:hAnsiTheme="minorEastAsia" w:eastAsiaTheme="minorEastAsia" w:cstheme="minorEastAsia"/>
                <w:b w:val="0"/>
                <w:bCs w:val="0"/>
                <w:sz w:val="24"/>
              </w:rPr>
              <w:t>，含组合分析</w:t>
            </w: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水质分析</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件</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岩矿鉴定</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件</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块体密度（小体重）</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件</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restart"/>
            <w:tcBorders>
              <w:top w:val="single" w:color="auto" w:sz="4" w:space="0"/>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其他工作</w:t>
            </w: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钻探编录</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m</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1500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岩心采样</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m</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工程点测量</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点</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10</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设计编制</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份</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r>
        <w:tblPrEx>
          <w:tblCellMar>
            <w:top w:w="0" w:type="dxa"/>
            <w:left w:w="0" w:type="dxa"/>
            <w:bottom w:w="0" w:type="dxa"/>
            <w:right w:w="0" w:type="dxa"/>
          </w:tblCellMar>
        </w:tblPrEx>
        <w:trPr>
          <w:cantSplit/>
          <w:jc w:val="center"/>
        </w:trPr>
        <w:tc>
          <w:tcPr>
            <w:tcW w:w="993" w:type="pct"/>
            <w:vMerge w:val="continue"/>
            <w:tcBorders>
              <w:left w:val="single" w:color="auto" w:sz="4"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c>
          <w:tcPr>
            <w:tcW w:w="1639"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报告编写</w:t>
            </w:r>
          </w:p>
        </w:tc>
        <w:tc>
          <w:tcPr>
            <w:tcW w:w="645"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份</w:t>
            </w:r>
          </w:p>
        </w:tc>
        <w:tc>
          <w:tcPr>
            <w:tcW w:w="643"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w:t>
            </w:r>
          </w:p>
        </w:tc>
        <w:tc>
          <w:tcPr>
            <w:tcW w:w="1080" w:type="pct"/>
            <w:tcBorders>
              <w:top w:val="single" w:color="auto" w:sz="6" w:space="0"/>
              <w:left w:val="single" w:color="auto" w:sz="6" w:space="0"/>
              <w:bottom w:val="single" w:color="auto" w:sz="6" w:space="0"/>
              <w:right w:val="single" w:color="auto" w:sz="6" w:space="0"/>
            </w:tcBorders>
            <w:vAlign w:val="center"/>
          </w:tcPr>
          <w:p>
            <w:pPr>
              <w:pStyle w:val="18"/>
              <w:rPr>
                <w:rFonts w:asciiTheme="minorEastAsia" w:hAnsiTheme="minorEastAsia" w:eastAsiaTheme="minorEastAsia" w:cstheme="minorEastAsia"/>
                <w:b w:val="0"/>
                <w:bCs w:val="0"/>
                <w:sz w:val="24"/>
              </w:rPr>
            </w:pPr>
          </w:p>
        </w:tc>
      </w:tr>
    </w:tbl>
    <w:p>
      <w:pPr>
        <w:rPr>
          <w:rFonts w:ascii="宋体" w:hAnsi="宋体" w:cs="宋体"/>
          <w:sz w:val="24"/>
        </w:rPr>
      </w:pPr>
      <w:r>
        <w:rPr>
          <w:rFonts w:hint="eastAsia" w:ascii="宋体" w:hAnsi="宋体" w:cs="宋体"/>
          <w:sz w:val="24"/>
        </w:rPr>
        <w:t>注：以上工作量清单为初步要求，最终实施时以通过专家评审的勘查施工设计方案的工作量为准。</w:t>
      </w:r>
    </w:p>
    <w:p>
      <w:pPr>
        <w:pStyle w:val="3"/>
      </w:pPr>
      <w:bookmarkStart w:id="19" w:name="_Toc14080"/>
      <w:r>
        <w:rPr>
          <w:rFonts w:hint="eastAsia"/>
        </w:rPr>
        <w:t>四、技术要求</w:t>
      </w:r>
      <w:bookmarkEnd w:id="19"/>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各项工作按相应的规范和规程执行。应用的工作标准有：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1、《固体矿产地质勘查规范总则》（GB/T13908-2020） </w:t>
      </w:r>
    </w:p>
    <w:p>
      <w:pPr>
        <w:widowControl/>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2、《固体矿产资源/储量分类》（GB/T17766-2020）</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3、《固体矿产勘查工作规范》（GB/T33444-2016）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4、《固体矿产勘查原始地质编录规程》(DZ/T0078-2015)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5、《绿色地质勘查工作规范》（DZ/T 0374-2021）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6、《固体矿产勘查地质资料综合整理综合研究技术要求》（DZ／T 0079-2015）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7、《矿产地质勘查规范 重晶石、毒重石、萤石、硼》（DZ/T 0211-2020）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8、《地质岩心钻探规程》(DZ/T0227-2010)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9、《地质勘查钻探岩矿心管理通则》（DZ/T0032-92）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10、《地质矿产实验测试质量管理规定》（DZ/T0130-2006）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11、《金属非金属矿山安全规程》（GB16423-2020）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12、《岩石和矿石化学分析方法总则》(GB/T 14505-2010)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13、《固体矿产勘查概略研究规范》（DZ/T 0336-2020）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14、《固体矿产资源储量估算规程》（DZ/T 0338-2020）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15、《矿床工业指标论证技术要求》（DZ/T 0339-2020）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16、《矿产勘查矿石加工选冶性能试验研究程度要求》（DZ/T 0340-2020）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 xml:space="preserve">17、《固体矿产地质勘查报告编写规范》（DZ/T 0033-2020） </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18、《地质矿产勘查测量规范》（GB/T18341-2021）。</w:t>
      </w:r>
    </w:p>
    <w:p>
      <w:pPr>
        <w:pStyle w:val="3"/>
      </w:pPr>
      <w:bookmarkStart w:id="20" w:name="_Toc32275"/>
      <w:r>
        <w:rPr>
          <w:rFonts w:hint="eastAsia"/>
        </w:rPr>
        <w:t>五、预期成果</w:t>
      </w:r>
      <w:bookmarkEnd w:id="20"/>
    </w:p>
    <w:p>
      <w:pPr>
        <w:adjustRightInd w:val="0"/>
        <w:snapToGrid w:val="0"/>
        <w:spacing w:line="360" w:lineRule="auto"/>
        <w:ind w:firstLine="480" w:firstLineChars="200"/>
        <w:rPr>
          <w:rFonts w:ascii="宋体" w:hAnsi="宋体" w:cs="宋体"/>
          <w:bCs/>
          <w:sz w:val="24"/>
        </w:rPr>
      </w:pPr>
      <w:bookmarkStart w:id="21" w:name="_Toc13266"/>
      <w:r>
        <w:rPr>
          <w:rFonts w:hint="eastAsia" w:ascii="宋体" w:hAnsi="宋体" w:cs="宋体"/>
          <w:bCs/>
          <w:sz w:val="24"/>
        </w:rPr>
        <w:t>1、提交《浙江省龙泉市小黄南矿区萤石矿外围勘查项目普查地质报告》及相关附件和电子文档。</w:t>
      </w:r>
      <w:bookmarkEnd w:id="21"/>
    </w:p>
    <w:p>
      <w:pPr>
        <w:adjustRightInd w:val="0"/>
        <w:snapToGrid w:val="0"/>
        <w:spacing w:line="360" w:lineRule="auto"/>
        <w:ind w:firstLine="480" w:firstLineChars="200"/>
        <w:rPr>
          <w:rFonts w:ascii="宋体" w:hAnsi="宋体" w:cs="宋体"/>
          <w:bCs/>
          <w:sz w:val="24"/>
        </w:rPr>
      </w:pPr>
      <w:bookmarkStart w:id="22" w:name="_Toc2421"/>
      <w:r>
        <w:rPr>
          <w:rFonts w:hint="eastAsia" w:ascii="宋体" w:hAnsi="宋体" w:cs="宋体"/>
          <w:bCs/>
          <w:sz w:val="24"/>
        </w:rPr>
        <w:t>2、基本查明工作区内萤石矿（化）体分布情况。</w:t>
      </w:r>
      <w:bookmarkEnd w:id="22"/>
    </w:p>
    <w:p>
      <w:pPr>
        <w:adjustRightInd w:val="0"/>
        <w:snapToGrid w:val="0"/>
        <w:spacing w:line="360" w:lineRule="auto"/>
        <w:ind w:firstLine="480" w:firstLineChars="200"/>
        <w:rPr>
          <w:rFonts w:ascii="宋体" w:hAnsi="宋体" w:cs="宋体"/>
          <w:bCs/>
          <w:sz w:val="24"/>
        </w:rPr>
      </w:pPr>
      <w:bookmarkStart w:id="23" w:name="_Toc15254"/>
      <w:r>
        <w:rPr>
          <w:rFonts w:hint="eastAsia" w:ascii="宋体" w:hAnsi="宋体" w:cs="宋体"/>
          <w:bCs/>
          <w:sz w:val="24"/>
        </w:rPr>
        <w:t>3、对已完成工程控制矿体开展概略研究，估算推断资源量。</w:t>
      </w:r>
      <w:bookmarkEnd w:id="23"/>
    </w:p>
    <w:p>
      <w:pPr>
        <w:adjustRightInd w:val="0"/>
        <w:snapToGrid w:val="0"/>
        <w:spacing w:line="360" w:lineRule="auto"/>
        <w:ind w:firstLine="480" w:firstLineChars="200"/>
        <w:rPr>
          <w:rFonts w:ascii="宋体" w:hAnsi="宋体" w:cs="宋体"/>
          <w:bCs/>
          <w:sz w:val="24"/>
        </w:rPr>
      </w:pPr>
      <w:bookmarkStart w:id="24" w:name="_Toc19089"/>
      <w:r>
        <w:rPr>
          <w:rFonts w:hint="eastAsia" w:ascii="宋体" w:hAnsi="宋体" w:cs="宋体"/>
          <w:bCs/>
          <w:sz w:val="24"/>
        </w:rPr>
        <w:t>4、圈定一个有找矿潜力的探矿权或矿产地范围。</w:t>
      </w:r>
      <w:bookmarkEnd w:id="24"/>
    </w:p>
    <w:p>
      <w:pPr>
        <w:pStyle w:val="3"/>
      </w:pPr>
      <w:bookmarkStart w:id="25" w:name="_Toc14885"/>
      <w:bookmarkStart w:id="26" w:name="_Toc69823912"/>
      <w:r>
        <w:rPr>
          <w:rFonts w:hint="eastAsia"/>
        </w:rPr>
        <w:t>六、验收标准</w:t>
      </w:r>
      <w:bookmarkEnd w:id="25"/>
    </w:p>
    <w:p>
      <w:pPr>
        <w:adjustRightInd w:val="0"/>
        <w:snapToGrid w:val="0"/>
        <w:spacing w:line="360" w:lineRule="auto"/>
        <w:ind w:firstLine="480" w:firstLineChars="200"/>
        <w:rPr>
          <w:rFonts w:ascii="宋体" w:hAnsi="宋体" w:cs="宋体"/>
          <w:bCs/>
          <w:sz w:val="24"/>
        </w:rPr>
      </w:pPr>
      <w:bookmarkStart w:id="27" w:name="_Toc11137"/>
      <w:r>
        <w:rPr>
          <w:rFonts w:hint="eastAsia" w:ascii="宋体" w:hAnsi="宋体" w:cs="宋体"/>
          <w:bCs/>
          <w:sz w:val="24"/>
        </w:rPr>
        <w:t>自成果符合相关服务的质量、技术标准如在招标文件中无相应说明的则按最新的国家或专业标准及相应的国际标准执行。需通过由招标人组织的专家评审，满足向上级部门提交的标准。验收、申报资料由中标供应商提供，费用由中标供应商承担。</w:t>
      </w:r>
      <w:bookmarkEnd w:id="27"/>
    </w:p>
    <w:p>
      <w:pPr>
        <w:pStyle w:val="3"/>
      </w:pPr>
      <w:bookmarkStart w:id="28" w:name="_Toc509"/>
      <w:r>
        <w:rPr>
          <w:rFonts w:hint="eastAsia"/>
        </w:rPr>
        <w:t>七、</w:t>
      </w:r>
      <w:bookmarkEnd w:id="26"/>
      <w:r>
        <w:rPr>
          <w:rFonts w:hint="eastAsia"/>
        </w:rPr>
        <w:t>服务期限</w:t>
      </w:r>
      <w:bookmarkEnd w:id="28"/>
    </w:p>
    <w:p>
      <w:pPr>
        <w:adjustRightInd w:val="0"/>
        <w:snapToGrid w:val="0"/>
        <w:spacing w:line="360" w:lineRule="auto"/>
        <w:ind w:firstLine="480" w:firstLineChars="200"/>
        <w:rPr>
          <w:rFonts w:ascii="宋体" w:hAnsi="宋体" w:cs="宋体"/>
          <w:bCs/>
          <w:sz w:val="24"/>
        </w:rPr>
      </w:pPr>
      <w:bookmarkStart w:id="29" w:name="_Toc19301"/>
      <w:bookmarkStart w:id="30" w:name="_Toc69823913"/>
      <w:r>
        <w:rPr>
          <w:rFonts w:hint="eastAsia" w:ascii="宋体" w:hAnsi="宋体" w:cs="宋体"/>
          <w:bCs/>
          <w:sz w:val="24"/>
        </w:rPr>
        <w:t>自合同签订生效之日起20个月内完成全部工作。</w:t>
      </w:r>
      <w:bookmarkEnd w:id="29"/>
    </w:p>
    <w:p>
      <w:pPr>
        <w:pStyle w:val="3"/>
        <w:rPr>
          <w:highlight w:val="none"/>
        </w:rPr>
      </w:pPr>
      <w:bookmarkStart w:id="31" w:name="_Toc26235"/>
      <w:r>
        <w:rPr>
          <w:rFonts w:hint="eastAsia"/>
          <w:highlight w:val="none"/>
        </w:rPr>
        <w:t>八、</w:t>
      </w:r>
      <w:bookmarkEnd w:id="30"/>
      <w:r>
        <w:rPr>
          <w:rFonts w:hint="eastAsia"/>
          <w:highlight w:val="none"/>
        </w:rPr>
        <w:t>付款方式</w:t>
      </w:r>
      <w:bookmarkEnd w:id="31"/>
    </w:p>
    <w:p>
      <w:pPr>
        <w:spacing w:before="100" w:after="100" w:line="360" w:lineRule="auto"/>
        <w:ind w:firstLine="480" w:firstLineChars="200"/>
        <w:jc w:val="left"/>
        <w:rPr>
          <w:rFonts w:ascii="宋体" w:hAnsi="宋体" w:cs="宋体"/>
          <w:sz w:val="24"/>
        </w:rPr>
      </w:pPr>
      <w:r>
        <w:rPr>
          <w:rFonts w:hint="eastAsia" w:ascii="宋体" w:hAnsi="宋体" w:cs="宋体"/>
          <w:sz w:val="24"/>
        </w:rPr>
        <w:t>合同签订生效且具备实施条件7个工作日内支付合同价款的</w:t>
      </w:r>
      <w:r>
        <w:rPr>
          <w:rFonts w:hint="eastAsia" w:ascii="宋体" w:hAnsi="宋体" w:eastAsia="宋体" w:cs="宋体"/>
          <w:sz w:val="24"/>
          <w:lang w:val="en-US" w:eastAsia="zh-CN"/>
        </w:rPr>
        <w:t>4</w:t>
      </w:r>
      <w:r>
        <w:rPr>
          <w:rFonts w:hint="eastAsia" w:ascii="宋体" w:hAnsi="宋体" w:cs="宋体"/>
          <w:sz w:val="24"/>
        </w:rPr>
        <w:t>0%作为预付款；中标人完成野外地质勘查工作并通过专家组验收合格付至</w:t>
      </w:r>
      <w:r>
        <w:rPr>
          <w:rFonts w:hint="eastAsia" w:ascii="宋体" w:hAnsi="宋体" w:eastAsia="宋体" w:cs="宋体"/>
          <w:sz w:val="24"/>
          <w:lang w:val="en-US" w:eastAsia="zh-CN"/>
        </w:rPr>
        <w:t>7</w:t>
      </w:r>
      <w:r>
        <w:rPr>
          <w:rFonts w:hint="eastAsia" w:ascii="宋体" w:hAnsi="宋体" w:cs="宋体"/>
          <w:sz w:val="24"/>
        </w:rPr>
        <w:t>0%；中标人完成项目整体流程，经验收合格7个工作日内支付剩余合同款项。</w:t>
      </w: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b/>
          <w:bCs/>
          <w:spacing w:val="-4"/>
          <w:sz w:val="36"/>
          <w:szCs w:val="36"/>
        </w:rPr>
      </w:pPr>
    </w:p>
    <w:p>
      <w:pPr>
        <w:spacing w:before="117" w:line="219" w:lineRule="auto"/>
        <w:ind w:left="3010"/>
        <w:rPr>
          <w:rFonts w:hint="eastAsia" w:ascii="宋体" w:hAnsi="宋体" w:eastAsia="宋体" w:cs="宋体"/>
          <w:sz w:val="36"/>
          <w:szCs w:val="36"/>
        </w:rPr>
      </w:pPr>
      <w:r>
        <w:rPr>
          <w:rFonts w:hint="eastAsia" w:ascii="宋体" w:hAnsi="宋体" w:eastAsia="宋体" w:cs="宋体"/>
          <w:b/>
          <w:bCs/>
          <w:spacing w:val="-4"/>
          <w:sz w:val="36"/>
          <w:szCs w:val="36"/>
        </w:rPr>
        <w:t>第三章</w:t>
      </w:r>
      <w:r>
        <w:rPr>
          <w:rFonts w:hint="eastAsia" w:ascii="宋体" w:hAnsi="宋体" w:eastAsia="宋体" w:cs="宋体"/>
          <w:spacing w:val="79"/>
          <w:sz w:val="36"/>
          <w:szCs w:val="36"/>
        </w:rPr>
        <w:t xml:space="preserve">  </w:t>
      </w:r>
      <w:r>
        <w:rPr>
          <w:rFonts w:hint="eastAsia" w:ascii="宋体" w:hAnsi="宋体" w:eastAsia="宋体" w:cs="宋体"/>
          <w:b/>
          <w:bCs/>
          <w:spacing w:val="-4"/>
          <w:sz w:val="36"/>
          <w:szCs w:val="36"/>
        </w:rPr>
        <w:t>供应商须知</w:t>
      </w:r>
    </w:p>
    <w:p>
      <w:pPr>
        <w:spacing w:before="141" w:line="219" w:lineRule="auto"/>
        <w:ind w:left="79"/>
        <w:rPr>
          <w:rFonts w:hint="eastAsia" w:ascii="宋体" w:hAnsi="宋体" w:eastAsia="宋体" w:cs="宋体"/>
          <w:sz w:val="30"/>
          <w:szCs w:val="30"/>
          <w:highlight w:val="none"/>
        </w:rPr>
      </w:pPr>
      <w:r>
        <w:rPr>
          <w:rFonts w:hint="eastAsia" w:ascii="宋体" w:hAnsi="宋体" w:eastAsia="宋体" w:cs="宋体"/>
          <w:b/>
          <w:bCs/>
          <w:spacing w:val="-7"/>
          <w:sz w:val="30"/>
          <w:szCs w:val="30"/>
        </w:rPr>
        <w:t>前附表</w:t>
      </w:r>
    </w:p>
    <w:p>
      <w:pPr>
        <w:spacing w:line="22" w:lineRule="exact"/>
        <w:rPr>
          <w:rFonts w:hint="eastAsia" w:ascii="宋体" w:hAnsi="宋体" w:eastAsia="宋体" w:cs="宋体"/>
          <w:highlight w:val="none"/>
        </w:rPr>
      </w:pPr>
    </w:p>
    <w:tbl>
      <w:tblPr>
        <w:tblStyle w:val="15"/>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778"/>
        <w:gridCol w:w="7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84" w:type="dxa"/>
            <w:vAlign w:val="top"/>
          </w:tcPr>
          <w:p>
            <w:pPr>
              <w:pStyle w:val="16"/>
              <w:spacing w:before="92" w:line="221" w:lineRule="auto"/>
              <w:ind w:left="4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序号</w:t>
            </w:r>
          </w:p>
        </w:tc>
        <w:tc>
          <w:tcPr>
            <w:tcW w:w="1778" w:type="dxa"/>
            <w:vAlign w:val="top"/>
          </w:tcPr>
          <w:p>
            <w:pPr>
              <w:pStyle w:val="16"/>
              <w:spacing w:before="92" w:line="220" w:lineRule="auto"/>
              <w:ind w:left="404"/>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须知项目</w:t>
            </w:r>
          </w:p>
        </w:tc>
        <w:tc>
          <w:tcPr>
            <w:tcW w:w="7018" w:type="dxa"/>
            <w:vAlign w:val="top"/>
          </w:tcPr>
          <w:p>
            <w:pPr>
              <w:pStyle w:val="16"/>
              <w:spacing w:before="91" w:line="219" w:lineRule="auto"/>
              <w:ind w:left="2546"/>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内容、要求和时间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84" w:type="dxa"/>
            <w:vAlign w:val="top"/>
          </w:tcPr>
          <w:p>
            <w:pPr>
              <w:pStyle w:val="16"/>
              <w:spacing w:before="260" w:line="184" w:lineRule="auto"/>
              <w:ind w:left="225"/>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78" w:type="dxa"/>
            <w:vAlign w:val="top"/>
          </w:tcPr>
          <w:p>
            <w:pPr>
              <w:pStyle w:val="16"/>
              <w:spacing w:before="200" w:line="22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项目名称</w:t>
            </w:r>
          </w:p>
        </w:tc>
        <w:tc>
          <w:tcPr>
            <w:tcW w:w="7018" w:type="dxa"/>
            <w:vAlign w:val="center"/>
          </w:tcPr>
          <w:p>
            <w:pPr>
              <w:pStyle w:val="16"/>
              <w:spacing w:before="39" w:line="223" w:lineRule="auto"/>
              <w:ind w:left="121" w:hanging="109"/>
              <w:jc w:val="left"/>
              <w:rPr>
                <w:rFonts w:hint="eastAsia" w:ascii="宋体" w:hAnsi="宋体" w:eastAsia="宋体" w:cs="宋体"/>
                <w:sz w:val="24"/>
                <w:szCs w:val="24"/>
                <w:highlight w:val="none"/>
              </w:rPr>
            </w:pPr>
            <w:r>
              <w:rPr>
                <w:rFonts w:hint="eastAsia" w:cs="宋体"/>
                <w:spacing w:val="3"/>
                <w:sz w:val="24"/>
                <w:szCs w:val="24"/>
                <w:highlight w:val="none"/>
                <w:lang w:eastAsia="zh-CN"/>
              </w:rPr>
              <w:t>浙江省龙泉市小黄南矿区外围-埠头矿区外围萤石矿勘查项目</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项目编号：龙政采F2024-5C4</w:t>
            </w:r>
            <w:r>
              <w:rPr>
                <w:rFonts w:hint="eastAsia" w:ascii="宋体" w:hAnsi="宋体" w:eastAsia="宋体" w:cs="宋体"/>
                <w:spacing w:val="3"/>
                <w:sz w:val="24"/>
                <w:szCs w:val="24"/>
                <w:highlight w:val="none"/>
                <w:lang w:val="en-US" w:eastAsia="zh-CN"/>
              </w:rPr>
              <w:t xml:space="preserve"> </w:t>
            </w:r>
            <w:r>
              <w:rPr>
                <w:rFonts w:hint="eastAsia" w:cs="宋体"/>
                <w:spacing w:val="3"/>
                <w:sz w:val="24"/>
                <w:szCs w:val="24"/>
                <w:highlight w:val="none"/>
                <w:lang w:val="en-US" w:eastAsia="zh-CN"/>
              </w:rPr>
              <w:t xml:space="preserve">   </w:t>
            </w:r>
            <w:r>
              <w:rPr>
                <w:rFonts w:hint="eastAsia" w:ascii="宋体" w:hAnsi="宋体" w:eastAsia="宋体" w:cs="宋体"/>
                <w:spacing w:val="3"/>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84" w:type="dxa"/>
            <w:vAlign w:val="top"/>
          </w:tcPr>
          <w:p>
            <w:pPr>
              <w:pStyle w:val="16"/>
              <w:spacing w:before="142" w:line="183" w:lineRule="auto"/>
              <w:ind w:left="225"/>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78" w:type="dxa"/>
            <w:vAlign w:val="top"/>
          </w:tcPr>
          <w:p>
            <w:pPr>
              <w:pStyle w:val="16"/>
              <w:spacing w:before="79" w:line="219" w:lineRule="auto"/>
              <w:ind w:left="4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采购方式</w:t>
            </w:r>
          </w:p>
        </w:tc>
        <w:tc>
          <w:tcPr>
            <w:tcW w:w="7018" w:type="dxa"/>
            <w:vAlign w:val="top"/>
          </w:tcPr>
          <w:p>
            <w:pPr>
              <w:pStyle w:val="16"/>
              <w:spacing w:before="81" w:line="219" w:lineRule="auto"/>
              <w:ind w:left="9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84" w:type="dxa"/>
            <w:vAlign w:val="top"/>
          </w:tcPr>
          <w:p>
            <w:pPr>
              <w:pStyle w:val="16"/>
              <w:spacing w:before="142" w:line="183" w:lineRule="auto"/>
              <w:ind w:left="225"/>
              <w:rPr>
                <w:rFonts w:hint="eastAsia" w:ascii="宋体" w:hAnsi="宋体" w:eastAsia="宋体" w:cs="宋体"/>
                <w:sz w:val="24"/>
                <w:szCs w:val="24"/>
              </w:rPr>
            </w:pPr>
            <w:r>
              <w:rPr>
                <w:rFonts w:hint="eastAsia" w:ascii="宋体" w:hAnsi="宋体" w:eastAsia="宋体" w:cs="宋体"/>
                <w:sz w:val="24"/>
                <w:szCs w:val="24"/>
              </w:rPr>
              <w:t>3</w:t>
            </w:r>
          </w:p>
        </w:tc>
        <w:tc>
          <w:tcPr>
            <w:tcW w:w="1778" w:type="dxa"/>
            <w:vAlign w:val="top"/>
          </w:tcPr>
          <w:p>
            <w:pPr>
              <w:pStyle w:val="16"/>
              <w:spacing w:before="79" w:line="219" w:lineRule="auto"/>
              <w:ind w:left="521"/>
              <w:rPr>
                <w:rFonts w:hint="eastAsia" w:ascii="宋体" w:hAnsi="宋体" w:eastAsia="宋体" w:cs="宋体"/>
                <w:sz w:val="24"/>
                <w:szCs w:val="24"/>
              </w:rPr>
            </w:pPr>
            <w:r>
              <w:rPr>
                <w:rFonts w:hint="eastAsia" w:ascii="宋体" w:hAnsi="宋体" w:eastAsia="宋体" w:cs="宋体"/>
                <w:spacing w:val="-2"/>
                <w:sz w:val="24"/>
                <w:szCs w:val="24"/>
              </w:rPr>
              <w:t>采购人</w:t>
            </w:r>
          </w:p>
        </w:tc>
        <w:tc>
          <w:tcPr>
            <w:tcW w:w="7018" w:type="dxa"/>
            <w:vAlign w:val="top"/>
          </w:tcPr>
          <w:p>
            <w:pPr>
              <w:pStyle w:val="16"/>
              <w:spacing w:before="81" w:line="219" w:lineRule="auto"/>
              <w:ind w:left="123"/>
              <w:rPr>
                <w:rFonts w:hint="eastAsia" w:ascii="宋体" w:hAnsi="宋体" w:eastAsia="宋体" w:cs="宋体"/>
                <w:sz w:val="24"/>
                <w:szCs w:val="24"/>
                <w:lang w:eastAsia="zh-CN"/>
              </w:rPr>
            </w:pPr>
            <w:r>
              <w:rPr>
                <w:rFonts w:hint="eastAsia" w:cs="宋体"/>
                <w:spacing w:val="1"/>
                <w:sz w:val="24"/>
                <w:szCs w:val="24"/>
                <w:lang w:eastAsia="zh-CN"/>
              </w:rPr>
              <w:t>龙泉市自然资源和规划局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84" w:type="dxa"/>
            <w:vAlign w:val="top"/>
          </w:tcPr>
          <w:p>
            <w:pPr>
              <w:pStyle w:val="16"/>
              <w:spacing w:before="192" w:line="183" w:lineRule="auto"/>
              <w:ind w:left="225"/>
              <w:rPr>
                <w:rFonts w:hint="eastAsia" w:ascii="宋体" w:hAnsi="宋体" w:eastAsia="宋体" w:cs="宋体"/>
                <w:sz w:val="24"/>
                <w:szCs w:val="24"/>
              </w:rPr>
            </w:pPr>
            <w:r>
              <w:rPr>
                <w:rFonts w:hint="eastAsia" w:ascii="宋体" w:hAnsi="宋体" w:eastAsia="宋体" w:cs="宋体"/>
                <w:sz w:val="24"/>
                <w:szCs w:val="24"/>
              </w:rPr>
              <w:t>4</w:t>
            </w:r>
          </w:p>
        </w:tc>
        <w:tc>
          <w:tcPr>
            <w:tcW w:w="1778" w:type="dxa"/>
            <w:vAlign w:val="top"/>
          </w:tcPr>
          <w:p>
            <w:pPr>
              <w:pStyle w:val="16"/>
              <w:spacing w:before="129" w:line="219" w:lineRule="auto"/>
              <w:ind w:left="161"/>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7018" w:type="dxa"/>
            <w:vAlign w:val="top"/>
          </w:tcPr>
          <w:p>
            <w:pPr>
              <w:pStyle w:val="16"/>
              <w:spacing w:before="131" w:line="219" w:lineRule="auto"/>
              <w:ind w:left="13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杭州市建设工程管理集团有限公司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84" w:type="dxa"/>
            <w:vAlign w:val="top"/>
          </w:tcPr>
          <w:p>
            <w:pPr>
              <w:pStyle w:val="16"/>
              <w:spacing w:before="136" w:line="180" w:lineRule="auto"/>
              <w:ind w:left="225"/>
              <w:rPr>
                <w:rFonts w:hint="eastAsia" w:ascii="宋体" w:hAnsi="宋体" w:eastAsia="宋体" w:cs="宋体"/>
                <w:sz w:val="24"/>
                <w:szCs w:val="24"/>
              </w:rPr>
            </w:pPr>
            <w:r>
              <w:rPr>
                <w:rFonts w:hint="eastAsia" w:ascii="宋体" w:hAnsi="宋体" w:eastAsia="宋体" w:cs="宋体"/>
                <w:sz w:val="24"/>
                <w:szCs w:val="24"/>
              </w:rPr>
              <w:t>5</w:t>
            </w:r>
          </w:p>
        </w:tc>
        <w:tc>
          <w:tcPr>
            <w:tcW w:w="1778" w:type="dxa"/>
            <w:vAlign w:val="top"/>
          </w:tcPr>
          <w:p>
            <w:pPr>
              <w:pStyle w:val="16"/>
              <w:spacing w:before="72" w:line="220" w:lineRule="auto"/>
              <w:ind w:left="281"/>
              <w:rPr>
                <w:rFonts w:hint="eastAsia" w:ascii="宋体" w:hAnsi="宋体" w:eastAsia="宋体" w:cs="宋体"/>
                <w:sz w:val="24"/>
                <w:szCs w:val="24"/>
              </w:rPr>
            </w:pPr>
            <w:r>
              <w:rPr>
                <w:rFonts w:hint="eastAsia" w:ascii="宋体" w:hAnsi="宋体" w:eastAsia="宋体" w:cs="宋体"/>
                <w:spacing w:val="3"/>
                <w:sz w:val="24"/>
                <w:szCs w:val="24"/>
              </w:rPr>
              <w:t>投标有效期</w:t>
            </w:r>
          </w:p>
        </w:tc>
        <w:tc>
          <w:tcPr>
            <w:tcW w:w="7018" w:type="dxa"/>
            <w:vAlign w:val="top"/>
          </w:tcPr>
          <w:p>
            <w:pPr>
              <w:pStyle w:val="16"/>
              <w:spacing w:before="72" w:line="219" w:lineRule="auto"/>
              <w:ind w:left="103"/>
              <w:rPr>
                <w:rFonts w:hint="eastAsia" w:ascii="宋体" w:hAnsi="宋体" w:eastAsia="宋体" w:cs="宋体"/>
                <w:sz w:val="24"/>
                <w:szCs w:val="24"/>
              </w:rPr>
            </w:pPr>
            <w:r>
              <w:rPr>
                <w:rFonts w:hint="eastAsia" w:ascii="宋体" w:hAnsi="宋体" w:eastAsia="宋体" w:cs="宋体"/>
                <w:sz w:val="24"/>
                <w:szCs w:val="24"/>
              </w:rPr>
              <w:t>投标截止日后90天内有效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84" w:type="dxa"/>
            <w:vAlign w:val="top"/>
          </w:tcPr>
          <w:p>
            <w:pPr>
              <w:spacing w:line="320" w:lineRule="auto"/>
              <w:rPr>
                <w:rFonts w:hint="eastAsia" w:ascii="宋体" w:hAnsi="宋体" w:eastAsia="宋体" w:cs="宋体"/>
                <w:sz w:val="21"/>
              </w:rPr>
            </w:pPr>
          </w:p>
          <w:p>
            <w:pPr>
              <w:spacing w:line="321" w:lineRule="auto"/>
              <w:rPr>
                <w:rFonts w:hint="eastAsia" w:ascii="宋体" w:hAnsi="宋体" w:eastAsia="宋体" w:cs="宋体"/>
                <w:sz w:val="21"/>
              </w:rPr>
            </w:pPr>
          </w:p>
          <w:p>
            <w:pPr>
              <w:pStyle w:val="16"/>
              <w:spacing w:before="78" w:line="183" w:lineRule="auto"/>
              <w:ind w:left="225"/>
              <w:rPr>
                <w:rFonts w:hint="eastAsia" w:ascii="宋体" w:hAnsi="宋体" w:eastAsia="宋体" w:cs="宋体"/>
                <w:sz w:val="24"/>
                <w:szCs w:val="24"/>
              </w:rPr>
            </w:pPr>
            <w:r>
              <w:rPr>
                <w:rFonts w:hint="eastAsia" w:ascii="宋体" w:hAnsi="宋体" w:eastAsia="宋体" w:cs="宋体"/>
                <w:sz w:val="24"/>
                <w:szCs w:val="24"/>
              </w:rPr>
              <w:t>6</w:t>
            </w:r>
          </w:p>
        </w:tc>
        <w:tc>
          <w:tcPr>
            <w:tcW w:w="1778" w:type="dxa"/>
            <w:vAlign w:val="top"/>
          </w:tcPr>
          <w:p>
            <w:pPr>
              <w:pStyle w:val="16"/>
              <w:spacing w:before="10" w:line="219" w:lineRule="auto"/>
              <w:ind w:left="161"/>
              <w:rPr>
                <w:rFonts w:hint="eastAsia" w:ascii="宋体" w:hAnsi="宋体" w:eastAsia="宋体" w:cs="宋体"/>
                <w:sz w:val="24"/>
                <w:szCs w:val="24"/>
              </w:rPr>
            </w:pPr>
            <w:r>
              <w:rPr>
                <w:rFonts w:hint="eastAsia" w:ascii="宋体" w:hAnsi="宋体" w:eastAsia="宋体" w:cs="宋体"/>
                <w:spacing w:val="2"/>
                <w:sz w:val="24"/>
                <w:szCs w:val="24"/>
              </w:rPr>
              <w:t>落实政府采购</w:t>
            </w:r>
          </w:p>
          <w:p>
            <w:pPr>
              <w:pStyle w:val="16"/>
              <w:spacing w:before="46" w:line="219" w:lineRule="auto"/>
              <w:jc w:val="right"/>
              <w:rPr>
                <w:rFonts w:hint="eastAsia" w:ascii="宋体" w:hAnsi="宋体" w:eastAsia="宋体" w:cs="宋体"/>
                <w:sz w:val="24"/>
                <w:szCs w:val="24"/>
              </w:rPr>
            </w:pPr>
            <w:r>
              <w:rPr>
                <w:rFonts w:hint="eastAsia" w:ascii="宋体" w:hAnsi="宋体" w:eastAsia="宋体" w:cs="宋体"/>
                <w:spacing w:val="6"/>
                <w:sz w:val="24"/>
                <w:szCs w:val="24"/>
              </w:rPr>
              <w:t>支持中小企业、</w:t>
            </w:r>
          </w:p>
          <w:p>
            <w:pPr>
              <w:pStyle w:val="16"/>
              <w:spacing w:before="5" w:line="220" w:lineRule="auto"/>
              <w:ind w:left="161"/>
              <w:rPr>
                <w:rFonts w:hint="eastAsia" w:ascii="宋体" w:hAnsi="宋体" w:eastAsia="宋体" w:cs="宋体"/>
                <w:sz w:val="24"/>
                <w:szCs w:val="24"/>
              </w:rPr>
            </w:pPr>
            <w:r>
              <w:rPr>
                <w:rFonts w:hint="eastAsia" w:ascii="宋体" w:hAnsi="宋体" w:eastAsia="宋体" w:cs="宋体"/>
                <w:spacing w:val="2"/>
                <w:sz w:val="24"/>
                <w:szCs w:val="24"/>
              </w:rPr>
              <w:t>监狱企业及残</w:t>
            </w:r>
          </w:p>
          <w:p>
            <w:pPr>
              <w:pStyle w:val="16"/>
              <w:spacing w:before="44" w:line="220" w:lineRule="auto"/>
              <w:ind w:left="161"/>
              <w:rPr>
                <w:rFonts w:hint="eastAsia" w:ascii="宋体" w:hAnsi="宋体" w:eastAsia="宋体" w:cs="宋体"/>
                <w:sz w:val="24"/>
                <w:szCs w:val="24"/>
              </w:rPr>
            </w:pPr>
            <w:r>
              <w:rPr>
                <w:rFonts w:hint="eastAsia" w:ascii="宋体" w:hAnsi="宋体" w:eastAsia="宋体" w:cs="宋体"/>
                <w:spacing w:val="-2"/>
                <w:sz w:val="24"/>
                <w:szCs w:val="24"/>
              </w:rPr>
              <w:t>疾人福利性单</w:t>
            </w:r>
          </w:p>
          <w:p>
            <w:pPr>
              <w:pStyle w:val="16"/>
              <w:spacing w:before="24" w:line="205" w:lineRule="auto"/>
              <w:ind w:left="281"/>
              <w:rPr>
                <w:rFonts w:hint="eastAsia" w:ascii="宋体" w:hAnsi="宋体" w:eastAsia="宋体" w:cs="宋体"/>
                <w:sz w:val="24"/>
                <w:szCs w:val="24"/>
              </w:rPr>
            </w:pPr>
            <w:r>
              <w:rPr>
                <w:rFonts w:hint="eastAsia" w:ascii="宋体" w:hAnsi="宋体" w:eastAsia="宋体" w:cs="宋体"/>
                <w:spacing w:val="-2"/>
                <w:sz w:val="24"/>
                <w:szCs w:val="24"/>
              </w:rPr>
              <w:t>位发展政策</w:t>
            </w:r>
          </w:p>
        </w:tc>
        <w:tc>
          <w:tcPr>
            <w:tcW w:w="7018" w:type="dxa"/>
            <w:vAlign w:val="top"/>
          </w:tcPr>
          <w:p>
            <w:pPr>
              <w:spacing w:line="270" w:lineRule="auto"/>
              <w:rPr>
                <w:rFonts w:hint="eastAsia" w:ascii="宋体" w:hAnsi="宋体" w:eastAsia="宋体" w:cs="宋体"/>
                <w:sz w:val="21"/>
              </w:rPr>
            </w:pPr>
          </w:p>
          <w:p>
            <w:pPr>
              <w:pStyle w:val="16"/>
              <w:spacing w:before="78" w:line="232" w:lineRule="auto"/>
              <w:ind w:left="92" w:right="1155" w:firstLine="30"/>
              <w:rPr>
                <w:rFonts w:hint="eastAsia" w:ascii="宋体" w:hAnsi="宋体" w:eastAsia="宋体" w:cs="宋体"/>
                <w:sz w:val="24"/>
                <w:szCs w:val="24"/>
              </w:rPr>
            </w:pPr>
            <w:r>
              <w:rPr>
                <w:rFonts w:hint="eastAsia" w:ascii="宋体" w:hAnsi="宋体" w:eastAsia="宋体" w:cs="宋体"/>
                <w:spacing w:val="-1"/>
                <w:sz w:val="24"/>
                <w:szCs w:val="24"/>
              </w:rPr>
              <w:t xml:space="preserve">1.本项目专门面向中小企业采购，不进行价格扣除。  </w:t>
            </w:r>
            <w:r>
              <w:rPr>
                <w:rFonts w:hint="eastAsia" w:ascii="宋体" w:hAnsi="宋体" w:eastAsia="宋体" w:cs="宋体"/>
                <w:sz w:val="24"/>
                <w:szCs w:val="24"/>
              </w:rPr>
              <w:t xml:space="preserve">2.监狱企业、残疾人福利性单位视同小型、微型企业。 </w:t>
            </w:r>
            <w:r>
              <w:rPr>
                <w:rFonts w:hint="eastAsia" w:ascii="宋体" w:hAnsi="宋体" w:eastAsia="宋体" w:cs="宋体"/>
                <w:spacing w:val="2"/>
                <w:sz w:val="24"/>
                <w:szCs w:val="24"/>
              </w:rPr>
              <w:t>3.本项目所属行业：其他未列明行业。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584" w:type="dxa"/>
            <w:vAlign w:val="top"/>
          </w:tcPr>
          <w:p>
            <w:pPr>
              <w:pStyle w:val="16"/>
              <w:spacing w:before="246" w:line="182" w:lineRule="auto"/>
              <w:ind w:left="225"/>
              <w:rPr>
                <w:rFonts w:hint="eastAsia" w:ascii="宋体" w:hAnsi="宋体" w:eastAsia="宋体" w:cs="宋体"/>
                <w:sz w:val="24"/>
                <w:szCs w:val="24"/>
              </w:rPr>
            </w:pPr>
            <w:r>
              <w:rPr>
                <w:rFonts w:hint="eastAsia" w:ascii="宋体" w:hAnsi="宋体" w:eastAsia="宋体" w:cs="宋体"/>
                <w:sz w:val="24"/>
                <w:szCs w:val="24"/>
              </w:rPr>
              <w:t>7</w:t>
            </w:r>
          </w:p>
        </w:tc>
        <w:tc>
          <w:tcPr>
            <w:tcW w:w="1778" w:type="dxa"/>
            <w:vAlign w:val="top"/>
          </w:tcPr>
          <w:p>
            <w:pPr>
              <w:pStyle w:val="16"/>
              <w:spacing w:before="182" w:line="219" w:lineRule="auto"/>
              <w:ind w:left="401"/>
              <w:rPr>
                <w:rFonts w:hint="eastAsia" w:ascii="宋体" w:hAnsi="宋体" w:eastAsia="宋体" w:cs="宋体"/>
                <w:sz w:val="24"/>
                <w:szCs w:val="24"/>
              </w:rPr>
            </w:pPr>
            <w:r>
              <w:rPr>
                <w:rFonts w:hint="eastAsia" w:ascii="宋体" w:hAnsi="宋体" w:eastAsia="宋体" w:cs="宋体"/>
                <w:spacing w:val="3"/>
                <w:sz w:val="24"/>
                <w:szCs w:val="24"/>
              </w:rPr>
              <w:t>现场踏勘</w:t>
            </w:r>
          </w:p>
        </w:tc>
        <w:tc>
          <w:tcPr>
            <w:tcW w:w="7018" w:type="dxa"/>
            <w:vAlign w:val="top"/>
          </w:tcPr>
          <w:p>
            <w:pPr>
              <w:pStyle w:val="16"/>
              <w:spacing w:before="22" w:line="218" w:lineRule="auto"/>
              <w:ind w:left="91" w:hanging="9"/>
              <w:rPr>
                <w:rFonts w:hint="eastAsia" w:ascii="宋体" w:hAnsi="宋体" w:eastAsia="宋体" w:cs="宋体"/>
                <w:sz w:val="24"/>
                <w:szCs w:val="24"/>
              </w:rPr>
            </w:pPr>
            <w:r>
              <w:rPr>
                <w:rFonts w:hint="eastAsia" w:ascii="宋体" w:hAnsi="宋体" w:eastAsia="宋体" w:cs="宋体"/>
                <w:spacing w:val="-1"/>
                <w:sz w:val="24"/>
                <w:szCs w:val="24"/>
              </w:rPr>
              <w:t>不组织，供应商自行前往踏勘，如供应商投标前未</w:t>
            </w:r>
            <w:r>
              <w:rPr>
                <w:rFonts w:hint="eastAsia" w:ascii="宋体" w:hAnsi="宋体" w:eastAsia="宋体" w:cs="宋体"/>
                <w:spacing w:val="-2"/>
                <w:sz w:val="24"/>
                <w:szCs w:val="24"/>
              </w:rPr>
              <w:t>进行现场踏勘，</w:t>
            </w:r>
            <w:r>
              <w:rPr>
                <w:rFonts w:hint="eastAsia" w:ascii="宋体" w:hAnsi="宋体" w:eastAsia="宋体" w:cs="宋体"/>
                <w:sz w:val="24"/>
                <w:szCs w:val="24"/>
              </w:rPr>
              <w:t xml:space="preserve"> </w:t>
            </w:r>
            <w:r>
              <w:rPr>
                <w:rFonts w:hint="eastAsia" w:ascii="宋体" w:hAnsi="宋体" w:eastAsia="宋体" w:cs="宋体"/>
                <w:spacing w:val="-2"/>
                <w:sz w:val="24"/>
                <w:szCs w:val="24"/>
              </w:rPr>
              <w:t>所造成的损失及风险由供应商自行承担。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84" w:type="dxa"/>
            <w:vAlign w:val="top"/>
          </w:tcPr>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pStyle w:val="16"/>
              <w:spacing w:before="78" w:line="183" w:lineRule="auto"/>
              <w:ind w:left="225"/>
              <w:rPr>
                <w:rFonts w:hint="eastAsia" w:ascii="宋体" w:hAnsi="宋体" w:eastAsia="宋体" w:cs="宋体"/>
                <w:sz w:val="24"/>
                <w:szCs w:val="24"/>
              </w:rPr>
            </w:pPr>
            <w:r>
              <w:rPr>
                <w:rFonts w:hint="eastAsia" w:ascii="宋体" w:hAnsi="宋体" w:eastAsia="宋体" w:cs="宋体"/>
                <w:sz w:val="24"/>
                <w:szCs w:val="24"/>
              </w:rPr>
              <w:t>8</w:t>
            </w:r>
          </w:p>
        </w:tc>
        <w:tc>
          <w:tcPr>
            <w:tcW w:w="1778" w:type="dxa"/>
            <w:vAlign w:val="top"/>
          </w:tcPr>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16"/>
              <w:spacing w:before="78" w:line="219" w:lineRule="auto"/>
              <w:ind w:left="161"/>
              <w:rPr>
                <w:rFonts w:hint="eastAsia" w:ascii="宋体" w:hAnsi="宋体" w:eastAsia="宋体" w:cs="宋体"/>
                <w:sz w:val="24"/>
                <w:szCs w:val="24"/>
              </w:rPr>
            </w:pPr>
            <w:r>
              <w:rPr>
                <w:rFonts w:hint="eastAsia" w:ascii="宋体" w:hAnsi="宋体" w:eastAsia="宋体" w:cs="宋体"/>
                <w:spacing w:val="-2"/>
                <w:sz w:val="24"/>
                <w:szCs w:val="24"/>
              </w:rPr>
              <w:t>澄清或者修改</w:t>
            </w:r>
          </w:p>
        </w:tc>
        <w:tc>
          <w:tcPr>
            <w:tcW w:w="7018" w:type="dxa"/>
            <w:vAlign w:val="top"/>
          </w:tcPr>
          <w:p>
            <w:pPr>
              <w:pStyle w:val="16"/>
              <w:spacing w:before="55" w:line="233" w:lineRule="auto"/>
              <w:ind w:left="123" w:right="126" w:firstLine="19"/>
              <w:jc w:val="both"/>
              <w:rPr>
                <w:rFonts w:hint="eastAsia" w:ascii="宋体" w:hAnsi="宋体" w:eastAsia="宋体" w:cs="宋体"/>
                <w:sz w:val="24"/>
                <w:szCs w:val="24"/>
              </w:rPr>
            </w:pPr>
            <w:r>
              <w:rPr>
                <w:rFonts w:hint="eastAsia" w:ascii="宋体" w:hAnsi="宋体" w:eastAsia="宋体" w:cs="宋体"/>
                <w:sz w:val="24"/>
                <w:szCs w:val="24"/>
              </w:rPr>
              <w:t>1.采购人或者采购代理机构可以对已发出的采购文件进行必要的</w:t>
            </w:r>
            <w:r>
              <w:rPr>
                <w:rFonts w:hint="eastAsia" w:ascii="宋体" w:hAnsi="宋体" w:eastAsia="宋体" w:cs="宋体"/>
                <w:spacing w:val="17"/>
                <w:sz w:val="24"/>
                <w:szCs w:val="24"/>
              </w:rPr>
              <w:t xml:space="preserve"> </w:t>
            </w:r>
            <w:r>
              <w:rPr>
                <w:rFonts w:hint="eastAsia" w:ascii="宋体" w:hAnsi="宋体" w:eastAsia="宋体" w:cs="宋体"/>
                <w:sz w:val="24"/>
                <w:szCs w:val="24"/>
              </w:rPr>
              <w:t>澄清或者修改，但不得改变采购标的和资格条件。澄清或者修改</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应当在原公告发布媒体上发布澄清公告。澄清或者修改的内容为</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采购文件的组成部分</w:t>
            </w:r>
          </w:p>
          <w:p>
            <w:pPr>
              <w:pStyle w:val="16"/>
              <w:spacing w:before="35" w:line="228" w:lineRule="auto"/>
              <w:ind w:left="133" w:right="134" w:firstLine="9"/>
              <w:jc w:val="both"/>
              <w:rPr>
                <w:rFonts w:hint="eastAsia" w:ascii="宋体" w:hAnsi="宋体" w:eastAsia="宋体" w:cs="宋体"/>
                <w:sz w:val="24"/>
                <w:szCs w:val="24"/>
              </w:rPr>
            </w:pPr>
            <w:r>
              <w:rPr>
                <w:rFonts w:hint="eastAsia" w:ascii="宋体" w:hAnsi="宋体" w:eastAsia="宋体" w:cs="宋体"/>
                <w:sz w:val="24"/>
                <w:szCs w:val="24"/>
              </w:rPr>
              <w:t>2.澄清或者修改的内容可能影响响应文件编制的，采购人或者采</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购代理机构应当在投标截止时间至少5日前，在政府采购云平台</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发布公告；不足5日的，采购人或者采购代理机构应</w:t>
            </w:r>
            <w:r>
              <w:rPr>
                <w:rFonts w:hint="eastAsia" w:ascii="宋体" w:hAnsi="宋体" w:eastAsia="宋体" w:cs="宋体"/>
                <w:spacing w:val="2"/>
                <w:sz w:val="24"/>
                <w:szCs w:val="24"/>
              </w:rPr>
              <w:t>当顺延提交</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响应文件的截止时间。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84" w:type="dxa"/>
            <w:vAlign w:val="top"/>
          </w:tcPr>
          <w:p>
            <w:pPr>
              <w:spacing w:line="327" w:lineRule="auto"/>
              <w:rPr>
                <w:rFonts w:hint="eastAsia" w:ascii="宋体" w:hAnsi="宋体" w:eastAsia="宋体" w:cs="宋体"/>
                <w:sz w:val="21"/>
              </w:rPr>
            </w:pPr>
          </w:p>
          <w:p>
            <w:pPr>
              <w:pStyle w:val="16"/>
              <w:spacing w:before="78" w:line="183" w:lineRule="auto"/>
              <w:ind w:left="225"/>
              <w:rPr>
                <w:rFonts w:hint="eastAsia" w:ascii="宋体" w:hAnsi="宋体" w:eastAsia="宋体" w:cs="宋体"/>
                <w:sz w:val="24"/>
                <w:szCs w:val="24"/>
              </w:rPr>
            </w:pPr>
            <w:r>
              <w:rPr>
                <w:rFonts w:hint="eastAsia" w:ascii="宋体" w:hAnsi="宋体" w:eastAsia="宋体" w:cs="宋体"/>
                <w:sz w:val="24"/>
                <w:szCs w:val="24"/>
              </w:rPr>
              <w:t>9</w:t>
            </w:r>
          </w:p>
        </w:tc>
        <w:tc>
          <w:tcPr>
            <w:tcW w:w="1778" w:type="dxa"/>
            <w:vAlign w:val="top"/>
          </w:tcPr>
          <w:p>
            <w:pPr>
              <w:spacing w:line="267" w:lineRule="auto"/>
              <w:rPr>
                <w:rFonts w:hint="eastAsia" w:ascii="宋体" w:hAnsi="宋体" w:eastAsia="宋体" w:cs="宋体"/>
                <w:sz w:val="21"/>
              </w:rPr>
            </w:pPr>
          </w:p>
          <w:p>
            <w:pPr>
              <w:pStyle w:val="16"/>
              <w:spacing w:before="78" w:line="220" w:lineRule="auto"/>
              <w:ind w:left="281"/>
              <w:rPr>
                <w:rFonts w:hint="eastAsia" w:ascii="宋体" w:hAnsi="宋体" w:eastAsia="宋体" w:cs="宋体"/>
                <w:sz w:val="24"/>
                <w:szCs w:val="24"/>
              </w:rPr>
            </w:pPr>
            <w:r>
              <w:rPr>
                <w:rFonts w:hint="eastAsia" w:ascii="宋体" w:hAnsi="宋体" w:eastAsia="宋体" w:cs="宋体"/>
                <w:spacing w:val="2"/>
                <w:sz w:val="24"/>
                <w:szCs w:val="24"/>
              </w:rPr>
              <w:t>履约保证金</w:t>
            </w:r>
          </w:p>
        </w:tc>
        <w:tc>
          <w:tcPr>
            <w:tcW w:w="7018" w:type="dxa"/>
            <w:vAlign w:val="top"/>
          </w:tcPr>
          <w:p>
            <w:pPr>
              <w:spacing w:line="264" w:lineRule="auto"/>
              <w:rPr>
                <w:rFonts w:hint="eastAsia" w:ascii="宋体" w:hAnsi="宋体" w:eastAsia="宋体" w:cs="宋体"/>
                <w:sz w:val="21"/>
              </w:rPr>
            </w:pPr>
          </w:p>
          <w:p>
            <w:pPr>
              <w:pStyle w:val="16"/>
              <w:spacing w:before="78" w:line="219" w:lineRule="auto"/>
              <w:ind w:left="92"/>
              <w:rPr>
                <w:rFonts w:hint="eastAsia" w:ascii="宋体" w:hAnsi="宋体" w:eastAsia="宋体" w:cs="宋体"/>
                <w:sz w:val="24"/>
                <w:szCs w:val="24"/>
              </w:rPr>
            </w:pPr>
            <w:r>
              <w:rPr>
                <w:rFonts w:hint="eastAsia" w:ascii="宋体" w:hAnsi="宋体" w:eastAsia="宋体" w:cs="宋体"/>
                <w:spacing w:val="-1"/>
                <w:sz w:val="24"/>
                <w:szCs w:val="24"/>
              </w:rPr>
              <w:t>本项目不缴纳履约保证金。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2" w:hRule="atLeast"/>
        </w:trPr>
        <w:tc>
          <w:tcPr>
            <w:tcW w:w="584" w:type="dxa"/>
            <w:vAlign w:val="top"/>
          </w:tcPr>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spacing w:line="255" w:lineRule="auto"/>
              <w:rPr>
                <w:rFonts w:hint="eastAsia" w:ascii="宋体" w:hAnsi="宋体" w:eastAsia="宋体" w:cs="宋体"/>
                <w:sz w:val="21"/>
              </w:rPr>
            </w:pPr>
          </w:p>
          <w:p>
            <w:pPr>
              <w:pStyle w:val="16"/>
              <w:spacing w:before="78" w:line="184" w:lineRule="auto"/>
              <w:ind w:left="165"/>
              <w:rPr>
                <w:rFonts w:hint="eastAsia" w:ascii="宋体" w:hAnsi="宋体" w:eastAsia="宋体" w:cs="宋体"/>
                <w:sz w:val="24"/>
                <w:szCs w:val="24"/>
              </w:rPr>
            </w:pPr>
            <w:r>
              <w:rPr>
                <w:rFonts w:hint="eastAsia" w:ascii="宋体" w:hAnsi="宋体" w:eastAsia="宋体" w:cs="宋体"/>
                <w:spacing w:val="-7"/>
                <w:sz w:val="24"/>
                <w:szCs w:val="24"/>
              </w:rPr>
              <w:t>10</w:t>
            </w:r>
          </w:p>
        </w:tc>
        <w:tc>
          <w:tcPr>
            <w:tcW w:w="1778" w:type="dxa"/>
            <w:vAlign w:val="top"/>
          </w:tcPr>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pStyle w:val="16"/>
              <w:spacing w:before="78" w:line="219" w:lineRule="auto"/>
              <w:ind w:left="161"/>
              <w:rPr>
                <w:rFonts w:hint="eastAsia" w:ascii="宋体" w:hAnsi="宋体" w:eastAsia="宋体" w:cs="宋体"/>
                <w:sz w:val="24"/>
                <w:szCs w:val="24"/>
              </w:rPr>
            </w:pPr>
            <w:r>
              <w:rPr>
                <w:rFonts w:hint="eastAsia" w:ascii="宋体" w:hAnsi="宋体" w:eastAsia="宋体" w:cs="宋体"/>
                <w:spacing w:val="1"/>
                <w:sz w:val="24"/>
                <w:szCs w:val="24"/>
              </w:rPr>
              <w:t>响应文件提交</w:t>
            </w:r>
          </w:p>
          <w:p>
            <w:pPr>
              <w:pStyle w:val="16"/>
              <w:spacing w:before="23" w:line="219" w:lineRule="auto"/>
              <w:ind w:left="521"/>
              <w:rPr>
                <w:rFonts w:hint="eastAsia" w:ascii="宋体" w:hAnsi="宋体" w:eastAsia="宋体" w:cs="宋体"/>
                <w:sz w:val="24"/>
                <w:szCs w:val="24"/>
              </w:rPr>
            </w:pPr>
            <w:r>
              <w:rPr>
                <w:rFonts w:hint="eastAsia" w:ascii="宋体" w:hAnsi="宋体" w:eastAsia="宋体" w:cs="宋体"/>
                <w:spacing w:val="13"/>
                <w:sz w:val="24"/>
                <w:szCs w:val="24"/>
                <w:lang w:val="en-US" w:eastAsia="zh-CN"/>
              </w:rPr>
              <w:t>（</w:t>
            </w:r>
            <w:r>
              <w:rPr>
                <w:rFonts w:hint="eastAsia" w:ascii="宋体" w:hAnsi="宋体" w:eastAsia="宋体" w:cs="宋体"/>
                <w:spacing w:val="13"/>
                <w:sz w:val="24"/>
                <w:szCs w:val="24"/>
              </w:rPr>
              <w:t>上传</w:t>
            </w:r>
            <w:r>
              <w:rPr>
                <w:rFonts w:hint="eastAsia" w:ascii="宋体" w:hAnsi="宋体" w:eastAsia="宋体" w:cs="宋体"/>
                <w:spacing w:val="13"/>
                <w:sz w:val="24"/>
                <w:szCs w:val="24"/>
                <w:lang w:val="en-US" w:eastAsia="zh-CN"/>
              </w:rPr>
              <w:t>）</w:t>
            </w:r>
          </w:p>
        </w:tc>
        <w:tc>
          <w:tcPr>
            <w:tcW w:w="7018" w:type="dxa"/>
            <w:vAlign w:val="top"/>
          </w:tcPr>
          <w:p>
            <w:pPr>
              <w:pStyle w:val="16"/>
              <w:spacing w:before="43" w:line="232" w:lineRule="auto"/>
              <w:ind w:left="146" w:right="138"/>
              <w:jc w:val="both"/>
              <w:rPr>
                <w:rFonts w:hint="eastAsia" w:ascii="宋体" w:hAnsi="宋体" w:eastAsia="宋体" w:cs="宋体"/>
                <w:sz w:val="24"/>
                <w:szCs w:val="24"/>
              </w:rPr>
            </w:pPr>
            <w:r>
              <w:rPr>
                <w:rFonts w:hint="eastAsia" w:ascii="宋体" w:hAnsi="宋体" w:eastAsia="宋体" w:cs="宋体"/>
                <w:b/>
                <w:bCs/>
                <w:spacing w:val="-3"/>
                <w:sz w:val="24"/>
                <w:szCs w:val="24"/>
              </w:rPr>
              <w:t>1.电子加密响应文件：投标截止时间前在“政府采购云平台”上</w:t>
            </w:r>
            <w:r>
              <w:rPr>
                <w:rFonts w:hint="eastAsia" w:ascii="宋体" w:hAnsi="宋体" w:eastAsia="宋体" w:cs="宋体"/>
                <w:spacing w:val="16"/>
                <w:sz w:val="24"/>
                <w:szCs w:val="24"/>
              </w:rPr>
              <w:t xml:space="preserve"> </w:t>
            </w:r>
            <w:r>
              <w:rPr>
                <w:rFonts w:hint="eastAsia" w:ascii="宋体" w:hAnsi="宋体" w:eastAsia="宋体" w:cs="宋体"/>
                <w:b/>
                <w:bCs/>
                <w:spacing w:val="-3"/>
                <w:sz w:val="24"/>
                <w:szCs w:val="24"/>
              </w:rPr>
              <w:t>传提交，“电子加密响应文件”成功上传提交后，供应商自行打</w:t>
            </w:r>
            <w:r>
              <w:rPr>
                <w:rFonts w:hint="eastAsia" w:ascii="宋体" w:hAnsi="宋体" w:eastAsia="宋体" w:cs="宋体"/>
                <w:spacing w:val="5"/>
                <w:sz w:val="24"/>
                <w:szCs w:val="24"/>
              </w:rPr>
              <w:t xml:space="preserve"> </w:t>
            </w:r>
            <w:r>
              <w:rPr>
                <w:rFonts w:hint="eastAsia" w:ascii="宋体" w:hAnsi="宋体" w:eastAsia="宋体" w:cs="宋体"/>
                <w:b/>
                <w:bCs/>
                <w:spacing w:val="8"/>
                <w:sz w:val="24"/>
                <w:szCs w:val="24"/>
              </w:rPr>
              <w:t>印响应文件接收回执；</w:t>
            </w:r>
          </w:p>
          <w:p>
            <w:pPr>
              <w:pStyle w:val="16"/>
              <w:spacing w:before="33" w:line="235" w:lineRule="auto"/>
              <w:ind w:left="106" w:right="88" w:firstLine="39"/>
              <w:jc w:val="both"/>
              <w:rPr>
                <w:rFonts w:hint="eastAsia" w:ascii="宋体" w:hAnsi="宋体" w:eastAsia="宋体" w:cs="宋体"/>
                <w:sz w:val="24"/>
                <w:szCs w:val="24"/>
              </w:rPr>
            </w:pPr>
            <w:r>
              <w:rPr>
                <w:rFonts w:hint="eastAsia" w:ascii="宋体" w:hAnsi="宋体" w:eastAsia="宋体" w:cs="宋体"/>
                <w:b/>
                <w:bCs/>
                <w:spacing w:val="-3"/>
                <w:sz w:val="24"/>
                <w:szCs w:val="24"/>
              </w:rPr>
              <w:t>2.备份电子加密响应文件：为确保采购项目顺利实施，避免因政</w:t>
            </w:r>
            <w:r>
              <w:rPr>
                <w:rFonts w:hint="eastAsia" w:ascii="宋体" w:hAnsi="宋体" w:eastAsia="宋体" w:cs="宋体"/>
                <w:sz w:val="24"/>
                <w:szCs w:val="24"/>
              </w:rPr>
              <w:t xml:space="preserve">  </w:t>
            </w:r>
            <w:r>
              <w:rPr>
                <w:rFonts w:hint="eastAsia" w:ascii="宋体" w:hAnsi="宋体" w:eastAsia="宋体" w:cs="宋体"/>
                <w:b/>
                <w:bCs/>
                <w:spacing w:val="1"/>
                <w:sz w:val="24"/>
                <w:szCs w:val="24"/>
              </w:rPr>
              <w:t>府采购云平台电子加密响应文件解密失败导致供</w:t>
            </w:r>
            <w:r>
              <w:rPr>
                <w:rFonts w:hint="eastAsia" w:ascii="宋体" w:hAnsi="宋体" w:eastAsia="宋体" w:cs="宋体"/>
                <w:b/>
                <w:bCs/>
                <w:sz w:val="24"/>
                <w:szCs w:val="24"/>
              </w:rPr>
              <w:t>应商投标无效，</w:t>
            </w:r>
            <w:r>
              <w:rPr>
                <w:rFonts w:hint="eastAsia" w:ascii="宋体" w:hAnsi="宋体" w:eastAsia="宋体" w:cs="宋体"/>
                <w:sz w:val="24"/>
                <w:szCs w:val="24"/>
              </w:rPr>
              <w:t xml:space="preserve"> </w:t>
            </w:r>
            <w:r>
              <w:rPr>
                <w:rFonts w:hint="eastAsia" w:ascii="宋体" w:hAnsi="宋体" w:eastAsia="宋体" w:cs="宋体"/>
                <w:b/>
                <w:bCs/>
                <w:spacing w:val="-2"/>
                <w:sz w:val="24"/>
                <w:szCs w:val="24"/>
              </w:rPr>
              <w:t>供应商应于响应截止时间前将在政府采购云平台上最后生成的具</w:t>
            </w:r>
            <w:r>
              <w:rPr>
                <w:rFonts w:hint="eastAsia" w:ascii="宋体" w:hAnsi="宋体" w:eastAsia="宋体" w:cs="宋体"/>
                <w:spacing w:val="7"/>
                <w:sz w:val="24"/>
                <w:szCs w:val="24"/>
              </w:rPr>
              <w:t xml:space="preserve">  </w:t>
            </w:r>
            <w:r>
              <w:rPr>
                <w:rFonts w:hint="eastAsia" w:ascii="宋体" w:hAnsi="宋体" w:eastAsia="宋体" w:cs="宋体"/>
                <w:b/>
                <w:bCs/>
                <w:sz w:val="24"/>
                <w:szCs w:val="24"/>
              </w:rPr>
              <w:t>备电子签章的备份电子加密响应文件打包压缩加密</w:t>
            </w:r>
            <w:r>
              <w:rPr>
                <w:rFonts w:hint="eastAsia" w:ascii="宋体" w:hAnsi="宋体" w:eastAsia="宋体" w:cs="宋体"/>
                <w:b/>
                <w:bCs/>
                <w:sz w:val="24"/>
                <w:szCs w:val="24"/>
                <w:lang w:eastAsia="zh-CN"/>
              </w:rPr>
              <w:t>（</w:t>
            </w:r>
            <w:r>
              <w:rPr>
                <w:rFonts w:hint="eastAsia" w:ascii="宋体" w:hAnsi="宋体" w:eastAsia="宋体" w:cs="宋体"/>
                <w:b/>
                <w:bCs/>
                <w:sz w:val="24"/>
                <w:szCs w:val="24"/>
              </w:rPr>
              <w:t>未加密造成</w:t>
            </w:r>
            <w:r>
              <w:rPr>
                <w:rFonts w:hint="eastAsia" w:ascii="宋体" w:hAnsi="宋体" w:eastAsia="宋体" w:cs="宋体"/>
                <w:spacing w:val="8"/>
                <w:sz w:val="24"/>
                <w:szCs w:val="24"/>
              </w:rPr>
              <w:t xml:space="preserve">  </w:t>
            </w:r>
            <w:r>
              <w:rPr>
                <w:rFonts w:hint="eastAsia" w:ascii="宋体" w:hAnsi="宋体" w:eastAsia="宋体" w:cs="宋体"/>
                <w:b/>
                <w:bCs/>
                <w:spacing w:val="46"/>
                <w:sz w:val="24"/>
                <w:szCs w:val="24"/>
              </w:rPr>
              <w:t>泄密的由供应商自行承当</w:t>
            </w:r>
            <w:r>
              <w:rPr>
                <w:rFonts w:hint="eastAsia" w:ascii="宋体" w:hAnsi="宋体" w:eastAsia="宋体" w:cs="宋体"/>
                <w:b/>
                <w:bCs/>
                <w:sz w:val="24"/>
                <w:szCs w:val="24"/>
                <w:lang w:eastAsia="zh-CN"/>
              </w:rPr>
              <w:t>）</w:t>
            </w:r>
            <w:r>
              <w:rPr>
                <w:rFonts w:hint="eastAsia" w:ascii="宋体" w:hAnsi="宋体" w:eastAsia="宋体" w:cs="宋体"/>
                <w:b/>
                <w:bCs/>
                <w:spacing w:val="46"/>
                <w:sz w:val="24"/>
                <w:szCs w:val="24"/>
              </w:rPr>
              <w:t>后以电子邮件的形式发送至</w:t>
            </w:r>
            <w:r>
              <w:rPr>
                <w:rFonts w:hint="eastAsia" w:ascii="宋体" w:hAnsi="宋体" w:eastAsia="宋体" w:cs="宋体"/>
                <w:b/>
                <w:bCs w:val="0"/>
                <w:color w:val="auto"/>
                <w:sz w:val="24"/>
                <w:highlight w:val="none"/>
                <w:u w:val="single" w:color="auto"/>
                <w:lang w:val="en-US" w:eastAsia="zh-CN"/>
              </w:rPr>
              <w:t>2686870080</w:t>
            </w:r>
            <w:r>
              <w:rPr>
                <w:rFonts w:hint="eastAsia" w:ascii="宋体" w:hAnsi="宋体" w:eastAsia="宋体" w:cs="宋体"/>
                <w:b/>
                <w:bCs/>
                <w:spacing w:val="-2"/>
                <w:sz w:val="24"/>
                <w:szCs w:val="24"/>
                <w:u w:val="single" w:color="auto"/>
              </w:rPr>
              <w:t>@qq</w:t>
            </w:r>
            <w:r>
              <w:rPr>
                <w:rFonts w:hint="eastAsia" w:ascii="宋体" w:hAnsi="宋体" w:eastAsia="宋体" w:cs="宋体"/>
                <w:b/>
                <w:bCs/>
                <w:spacing w:val="-2"/>
                <w:sz w:val="24"/>
                <w:szCs w:val="24"/>
                <w:u w:val="single" w:color="auto"/>
                <w:lang w:val="en-US" w:eastAsia="zh-CN"/>
              </w:rPr>
              <w:t>.</w:t>
            </w:r>
            <w:r>
              <w:rPr>
                <w:rFonts w:hint="eastAsia" w:ascii="宋体" w:hAnsi="宋体" w:eastAsia="宋体" w:cs="宋体"/>
                <w:b/>
                <w:bCs/>
                <w:spacing w:val="-2"/>
                <w:sz w:val="24"/>
                <w:szCs w:val="24"/>
                <w:u w:val="single" w:color="auto"/>
              </w:rPr>
              <w:t>com</w:t>
            </w:r>
            <w:r>
              <w:rPr>
                <w:rFonts w:hint="eastAsia" w:ascii="宋体" w:hAnsi="宋体" w:eastAsia="宋体" w:cs="宋体"/>
                <w:b/>
                <w:bCs/>
                <w:spacing w:val="-2"/>
                <w:sz w:val="24"/>
                <w:szCs w:val="24"/>
              </w:rPr>
              <w:t>,备份电子加密响应文件在“电子加密响应文件”在线解密失败后启用，否则不予以启用；供应商确认“电子</w:t>
            </w:r>
            <w:r>
              <w:rPr>
                <w:rFonts w:hint="eastAsia" w:ascii="宋体" w:hAnsi="宋体" w:eastAsia="宋体" w:cs="宋体"/>
                <w:b/>
                <w:bCs/>
                <w:spacing w:val="-1"/>
                <w:sz w:val="24"/>
                <w:szCs w:val="24"/>
              </w:rPr>
              <w:t>加密响应文件”在线解密失败后，将打包压缩加密的备份电子加</w:t>
            </w:r>
            <w:r>
              <w:rPr>
                <w:rFonts w:hint="eastAsia" w:ascii="宋体" w:hAnsi="宋体" w:eastAsia="宋体" w:cs="宋体"/>
                <w:b/>
                <w:bCs/>
                <w:spacing w:val="2"/>
                <w:sz w:val="24"/>
                <w:szCs w:val="24"/>
              </w:rPr>
              <w:t>密响应文件的解密密码在解密规定的时间</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开启时</w:t>
            </w:r>
            <w:r>
              <w:rPr>
                <w:rFonts w:hint="eastAsia" w:ascii="宋体" w:hAnsi="宋体" w:eastAsia="宋体" w:cs="宋体"/>
                <w:b/>
                <w:bCs/>
                <w:spacing w:val="1"/>
                <w:sz w:val="24"/>
                <w:szCs w:val="24"/>
              </w:rPr>
              <w:t>间后30分钟内</w:t>
            </w:r>
            <w:r>
              <w:rPr>
                <w:rFonts w:hint="eastAsia" w:ascii="宋体" w:hAnsi="宋体" w:eastAsia="宋体" w:cs="宋体"/>
                <w:b/>
                <w:bCs/>
                <w:sz w:val="24"/>
                <w:szCs w:val="24"/>
              </w:rPr>
              <w:t>将</w:t>
            </w:r>
            <w:r>
              <w:rPr>
                <w:rFonts w:hint="eastAsia" w:ascii="宋体" w:hAnsi="宋体" w:eastAsia="宋体" w:cs="宋体"/>
                <w:b/>
                <w:bCs/>
                <w:spacing w:val="2"/>
                <w:sz w:val="24"/>
                <w:szCs w:val="24"/>
                <w:lang w:eastAsia="zh-CN"/>
              </w:rPr>
              <w:t>）</w:t>
            </w:r>
            <w:r>
              <w:rPr>
                <w:rFonts w:hint="eastAsia" w:ascii="宋体" w:hAnsi="宋体" w:eastAsia="宋体" w:cs="宋体"/>
                <w:b/>
                <w:bCs/>
                <w:sz w:val="24"/>
                <w:szCs w:val="24"/>
              </w:rPr>
              <w:t>发送</w:t>
            </w:r>
            <w:r>
              <w:rPr>
                <w:rFonts w:hint="eastAsia" w:ascii="宋体" w:hAnsi="宋体" w:eastAsia="宋体" w:cs="宋体"/>
                <w:b/>
                <w:bCs/>
                <w:sz w:val="24"/>
                <w:szCs w:val="24"/>
                <w:u w:val="single" w:color="auto"/>
              </w:rPr>
              <w:t>至上</w:t>
            </w:r>
            <w:r>
              <w:rPr>
                <w:rFonts w:hint="eastAsia" w:ascii="宋体" w:hAnsi="宋体" w:eastAsia="宋体" w:cs="宋体"/>
                <w:b/>
                <w:bCs/>
                <w:sz w:val="24"/>
                <w:szCs w:val="24"/>
              </w:rPr>
              <w:t>述邮箱内，未在规定时间内发送造成的投标无效或</w:t>
            </w:r>
            <w:r>
              <w:rPr>
                <w:rFonts w:hint="eastAsia" w:ascii="宋体" w:hAnsi="宋体" w:eastAsia="宋体" w:cs="宋体"/>
                <w:b/>
                <w:bCs/>
                <w:spacing w:val="-2"/>
                <w:sz w:val="24"/>
                <w:szCs w:val="24"/>
              </w:rPr>
              <w:t>失败由供应商自行承当。</w:t>
            </w:r>
          </w:p>
        </w:tc>
      </w:tr>
    </w:tbl>
    <w:p>
      <w:pPr>
        <w:pStyle w:val="6"/>
        <w:rPr>
          <w:rFonts w:hint="eastAsia" w:ascii="宋体" w:hAnsi="宋体" w:eastAsia="宋体" w:cs="宋体"/>
        </w:rPr>
      </w:pPr>
    </w:p>
    <w:tbl>
      <w:tblPr>
        <w:tblStyle w:val="1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805"/>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584" w:type="dxa"/>
            <w:vAlign w:val="top"/>
          </w:tcPr>
          <w:p>
            <w:pPr>
              <w:spacing w:line="444"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11</w:t>
            </w:r>
          </w:p>
        </w:tc>
        <w:tc>
          <w:tcPr>
            <w:tcW w:w="1805" w:type="dxa"/>
            <w:vAlign w:val="top"/>
          </w:tcPr>
          <w:p>
            <w:pPr>
              <w:pStyle w:val="16"/>
              <w:spacing w:before="145" w:line="219" w:lineRule="auto"/>
              <w:ind w:left="131"/>
              <w:rPr>
                <w:rFonts w:hint="eastAsia" w:ascii="宋体" w:hAnsi="宋体" w:eastAsia="宋体" w:cs="宋体"/>
              </w:rPr>
            </w:pPr>
            <w:r>
              <w:rPr>
                <w:rFonts w:hint="eastAsia" w:ascii="宋体" w:hAnsi="宋体" w:eastAsia="宋体" w:cs="宋体"/>
                <w:spacing w:val="1"/>
              </w:rPr>
              <w:t>响应文件提交</w:t>
            </w:r>
          </w:p>
          <w:p>
            <w:pPr>
              <w:pStyle w:val="16"/>
              <w:spacing w:before="41" w:line="219" w:lineRule="auto"/>
              <w:ind w:left="131"/>
              <w:jc w:val="center"/>
              <w:rPr>
                <w:rFonts w:hint="eastAsia" w:ascii="宋体" w:hAnsi="宋体" w:eastAsia="宋体" w:cs="宋体"/>
              </w:rPr>
            </w:pPr>
            <w:r>
              <w:rPr>
                <w:rFonts w:hint="eastAsia" w:ascii="宋体" w:hAnsi="宋体" w:eastAsia="宋体" w:cs="宋体"/>
                <w:spacing w:val="2"/>
                <w:lang w:eastAsia="zh-CN"/>
              </w:rPr>
              <w:t>（</w:t>
            </w:r>
            <w:r>
              <w:rPr>
                <w:rFonts w:hint="eastAsia" w:ascii="宋体" w:hAnsi="宋体" w:eastAsia="宋体" w:cs="宋体"/>
                <w:spacing w:val="2"/>
              </w:rPr>
              <w:t>上传</w:t>
            </w:r>
            <w:r>
              <w:rPr>
                <w:rFonts w:hint="eastAsia" w:ascii="宋体" w:hAnsi="宋体" w:eastAsia="宋体" w:cs="宋体"/>
                <w:spacing w:val="2"/>
                <w:lang w:eastAsia="zh-CN"/>
              </w:rPr>
              <w:t>）</w:t>
            </w:r>
            <w:r>
              <w:rPr>
                <w:rFonts w:hint="eastAsia" w:ascii="宋体" w:hAnsi="宋体" w:eastAsia="宋体" w:cs="宋体"/>
                <w:spacing w:val="2"/>
              </w:rPr>
              <w:t>截止时</w:t>
            </w:r>
            <w:r>
              <w:rPr>
                <w:rFonts w:hint="eastAsia" w:ascii="宋体" w:hAnsi="宋体" w:eastAsia="宋体" w:cs="宋体"/>
              </w:rPr>
              <w:t>间</w:t>
            </w:r>
          </w:p>
        </w:tc>
        <w:tc>
          <w:tcPr>
            <w:tcW w:w="7131" w:type="dxa"/>
            <w:vAlign w:val="top"/>
          </w:tcPr>
          <w:p>
            <w:pPr>
              <w:spacing w:line="378" w:lineRule="auto"/>
              <w:rPr>
                <w:rFonts w:hint="eastAsia" w:ascii="宋体" w:hAnsi="宋体" w:eastAsia="宋体" w:cs="宋体"/>
                <w:sz w:val="21"/>
                <w:highlight w:val="none"/>
              </w:rPr>
            </w:pPr>
          </w:p>
          <w:p>
            <w:pPr>
              <w:pStyle w:val="16"/>
              <w:spacing w:before="81" w:line="219" w:lineRule="auto"/>
              <w:ind w:left="116"/>
              <w:rPr>
                <w:rFonts w:hint="eastAsia" w:ascii="宋体" w:hAnsi="宋体" w:eastAsia="宋体" w:cs="宋体"/>
                <w:highlight w:val="none"/>
              </w:rPr>
            </w:pPr>
            <w:r>
              <w:rPr>
                <w:b/>
                <w:bCs/>
                <w:spacing w:val="-1"/>
                <w:highlight w:val="none"/>
              </w:rPr>
              <w:t>2024年</w:t>
            </w:r>
            <w:r>
              <w:rPr>
                <w:rFonts w:hint="eastAsia"/>
                <w:b/>
                <w:bCs/>
                <w:spacing w:val="-1"/>
                <w:highlight w:val="none"/>
                <w:lang w:val="en-US" w:eastAsia="zh-CN"/>
              </w:rPr>
              <w:t>2</w:t>
            </w:r>
            <w:r>
              <w:rPr>
                <w:b/>
                <w:bCs/>
                <w:spacing w:val="-1"/>
                <w:highlight w:val="none"/>
              </w:rPr>
              <w:t>月</w:t>
            </w:r>
            <w:r>
              <w:rPr>
                <w:rFonts w:hint="eastAsia"/>
                <w:b/>
                <w:bCs/>
                <w:spacing w:val="-1"/>
                <w:highlight w:val="none"/>
                <w:lang w:val="en-US" w:eastAsia="zh-CN"/>
              </w:rPr>
              <w:t>23</w:t>
            </w:r>
            <w:r>
              <w:rPr>
                <w:b/>
                <w:bCs/>
                <w:spacing w:val="-1"/>
                <w:highlight w:val="none"/>
              </w:rPr>
              <w:t>日09:</w:t>
            </w:r>
            <w:r>
              <w:rPr>
                <w:rFonts w:hint="eastAsia"/>
                <w:b/>
                <w:bCs/>
                <w:spacing w:val="-1"/>
                <w:highlight w:val="none"/>
                <w:lang w:val="en-US" w:eastAsia="zh-CN"/>
              </w:rPr>
              <w:t>3</w:t>
            </w:r>
            <w:r>
              <w:rPr>
                <w:b/>
                <w:bCs/>
                <w:spacing w:val="-1"/>
                <w:highlight w:val="none"/>
              </w:rPr>
              <w:t>0</w:t>
            </w:r>
            <w:r>
              <w:rPr>
                <w:rFonts w:hint="eastAsia"/>
                <w:b/>
                <w:bCs/>
                <w:spacing w:val="-1"/>
                <w:highlight w:val="none"/>
                <w:lang w:eastAsia="zh-CN"/>
              </w:rPr>
              <w:t>（</w:t>
            </w:r>
            <w:r>
              <w:rPr>
                <w:b/>
                <w:bCs/>
                <w:spacing w:val="-1"/>
                <w:highlight w:val="none"/>
              </w:rPr>
              <w:t>北京时间</w:t>
            </w:r>
            <w:r>
              <w:rPr>
                <w:rFonts w:hint="eastAsia"/>
                <w:b/>
                <w:bCs/>
                <w:spacing w:val="-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584" w:type="dxa"/>
            <w:vAlign w:val="top"/>
          </w:tcPr>
          <w:p>
            <w:pPr>
              <w:spacing w:line="315" w:lineRule="auto"/>
              <w:rPr>
                <w:rFonts w:hint="eastAsia" w:ascii="宋体" w:hAnsi="宋体" w:eastAsia="宋体" w:cs="宋体"/>
                <w:sz w:val="21"/>
              </w:rPr>
            </w:pPr>
          </w:p>
          <w:p>
            <w:pPr>
              <w:spacing w:line="316" w:lineRule="auto"/>
              <w:rPr>
                <w:rFonts w:hint="eastAsia" w:ascii="宋体" w:hAnsi="宋体" w:eastAsia="宋体" w:cs="宋体"/>
                <w:sz w:val="21"/>
              </w:rPr>
            </w:pPr>
          </w:p>
          <w:p>
            <w:pPr>
              <w:spacing w:line="316"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12</w:t>
            </w:r>
          </w:p>
        </w:tc>
        <w:tc>
          <w:tcPr>
            <w:tcW w:w="1805" w:type="dxa"/>
            <w:vAlign w:val="top"/>
          </w:tcPr>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pStyle w:val="16"/>
              <w:spacing w:before="82" w:line="216" w:lineRule="auto"/>
              <w:jc w:val="right"/>
              <w:rPr>
                <w:rFonts w:hint="eastAsia" w:ascii="宋体" w:hAnsi="宋体" w:eastAsia="宋体" w:cs="宋体"/>
              </w:rPr>
            </w:pPr>
            <w:r>
              <w:rPr>
                <w:rFonts w:hint="eastAsia" w:ascii="宋体" w:hAnsi="宋体" w:eastAsia="宋体" w:cs="宋体"/>
                <w:spacing w:val="2"/>
              </w:rPr>
              <w:t>开启时间及地点</w:t>
            </w:r>
          </w:p>
          <w:p>
            <w:pPr>
              <w:pStyle w:val="16"/>
              <w:spacing w:line="222" w:lineRule="auto"/>
              <w:ind w:left="511"/>
              <w:rPr>
                <w:rFonts w:hint="eastAsia" w:ascii="宋体" w:hAnsi="宋体" w:eastAsia="宋体" w:cs="宋体"/>
              </w:rPr>
            </w:pPr>
            <w:r>
              <w:rPr>
                <w:rFonts w:hint="eastAsia" w:ascii="宋体" w:hAnsi="宋体" w:eastAsia="宋体" w:cs="宋体"/>
                <w:spacing w:val="13"/>
                <w:lang w:eastAsia="zh-CN"/>
              </w:rPr>
              <w:t>（</w:t>
            </w:r>
            <w:r>
              <w:rPr>
                <w:rFonts w:hint="eastAsia" w:ascii="宋体" w:hAnsi="宋体" w:eastAsia="宋体" w:cs="宋体"/>
                <w:spacing w:val="13"/>
              </w:rPr>
              <w:t>网址</w:t>
            </w:r>
            <w:r>
              <w:rPr>
                <w:rFonts w:hint="eastAsia" w:ascii="宋体" w:hAnsi="宋体" w:eastAsia="宋体" w:cs="宋体"/>
                <w:spacing w:val="13"/>
                <w:lang w:eastAsia="zh-CN"/>
              </w:rPr>
              <w:t>）</w:t>
            </w:r>
          </w:p>
        </w:tc>
        <w:tc>
          <w:tcPr>
            <w:tcW w:w="7131" w:type="dxa"/>
            <w:vAlign w:val="top"/>
          </w:tcPr>
          <w:p>
            <w:pPr>
              <w:pStyle w:val="16"/>
              <w:spacing w:before="27" w:line="219" w:lineRule="auto"/>
              <w:ind w:left="116"/>
              <w:rPr>
                <w:rFonts w:hint="eastAsia" w:ascii="宋体" w:hAnsi="宋体" w:eastAsia="宋体" w:cs="宋体"/>
                <w:b/>
                <w:bCs/>
                <w:spacing w:val="-1"/>
                <w:sz w:val="10"/>
                <w:szCs w:val="10"/>
                <w:highlight w:val="none"/>
              </w:rPr>
            </w:pPr>
          </w:p>
          <w:p>
            <w:pPr>
              <w:pStyle w:val="16"/>
              <w:spacing w:before="27" w:line="219" w:lineRule="auto"/>
              <w:ind w:left="116"/>
              <w:rPr>
                <w:rFonts w:hint="eastAsia" w:ascii="宋体" w:hAnsi="宋体" w:eastAsia="宋体" w:cs="宋体"/>
                <w:highlight w:val="none"/>
              </w:rPr>
            </w:pPr>
            <w:r>
              <w:rPr>
                <w:rFonts w:hint="eastAsia" w:ascii="宋体" w:hAnsi="宋体" w:eastAsia="宋体" w:cs="宋体"/>
                <w:b/>
                <w:bCs/>
                <w:spacing w:val="-1"/>
                <w:highlight w:val="none"/>
              </w:rPr>
              <w:t>开启时间：</w:t>
            </w:r>
            <w:r>
              <w:rPr>
                <w:b/>
                <w:bCs/>
                <w:spacing w:val="-1"/>
                <w:highlight w:val="none"/>
              </w:rPr>
              <w:t>2024年</w:t>
            </w:r>
            <w:r>
              <w:rPr>
                <w:rFonts w:hint="eastAsia"/>
                <w:b/>
                <w:bCs/>
                <w:spacing w:val="-1"/>
                <w:highlight w:val="none"/>
                <w:lang w:val="en-US" w:eastAsia="zh-CN"/>
              </w:rPr>
              <w:t>2月23</w:t>
            </w:r>
            <w:r>
              <w:rPr>
                <w:b/>
                <w:bCs/>
                <w:spacing w:val="-1"/>
                <w:highlight w:val="none"/>
              </w:rPr>
              <w:t>日09:</w:t>
            </w:r>
            <w:r>
              <w:rPr>
                <w:rFonts w:hint="eastAsia"/>
                <w:b/>
                <w:bCs/>
                <w:spacing w:val="-1"/>
                <w:highlight w:val="none"/>
                <w:lang w:val="en-US" w:eastAsia="zh-CN"/>
              </w:rPr>
              <w:t>3</w:t>
            </w:r>
            <w:r>
              <w:rPr>
                <w:b/>
                <w:bCs/>
                <w:spacing w:val="-1"/>
                <w:highlight w:val="none"/>
              </w:rPr>
              <w:t>0</w:t>
            </w:r>
            <w:r>
              <w:rPr>
                <w:rFonts w:hint="eastAsia"/>
                <w:b/>
                <w:bCs/>
                <w:spacing w:val="-1"/>
                <w:highlight w:val="none"/>
                <w:lang w:eastAsia="zh-CN"/>
              </w:rPr>
              <w:t>（</w:t>
            </w:r>
            <w:r>
              <w:rPr>
                <w:b/>
                <w:bCs/>
                <w:spacing w:val="-1"/>
                <w:highlight w:val="none"/>
              </w:rPr>
              <w:t>北京时间</w:t>
            </w:r>
            <w:r>
              <w:rPr>
                <w:rFonts w:hint="eastAsia"/>
                <w:b/>
                <w:bCs/>
                <w:spacing w:val="-1"/>
                <w:highlight w:val="none"/>
                <w:lang w:eastAsia="zh-CN"/>
              </w:rPr>
              <w:t>）</w:t>
            </w:r>
          </w:p>
          <w:p>
            <w:pPr>
              <w:pStyle w:val="16"/>
              <w:spacing w:before="2" w:line="229" w:lineRule="auto"/>
              <w:ind w:left="115" w:right="447" w:hanging="9"/>
              <w:rPr>
                <w:rFonts w:hint="eastAsia" w:ascii="宋体" w:hAnsi="宋体" w:eastAsia="宋体" w:cs="宋体"/>
                <w:highlight w:val="none"/>
              </w:rPr>
            </w:pPr>
            <w:r>
              <w:rPr>
                <w:rFonts w:hint="eastAsia" w:ascii="宋体" w:hAnsi="宋体" w:eastAsia="宋体" w:cs="宋体"/>
                <w:b/>
                <w:bCs/>
                <w:spacing w:val="-3"/>
                <w:highlight w:val="none"/>
              </w:rPr>
              <w:t>地点</w:t>
            </w:r>
            <w:r>
              <w:rPr>
                <w:rFonts w:hint="eastAsia" w:ascii="宋体" w:hAnsi="宋体" w:eastAsia="宋体" w:cs="宋体"/>
                <w:b/>
                <w:bCs/>
                <w:spacing w:val="-3"/>
                <w:highlight w:val="none"/>
                <w:lang w:eastAsia="zh-CN"/>
              </w:rPr>
              <w:t>（</w:t>
            </w:r>
            <w:r>
              <w:rPr>
                <w:rFonts w:hint="eastAsia" w:ascii="宋体" w:hAnsi="宋体" w:eastAsia="宋体" w:cs="宋体"/>
                <w:b/>
                <w:bCs/>
                <w:spacing w:val="-3"/>
                <w:highlight w:val="none"/>
              </w:rPr>
              <w:t>网址</w:t>
            </w:r>
            <w:r>
              <w:rPr>
                <w:rFonts w:hint="eastAsia" w:ascii="宋体" w:hAnsi="宋体" w:eastAsia="宋体" w:cs="宋体"/>
                <w:b/>
                <w:bCs/>
                <w:spacing w:val="-3"/>
                <w:highlight w:val="none"/>
                <w:lang w:eastAsia="zh-CN"/>
              </w:rPr>
              <w:t>）：</w:t>
            </w:r>
            <w:r>
              <w:rPr>
                <w:rFonts w:hint="eastAsia" w:ascii="宋体" w:hAnsi="宋体" w:eastAsia="宋体" w:cs="宋体"/>
                <w:b/>
                <w:bCs/>
                <w:spacing w:val="-3"/>
                <w:highlight w:val="none"/>
              </w:rPr>
              <w:t>龙泉市公共资源交易中心开标室</w:t>
            </w:r>
            <w:r>
              <w:rPr>
                <w:rFonts w:hint="eastAsia" w:ascii="宋体" w:hAnsi="宋体" w:eastAsia="宋体" w:cs="宋体"/>
                <w:b/>
                <w:bCs/>
                <w:spacing w:val="-3"/>
                <w:highlight w:val="none"/>
                <w:lang w:eastAsia="zh-CN"/>
              </w:rPr>
              <w:t>（</w:t>
            </w:r>
            <w:r>
              <w:rPr>
                <w:rFonts w:hint="eastAsia" w:ascii="宋体" w:hAnsi="宋体" w:eastAsia="宋体" w:cs="宋体"/>
                <w:b/>
                <w:bCs/>
                <w:spacing w:val="-3"/>
                <w:highlight w:val="none"/>
              </w:rPr>
              <w:t>龙泉市贤良路</w:t>
            </w:r>
            <w:r>
              <w:rPr>
                <w:rFonts w:hint="eastAsia" w:ascii="宋体" w:hAnsi="宋体" w:eastAsia="宋体" w:cs="宋体"/>
                <w:highlight w:val="none"/>
              </w:rPr>
              <w:t xml:space="preserve"> </w:t>
            </w:r>
            <w:r>
              <w:rPr>
                <w:rFonts w:hint="eastAsia" w:ascii="宋体" w:hAnsi="宋体" w:eastAsia="宋体" w:cs="宋体"/>
                <w:b/>
                <w:bCs/>
                <w:spacing w:val="-4"/>
                <w:highlight w:val="none"/>
              </w:rPr>
              <w:t>333号行政中心西副楼四楼</w:t>
            </w:r>
            <w:r>
              <w:rPr>
                <w:rFonts w:hint="eastAsia" w:ascii="宋体" w:hAnsi="宋体" w:eastAsia="宋体" w:cs="宋体"/>
                <w:b/>
                <w:bCs/>
                <w:spacing w:val="-3"/>
                <w:highlight w:val="none"/>
                <w:lang w:eastAsia="zh-CN"/>
              </w:rPr>
              <w:t>），（</w:t>
            </w:r>
            <w:r>
              <w:rPr>
                <w:rFonts w:hint="eastAsia" w:ascii="宋体" w:hAnsi="宋体" w:eastAsia="宋体" w:cs="宋体"/>
                <w:b/>
                <w:bCs/>
                <w:spacing w:val="-4"/>
                <w:highlight w:val="none"/>
              </w:rPr>
              <w:t>网址：政府采购云平台</w:t>
            </w:r>
            <w:r>
              <w:rPr>
                <w:rFonts w:hint="eastAsia" w:ascii="宋体" w:hAnsi="宋体" w:eastAsia="宋体" w:cs="宋体"/>
                <w:b/>
                <w:bCs/>
                <w:spacing w:val="-3"/>
                <w:highlight w:val="none"/>
                <w:lang w:eastAsia="zh-CN"/>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"https://ww.zcygov.cn/" </w:instrText>
            </w:r>
            <w:r>
              <w:rPr>
                <w:rFonts w:hint="eastAsia" w:ascii="宋体" w:hAnsi="宋体" w:eastAsia="宋体" w:cs="宋体"/>
                <w:highlight w:val="none"/>
              </w:rPr>
              <w:fldChar w:fldCharType="separate"/>
            </w:r>
            <w:r>
              <w:rPr>
                <w:rFonts w:hint="eastAsia" w:ascii="宋体" w:hAnsi="宋体" w:eastAsia="宋体" w:cs="宋体"/>
                <w:b/>
                <w:bCs/>
                <w:spacing w:val="-3"/>
                <w:highlight w:val="none"/>
              </w:rPr>
              <w:t>https://ww.zcygov.cn/</w:t>
            </w:r>
            <w:r>
              <w:rPr>
                <w:rFonts w:hint="eastAsia" w:ascii="宋体" w:hAnsi="宋体" w:eastAsia="宋体" w:cs="宋体"/>
                <w:b/>
                <w:bCs/>
                <w:spacing w:val="-3"/>
                <w:highlight w:val="none"/>
              </w:rPr>
              <w:fldChar w:fldCharType="end"/>
            </w:r>
            <w:r>
              <w:rPr>
                <w:rFonts w:hint="eastAsia" w:ascii="宋体" w:hAnsi="宋体" w:eastAsia="宋体" w:cs="宋体"/>
                <w:b/>
                <w:bCs/>
                <w:spacing w:val="-3"/>
                <w:highlight w:val="none"/>
                <w:lang w:eastAsia="zh-CN"/>
              </w:rPr>
              <w:t>））</w:t>
            </w:r>
            <w:r>
              <w:rPr>
                <w:rFonts w:hint="eastAsia" w:ascii="宋体" w:hAnsi="宋体" w:eastAsia="宋体" w:cs="宋体"/>
                <w:b/>
                <w:bCs/>
                <w:spacing w:val="-3"/>
                <w:highlight w:val="none"/>
              </w:rPr>
              <w:t>供应商无需前往开评标现场，应</w:t>
            </w:r>
            <w:r>
              <w:rPr>
                <w:rFonts w:hint="eastAsia" w:ascii="宋体" w:hAnsi="宋体" w:eastAsia="宋体" w:cs="宋体"/>
                <w:b/>
                <w:bCs/>
                <w:spacing w:val="-4"/>
                <w:highlight w:val="none"/>
              </w:rPr>
              <w:t>当准时在线参加。供应商需在开启时间后30分钟内登录政府采购</w:t>
            </w:r>
            <w:r>
              <w:rPr>
                <w:rFonts w:hint="eastAsia" w:ascii="宋体" w:hAnsi="宋体" w:eastAsia="宋体" w:cs="宋体"/>
                <w:spacing w:val="6"/>
                <w:highlight w:val="none"/>
              </w:rPr>
              <w:t xml:space="preserve">  </w:t>
            </w:r>
            <w:r>
              <w:rPr>
                <w:rFonts w:hint="eastAsia" w:ascii="宋体" w:hAnsi="宋体" w:eastAsia="宋体" w:cs="宋体"/>
                <w:b/>
                <w:bCs/>
                <w:spacing w:val="-4"/>
                <w:highlight w:val="none"/>
              </w:rPr>
              <w:t>云平台进行电子加密响应文件解密，解密电子加密响应文件时须</w:t>
            </w:r>
            <w:r>
              <w:rPr>
                <w:rFonts w:hint="eastAsia" w:ascii="宋体" w:hAnsi="宋体" w:eastAsia="宋体" w:cs="宋体"/>
                <w:spacing w:val="-4"/>
                <w:highlight w:val="none"/>
              </w:rPr>
              <w:t xml:space="preserve"> </w:t>
            </w:r>
            <w:r>
              <w:rPr>
                <w:rFonts w:hint="eastAsia" w:ascii="宋体" w:hAnsi="宋体" w:eastAsia="宋体" w:cs="宋体"/>
                <w:b/>
                <w:bCs/>
                <w:spacing w:val="-2"/>
                <w:highlight w:val="none"/>
              </w:rPr>
              <w:t>插入CA锁。</w:t>
            </w:r>
            <w:r>
              <w:rPr>
                <w:rFonts w:hint="eastAsia" w:ascii="宋体" w:hAnsi="宋体" w:eastAsia="宋体" w:cs="宋体"/>
                <w:b/>
                <w:bCs/>
                <w:spacing w:val="-3"/>
                <w:highlight w:val="none"/>
                <w:lang w:eastAsia="zh-CN"/>
              </w:rPr>
              <w:t>（</w:t>
            </w:r>
            <w:r>
              <w:rPr>
                <w:rFonts w:hint="eastAsia" w:ascii="宋体" w:hAnsi="宋体" w:eastAsia="宋体" w:cs="宋体"/>
                <w:b/>
                <w:bCs/>
                <w:spacing w:val="-2"/>
                <w:highlight w:val="none"/>
              </w:rPr>
              <w:t>详见流程</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"https://edu.zcygov.cn/luban/e-biding" </w:instrText>
            </w:r>
            <w:r>
              <w:rPr>
                <w:rFonts w:hint="eastAsia" w:ascii="宋体" w:hAnsi="宋体" w:eastAsia="宋体" w:cs="宋体"/>
                <w:highlight w:val="none"/>
              </w:rPr>
              <w:fldChar w:fldCharType="separate"/>
            </w:r>
            <w:r>
              <w:rPr>
                <w:rFonts w:hint="eastAsia" w:ascii="宋体" w:hAnsi="宋体" w:eastAsia="宋体" w:cs="宋体"/>
                <w:b/>
                <w:bCs/>
                <w:spacing w:val="-2"/>
                <w:highlight w:val="none"/>
              </w:rPr>
              <w:t>https://edu.zcygov.cn/luban/e-bid</w:t>
            </w:r>
            <w:r>
              <w:rPr>
                <w:rFonts w:hint="eastAsia" w:ascii="宋体" w:hAnsi="宋体" w:eastAsia="宋体" w:cs="宋体"/>
                <w:b/>
                <w:bCs/>
                <w:spacing w:val="-3"/>
                <w:highlight w:val="none"/>
              </w:rPr>
              <w:t>ing</w:t>
            </w:r>
            <w:r>
              <w:rPr>
                <w:rFonts w:hint="eastAsia" w:ascii="宋体" w:hAnsi="宋体" w:eastAsia="宋体" w:cs="宋体"/>
                <w:b/>
                <w:bCs/>
                <w:spacing w:val="-3"/>
                <w:highlight w:val="none"/>
              </w:rPr>
              <w:fldChar w:fldCharType="end"/>
            </w:r>
            <w:r>
              <w:rPr>
                <w:rFonts w:hint="eastAsia" w:ascii="宋体" w:hAnsi="宋体" w:eastAsia="宋体" w:cs="宋体"/>
                <w:b/>
                <w:bCs/>
                <w:spacing w:val="-3"/>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84" w:type="dxa"/>
            <w:vAlign w:val="top"/>
          </w:tcPr>
          <w:p>
            <w:pPr>
              <w:spacing w:line="242"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13</w:t>
            </w:r>
          </w:p>
        </w:tc>
        <w:tc>
          <w:tcPr>
            <w:tcW w:w="1805" w:type="dxa"/>
            <w:vAlign w:val="top"/>
          </w:tcPr>
          <w:p>
            <w:pPr>
              <w:pStyle w:val="16"/>
              <w:spacing w:before="262" w:line="219" w:lineRule="auto"/>
              <w:jc w:val="right"/>
              <w:rPr>
                <w:rFonts w:hint="eastAsia" w:ascii="宋体" w:hAnsi="宋体" w:eastAsia="宋体" w:cs="宋体"/>
                <w:highlight w:val="none"/>
              </w:rPr>
            </w:pPr>
            <w:r>
              <w:rPr>
                <w:rFonts w:hint="eastAsia" w:ascii="宋体" w:hAnsi="宋体" w:eastAsia="宋体" w:cs="宋体"/>
                <w:spacing w:val="2"/>
                <w:highlight w:val="none"/>
              </w:rPr>
              <w:t>评审办法和细则</w:t>
            </w:r>
          </w:p>
        </w:tc>
        <w:tc>
          <w:tcPr>
            <w:tcW w:w="7131" w:type="dxa"/>
            <w:vAlign w:val="top"/>
          </w:tcPr>
          <w:p>
            <w:pPr>
              <w:pStyle w:val="16"/>
              <w:spacing w:before="260" w:line="219" w:lineRule="auto"/>
              <w:ind w:left="93"/>
              <w:rPr>
                <w:rFonts w:hint="eastAsia" w:ascii="宋体" w:hAnsi="宋体" w:eastAsia="宋体" w:cs="宋体"/>
                <w:highlight w:val="none"/>
              </w:rPr>
            </w:pPr>
            <w:r>
              <w:rPr>
                <w:rFonts w:hint="eastAsia" w:ascii="宋体" w:hAnsi="宋体" w:eastAsia="宋体" w:cs="宋体"/>
                <w:spacing w:val="9"/>
                <w:highlight w:val="none"/>
              </w:rPr>
              <w:t>采用综合评分法，详见采购文件“第六章评审办法和细则”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584" w:type="dxa"/>
            <w:vAlign w:val="top"/>
          </w:tcPr>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14</w:t>
            </w:r>
          </w:p>
        </w:tc>
        <w:tc>
          <w:tcPr>
            <w:tcW w:w="1805" w:type="dxa"/>
            <w:vAlign w:val="top"/>
          </w:tcPr>
          <w:p>
            <w:pPr>
              <w:pStyle w:val="16"/>
              <w:spacing w:before="182" w:line="228" w:lineRule="auto"/>
              <w:ind w:left="131" w:right="130"/>
              <w:jc w:val="both"/>
              <w:rPr>
                <w:rFonts w:hint="eastAsia" w:ascii="宋体" w:hAnsi="宋体" w:eastAsia="宋体" w:cs="宋体"/>
              </w:rPr>
            </w:pPr>
            <w:r>
              <w:rPr>
                <w:rFonts w:hint="eastAsia" w:ascii="宋体" w:hAnsi="宋体" w:eastAsia="宋体" w:cs="宋体"/>
                <w:spacing w:val="2"/>
              </w:rPr>
              <w:t>中标</w:t>
            </w:r>
            <w:r>
              <w:rPr>
                <w:rFonts w:hint="eastAsia" w:ascii="宋体" w:hAnsi="宋体" w:eastAsia="宋体" w:cs="宋体"/>
                <w:spacing w:val="2"/>
                <w:lang w:eastAsia="zh-CN"/>
              </w:rPr>
              <w:t>（</w:t>
            </w:r>
            <w:r>
              <w:rPr>
                <w:rFonts w:hint="eastAsia" w:ascii="宋体" w:hAnsi="宋体" w:eastAsia="宋体" w:cs="宋体"/>
                <w:spacing w:val="2"/>
              </w:rPr>
              <w:t>成交</w:t>
            </w:r>
            <w:r>
              <w:rPr>
                <w:rFonts w:hint="eastAsia" w:ascii="宋体" w:hAnsi="宋体" w:eastAsia="宋体" w:cs="宋体"/>
                <w:spacing w:val="2"/>
                <w:lang w:eastAsia="zh-CN"/>
              </w:rPr>
              <w:t>）</w:t>
            </w:r>
            <w:r>
              <w:rPr>
                <w:rFonts w:hint="eastAsia" w:ascii="宋体" w:hAnsi="宋体" w:eastAsia="宋体" w:cs="宋体"/>
                <w:spacing w:val="2"/>
              </w:rPr>
              <w:t>结</w:t>
            </w:r>
            <w:r>
              <w:rPr>
                <w:rFonts w:hint="eastAsia" w:ascii="宋体" w:hAnsi="宋体" w:eastAsia="宋体" w:cs="宋体"/>
                <w:spacing w:val="1"/>
              </w:rPr>
              <w:t>果公告及中标</w:t>
            </w:r>
            <w:r>
              <w:rPr>
                <w:rFonts w:hint="eastAsia" w:ascii="宋体" w:hAnsi="宋体" w:eastAsia="宋体" w:cs="宋体"/>
                <w:spacing w:val="2"/>
                <w:lang w:eastAsia="zh-CN"/>
              </w:rPr>
              <w:t>（</w:t>
            </w:r>
            <w:r>
              <w:rPr>
                <w:rFonts w:hint="eastAsia" w:ascii="宋体" w:hAnsi="宋体" w:eastAsia="宋体" w:cs="宋体"/>
                <w:spacing w:val="2"/>
              </w:rPr>
              <w:t>成交</w:t>
            </w:r>
            <w:r>
              <w:rPr>
                <w:rFonts w:hint="eastAsia" w:ascii="宋体" w:hAnsi="宋体" w:eastAsia="宋体" w:cs="宋体"/>
                <w:spacing w:val="2"/>
                <w:lang w:eastAsia="zh-CN"/>
              </w:rPr>
              <w:t>）</w:t>
            </w:r>
            <w:r>
              <w:rPr>
                <w:rFonts w:hint="eastAsia" w:ascii="宋体" w:hAnsi="宋体" w:eastAsia="宋体" w:cs="宋体"/>
                <w:spacing w:val="2"/>
              </w:rPr>
              <w:t>通知书</w:t>
            </w:r>
          </w:p>
        </w:tc>
        <w:tc>
          <w:tcPr>
            <w:tcW w:w="7131" w:type="dxa"/>
            <w:vAlign w:val="top"/>
          </w:tcPr>
          <w:p>
            <w:pPr>
              <w:pStyle w:val="16"/>
              <w:spacing w:before="31" w:line="218" w:lineRule="auto"/>
              <w:ind w:left="133"/>
              <w:rPr>
                <w:rFonts w:hint="eastAsia" w:ascii="宋体" w:hAnsi="宋体" w:eastAsia="宋体" w:cs="宋体"/>
              </w:rPr>
            </w:pPr>
            <w:r>
              <w:rPr>
                <w:rFonts w:hint="eastAsia" w:ascii="宋体" w:hAnsi="宋体" w:eastAsia="宋体" w:cs="宋体"/>
                <w:spacing w:val="1"/>
              </w:rPr>
              <w:t>中标</w:t>
            </w:r>
            <w:r>
              <w:rPr>
                <w:rFonts w:hint="eastAsia" w:ascii="宋体" w:hAnsi="宋体" w:eastAsia="宋体" w:cs="宋体"/>
                <w:spacing w:val="1"/>
                <w:lang w:eastAsia="zh-CN"/>
              </w:rPr>
              <w:t>（</w:t>
            </w:r>
            <w:r>
              <w:rPr>
                <w:rFonts w:hint="eastAsia" w:ascii="宋体" w:hAnsi="宋体" w:eastAsia="宋体" w:cs="宋体"/>
                <w:spacing w:val="1"/>
              </w:rPr>
              <w:t>成交</w:t>
            </w:r>
            <w:r>
              <w:rPr>
                <w:rFonts w:hint="eastAsia" w:ascii="宋体" w:hAnsi="宋体" w:eastAsia="宋体" w:cs="宋体"/>
                <w:spacing w:val="1"/>
                <w:lang w:eastAsia="zh-CN"/>
              </w:rPr>
              <w:t>）</w:t>
            </w:r>
            <w:r>
              <w:rPr>
                <w:rFonts w:hint="eastAsia" w:ascii="宋体" w:hAnsi="宋体" w:eastAsia="宋体" w:cs="宋体"/>
                <w:spacing w:val="1"/>
              </w:rPr>
              <w:t>结果公告在浙江政府采购网</w:t>
            </w:r>
          </w:p>
          <w:p>
            <w:pPr>
              <w:pStyle w:val="16"/>
              <w:spacing w:before="18" w:line="214" w:lineRule="auto"/>
              <w:jc w:val="left"/>
              <w:rPr>
                <w:rFonts w:hint="eastAsia" w:ascii="宋体" w:hAnsi="宋体" w:eastAsia="宋体" w:cs="宋体"/>
              </w:rPr>
            </w:pPr>
            <w:r>
              <w:rPr>
                <w:rFonts w:hint="eastAsia" w:ascii="宋体" w:hAnsi="宋体" w:eastAsia="宋体" w:cs="宋体"/>
                <w:spacing w:val="-2"/>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"http://zfcg.czt.zj.gov.cn" </w:instrText>
            </w:r>
            <w:r>
              <w:rPr>
                <w:rFonts w:hint="eastAsia" w:ascii="宋体" w:hAnsi="宋体" w:eastAsia="宋体" w:cs="宋体"/>
              </w:rPr>
              <w:fldChar w:fldCharType="separate"/>
            </w:r>
            <w:r>
              <w:rPr>
                <w:rFonts w:hint="eastAsia" w:ascii="宋体" w:hAnsi="宋体" w:eastAsia="宋体" w:cs="宋体"/>
                <w:spacing w:val="-2"/>
              </w:rPr>
              <w:t>http://zfcg.czt.zj.gov.cn</w:t>
            </w:r>
            <w:r>
              <w:rPr>
                <w:rFonts w:hint="eastAsia" w:ascii="宋体" w:hAnsi="宋体" w:eastAsia="宋体" w:cs="宋体"/>
                <w:spacing w:val="-2"/>
              </w:rPr>
              <w:fldChar w:fldCharType="end"/>
            </w:r>
            <w:r>
              <w:rPr>
                <w:rFonts w:hint="eastAsia" w:ascii="宋体" w:hAnsi="宋体" w:eastAsia="宋体" w:cs="宋体"/>
                <w:spacing w:val="-2"/>
                <w:lang w:eastAsia="zh-CN"/>
              </w:rPr>
              <w:t>）</w:t>
            </w:r>
            <w:r>
              <w:rPr>
                <w:rFonts w:hint="eastAsia" w:ascii="宋体" w:hAnsi="宋体" w:eastAsia="宋体" w:cs="宋体"/>
                <w:spacing w:val="-2"/>
              </w:rPr>
              <w:t>、丽水市公共资源交易网</w:t>
            </w:r>
            <w:r>
              <w:rPr>
                <w:rFonts w:hint="eastAsia" w:ascii="宋体" w:hAnsi="宋体" w:eastAsia="宋体" w:cs="宋体"/>
                <w:spacing w:val="-2"/>
                <w:lang w:eastAsia="zh-CN"/>
              </w:rPr>
              <w:t>（</w:t>
            </w:r>
            <w:r>
              <w:rPr>
                <w:rFonts w:hint="eastAsia" w:ascii="宋体" w:hAnsi="宋体" w:eastAsia="宋体" w:cs="宋体"/>
                <w:spacing w:val="-2"/>
              </w:rPr>
              <w:t>龙</w:t>
            </w:r>
            <w:r>
              <w:rPr>
                <w:rFonts w:hint="eastAsia" w:ascii="宋体" w:hAnsi="宋体" w:eastAsia="宋体" w:cs="宋体"/>
                <w:spacing w:val="-2"/>
                <w:lang w:val="en-US" w:eastAsia="zh-CN"/>
              </w:rPr>
              <w:t>泉</w:t>
            </w:r>
            <w:r>
              <w:rPr>
                <w:rFonts w:hint="eastAsia" w:ascii="宋体" w:hAnsi="宋体" w:eastAsia="宋体" w:cs="宋体"/>
                <w:spacing w:val="-2"/>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"http://lssggzy.lishui.gov.cn/lqweb/" </w:instrText>
            </w:r>
            <w:r>
              <w:rPr>
                <w:rFonts w:hint="eastAsia" w:ascii="宋体" w:hAnsi="宋体" w:eastAsia="宋体" w:cs="宋体"/>
              </w:rPr>
              <w:fldChar w:fldCharType="separate"/>
            </w:r>
            <w:r>
              <w:rPr>
                <w:rFonts w:hint="eastAsia" w:ascii="宋体" w:hAnsi="宋体" w:eastAsia="宋体" w:cs="宋体"/>
                <w:spacing w:val="-2"/>
              </w:rPr>
              <w:t>http://lssggzy.lishui.gov.cn/lq</w:t>
            </w:r>
            <w:r>
              <w:rPr>
                <w:rFonts w:hint="eastAsia" w:ascii="宋体" w:hAnsi="宋体" w:eastAsia="宋体" w:cs="宋体"/>
                <w:spacing w:val="-3"/>
              </w:rPr>
              <w:t>web/</w:t>
            </w:r>
            <w:r>
              <w:rPr>
                <w:rFonts w:hint="eastAsia" w:ascii="宋体" w:hAnsi="宋体" w:eastAsia="宋体" w:cs="宋体"/>
                <w:spacing w:val="-3"/>
              </w:rPr>
              <w:fldChar w:fldCharType="end"/>
            </w:r>
            <w:r>
              <w:rPr>
                <w:rFonts w:hint="eastAsia" w:ascii="宋体" w:hAnsi="宋体" w:eastAsia="宋体" w:cs="宋体"/>
                <w:spacing w:val="-2"/>
                <w:lang w:eastAsia="zh-CN"/>
              </w:rPr>
              <w:t>）</w:t>
            </w:r>
            <w:r>
              <w:rPr>
                <w:rFonts w:hint="eastAsia" w:ascii="宋体" w:hAnsi="宋体" w:eastAsia="宋体" w:cs="宋体"/>
                <w:spacing w:val="-3"/>
              </w:rPr>
              <w:t>等媒体上发布</w:t>
            </w:r>
            <w:r>
              <w:rPr>
                <w:rFonts w:hint="eastAsia" w:ascii="宋体" w:hAnsi="宋体" w:eastAsia="宋体" w:cs="宋体"/>
                <w:spacing w:val="-3"/>
                <w:lang w:eastAsia="zh-CN"/>
              </w:rPr>
              <w:t>，</w:t>
            </w:r>
            <w:r>
              <w:rPr>
                <w:rFonts w:hint="eastAsia" w:ascii="宋体" w:hAnsi="宋体" w:eastAsia="宋体" w:cs="宋体"/>
                <w:spacing w:val="-3"/>
              </w:rPr>
              <w:t>并发</w:t>
            </w:r>
            <w:r>
              <w:rPr>
                <w:rFonts w:hint="eastAsia" w:ascii="宋体" w:hAnsi="宋体" w:eastAsia="宋体" w:cs="宋体"/>
                <w:spacing w:val="-1"/>
              </w:rPr>
              <w:t>放中标</w:t>
            </w:r>
            <w:r>
              <w:rPr>
                <w:rFonts w:hint="eastAsia" w:ascii="宋体" w:hAnsi="宋体" w:eastAsia="宋体" w:cs="宋体"/>
                <w:spacing w:val="-1"/>
                <w:lang w:eastAsia="zh-CN"/>
              </w:rPr>
              <w:t>（</w:t>
            </w:r>
            <w:r>
              <w:rPr>
                <w:rFonts w:hint="eastAsia" w:ascii="宋体" w:hAnsi="宋体" w:eastAsia="宋体" w:cs="宋体"/>
                <w:spacing w:val="-1"/>
              </w:rPr>
              <w:t>成交</w:t>
            </w:r>
            <w:r>
              <w:rPr>
                <w:rFonts w:hint="eastAsia" w:ascii="宋体" w:hAnsi="宋体" w:eastAsia="宋体" w:cs="宋体"/>
                <w:spacing w:val="-1"/>
                <w:lang w:eastAsia="zh-CN"/>
              </w:rPr>
              <w:t>）</w:t>
            </w:r>
            <w:r>
              <w:rPr>
                <w:rFonts w:hint="eastAsia" w:ascii="宋体" w:hAnsi="宋体" w:eastAsia="宋体" w:cs="宋体"/>
                <w:spacing w:val="-1"/>
              </w:rPr>
              <w:t>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84" w:type="dxa"/>
            <w:vAlign w:val="top"/>
          </w:tcPr>
          <w:p>
            <w:pPr>
              <w:spacing w:line="334"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15</w:t>
            </w:r>
          </w:p>
        </w:tc>
        <w:tc>
          <w:tcPr>
            <w:tcW w:w="1805" w:type="dxa"/>
            <w:vAlign w:val="top"/>
          </w:tcPr>
          <w:p>
            <w:pPr>
              <w:spacing w:line="274" w:lineRule="auto"/>
              <w:rPr>
                <w:rFonts w:hint="eastAsia" w:ascii="宋体" w:hAnsi="宋体" w:eastAsia="宋体" w:cs="宋体"/>
                <w:sz w:val="21"/>
              </w:rPr>
            </w:pPr>
          </w:p>
          <w:p>
            <w:pPr>
              <w:pStyle w:val="16"/>
              <w:spacing w:before="82" w:line="221" w:lineRule="auto"/>
              <w:ind w:left="380"/>
              <w:rPr>
                <w:rFonts w:hint="eastAsia" w:ascii="宋体" w:hAnsi="宋体" w:eastAsia="宋体" w:cs="宋体"/>
              </w:rPr>
            </w:pPr>
            <w:r>
              <w:rPr>
                <w:rFonts w:hint="eastAsia" w:ascii="宋体" w:hAnsi="宋体" w:eastAsia="宋体" w:cs="宋体"/>
                <w:spacing w:val="5"/>
              </w:rPr>
              <w:t>签订合同</w:t>
            </w:r>
          </w:p>
        </w:tc>
        <w:tc>
          <w:tcPr>
            <w:tcW w:w="7131" w:type="dxa"/>
            <w:vAlign w:val="top"/>
          </w:tcPr>
          <w:p>
            <w:pPr>
              <w:pStyle w:val="16"/>
              <w:spacing w:before="43" w:line="218" w:lineRule="auto"/>
              <w:ind w:right="53"/>
              <w:jc w:val="both"/>
              <w:rPr>
                <w:rFonts w:hint="eastAsia" w:ascii="宋体" w:hAnsi="宋体" w:eastAsia="宋体" w:cs="宋体"/>
              </w:rPr>
            </w:pPr>
            <w:r>
              <w:rPr>
                <w:rFonts w:hint="eastAsia" w:ascii="宋体" w:hAnsi="宋体" w:eastAsia="宋体" w:cs="宋体"/>
              </w:rPr>
              <w:t>中标</w:t>
            </w:r>
            <w:r>
              <w:rPr>
                <w:rFonts w:hint="eastAsia" w:ascii="宋体" w:hAnsi="宋体" w:eastAsia="宋体" w:cs="宋体"/>
                <w:lang w:eastAsia="zh-CN"/>
              </w:rPr>
              <w:t>（</w:t>
            </w:r>
            <w:r>
              <w:rPr>
                <w:rFonts w:hint="eastAsia" w:ascii="宋体" w:hAnsi="宋体" w:eastAsia="宋体" w:cs="宋体"/>
              </w:rPr>
              <w:t>成交</w:t>
            </w:r>
            <w:r>
              <w:rPr>
                <w:rFonts w:hint="eastAsia" w:ascii="宋体" w:hAnsi="宋体" w:eastAsia="宋体" w:cs="宋体"/>
                <w:lang w:eastAsia="zh-CN"/>
              </w:rPr>
              <w:t>）</w:t>
            </w:r>
            <w:r>
              <w:rPr>
                <w:rFonts w:hint="eastAsia" w:ascii="宋体" w:hAnsi="宋体" w:eastAsia="宋体" w:cs="宋体"/>
              </w:rPr>
              <w:t>通知书发出之日起30日内，按照采购文件和中标人</w:t>
            </w:r>
            <w:r>
              <w:rPr>
                <w:rFonts w:hint="eastAsia" w:ascii="宋体" w:hAnsi="宋体" w:eastAsia="宋体" w:cs="宋体"/>
                <w:spacing w:val="-1"/>
              </w:rPr>
              <w:t>响应文件的规定，签订政府采购合同。所签订的合同不得对采购</w:t>
            </w:r>
            <w:r>
              <w:rPr>
                <w:rFonts w:hint="eastAsia" w:ascii="宋体" w:hAnsi="宋体" w:eastAsia="宋体" w:cs="宋体"/>
                <w:spacing w:val="4"/>
              </w:rPr>
              <w:t xml:space="preserve"> 文件确定的事项和中标人响应文件作实质性修改。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84" w:type="dxa"/>
            <w:vAlign w:val="top"/>
          </w:tcPr>
          <w:p>
            <w:pPr>
              <w:spacing w:line="354" w:lineRule="auto"/>
              <w:rPr>
                <w:rFonts w:hint="eastAsia" w:ascii="宋体" w:hAnsi="宋体" w:eastAsia="宋体" w:cs="宋体"/>
                <w:sz w:val="21"/>
              </w:rPr>
            </w:pPr>
          </w:p>
          <w:p>
            <w:pPr>
              <w:pStyle w:val="16"/>
              <w:spacing w:before="82" w:line="184" w:lineRule="auto"/>
              <w:ind w:left="155"/>
              <w:rPr>
                <w:rFonts w:hint="eastAsia" w:ascii="宋体" w:hAnsi="宋体" w:eastAsia="宋体" w:cs="宋体"/>
              </w:rPr>
            </w:pPr>
            <w:r>
              <w:rPr>
                <w:rFonts w:hint="eastAsia" w:ascii="宋体" w:hAnsi="宋体" w:eastAsia="宋体" w:cs="宋体"/>
                <w:spacing w:val="-8"/>
              </w:rPr>
              <w:t>16</w:t>
            </w:r>
          </w:p>
        </w:tc>
        <w:tc>
          <w:tcPr>
            <w:tcW w:w="1805" w:type="dxa"/>
            <w:vAlign w:val="top"/>
          </w:tcPr>
          <w:p>
            <w:pPr>
              <w:spacing w:line="290" w:lineRule="auto"/>
              <w:rPr>
                <w:rFonts w:hint="eastAsia" w:ascii="宋体" w:hAnsi="宋体" w:eastAsia="宋体" w:cs="宋体"/>
                <w:sz w:val="21"/>
              </w:rPr>
            </w:pPr>
          </w:p>
          <w:p>
            <w:pPr>
              <w:pStyle w:val="16"/>
              <w:spacing w:before="81" w:line="219" w:lineRule="auto"/>
              <w:ind w:left="380"/>
              <w:rPr>
                <w:rFonts w:hint="eastAsia" w:ascii="宋体" w:hAnsi="宋体" w:eastAsia="宋体" w:cs="宋体"/>
              </w:rPr>
            </w:pPr>
            <w:r>
              <w:rPr>
                <w:rFonts w:hint="eastAsia" w:ascii="宋体" w:hAnsi="宋体" w:eastAsia="宋体" w:cs="宋体"/>
                <w:spacing w:val="2"/>
              </w:rPr>
              <w:t>发布媒体</w:t>
            </w:r>
          </w:p>
        </w:tc>
        <w:tc>
          <w:tcPr>
            <w:tcW w:w="7131" w:type="dxa"/>
            <w:vAlign w:val="top"/>
          </w:tcPr>
          <w:p>
            <w:pPr>
              <w:pStyle w:val="16"/>
              <w:spacing w:before="207" w:line="221" w:lineRule="auto"/>
              <w:ind w:left="122" w:right="45" w:hanging="70"/>
              <w:rPr>
                <w:rFonts w:hint="eastAsia" w:ascii="宋体" w:hAnsi="宋体" w:eastAsia="宋体" w:cs="宋体"/>
              </w:rPr>
            </w:pPr>
            <w:r>
              <w:rPr>
                <w:rFonts w:hint="eastAsia" w:ascii="宋体" w:hAnsi="宋体" w:eastAsia="宋体" w:cs="宋体"/>
                <w:spacing w:val="1"/>
              </w:rPr>
              <w:t>浙江政府采购网</w:t>
            </w:r>
            <w:r>
              <w:rPr>
                <w:rFonts w:hint="eastAsia" w:ascii="宋体" w:hAnsi="宋体" w:eastAsia="宋体" w:cs="宋体"/>
                <w:spacing w:val="1"/>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"http://zfcg.czt.zj.gov.cn" </w:instrText>
            </w:r>
            <w:r>
              <w:rPr>
                <w:rFonts w:hint="eastAsia" w:ascii="宋体" w:hAnsi="宋体" w:eastAsia="宋体" w:cs="宋体"/>
              </w:rPr>
              <w:fldChar w:fldCharType="separate"/>
            </w:r>
            <w:r>
              <w:rPr>
                <w:rFonts w:hint="eastAsia" w:ascii="宋体" w:hAnsi="宋体" w:eastAsia="宋体" w:cs="宋体"/>
              </w:rPr>
              <w:t>http</w:t>
            </w:r>
            <w:r>
              <w:rPr>
                <w:rFonts w:hint="eastAsia" w:ascii="宋体" w:hAnsi="宋体" w:eastAsia="宋体" w:cs="宋体"/>
                <w:spacing w:val="1"/>
              </w:rPr>
              <w:t>://</w:t>
            </w:r>
            <w:r>
              <w:rPr>
                <w:rFonts w:hint="eastAsia" w:ascii="宋体" w:hAnsi="宋体" w:eastAsia="宋体" w:cs="宋体"/>
              </w:rPr>
              <w:t>zfcg</w:t>
            </w:r>
            <w:r>
              <w:rPr>
                <w:rFonts w:hint="eastAsia" w:ascii="宋体" w:hAnsi="宋体" w:eastAsia="宋体" w:cs="宋体"/>
                <w:spacing w:val="1"/>
              </w:rPr>
              <w:t>.</w:t>
            </w:r>
            <w:r>
              <w:rPr>
                <w:rFonts w:hint="eastAsia" w:ascii="宋体" w:hAnsi="宋体" w:eastAsia="宋体" w:cs="宋体"/>
              </w:rPr>
              <w:t>czt</w:t>
            </w:r>
            <w:r>
              <w:rPr>
                <w:rFonts w:hint="eastAsia" w:ascii="宋体" w:hAnsi="宋体" w:eastAsia="宋体" w:cs="宋体"/>
                <w:spacing w:val="1"/>
              </w:rPr>
              <w:t>.</w:t>
            </w:r>
            <w:r>
              <w:rPr>
                <w:rFonts w:hint="eastAsia" w:ascii="宋体" w:hAnsi="宋体" w:eastAsia="宋体" w:cs="宋体"/>
              </w:rPr>
              <w:t>zj</w:t>
            </w:r>
            <w:r>
              <w:rPr>
                <w:rFonts w:hint="eastAsia" w:ascii="宋体" w:hAnsi="宋体" w:eastAsia="宋体" w:cs="宋体"/>
                <w:spacing w:val="1"/>
              </w:rPr>
              <w:t>.</w:t>
            </w:r>
            <w:r>
              <w:rPr>
                <w:rFonts w:hint="eastAsia" w:ascii="宋体" w:hAnsi="宋体" w:eastAsia="宋体" w:cs="宋体"/>
              </w:rPr>
              <w:t>gov</w:t>
            </w:r>
            <w:r>
              <w:rPr>
                <w:rFonts w:hint="eastAsia" w:ascii="宋体" w:hAnsi="宋体" w:eastAsia="宋体" w:cs="宋体"/>
                <w:spacing w:val="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
                <w:lang w:eastAsia="zh-CN"/>
              </w:rPr>
              <w:t>）</w:t>
            </w:r>
            <w:r>
              <w:rPr>
                <w:rFonts w:hint="eastAsia" w:ascii="宋体" w:hAnsi="宋体" w:eastAsia="宋体" w:cs="宋体"/>
                <w:spacing w:val="1"/>
              </w:rPr>
              <w:t>、丽水市公共资</w:t>
            </w:r>
            <w:r>
              <w:rPr>
                <w:rFonts w:hint="eastAsia" w:ascii="宋体" w:hAnsi="宋体" w:eastAsia="宋体" w:cs="宋体"/>
              </w:rPr>
              <w:t>源交易网</w:t>
            </w:r>
            <w:r>
              <w:rPr>
                <w:rFonts w:hint="eastAsia" w:ascii="宋体" w:hAnsi="宋体" w:eastAsia="宋体" w:cs="宋体"/>
                <w:spacing w:val="1"/>
                <w:lang w:eastAsia="zh-CN"/>
              </w:rPr>
              <w:t>（</w:t>
            </w:r>
            <w:r>
              <w:rPr>
                <w:rFonts w:hint="eastAsia" w:ascii="宋体" w:hAnsi="宋体" w:eastAsia="宋体" w:cs="宋体"/>
              </w:rPr>
              <w:t>龙泉</w:t>
            </w:r>
            <w:r>
              <w:rPr>
                <w:rFonts w:hint="eastAsia" w:ascii="宋体" w:hAnsi="宋体" w:eastAsia="宋体" w:cs="宋体"/>
                <w:spacing w:val="1"/>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"http://lssggzy.lishui.gov.cn/lqweb/" </w:instrText>
            </w:r>
            <w:r>
              <w:rPr>
                <w:rFonts w:hint="eastAsia" w:ascii="宋体" w:hAnsi="宋体" w:eastAsia="宋体" w:cs="宋体"/>
              </w:rPr>
              <w:fldChar w:fldCharType="separate"/>
            </w:r>
            <w:r>
              <w:rPr>
                <w:rFonts w:hint="eastAsia" w:ascii="宋体" w:hAnsi="宋体" w:eastAsia="宋体" w:cs="宋体"/>
              </w:rPr>
              <w:t>http://lssggzy.lishui.gov.cn/lqweb/</w:t>
            </w:r>
            <w:r>
              <w:rPr>
                <w:rFonts w:hint="eastAsia" w:ascii="宋体" w:hAnsi="宋体" w:eastAsia="宋体" w:cs="宋体"/>
              </w:rPr>
              <w:fldChar w:fldCharType="end"/>
            </w:r>
            <w:r>
              <w:rPr>
                <w:rFonts w:hint="eastAsia" w:ascii="宋体" w:hAnsi="宋体" w:eastAsia="宋体" w:cs="宋体"/>
                <w:spacing w:val="1"/>
                <w:lang w:eastAsia="zh-CN"/>
              </w:rPr>
              <w:t>）</w:t>
            </w:r>
            <w:r>
              <w:rPr>
                <w:rFonts w:hint="eastAsia" w:ascii="宋体" w:hAnsi="宋体" w:eastAsia="宋体" w:cs="宋体"/>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3" w:hRule="atLeast"/>
        </w:trPr>
        <w:tc>
          <w:tcPr>
            <w:tcW w:w="584" w:type="dxa"/>
            <w:vAlign w:val="top"/>
          </w:tcPr>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6"/>
              <w:spacing w:before="81" w:line="184" w:lineRule="auto"/>
              <w:ind w:left="155"/>
              <w:rPr>
                <w:rFonts w:hint="eastAsia" w:ascii="宋体" w:hAnsi="宋体" w:eastAsia="宋体" w:cs="宋体"/>
              </w:rPr>
            </w:pPr>
            <w:r>
              <w:rPr>
                <w:rFonts w:hint="eastAsia" w:ascii="宋体" w:hAnsi="宋体" w:eastAsia="宋体" w:cs="宋体"/>
                <w:spacing w:val="-8"/>
              </w:rPr>
              <w:t>17</w:t>
            </w:r>
          </w:p>
        </w:tc>
        <w:tc>
          <w:tcPr>
            <w:tcW w:w="1805" w:type="dxa"/>
            <w:vAlign w:val="top"/>
          </w:tcPr>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5" w:lineRule="auto"/>
              <w:rPr>
                <w:rFonts w:hint="eastAsia" w:ascii="宋体" w:hAnsi="宋体" w:eastAsia="宋体" w:cs="宋体"/>
                <w:sz w:val="21"/>
              </w:rPr>
            </w:pPr>
          </w:p>
          <w:p>
            <w:pPr>
              <w:spacing w:line="276" w:lineRule="auto"/>
              <w:rPr>
                <w:rFonts w:hint="eastAsia" w:ascii="宋体" w:hAnsi="宋体" w:eastAsia="宋体" w:cs="宋体"/>
                <w:sz w:val="21"/>
              </w:rPr>
            </w:pPr>
          </w:p>
          <w:p>
            <w:pPr>
              <w:pStyle w:val="16"/>
              <w:spacing w:before="81" w:line="232" w:lineRule="auto"/>
              <w:ind w:left="633" w:right="134" w:hanging="499"/>
              <w:rPr>
                <w:rFonts w:hint="eastAsia" w:ascii="宋体" w:hAnsi="宋体" w:eastAsia="宋体" w:cs="宋体"/>
              </w:rPr>
            </w:pPr>
            <w:r>
              <w:rPr>
                <w:rFonts w:hint="eastAsia" w:ascii="宋体" w:hAnsi="宋体" w:eastAsia="宋体" w:cs="宋体"/>
                <w:b/>
                <w:bCs/>
                <w:spacing w:val="-2"/>
              </w:rPr>
              <w:t>电子开标注意</w:t>
            </w:r>
            <w:r>
              <w:rPr>
                <w:rFonts w:hint="eastAsia" w:ascii="宋体" w:hAnsi="宋体" w:eastAsia="宋体" w:cs="宋体"/>
                <w:spacing w:val="4"/>
              </w:rPr>
              <w:t xml:space="preserve"> </w:t>
            </w:r>
            <w:r>
              <w:rPr>
                <w:rFonts w:hint="eastAsia" w:ascii="宋体" w:hAnsi="宋体" w:eastAsia="宋体" w:cs="宋体"/>
                <w:b/>
                <w:bCs/>
                <w:spacing w:val="-6"/>
              </w:rPr>
              <w:t>事项</w:t>
            </w:r>
          </w:p>
        </w:tc>
        <w:tc>
          <w:tcPr>
            <w:tcW w:w="7131" w:type="dxa"/>
            <w:vAlign w:val="top"/>
          </w:tcPr>
          <w:p>
            <w:pPr>
              <w:pStyle w:val="16"/>
              <w:spacing w:before="34" w:line="232" w:lineRule="auto"/>
              <w:ind w:left="122" w:right="59" w:hanging="110"/>
              <w:rPr>
                <w:rFonts w:hint="eastAsia" w:ascii="宋体" w:hAnsi="宋体" w:eastAsia="宋体" w:cs="宋体"/>
              </w:rPr>
            </w:pPr>
            <w:r>
              <w:rPr>
                <w:rFonts w:hint="eastAsia" w:ascii="宋体" w:hAnsi="宋体" w:eastAsia="宋体" w:cs="宋体"/>
                <w:spacing w:val="-1"/>
              </w:rPr>
              <w:t>1.请务必确保响应文件制作客户端为最新版本，旧版本可能导致</w:t>
            </w:r>
            <w:r>
              <w:rPr>
                <w:rFonts w:hint="eastAsia" w:ascii="宋体" w:hAnsi="宋体" w:eastAsia="宋体" w:cs="宋体"/>
              </w:rPr>
              <w:t xml:space="preserve"> </w:t>
            </w:r>
            <w:r>
              <w:rPr>
                <w:rFonts w:hint="eastAsia" w:ascii="宋体" w:hAnsi="宋体" w:eastAsia="宋体" w:cs="宋体"/>
                <w:spacing w:val="-1"/>
              </w:rPr>
              <w:t>响应文件解密失败。</w:t>
            </w:r>
          </w:p>
          <w:p>
            <w:pPr>
              <w:pStyle w:val="16"/>
              <w:spacing w:before="2" w:line="229" w:lineRule="auto"/>
              <w:ind w:right="89"/>
              <w:rPr>
                <w:rFonts w:hint="eastAsia" w:ascii="宋体" w:hAnsi="宋体" w:eastAsia="宋体" w:cs="宋体"/>
              </w:rPr>
            </w:pPr>
            <w:r>
              <w:rPr>
                <w:rFonts w:hint="eastAsia" w:ascii="宋体" w:hAnsi="宋体" w:eastAsia="宋体" w:cs="宋体"/>
                <w:spacing w:val="1"/>
              </w:rPr>
              <w:t>2.为避免出现意外，建议全程由一台电脑进行操作</w:t>
            </w:r>
            <w:r>
              <w:rPr>
                <w:rFonts w:hint="eastAsia" w:ascii="宋体" w:hAnsi="宋体" w:eastAsia="宋体" w:cs="宋体"/>
                <w:spacing w:val="1"/>
                <w:lang w:eastAsia="zh-CN"/>
              </w:rPr>
              <w:t>（</w:t>
            </w:r>
            <w:r>
              <w:rPr>
                <w:rFonts w:hint="eastAsia" w:ascii="宋体" w:hAnsi="宋体" w:eastAsia="宋体" w:cs="宋体"/>
                <w:spacing w:val="1"/>
              </w:rPr>
              <w:t>包</w:t>
            </w:r>
            <w:r>
              <w:rPr>
                <w:rFonts w:hint="eastAsia" w:ascii="宋体" w:hAnsi="宋体" w:eastAsia="宋体" w:cs="宋体"/>
              </w:rPr>
              <w:t xml:space="preserve">括标书制 </w:t>
            </w:r>
            <w:r>
              <w:rPr>
                <w:rFonts w:hint="eastAsia" w:ascii="宋体" w:hAnsi="宋体" w:eastAsia="宋体" w:cs="宋体"/>
                <w:spacing w:val="2"/>
              </w:rPr>
              <w:t>作、上传、解密、磋商等),中途不要更换电脑</w:t>
            </w:r>
            <w:r>
              <w:rPr>
                <w:rFonts w:hint="eastAsia" w:ascii="宋体" w:hAnsi="宋体" w:eastAsia="宋体" w:cs="宋体"/>
                <w:spacing w:val="1"/>
                <w:lang w:eastAsia="zh-CN"/>
              </w:rPr>
              <w:t>）</w:t>
            </w:r>
          </w:p>
          <w:p>
            <w:pPr>
              <w:pStyle w:val="16"/>
              <w:spacing w:line="228" w:lineRule="auto"/>
              <w:ind w:right="426"/>
              <w:rPr>
                <w:rFonts w:hint="eastAsia" w:ascii="宋体" w:hAnsi="宋体" w:eastAsia="宋体" w:cs="宋体"/>
              </w:rPr>
            </w:pPr>
            <w:r>
              <w:rPr>
                <w:rFonts w:hint="eastAsia" w:ascii="宋体" w:hAnsi="宋体" w:eastAsia="宋体" w:cs="宋体"/>
              </w:rPr>
              <w:t>3.请务必确保响应文件制作时所用的CA锁与响应文件解密时</w:t>
            </w:r>
            <w:r>
              <w:rPr>
                <w:rFonts w:hint="eastAsia" w:ascii="宋体" w:hAnsi="宋体" w:eastAsia="宋体" w:cs="宋体"/>
                <w:spacing w:val="13"/>
              </w:rPr>
              <w:t xml:space="preserve"> </w:t>
            </w:r>
            <w:r>
              <w:rPr>
                <w:rFonts w:hint="eastAsia" w:ascii="宋体" w:hAnsi="宋体" w:eastAsia="宋体" w:cs="宋体"/>
                <w:spacing w:val="-1"/>
              </w:rPr>
              <w:t>的CA锁为同一把，否则可能导致响应文件解密失败。</w:t>
            </w:r>
          </w:p>
          <w:p>
            <w:pPr>
              <w:pStyle w:val="16"/>
              <w:spacing w:before="14" w:line="225" w:lineRule="auto"/>
              <w:ind w:left="12" w:right="39"/>
              <w:jc w:val="both"/>
              <w:rPr>
                <w:rFonts w:hint="eastAsia" w:ascii="宋体" w:hAnsi="宋体" w:eastAsia="宋体" w:cs="宋体"/>
              </w:rPr>
            </w:pPr>
            <w:r>
              <w:rPr>
                <w:rFonts w:hint="eastAsia" w:ascii="宋体" w:hAnsi="宋体" w:eastAsia="宋体" w:cs="宋体"/>
              </w:rPr>
              <w:t>4.请务必确保在开标、评审期间政府采购</w:t>
            </w:r>
            <w:r>
              <w:rPr>
                <w:rFonts w:hint="eastAsia" w:ascii="宋体" w:hAnsi="宋体" w:eastAsia="宋体" w:cs="宋体"/>
                <w:spacing w:val="-1"/>
              </w:rPr>
              <w:t>云平台账户在线</w:t>
            </w:r>
            <w:r>
              <w:rPr>
                <w:rFonts w:hint="eastAsia" w:ascii="宋体" w:hAnsi="宋体" w:eastAsia="宋体" w:cs="宋体"/>
                <w:spacing w:val="-1"/>
                <w:lang w:eastAsia="zh-CN"/>
              </w:rPr>
              <w:t>，</w:t>
            </w:r>
            <w:r>
              <w:rPr>
                <w:rFonts w:hint="eastAsia" w:ascii="宋体" w:hAnsi="宋体" w:eastAsia="宋体" w:cs="宋体"/>
                <w:spacing w:val="-1"/>
              </w:rPr>
              <w:t>以便</w:t>
            </w:r>
            <w:r>
              <w:rPr>
                <w:rFonts w:hint="eastAsia" w:ascii="宋体" w:hAnsi="宋体" w:eastAsia="宋体" w:cs="宋体"/>
              </w:rPr>
              <w:t xml:space="preserve"> </w:t>
            </w:r>
            <w:r>
              <w:rPr>
                <w:rFonts w:hint="eastAsia" w:ascii="宋体" w:hAnsi="宋体" w:eastAsia="宋体" w:cs="宋体"/>
                <w:spacing w:val="-1"/>
              </w:rPr>
              <w:t>遇到评审小组要求作必要的澄清，说明或者补正的情况时，供应</w:t>
            </w:r>
            <w:r>
              <w:rPr>
                <w:rFonts w:hint="eastAsia" w:ascii="宋体" w:hAnsi="宋体" w:eastAsia="宋体" w:cs="宋体"/>
                <w:spacing w:val="18"/>
              </w:rPr>
              <w:t xml:space="preserve"> </w:t>
            </w:r>
            <w:r>
              <w:rPr>
                <w:rFonts w:hint="eastAsia" w:ascii="宋体" w:hAnsi="宋体" w:eastAsia="宋体" w:cs="宋体"/>
                <w:spacing w:val="9"/>
              </w:rPr>
              <w:t>商能够及时上传答辩。</w:t>
            </w:r>
          </w:p>
          <w:p>
            <w:pPr>
              <w:pStyle w:val="16"/>
              <w:spacing w:before="34" w:line="223" w:lineRule="auto"/>
              <w:ind w:left="182" w:right="45" w:hanging="170"/>
              <w:rPr>
                <w:rFonts w:hint="eastAsia" w:ascii="宋体" w:hAnsi="宋体" w:eastAsia="宋体" w:cs="宋体"/>
              </w:rPr>
            </w:pPr>
            <w:r>
              <w:rPr>
                <w:rFonts w:hint="eastAsia" w:ascii="宋体" w:hAnsi="宋体" w:eastAsia="宋体" w:cs="宋体"/>
                <w:spacing w:val="-1"/>
              </w:rPr>
              <w:t>5.请务必确保在开标、评审期间政府采购云平台账户在线，在政</w:t>
            </w:r>
            <w:r>
              <w:rPr>
                <w:rFonts w:hint="eastAsia" w:ascii="宋体" w:hAnsi="宋体" w:eastAsia="宋体" w:cs="宋体"/>
              </w:rPr>
              <w:t>府采购云平台规定的时间内报价，如未报价将默</w:t>
            </w:r>
            <w:r>
              <w:rPr>
                <w:rFonts w:hint="eastAsia" w:ascii="宋体" w:hAnsi="宋体" w:eastAsia="宋体" w:cs="宋体"/>
                <w:spacing w:val="-1"/>
              </w:rPr>
              <w:t>认上轮报价。</w:t>
            </w:r>
          </w:p>
          <w:p>
            <w:pPr>
              <w:pStyle w:val="16"/>
              <w:spacing w:before="17" w:line="207" w:lineRule="auto"/>
              <w:ind w:left="122" w:right="42" w:hanging="110"/>
              <w:rPr>
                <w:rFonts w:hint="eastAsia" w:ascii="宋体" w:hAnsi="宋体" w:eastAsia="宋体" w:cs="宋体"/>
              </w:rPr>
            </w:pPr>
            <w:r>
              <w:rPr>
                <w:rFonts w:hint="eastAsia" w:ascii="宋体" w:hAnsi="宋体" w:eastAsia="宋体" w:cs="宋体"/>
                <w:spacing w:val="-1"/>
              </w:rPr>
              <w:t>6.特别说明：政府采购云平台如对电子化开标及评审流程有更新的，按更新后的流程进行开标及评审。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84" w:type="dxa"/>
            <w:vAlign w:val="top"/>
          </w:tcPr>
          <w:p>
            <w:pPr>
              <w:spacing w:line="368" w:lineRule="auto"/>
              <w:rPr>
                <w:rFonts w:hint="eastAsia" w:ascii="宋体" w:hAnsi="宋体" w:eastAsia="宋体" w:cs="宋体"/>
                <w:sz w:val="21"/>
              </w:rPr>
            </w:pPr>
          </w:p>
          <w:p>
            <w:pPr>
              <w:pStyle w:val="16"/>
              <w:spacing w:before="82" w:line="184" w:lineRule="auto"/>
              <w:ind w:left="155"/>
              <w:rPr>
                <w:rFonts w:hint="eastAsia" w:ascii="宋体" w:hAnsi="宋体" w:eastAsia="宋体" w:cs="宋体"/>
              </w:rPr>
            </w:pPr>
            <w:r>
              <w:rPr>
                <w:rFonts w:hint="eastAsia" w:ascii="宋体" w:hAnsi="宋体" w:eastAsia="宋体" w:cs="宋体"/>
                <w:spacing w:val="-8"/>
              </w:rPr>
              <w:t>18</w:t>
            </w:r>
          </w:p>
        </w:tc>
        <w:tc>
          <w:tcPr>
            <w:tcW w:w="1805" w:type="dxa"/>
            <w:vAlign w:val="top"/>
          </w:tcPr>
          <w:p>
            <w:pPr>
              <w:spacing w:line="304" w:lineRule="auto"/>
              <w:rPr>
                <w:rFonts w:hint="eastAsia" w:ascii="宋体" w:hAnsi="宋体" w:eastAsia="宋体" w:cs="宋体"/>
                <w:sz w:val="21"/>
              </w:rPr>
            </w:pPr>
          </w:p>
          <w:p>
            <w:pPr>
              <w:pStyle w:val="16"/>
              <w:spacing w:before="81" w:line="219" w:lineRule="auto"/>
              <w:ind w:left="131"/>
              <w:rPr>
                <w:rFonts w:hint="eastAsia" w:ascii="宋体" w:hAnsi="宋体" w:eastAsia="宋体" w:cs="宋体"/>
              </w:rPr>
            </w:pPr>
            <w:r>
              <w:rPr>
                <w:rFonts w:hint="eastAsia" w:ascii="宋体" w:hAnsi="宋体" w:eastAsia="宋体" w:cs="宋体"/>
                <w:spacing w:val="2"/>
              </w:rPr>
              <w:t>采购文件解释</w:t>
            </w:r>
          </w:p>
        </w:tc>
        <w:tc>
          <w:tcPr>
            <w:tcW w:w="7131" w:type="dxa"/>
            <w:vAlign w:val="center"/>
          </w:tcPr>
          <w:p>
            <w:pPr>
              <w:pStyle w:val="16"/>
              <w:spacing w:before="238" w:line="219" w:lineRule="auto"/>
              <w:ind w:right="41"/>
              <w:jc w:val="both"/>
              <w:rPr>
                <w:rFonts w:hint="eastAsia" w:ascii="宋体" w:hAnsi="宋体" w:eastAsia="宋体" w:cs="宋体"/>
              </w:rPr>
            </w:pPr>
            <w:r>
              <w:rPr>
                <w:rFonts w:hint="eastAsia" w:ascii="宋体" w:hAnsi="宋体" w:eastAsia="宋体" w:cs="宋体"/>
                <w:spacing w:val="-1"/>
              </w:rPr>
              <w:t>本项目采购文件的解释权属于杭州市建设工程管理集团有限公司</w:t>
            </w:r>
          </w:p>
        </w:tc>
      </w:tr>
    </w:tbl>
    <w:p>
      <w:pPr>
        <w:spacing w:before="192" w:line="219" w:lineRule="auto"/>
        <w:ind w:right="11"/>
        <w:jc w:val="right"/>
        <w:rPr>
          <w:rFonts w:hint="eastAsia" w:ascii="宋体" w:hAnsi="宋体" w:eastAsia="宋体" w:cs="宋体"/>
          <w:spacing w:val="-10"/>
          <w:sz w:val="25"/>
          <w:szCs w:val="25"/>
        </w:rPr>
      </w:pPr>
    </w:p>
    <w:p>
      <w:pPr>
        <w:spacing w:before="192" w:line="219" w:lineRule="auto"/>
        <w:ind w:right="11"/>
        <w:jc w:val="right"/>
        <w:rPr>
          <w:rFonts w:hint="eastAsia" w:ascii="宋体" w:hAnsi="宋体" w:eastAsia="宋体" w:cs="宋体"/>
          <w:spacing w:val="-10"/>
          <w:sz w:val="25"/>
          <w:szCs w:val="25"/>
        </w:rPr>
        <w:sectPr>
          <w:headerReference r:id="rId11" w:type="default"/>
          <w:footerReference r:id="rId12" w:type="default"/>
          <w:pgSz w:w="11900" w:h="16830"/>
          <w:pgMar w:top="1069" w:right="1225" w:bottom="974" w:left="1269" w:header="907" w:footer="85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rPr>
      </w:pPr>
      <w:r>
        <w:rPr>
          <w:rFonts w:ascii="宋体" w:hAnsi="宋体" w:eastAsia="宋体" w:cs="宋体"/>
          <w:b/>
          <w:bCs/>
          <w:spacing w:val="-7"/>
          <w:sz w:val="33"/>
          <w:szCs w:val="33"/>
        </w:rPr>
        <w:t>一</w:t>
      </w:r>
      <w:r>
        <w:rPr>
          <w:rFonts w:ascii="宋体" w:hAnsi="宋体" w:eastAsia="宋体" w:cs="宋体"/>
          <w:spacing w:val="54"/>
          <w:sz w:val="33"/>
          <w:szCs w:val="33"/>
        </w:rPr>
        <w:t xml:space="preserve"> </w:t>
      </w:r>
      <w:r>
        <w:rPr>
          <w:rFonts w:hint="eastAsia" w:ascii="宋体" w:hAnsi="宋体" w:eastAsia="宋体" w:cs="宋体"/>
          <w:spacing w:val="54"/>
          <w:sz w:val="33"/>
          <w:szCs w:val="33"/>
        </w:rPr>
        <w:t xml:space="preserve"> </w:t>
      </w:r>
      <w:r>
        <w:rPr>
          <w:rFonts w:hint="eastAsia" w:ascii="宋体" w:hAnsi="宋体" w:eastAsia="宋体" w:cs="宋体"/>
          <w:b/>
          <w:bCs/>
          <w:spacing w:val="-7"/>
          <w:sz w:val="33"/>
          <w:szCs w:val="33"/>
        </w:rPr>
        <w:t>总则</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6"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9"/>
          <w:sz w:val="25"/>
          <w:szCs w:val="25"/>
        </w:rPr>
        <w:t>1.</w:t>
      </w:r>
      <w:r>
        <w:rPr>
          <w:rFonts w:hint="eastAsia" w:ascii="宋体" w:hAnsi="宋体" w:eastAsia="宋体" w:cs="宋体"/>
          <w:spacing w:val="-36"/>
          <w:sz w:val="25"/>
          <w:szCs w:val="25"/>
        </w:rPr>
        <w:t xml:space="preserve"> </w:t>
      </w:r>
      <w:r>
        <w:rPr>
          <w:rFonts w:hint="eastAsia" w:ascii="宋体" w:hAnsi="宋体" w:eastAsia="宋体" w:cs="宋体"/>
          <w:b/>
          <w:bCs/>
          <w:spacing w:val="-9"/>
          <w:sz w:val="25"/>
          <w:szCs w:val="25"/>
        </w:rPr>
        <w:t>适用范围</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jc w:val="left"/>
        <w:textAlignment w:val="baseline"/>
        <w:rPr>
          <w:rFonts w:hint="eastAsia" w:ascii="宋体" w:hAnsi="宋体" w:eastAsia="宋体" w:cs="宋体"/>
          <w:sz w:val="25"/>
          <w:szCs w:val="25"/>
        </w:rPr>
      </w:pPr>
      <w:r>
        <w:rPr>
          <w:rFonts w:hint="eastAsia" w:ascii="宋体" w:hAnsi="宋体" w:eastAsia="宋体" w:cs="宋体"/>
          <w:spacing w:val="-8"/>
          <w:sz w:val="25"/>
          <w:szCs w:val="25"/>
          <w:lang w:val="en-US" w:eastAsia="zh-CN"/>
        </w:rPr>
        <w:t xml:space="preserve">   </w:t>
      </w:r>
      <w:r>
        <w:rPr>
          <w:rFonts w:hint="eastAsia" w:ascii="宋体" w:hAnsi="宋体" w:eastAsia="宋体" w:cs="宋体"/>
          <w:spacing w:val="-8"/>
          <w:sz w:val="25"/>
          <w:szCs w:val="25"/>
        </w:rPr>
        <w:t>1.1 采购文件适用于本次所述项目的采购行为</w:t>
      </w:r>
      <w:r>
        <w:rPr>
          <w:rFonts w:hint="eastAsia" w:ascii="宋体" w:hAnsi="宋体" w:eastAsia="宋体" w:cs="宋体"/>
          <w:spacing w:val="-8"/>
          <w:sz w:val="25"/>
          <w:szCs w:val="25"/>
          <w:lang w:eastAsia="zh-CN"/>
        </w:rPr>
        <w:t>（</w:t>
      </w:r>
      <w:r>
        <w:rPr>
          <w:rFonts w:hint="eastAsia" w:ascii="宋体" w:hAnsi="宋体" w:eastAsia="宋体" w:cs="宋体"/>
          <w:spacing w:val="-8"/>
          <w:sz w:val="25"/>
          <w:szCs w:val="25"/>
        </w:rPr>
        <w:t>法律、法规另有规定的</w:t>
      </w:r>
      <w:r>
        <w:rPr>
          <w:rFonts w:hint="eastAsia" w:ascii="宋体" w:hAnsi="宋体" w:eastAsia="宋体" w:cs="宋体"/>
          <w:spacing w:val="-9"/>
          <w:sz w:val="25"/>
          <w:szCs w:val="25"/>
        </w:rPr>
        <w:t>，从其规定</w:t>
      </w:r>
      <w:r>
        <w:rPr>
          <w:rFonts w:hint="eastAsia" w:ascii="宋体" w:hAnsi="宋体" w:eastAsia="宋体" w:cs="宋体"/>
          <w:spacing w:val="-8"/>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502" w:firstLineChars="200"/>
        <w:textAlignment w:val="baseline"/>
        <w:outlineLvl w:val="6"/>
        <w:rPr>
          <w:rFonts w:hint="eastAsia" w:ascii="宋体" w:hAnsi="宋体" w:eastAsia="宋体" w:cs="宋体"/>
          <w:sz w:val="25"/>
          <w:szCs w:val="25"/>
        </w:rPr>
      </w:pPr>
      <w:r>
        <w:rPr>
          <w:rFonts w:hint="eastAsia" w:ascii="宋体" w:hAnsi="宋体" w:eastAsia="宋体" w:cs="宋体"/>
          <w:b/>
          <w:bCs/>
          <w:sz w:val="25"/>
          <w:szCs w:val="25"/>
        </w:rPr>
        <w:t>2.</w:t>
      </w:r>
      <w:r>
        <w:rPr>
          <w:rFonts w:hint="eastAsia" w:ascii="宋体" w:hAnsi="宋体" w:eastAsia="宋体" w:cs="宋体"/>
          <w:spacing w:val="-21"/>
          <w:sz w:val="25"/>
          <w:szCs w:val="25"/>
        </w:rPr>
        <w:t xml:space="preserve"> </w:t>
      </w:r>
      <w:r>
        <w:rPr>
          <w:rFonts w:hint="eastAsia" w:ascii="宋体" w:hAnsi="宋体" w:eastAsia="宋体" w:cs="宋体"/>
          <w:b/>
          <w:bCs/>
          <w:sz w:val="25"/>
          <w:szCs w:val="25"/>
        </w:rPr>
        <w:t>定义</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40" w:firstLineChars="200"/>
        <w:textAlignment w:val="baseline"/>
        <w:rPr>
          <w:rFonts w:hint="eastAsia" w:ascii="宋体" w:hAnsi="宋体" w:eastAsia="宋体" w:cs="宋体"/>
          <w:sz w:val="25"/>
          <w:szCs w:val="25"/>
        </w:rPr>
      </w:pPr>
      <w:r>
        <w:rPr>
          <w:rFonts w:hint="eastAsia" w:ascii="宋体" w:hAnsi="宋体" w:eastAsia="宋体" w:cs="宋体"/>
          <w:spacing w:val="-15"/>
          <w:sz w:val="25"/>
          <w:szCs w:val="25"/>
        </w:rPr>
        <w:t>2.1</w:t>
      </w:r>
      <w:r>
        <w:rPr>
          <w:rFonts w:hint="eastAsia" w:ascii="宋体" w:hAnsi="宋体" w:eastAsia="宋体" w:cs="宋体"/>
          <w:spacing w:val="110"/>
          <w:sz w:val="25"/>
          <w:szCs w:val="25"/>
        </w:rPr>
        <w:t xml:space="preserve"> </w:t>
      </w:r>
      <w:r>
        <w:rPr>
          <w:rFonts w:hint="eastAsia" w:ascii="宋体" w:hAnsi="宋体" w:eastAsia="宋体" w:cs="宋体"/>
          <w:spacing w:val="-15"/>
          <w:sz w:val="25"/>
          <w:szCs w:val="25"/>
        </w:rPr>
        <w:t>“采购人”系指</w:t>
      </w:r>
      <w:r>
        <w:rPr>
          <w:rFonts w:hint="eastAsia" w:ascii="宋体" w:hAnsi="宋体" w:eastAsia="宋体" w:cs="宋体"/>
          <w:spacing w:val="-15"/>
          <w:sz w:val="25"/>
          <w:szCs w:val="25"/>
          <w:lang w:eastAsia="zh-CN"/>
        </w:rPr>
        <w:t>龙泉市自然资源和规划局</w:t>
      </w:r>
      <w:r>
        <w:rPr>
          <w:rFonts w:hint="eastAsia" w:ascii="宋体" w:hAnsi="宋体" w:eastAsia="宋体" w:cs="宋体"/>
          <w:spacing w:val="-15"/>
          <w:sz w:val="25"/>
          <w:szCs w:val="25"/>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44" w:firstLineChars="200"/>
        <w:textAlignment w:val="baseline"/>
        <w:rPr>
          <w:rFonts w:hint="eastAsia" w:ascii="宋体" w:hAnsi="宋体" w:eastAsia="宋体" w:cs="宋体"/>
          <w:sz w:val="25"/>
          <w:szCs w:val="25"/>
        </w:rPr>
      </w:pPr>
      <w:r>
        <w:rPr>
          <w:rFonts w:hint="eastAsia" w:ascii="宋体" w:hAnsi="宋体" w:eastAsia="宋体" w:cs="宋体"/>
          <w:spacing w:val="-14"/>
          <w:sz w:val="25"/>
          <w:szCs w:val="25"/>
        </w:rPr>
        <w:t>2.2</w:t>
      </w:r>
      <w:r>
        <w:rPr>
          <w:rFonts w:hint="eastAsia" w:ascii="宋体" w:hAnsi="宋体" w:eastAsia="宋体" w:cs="宋体"/>
          <w:spacing w:val="118"/>
          <w:sz w:val="25"/>
          <w:szCs w:val="25"/>
        </w:rPr>
        <w:t xml:space="preserve"> </w:t>
      </w:r>
      <w:r>
        <w:rPr>
          <w:rFonts w:hint="eastAsia" w:ascii="宋体" w:hAnsi="宋体" w:eastAsia="宋体" w:cs="宋体"/>
          <w:spacing w:val="-14"/>
          <w:sz w:val="25"/>
          <w:szCs w:val="25"/>
        </w:rPr>
        <w:t>“采购代理机构”系指</w:t>
      </w:r>
      <w:r>
        <w:rPr>
          <w:rFonts w:hint="eastAsia" w:ascii="宋体" w:hAnsi="宋体" w:eastAsia="宋体" w:cs="宋体"/>
          <w:spacing w:val="-14"/>
          <w:sz w:val="25"/>
          <w:szCs w:val="25"/>
          <w:lang w:eastAsia="zh-CN"/>
        </w:rPr>
        <w:t>杭州市建设工程管理集团有限公司</w:t>
      </w:r>
      <w:r>
        <w:rPr>
          <w:rFonts w:hint="eastAsia" w:ascii="宋体" w:hAnsi="宋体" w:eastAsia="宋体" w:cs="宋体"/>
          <w:spacing w:val="-14"/>
          <w:sz w:val="25"/>
          <w:szCs w:val="25"/>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position w:val="17"/>
          <w:sz w:val="25"/>
          <w:szCs w:val="25"/>
        </w:rPr>
        <w:t>2.3“供应商”系指符合本项目供应商应具备的资格要求的供应商，并报名参与项目</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的供应商。</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8"/>
          <w:sz w:val="25"/>
          <w:szCs w:val="25"/>
        </w:rPr>
        <w:t>2.4“负责人”系指法人企业的法定代表人，或其他组织为法律、行政法规规定代表</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单位行使职权的主要负责人，或自然人本人。</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position w:val="15"/>
          <w:sz w:val="25"/>
          <w:szCs w:val="25"/>
        </w:rPr>
        <w:t>2.5“合同”系指采购人与中标人双方签署的规定双方权利与义务的协议，以及所有</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附件、附录、采购文件和响应文件所提到的构成合同的所有文件。</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70"/>
        <w:textAlignment w:val="baseline"/>
        <w:rPr>
          <w:rFonts w:hint="eastAsia" w:ascii="宋体" w:hAnsi="宋体" w:eastAsia="宋体" w:cs="宋体"/>
          <w:sz w:val="25"/>
          <w:szCs w:val="25"/>
        </w:rPr>
      </w:pPr>
      <w:r>
        <w:rPr>
          <w:rFonts w:hint="eastAsia" w:ascii="宋体" w:hAnsi="宋体" w:eastAsia="宋体" w:cs="宋体"/>
          <w:spacing w:val="-5"/>
          <w:sz w:val="25"/>
          <w:szCs w:val="25"/>
        </w:rPr>
        <w:t>2.6“产品”系指供应商按采购文件规定，</w:t>
      </w:r>
      <w:r>
        <w:rPr>
          <w:rFonts w:hint="eastAsia" w:ascii="宋体" w:hAnsi="宋体" w:eastAsia="宋体" w:cs="宋体"/>
          <w:spacing w:val="-6"/>
          <w:sz w:val="25"/>
          <w:szCs w:val="25"/>
        </w:rPr>
        <w:t>须向采购人提供的一切产品</w:t>
      </w:r>
      <w:r>
        <w:rPr>
          <w:rFonts w:hint="eastAsia" w:ascii="宋体" w:hAnsi="宋体" w:eastAsia="宋体" w:cs="宋体"/>
          <w:spacing w:val="-6"/>
          <w:sz w:val="25"/>
          <w:szCs w:val="25"/>
          <w:lang w:eastAsia="zh-CN"/>
        </w:rPr>
        <w:t>（</w:t>
      </w:r>
      <w:r>
        <w:rPr>
          <w:rFonts w:hint="eastAsia" w:ascii="宋体" w:hAnsi="宋体" w:eastAsia="宋体" w:cs="宋体"/>
          <w:spacing w:val="-6"/>
          <w:sz w:val="25"/>
          <w:szCs w:val="25"/>
        </w:rPr>
        <w:t>包括：虚拟</w:t>
      </w:r>
      <w:r>
        <w:rPr>
          <w:rFonts w:hint="eastAsia" w:ascii="宋体" w:hAnsi="宋体" w:eastAsia="宋体" w:cs="宋体"/>
          <w:sz w:val="25"/>
          <w:szCs w:val="25"/>
        </w:rPr>
        <w:t xml:space="preserve"> </w:t>
      </w:r>
      <w:r>
        <w:rPr>
          <w:rFonts w:hint="eastAsia" w:ascii="宋体" w:hAnsi="宋体" w:eastAsia="宋体" w:cs="宋体"/>
          <w:spacing w:val="-6"/>
          <w:sz w:val="25"/>
          <w:szCs w:val="25"/>
        </w:rPr>
        <w:t>产品</w:t>
      </w:r>
      <w:r>
        <w:rPr>
          <w:rFonts w:hint="eastAsia" w:ascii="宋体" w:hAnsi="宋体" w:eastAsia="宋体" w:cs="宋体"/>
          <w:spacing w:val="-6"/>
          <w:sz w:val="25"/>
          <w:szCs w:val="25"/>
          <w:lang w:eastAsia="zh-CN"/>
        </w:rPr>
        <w:t>）</w:t>
      </w:r>
      <w:r>
        <w:rPr>
          <w:rFonts w:hint="eastAsia" w:ascii="宋体" w:hAnsi="宋体" w:eastAsia="宋体" w:cs="宋体"/>
          <w:spacing w:val="-6"/>
          <w:sz w:val="25"/>
          <w:szCs w:val="25"/>
        </w:rPr>
        <w:t>,以及产品相关的保险、税金、备品备件、附件、耗材、工具、手</w:t>
      </w:r>
      <w:r>
        <w:rPr>
          <w:rFonts w:hint="eastAsia" w:ascii="宋体" w:hAnsi="宋体" w:eastAsia="宋体" w:cs="宋体"/>
          <w:spacing w:val="-7"/>
          <w:sz w:val="25"/>
          <w:szCs w:val="25"/>
        </w:rPr>
        <w:t>册及其它有关技</w:t>
      </w:r>
      <w:r>
        <w:rPr>
          <w:rFonts w:hint="eastAsia" w:ascii="宋体" w:hAnsi="宋体" w:eastAsia="宋体" w:cs="宋体"/>
          <w:spacing w:val="-14"/>
          <w:sz w:val="25"/>
          <w:szCs w:val="25"/>
        </w:rPr>
        <w:t>术资料和材料等。</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12"/>
          <w:position w:val="15"/>
          <w:sz w:val="25"/>
          <w:szCs w:val="25"/>
        </w:rPr>
        <w:t>2.7“服务”系指供应商按采购文件规定应承担的送货上门、</w:t>
      </w:r>
      <w:r>
        <w:rPr>
          <w:rFonts w:hint="eastAsia" w:ascii="宋体" w:hAnsi="宋体" w:eastAsia="宋体" w:cs="宋体"/>
          <w:spacing w:val="-13"/>
          <w:position w:val="15"/>
          <w:sz w:val="25"/>
          <w:szCs w:val="25"/>
        </w:rPr>
        <w:t>安装、调试、技术协助、</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校准、培训、技术指导以及其他类似的附随义务。</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80" w:firstLineChars="200"/>
        <w:textAlignment w:val="baseline"/>
        <w:rPr>
          <w:rFonts w:hint="eastAsia" w:ascii="宋体" w:hAnsi="宋体" w:eastAsia="宋体" w:cs="宋体"/>
          <w:sz w:val="25"/>
          <w:szCs w:val="25"/>
        </w:rPr>
      </w:pPr>
      <w:r>
        <w:rPr>
          <w:rFonts w:hint="eastAsia" w:ascii="宋体" w:hAnsi="宋体" w:eastAsia="宋体" w:cs="宋体"/>
          <w:spacing w:val="-5"/>
          <w:sz w:val="25"/>
          <w:szCs w:val="25"/>
        </w:rPr>
        <w:t>2.8标有“▲”符号均属于“实质性条款”</w:t>
      </w:r>
      <w:r>
        <w:rPr>
          <w:rFonts w:hint="eastAsia" w:ascii="宋体" w:hAnsi="宋体" w:eastAsia="宋体" w:cs="宋体"/>
          <w:spacing w:val="-5"/>
          <w:sz w:val="25"/>
          <w:szCs w:val="25"/>
          <w:lang w:eastAsia="zh-CN"/>
        </w:rPr>
        <w:t>，</w:t>
      </w:r>
      <w:r>
        <w:rPr>
          <w:rFonts w:hint="eastAsia" w:ascii="宋体" w:hAnsi="宋体" w:eastAsia="宋体" w:cs="宋体"/>
          <w:spacing w:val="-5"/>
          <w:sz w:val="25"/>
          <w:szCs w:val="25"/>
        </w:rPr>
        <w:t>不允许负偏离。</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46"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4"/>
          <w:sz w:val="25"/>
          <w:szCs w:val="25"/>
        </w:rPr>
        <w:t>3.合格的供应商</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3.1 符合本文件第一章采购公告第“二”条的规定。</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3.2 供应商应遵守有关的法律、法规和规章条例。</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46"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4"/>
          <w:sz w:val="25"/>
          <w:szCs w:val="25"/>
        </w:rPr>
        <w:t>4.联合体说明</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4.1本项目接受联合体参加。</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4.2联合体各方均符合政府采购法第二十二</w:t>
      </w:r>
      <w:r>
        <w:rPr>
          <w:rFonts w:hint="eastAsia" w:ascii="宋体" w:hAnsi="宋体" w:eastAsia="宋体" w:cs="宋体"/>
          <w:spacing w:val="-10"/>
          <w:sz w:val="25"/>
          <w:szCs w:val="25"/>
        </w:rPr>
        <w:t>条第一款规定；</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4.3联合体成员存在不良信用信息记录的，视同联合体存在不</w:t>
      </w:r>
      <w:r>
        <w:rPr>
          <w:rFonts w:hint="eastAsia" w:ascii="宋体" w:hAnsi="宋体" w:eastAsia="宋体" w:cs="宋体"/>
          <w:spacing w:val="-10"/>
          <w:sz w:val="25"/>
          <w:szCs w:val="25"/>
        </w:rPr>
        <w:t>良信用记录。</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8"/>
          <w:sz w:val="25"/>
          <w:szCs w:val="25"/>
        </w:rPr>
        <w:t>4.4联合体中至少有一方符合本文件规定的特定资</w:t>
      </w:r>
      <w:r>
        <w:rPr>
          <w:rFonts w:hint="eastAsia" w:ascii="宋体" w:hAnsi="宋体" w:eastAsia="宋体" w:cs="宋体"/>
          <w:spacing w:val="-9"/>
          <w:position w:val="18"/>
          <w:sz w:val="25"/>
          <w:szCs w:val="25"/>
        </w:rPr>
        <w:t>质要求。但联合体中有同类资质的</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投标人按照联合体分工承担相同工作的，应当按照资质等级较低的投标人确定资质等级；</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position w:val="17"/>
          <w:sz w:val="25"/>
          <w:szCs w:val="25"/>
        </w:rPr>
        <w:t>4.5以联合体形式参加政府采购活动的，联合体各方不得再单独参加或者与其他投标</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pacing w:val="-13"/>
          <w:sz w:val="25"/>
          <w:szCs w:val="25"/>
        </w:rPr>
      </w:pPr>
      <w:r>
        <w:rPr>
          <w:rFonts w:hint="eastAsia" w:ascii="宋体" w:hAnsi="宋体" w:eastAsia="宋体" w:cs="宋体"/>
          <w:spacing w:val="-13"/>
          <w:sz w:val="25"/>
          <w:szCs w:val="25"/>
        </w:rPr>
        <w:t>人另外组成联合体参加同一合同项下的政府采购活动；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4.6联合体参与的，必须提供《联合体协议书</w:t>
      </w:r>
      <w:r>
        <w:rPr>
          <w:rFonts w:hint="eastAsia"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735" w:firstLineChars="300"/>
        <w:textAlignment w:val="baseline"/>
        <w:outlineLvl w:val="6"/>
        <w:rPr>
          <w:rFonts w:hint="eastAsia" w:ascii="宋体" w:hAnsi="宋体" w:eastAsia="宋体" w:cs="宋体"/>
          <w:sz w:val="24"/>
          <w:szCs w:val="24"/>
        </w:rPr>
      </w:pPr>
      <w:r>
        <w:rPr>
          <w:rFonts w:hint="eastAsia" w:ascii="宋体" w:hAnsi="宋体" w:eastAsia="宋体" w:cs="宋体"/>
          <w:b/>
          <w:bCs/>
          <w:spacing w:val="2"/>
          <w:sz w:val="24"/>
          <w:szCs w:val="24"/>
        </w:rPr>
        <w:t>5.</w:t>
      </w:r>
      <w:r>
        <w:rPr>
          <w:rFonts w:hint="eastAsia" w:ascii="宋体" w:hAnsi="宋体" w:eastAsia="宋体" w:cs="宋体"/>
          <w:spacing w:val="-32"/>
          <w:sz w:val="24"/>
          <w:szCs w:val="24"/>
        </w:rPr>
        <w:t xml:space="preserve"> </w:t>
      </w:r>
      <w:r>
        <w:rPr>
          <w:rFonts w:hint="eastAsia" w:ascii="宋体" w:hAnsi="宋体" w:eastAsia="宋体" w:cs="宋体"/>
          <w:b/>
          <w:bCs/>
          <w:spacing w:val="2"/>
          <w:sz w:val="24"/>
          <w:szCs w:val="24"/>
        </w:rPr>
        <w:t>特别说明</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right"/>
        <w:textAlignment w:val="baseline"/>
        <w:rPr>
          <w:rFonts w:hint="eastAsia" w:ascii="宋体" w:hAnsi="宋体" w:eastAsia="宋体" w:cs="宋体"/>
          <w:sz w:val="24"/>
          <w:szCs w:val="24"/>
        </w:rPr>
      </w:pPr>
      <w:r>
        <w:rPr>
          <w:rFonts w:hint="eastAsia" w:ascii="宋体" w:hAnsi="宋体" w:eastAsia="宋体" w:cs="宋体"/>
          <w:spacing w:val="1"/>
          <w:position w:val="17"/>
          <w:sz w:val="24"/>
          <w:szCs w:val="24"/>
        </w:rPr>
        <w:t>▲5.1单位负责人为同一人或者存在直接控股、管理关系的不同供</w:t>
      </w:r>
      <w:r>
        <w:rPr>
          <w:rFonts w:hint="eastAsia" w:ascii="宋体" w:hAnsi="宋体" w:eastAsia="宋体" w:cs="宋体"/>
          <w:position w:val="17"/>
          <w:sz w:val="24"/>
          <w:szCs w:val="24"/>
        </w:rPr>
        <w:t>应商，以及属于同</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一母公司或集团的不同供应商不得参加同一合同项下的政府采购活动。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right"/>
        <w:textAlignment w:val="baseline"/>
        <w:rPr>
          <w:rFonts w:hint="eastAsia" w:ascii="宋体" w:hAnsi="宋体" w:eastAsia="宋体" w:cs="宋体"/>
          <w:sz w:val="24"/>
          <w:szCs w:val="24"/>
        </w:rPr>
      </w:pPr>
      <w:r>
        <w:rPr>
          <w:rFonts w:hint="eastAsia" w:ascii="宋体" w:hAnsi="宋体" w:eastAsia="宋体" w:cs="宋体"/>
          <w:spacing w:val="-3"/>
          <w:position w:val="16"/>
          <w:sz w:val="24"/>
          <w:szCs w:val="24"/>
        </w:rPr>
        <w:t>▲5.2 为采购项目提供整体设计、规范编制或者项目管理、监理、检测等服务的供应</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708" w:firstLineChars="300"/>
        <w:textAlignment w:val="baseline"/>
        <w:rPr>
          <w:rFonts w:hint="eastAsia" w:ascii="宋体" w:hAnsi="宋体" w:eastAsia="宋体" w:cs="宋体"/>
        </w:rPr>
      </w:pPr>
      <w:r>
        <w:rPr>
          <w:rFonts w:hint="eastAsia" w:ascii="宋体" w:hAnsi="宋体" w:eastAsia="宋体" w:cs="宋体"/>
          <w:spacing w:val="-2"/>
          <w:sz w:val="24"/>
          <w:szCs w:val="24"/>
        </w:rPr>
        <w:t>5.3 供应商自行承担所有与投标有关的全部费</w:t>
      </w:r>
      <w:r>
        <w:rPr>
          <w:rFonts w:hint="eastAsia" w:ascii="宋体" w:hAnsi="宋体" w:eastAsia="宋体" w:cs="宋体"/>
          <w:spacing w:val="-3"/>
          <w:sz w:val="24"/>
          <w:szCs w:val="24"/>
        </w:rPr>
        <w:t>用。</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textAlignment w:val="baseline"/>
        <w:rPr>
          <w:rFonts w:hint="eastAsia" w:ascii="宋体" w:hAnsi="宋体" w:eastAsia="宋体" w:cs="宋体"/>
        </w:rPr>
      </w:pPr>
      <w:r>
        <w:rPr>
          <w:rFonts w:hint="eastAsia" w:ascii="宋体" w:hAnsi="宋体" w:eastAsia="宋体" w:cs="宋体"/>
          <w:b/>
          <w:bCs/>
          <w:spacing w:val="-4"/>
          <w:sz w:val="32"/>
          <w:szCs w:val="32"/>
        </w:rPr>
        <w:t>二</w:t>
      </w:r>
      <w:r>
        <w:rPr>
          <w:rFonts w:hint="eastAsia" w:ascii="宋体" w:hAnsi="宋体" w:eastAsia="宋体" w:cs="宋体"/>
          <w:spacing w:val="59"/>
          <w:sz w:val="32"/>
          <w:szCs w:val="32"/>
        </w:rPr>
        <w:t xml:space="preserve">  </w:t>
      </w:r>
      <w:r>
        <w:rPr>
          <w:rFonts w:hint="eastAsia" w:ascii="宋体" w:hAnsi="宋体" w:eastAsia="宋体" w:cs="宋体"/>
          <w:b/>
          <w:bCs/>
          <w:spacing w:val="-4"/>
          <w:sz w:val="32"/>
          <w:szCs w:val="32"/>
        </w:rPr>
        <w:t>采购文件说明</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4" w:firstLineChars="200"/>
        <w:textAlignment w:val="baseline"/>
        <w:outlineLvl w:val="6"/>
        <w:rPr>
          <w:rFonts w:hint="eastAsia" w:ascii="宋体" w:hAnsi="宋体" w:eastAsia="宋体" w:cs="宋体"/>
          <w:sz w:val="24"/>
          <w:szCs w:val="24"/>
        </w:rPr>
      </w:pPr>
      <w:r>
        <w:rPr>
          <w:rFonts w:hint="eastAsia" w:ascii="宋体" w:hAnsi="宋体" w:eastAsia="宋体" w:cs="宋体"/>
          <w:b/>
          <w:bCs/>
          <w:spacing w:val="-2"/>
          <w:sz w:val="24"/>
          <w:szCs w:val="24"/>
        </w:rPr>
        <w:t>6.</w:t>
      </w:r>
      <w:r>
        <w:rPr>
          <w:rFonts w:hint="eastAsia" w:ascii="宋体" w:hAnsi="宋体" w:eastAsia="宋体" w:cs="宋体"/>
          <w:spacing w:val="-32"/>
          <w:sz w:val="24"/>
          <w:szCs w:val="24"/>
        </w:rPr>
        <w:t xml:space="preserve"> </w:t>
      </w:r>
      <w:r>
        <w:rPr>
          <w:rFonts w:hint="eastAsia" w:ascii="宋体" w:hAnsi="宋体" w:eastAsia="宋体" w:cs="宋体"/>
          <w:b/>
          <w:bCs/>
          <w:spacing w:val="-2"/>
          <w:sz w:val="24"/>
          <w:szCs w:val="24"/>
        </w:rPr>
        <w:t>采购文件的构成</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2"/>
          <w:position w:val="18"/>
          <w:sz w:val="24"/>
          <w:szCs w:val="24"/>
          <w:lang w:val="en-US" w:eastAsia="zh-CN"/>
        </w:rPr>
        <w:t xml:space="preserve">  </w:t>
      </w:r>
      <w:r>
        <w:rPr>
          <w:rFonts w:hint="eastAsia" w:ascii="宋体" w:hAnsi="宋体" w:eastAsia="宋体" w:cs="宋体"/>
          <w:spacing w:val="-2"/>
          <w:position w:val="18"/>
          <w:sz w:val="24"/>
          <w:szCs w:val="24"/>
        </w:rPr>
        <w:t>6.1 采购文件用以阐明项目所需产品、服务、投标程序和合同条款等。本采</w:t>
      </w:r>
      <w:r>
        <w:rPr>
          <w:rFonts w:hint="eastAsia" w:ascii="宋体" w:hAnsi="宋体" w:eastAsia="宋体" w:cs="宋体"/>
          <w:spacing w:val="-3"/>
          <w:position w:val="18"/>
          <w:sz w:val="24"/>
          <w:szCs w:val="24"/>
        </w:rPr>
        <w:t>购文件由</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textAlignment w:val="baseline"/>
        <w:rPr>
          <w:rFonts w:hint="eastAsia" w:ascii="宋体" w:hAnsi="宋体" w:eastAsia="宋体" w:cs="宋体"/>
          <w:sz w:val="24"/>
          <w:szCs w:val="24"/>
        </w:rPr>
      </w:pPr>
      <w:r>
        <w:rPr>
          <w:rFonts w:hint="eastAsia" w:ascii="宋体" w:hAnsi="宋体" w:eastAsia="宋体" w:cs="宋体"/>
          <w:spacing w:val="-9"/>
          <w:sz w:val="24"/>
          <w:szCs w:val="24"/>
        </w:rPr>
        <w:t>下述部分组成：</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6.1.1 竞争性磋商公告</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6.1.2 采购需求</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6.1.3</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供应商须知</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6.1.4</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政府采购合同格式</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范本</w:t>
      </w:r>
      <w:r>
        <w:rPr>
          <w:rFonts w:hint="eastAsia" w:ascii="宋体" w:hAnsi="宋体" w:eastAsia="宋体" w:cs="宋体"/>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6.1.5 响应文件格式</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6.1.6 评审办法和细则</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6.1.7 与本项目有关的更正、终止、澄清</w:t>
      </w:r>
      <w:r>
        <w:rPr>
          <w:rFonts w:hint="eastAsia" w:ascii="宋体" w:hAnsi="宋体" w:eastAsia="宋体" w:cs="宋体"/>
          <w:sz w:val="24"/>
          <w:szCs w:val="24"/>
          <w:lang w:eastAsia="zh-CN"/>
        </w:rPr>
        <w:t>（</w:t>
      </w:r>
      <w:r>
        <w:rPr>
          <w:rFonts w:hint="eastAsia" w:ascii="宋体" w:hAnsi="宋体" w:eastAsia="宋体" w:cs="宋体"/>
          <w:sz w:val="24"/>
          <w:szCs w:val="24"/>
        </w:rPr>
        <w:t>修改</w:t>
      </w:r>
      <w:r>
        <w:rPr>
          <w:rFonts w:hint="eastAsia" w:ascii="宋体" w:hAnsi="宋体" w:eastAsia="宋体" w:cs="宋体"/>
          <w:sz w:val="24"/>
          <w:szCs w:val="24"/>
          <w:lang w:eastAsia="zh-CN"/>
        </w:rPr>
        <w:t>）</w:t>
      </w:r>
      <w:r>
        <w:rPr>
          <w:rFonts w:hint="eastAsia" w:ascii="宋体" w:hAnsi="宋体" w:eastAsia="宋体" w:cs="宋体"/>
          <w:sz w:val="24"/>
          <w:szCs w:val="24"/>
        </w:rPr>
        <w:t>、中止</w:t>
      </w:r>
      <w:r>
        <w:rPr>
          <w:rFonts w:hint="eastAsia" w:ascii="宋体" w:hAnsi="宋体" w:eastAsia="宋体" w:cs="宋体"/>
          <w:sz w:val="24"/>
          <w:szCs w:val="24"/>
          <w:lang w:eastAsia="zh-CN"/>
        </w:rPr>
        <w:t>（</w:t>
      </w:r>
      <w:r>
        <w:rPr>
          <w:rFonts w:hint="eastAsia" w:ascii="宋体" w:hAnsi="宋体" w:eastAsia="宋体" w:cs="宋体"/>
          <w:spacing w:val="-1"/>
          <w:sz w:val="24"/>
          <w:szCs w:val="24"/>
        </w:rPr>
        <w:t>暂停</w:t>
      </w:r>
      <w:r>
        <w:rPr>
          <w:rFonts w:hint="eastAsia" w:ascii="宋体" w:hAnsi="宋体" w:eastAsia="宋体" w:cs="宋体"/>
          <w:sz w:val="24"/>
          <w:szCs w:val="24"/>
          <w:lang w:eastAsia="zh-CN"/>
        </w:rPr>
        <w:t>）</w:t>
      </w:r>
      <w:r>
        <w:rPr>
          <w:rFonts w:hint="eastAsia" w:ascii="宋体" w:hAnsi="宋体" w:eastAsia="宋体" w:cs="宋体"/>
          <w:spacing w:val="-1"/>
          <w:sz w:val="24"/>
          <w:szCs w:val="24"/>
        </w:rPr>
        <w:t>等公告内容</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4" w:firstLineChars="200"/>
        <w:textAlignment w:val="baseline"/>
        <w:outlineLvl w:val="6"/>
        <w:rPr>
          <w:rFonts w:hint="eastAsia" w:ascii="宋体" w:hAnsi="宋体" w:eastAsia="宋体" w:cs="宋体"/>
          <w:sz w:val="24"/>
          <w:szCs w:val="24"/>
        </w:rPr>
      </w:pPr>
      <w:r>
        <w:rPr>
          <w:rFonts w:hint="eastAsia" w:ascii="宋体" w:hAnsi="宋体" w:eastAsia="宋体" w:cs="宋体"/>
          <w:b/>
          <w:bCs/>
          <w:spacing w:val="-2"/>
          <w:sz w:val="24"/>
          <w:szCs w:val="24"/>
        </w:rPr>
        <w:t>7.</w:t>
      </w:r>
      <w:r>
        <w:rPr>
          <w:rFonts w:hint="eastAsia" w:ascii="宋体" w:hAnsi="宋体" w:eastAsia="宋体" w:cs="宋体"/>
          <w:spacing w:val="-35"/>
          <w:sz w:val="24"/>
          <w:szCs w:val="24"/>
        </w:rPr>
        <w:t xml:space="preserve"> </w:t>
      </w:r>
      <w:r>
        <w:rPr>
          <w:rFonts w:hint="eastAsia" w:ascii="宋体" w:hAnsi="宋体" w:eastAsia="宋体" w:cs="宋体"/>
          <w:b/>
          <w:bCs/>
          <w:spacing w:val="-2"/>
          <w:sz w:val="24"/>
          <w:szCs w:val="24"/>
        </w:rPr>
        <w:t>供应商的风险</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7.1 供应商应认真阅读采购文件中的所有条款。供应商没有按照采购文件的要求提供</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全部资料，或者供应商没有对采购文件在各方面作出实质性响应是供应商的风险，并可能</w:t>
      </w:r>
      <w:r>
        <w:rPr>
          <w:rFonts w:hint="eastAsia" w:ascii="宋体" w:hAnsi="宋体" w:eastAsia="宋体" w:cs="宋体"/>
          <w:spacing w:val="-6"/>
          <w:sz w:val="24"/>
          <w:szCs w:val="24"/>
        </w:rPr>
        <w:t>导致其投标被拒绝。</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78" w:firstLineChars="200"/>
        <w:textAlignment w:val="baseline"/>
        <w:outlineLvl w:val="6"/>
        <w:rPr>
          <w:rFonts w:hint="eastAsia" w:ascii="宋体" w:hAnsi="宋体" w:eastAsia="宋体" w:cs="宋体"/>
          <w:sz w:val="24"/>
          <w:szCs w:val="24"/>
        </w:rPr>
      </w:pPr>
      <w:r>
        <w:rPr>
          <w:rFonts w:hint="eastAsia" w:ascii="宋体" w:hAnsi="宋体" w:eastAsia="宋体" w:cs="宋体"/>
          <w:b/>
          <w:bCs/>
          <w:spacing w:val="-1"/>
          <w:sz w:val="24"/>
          <w:szCs w:val="24"/>
        </w:rPr>
        <w:t>8.</w:t>
      </w:r>
      <w:r>
        <w:rPr>
          <w:rFonts w:hint="eastAsia" w:ascii="宋体" w:hAnsi="宋体" w:eastAsia="宋体" w:cs="宋体"/>
          <w:spacing w:val="-38"/>
          <w:sz w:val="24"/>
          <w:szCs w:val="24"/>
        </w:rPr>
        <w:t xml:space="preserve"> </w:t>
      </w:r>
      <w:r>
        <w:rPr>
          <w:rFonts w:hint="eastAsia" w:ascii="宋体" w:hAnsi="宋体" w:eastAsia="宋体" w:cs="宋体"/>
          <w:b/>
          <w:bCs/>
          <w:spacing w:val="-1"/>
          <w:sz w:val="24"/>
          <w:szCs w:val="24"/>
        </w:rPr>
        <w:t>采购文件的澄清或者修改</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8.1采购人或者采购代理机构可以对已发</w:t>
      </w:r>
      <w:r>
        <w:rPr>
          <w:rFonts w:hint="eastAsia" w:ascii="宋体" w:hAnsi="宋体" w:eastAsia="宋体" w:cs="宋体"/>
          <w:sz w:val="24"/>
          <w:szCs w:val="24"/>
        </w:rPr>
        <w:t xml:space="preserve">出的采购文件进行必要的澄清或者修改，但 </w:t>
      </w:r>
      <w:r>
        <w:rPr>
          <w:rFonts w:hint="eastAsia" w:ascii="宋体" w:hAnsi="宋体" w:eastAsia="宋体" w:cs="宋体"/>
          <w:spacing w:val="-3"/>
          <w:sz w:val="24"/>
          <w:szCs w:val="24"/>
        </w:rPr>
        <w:t>不得改变采购标的和资格条件。澄清或者修改应当在原公告发布媒体上发布澄清公告。澄</w:t>
      </w:r>
      <w:r>
        <w:rPr>
          <w:rFonts w:hint="eastAsia" w:ascii="宋体" w:hAnsi="宋体" w:eastAsia="宋体" w:cs="宋体"/>
          <w:spacing w:val="-1"/>
          <w:sz w:val="24"/>
          <w:szCs w:val="24"/>
        </w:rPr>
        <w:t>清或者修改的内容为采购文件的组成部分。</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8.2澄清或者修改的内容可能影响响应文件编</w:t>
      </w:r>
      <w:r>
        <w:rPr>
          <w:rFonts w:hint="eastAsia" w:ascii="宋体" w:hAnsi="宋体" w:eastAsia="宋体" w:cs="宋体"/>
          <w:sz w:val="24"/>
          <w:szCs w:val="24"/>
        </w:rPr>
        <w:t>制的，采购人或者采购代理机构应当在</w:t>
      </w:r>
      <w:r>
        <w:rPr>
          <w:rFonts w:hint="eastAsia" w:ascii="宋体" w:hAnsi="宋体" w:eastAsia="宋体" w:cs="宋体"/>
          <w:spacing w:val="4"/>
          <w:sz w:val="24"/>
          <w:szCs w:val="24"/>
        </w:rPr>
        <w:t>投标截止时间至少5日前，在政府采购云平台发布公告；不足5日的，采购人或者采购代</w:t>
      </w:r>
      <w:r>
        <w:rPr>
          <w:rFonts w:hint="eastAsia" w:ascii="宋体" w:hAnsi="宋体" w:eastAsia="宋体" w:cs="宋体"/>
          <w:spacing w:val="-3"/>
          <w:sz w:val="24"/>
          <w:szCs w:val="24"/>
        </w:rPr>
        <w:t>理机构应当顺延提交响应文件的截止时间。</w:t>
      </w:r>
    </w:p>
    <w:p>
      <w:pPr>
        <w:keepNext w:val="0"/>
        <w:keepLines w:val="0"/>
        <w:pageBreakBefore w:val="0"/>
        <w:widowControl/>
        <w:kinsoku w:val="0"/>
        <w:wordWrap/>
        <w:overflowPunct/>
        <w:topLinePunct w:val="0"/>
        <w:autoSpaceDE w:val="0"/>
        <w:autoSpaceDN w:val="0"/>
        <w:bidi w:val="0"/>
        <w:adjustRightInd w:val="0"/>
        <w:snapToGrid w:val="0"/>
        <w:spacing w:line="384" w:lineRule="auto"/>
        <w:ind w:left="0" w:right="0"/>
        <w:textAlignment w:val="baseline"/>
        <w:rPr>
          <w:rFonts w:hint="eastAsia" w:ascii="宋体" w:hAnsi="宋体" w:eastAsia="宋体" w:cs="宋体"/>
        </w:rPr>
        <w:sectPr>
          <w:headerReference r:id="rId13" w:type="default"/>
          <w:footerReference r:id="rId14" w:type="default"/>
          <w:pgSz w:w="11900" w:h="16830"/>
          <w:pgMar w:top="1066" w:right="1208" w:bottom="978" w:left="1254" w:header="884" w:footer="83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r>
        <w:rPr>
          <w:rFonts w:hint="eastAsia" w:ascii="宋体" w:hAnsi="宋体" w:eastAsia="宋体" w:cs="宋体"/>
          <w:b/>
          <w:bCs/>
          <w:spacing w:val="-3"/>
          <w:sz w:val="32"/>
          <w:szCs w:val="32"/>
        </w:rPr>
        <w:t>三</w:t>
      </w:r>
      <w:r>
        <w:rPr>
          <w:rFonts w:hint="eastAsia" w:ascii="宋体" w:hAnsi="宋体" w:eastAsia="宋体" w:cs="宋体"/>
          <w:spacing w:val="72"/>
          <w:sz w:val="32"/>
          <w:szCs w:val="32"/>
        </w:rPr>
        <w:t xml:space="preserve">  </w:t>
      </w:r>
      <w:r>
        <w:rPr>
          <w:rFonts w:hint="eastAsia" w:ascii="宋体" w:hAnsi="宋体" w:eastAsia="宋体" w:cs="宋体"/>
          <w:b/>
          <w:bCs/>
          <w:spacing w:val="-3"/>
          <w:sz w:val="32"/>
          <w:szCs w:val="32"/>
        </w:rPr>
        <w:t>响应文件的编制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6"/>
        <w:rPr>
          <w:rFonts w:hint="eastAsia" w:ascii="宋体" w:hAnsi="宋体" w:eastAsia="宋体" w:cs="宋体"/>
          <w:sz w:val="24"/>
          <w:szCs w:val="24"/>
        </w:rPr>
      </w:pPr>
      <w:r>
        <w:rPr>
          <w:rFonts w:hint="eastAsia" w:ascii="宋体" w:hAnsi="宋体" w:eastAsia="宋体" w:cs="宋体"/>
          <w:b/>
          <w:bCs/>
          <w:spacing w:val="-3"/>
          <w:sz w:val="24"/>
          <w:szCs w:val="24"/>
        </w:rPr>
        <w:t>9.</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position w:val="17"/>
          <w:sz w:val="24"/>
          <w:szCs w:val="24"/>
        </w:rPr>
        <w:t>9.1 供应商应仔细阅读采购文件的所有内容，按照采购文件的要求提交响应文件，并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对所提供的全部资料的真实性承担法律责任。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3"/>
          <w:sz w:val="24"/>
          <w:szCs w:val="24"/>
        </w:rPr>
        <w:t>9.2 响应文件、供应商与采购有关的往来通知、函件和文件均应使用中文。如涉及非</w:t>
      </w:r>
      <w:r>
        <w:rPr>
          <w:rFonts w:hint="eastAsia" w:ascii="宋体" w:hAnsi="宋体" w:eastAsia="宋体" w:cs="宋体"/>
          <w:spacing w:val="-7"/>
          <w:sz w:val="24"/>
          <w:szCs w:val="24"/>
        </w:rPr>
        <w:t>中文内容的，供应商有义务将其内容翻译成中文，一切对</w:t>
      </w:r>
      <w:r>
        <w:rPr>
          <w:rFonts w:hint="eastAsia" w:ascii="宋体" w:hAnsi="宋体" w:eastAsia="宋体" w:cs="宋体"/>
          <w:spacing w:val="-8"/>
          <w:sz w:val="24"/>
          <w:szCs w:val="24"/>
        </w:rPr>
        <w:t>非中文内容的误解，都将由供应</w:t>
      </w:r>
      <w:r>
        <w:rPr>
          <w:rFonts w:hint="eastAsia" w:ascii="宋体" w:hAnsi="宋体" w:eastAsia="宋体" w:cs="宋体"/>
          <w:spacing w:val="-10"/>
          <w:sz w:val="24"/>
          <w:szCs w:val="24"/>
        </w:rPr>
        <w:t>商承担。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sz w:val="24"/>
          <w:szCs w:val="24"/>
        </w:rPr>
      </w:pPr>
      <w:r>
        <w:rPr>
          <w:rFonts w:hint="eastAsia" w:ascii="宋体" w:hAnsi="宋体" w:eastAsia="宋体" w:cs="宋体"/>
          <w:b/>
          <w:bCs/>
          <w:spacing w:val="-3"/>
          <w:position w:val="17"/>
          <w:sz w:val="24"/>
          <w:szCs w:val="24"/>
        </w:rPr>
        <w:t>9.3其中电子加密响应文件编制要求：供应商通过政府采购云平台电子投标工具制作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响</w:t>
      </w:r>
      <w:r>
        <w:rPr>
          <w:rFonts w:hint="eastAsia" w:ascii="宋体" w:hAnsi="宋体" w:eastAsia="宋体" w:cs="宋体"/>
          <w:b/>
          <w:bCs/>
          <w:spacing w:val="3"/>
          <w:sz w:val="24"/>
          <w:szCs w:val="24"/>
        </w:rPr>
        <w:t>应文件，电子投标工具请供应商自行前往浙江省政府采购网下载并安装</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rPr>
        <w:t>下载网址：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8"/>
          <w:szCs w:val="28"/>
          <w:lang w:eastAsia="zh-CN"/>
        </w:rPr>
      </w:pP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"http://zfcg.czt.zj.gov.cn/bidClientTemplate/2019-09-24/12975.html" </w:instrText>
      </w:r>
      <w:r>
        <w:rPr>
          <w:rFonts w:hint="eastAsia" w:ascii="宋体" w:hAnsi="宋体" w:eastAsia="宋体" w:cs="宋体"/>
        </w:rPr>
        <w:fldChar w:fldCharType="separate"/>
      </w:r>
      <w:r>
        <w:rPr>
          <w:rFonts w:hint="eastAsia" w:ascii="宋体" w:hAnsi="宋体" w:eastAsia="宋体" w:cs="宋体"/>
          <w:b/>
          <w:bCs/>
          <w:spacing w:val="-1"/>
          <w:sz w:val="28"/>
          <w:szCs w:val="28"/>
        </w:rPr>
        <w:t>http://zfcg.czt.zj.gov.cn/bidClientT</w:t>
      </w:r>
      <w:r>
        <w:rPr>
          <w:rFonts w:hint="eastAsia" w:ascii="宋体" w:hAnsi="宋体" w:eastAsia="宋体" w:cs="宋体"/>
          <w:b/>
          <w:bCs/>
          <w:spacing w:val="-2"/>
          <w:sz w:val="28"/>
          <w:szCs w:val="28"/>
        </w:rPr>
        <w:t>emplate/2019-09-24/12975.html</w:t>
      </w:r>
      <w:r>
        <w:rPr>
          <w:rFonts w:hint="eastAsia" w:ascii="宋体" w:hAnsi="宋体" w:eastAsia="宋体" w:cs="宋体"/>
          <w:b/>
          <w:bCs/>
          <w:spacing w:val="-2"/>
          <w:sz w:val="28"/>
          <w:szCs w:val="28"/>
        </w:rPr>
        <w:fldChar w:fldCharType="end"/>
      </w:r>
      <w:r>
        <w:rPr>
          <w:rFonts w:hint="eastAsia" w:ascii="宋体" w:hAnsi="宋体" w:eastAsia="宋体" w:cs="宋体"/>
          <w:b/>
          <w:bCs/>
          <w:spacing w:val="3"/>
          <w:sz w:val="24"/>
          <w:szCs w:val="24"/>
          <w:lang w:eastAsia="zh-CN"/>
        </w:rPr>
        <w:t>）</w:t>
      </w:r>
      <w:r>
        <w:rPr>
          <w:rFonts w:hint="eastAsia" w:ascii="宋体" w:hAnsi="宋体" w:eastAsia="宋体" w:cs="宋体"/>
          <w:b/>
          <w:bCs/>
          <w:spacing w:val="-2"/>
          <w:sz w:val="28"/>
          <w:szCs w:val="28"/>
        </w:rPr>
        <w:t>,电子投标</w:t>
      </w:r>
      <w:r>
        <w:rPr>
          <w:rFonts w:hint="eastAsia" w:ascii="宋体" w:hAnsi="宋体" w:eastAsia="宋体" w:cs="宋体"/>
          <w:b/>
          <w:bCs/>
          <w:spacing w:val="-2"/>
          <w:sz w:val="28"/>
          <w:szCs w:val="28"/>
          <w:lang w:val="en-US" w:eastAsia="zh-CN"/>
        </w:rPr>
        <w:t xml:space="preserve"> </w:t>
      </w:r>
      <w:r>
        <w:rPr>
          <w:rFonts w:hint="eastAsia" w:ascii="宋体" w:hAnsi="宋体" w:eastAsia="宋体" w:cs="宋体"/>
          <w:spacing w:val="-13"/>
          <w:sz w:val="28"/>
          <w:szCs w:val="28"/>
        </w:rPr>
        <w:t>具</w:t>
      </w:r>
      <w:r>
        <w:rPr>
          <w:rFonts w:hint="eastAsia" w:ascii="宋体" w:hAnsi="宋体" w:eastAsia="宋体" w:cs="宋体"/>
          <w:spacing w:val="-13"/>
          <w:sz w:val="28"/>
          <w:szCs w:val="28"/>
          <w:lang w:val="en-US" w:eastAsia="zh-CN"/>
        </w:rPr>
        <w:t xml:space="preserve">  </w:t>
      </w:r>
      <w:r>
        <w:rPr>
          <w:rFonts w:hint="eastAsia" w:ascii="宋体" w:hAnsi="宋体" w:eastAsia="宋体" w:cs="宋体"/>
          <w:spacing w:val="-13"/>
          <w:sz w:val="28"/>
          <w:szCs w:val="28"/>
        </w:rPr>
        <w:t>体</w:t>
      </w:r>
      <w:r>
        <w:rPr>
          <w:rFonts w:hint="eastAsia" w:ascii="宋体" w:hAnsi="宋体" w:eastAsia="宋体" w:cs="宋体"/>
          <w:spacing w:val="-13"/>
          <w:sz w:val="28"/>
          <w:szCs w:val="28"/>
          <w:lang w:val="en-US" w:eastAsia="zh-CN"/>
        </w:rPr>
        <w:t xml:space="preserve"> </w:t>
      </w:r>
      <w:r>
        <w:rPr>
          <w:rFonts w:hint="eastAsia" w:ascii="宋体" w:hAnsi="宋体" w:eastAsia="宋体" w:cs="宋体"/>
          <w:spacing w:val="23"/>
          <w:sz w:val="28"/>
          <w:szCs w:val="28"/>
        </w:rPr>
        <w:t xml:space="preserve"> </w:t>
      </w:r>
      <w:r>
        <w:rPr>
          <w:rFonts w:hint="eastAsia" w:ascii="宋体" w:hAnsi="宋体" w:eastAsia="宋体" w:cs="宋体"/>
          <w:spacing w:val="-13"/>
          <w:sz w:val="28"/>
          <w:szCs w:val="28"/>
        </w:rPr>
        <w:t>流</w:t>
      </w:r>
      <w:r>
        <w:rPr>
          <w:rFonts w:hint="eastAsia" w:ascii="宋体" w:hAnsi="宋体" w:eastAsia="宋体" w:cs="宋体"/>
          <w:spacing w:val="18"/>
          <w:sz w:val="28"/>
          <w:szCs w:val="28"/>
        </w:rPr>
        <w:t xml:space="preserve">    </w:t>
      </w:r>
      <w:r>
        <w:rPr>
          <w:rFonts w:hint="eastAsia" w:ascii="宋体" w:hAnsi="宋体" w:eastAsia="宋体" w:cs="宋体"/>
          <w:spacing w:val="-13"/>
          <w:sz w:val="28"/>
          <w:szCs w:val="28"/>
        </w:rPr>
        <w:t>程</w:t>
      </w:r>
      <w:r>
        <w:rPr>
          <w:rFonts w:hint="eastAsia" w:ascii="宋体" w:hAnsi="宋体" w:eastAsia="宋体" w:cs="宋体"/>
          <w:spacing w:val="20"/>
          <w:sz w:val="28"/>
          <w:szCs w:val="28"/>
        </w:rPr>
        <w:t xml:space="preserve">    </w:t>
      </w:r>
      <w:r>
        <w:rPr>
          <w:rFonts w:hint="eastAsia" w:ascii="宋体" w:hAnsi="宋体" w:eastAsia="宋体" w:cs="宋体"/>
          <w:spacing w:val="-13"/>
          <w:sz w:val="28"/>
          <w:szCs w:val="28"/>
        </w:rPr>
        <w:t>文</w:t>
      </w:r>
      <w:r>
        <w:rPr>
          <w:rFonts w:hint="eastAsia" w:ascii="宋体" w:hAnsi="宋体" w:eastAsia="宋体" w:cs="宋体"/>
          <w:spacing w:val="21"/>
          <w:sz w:val="28"/>
          <w:szCs w:val="28"/>
        </w:rPr>
        <w:t xml:space="preserve">    </w:t>
      </w:r>
      <w:r>
        <w:rPr>
          <w:rFonts w:hint="eastAsia" w:ascii="宋体" w:hAnsi="宋体" w:eastAsia="宋体" w:cs="宋体"/>
          <w:spacing w:val="-13"/>
          <w:sz w:val="28"/>
          <w:szCs w:val="28"/>
        </w:rPr>
        <w:t>档</w:t>
      </w:r>
      <w:r>
        <w:rPr>
          <w:rFonts w:hint="eastAsia" w:ascii="宋体" w:hAnsi="宋体" w:eastAsia="宋体" w:cs="宋体"/>
          <w:spacing w:val="15"/>
          <w:sz w:val="28"/>
          <w:szCs w:val="28"/>
        </w:rPr>
        <w:t xml:space="preserve">    </w:t>
      </w:r>
      <w:r>
        <w:rPr>
          <w:rFonts w:hint="eastAsia" w:ascii="宋体" w:hAnsi="宋体" w:eastAsia="宋体" w:cs="宋体"/>
          <w:spacing w:val="-13"/>
          <w:sz w:val="28"/>
          <w:szCs w:val="28"/>
        </w:rPr>
        <w:t>详</w:t>
      </w:r>
      <w:r>
        <w:rPr>
          <w:rFonts w:hint="eastAsia" w:ascii="宋体" w:hAnsi="宋体" w:eastAsia="宋体" w:cs="宋体"/>
          <w:spacing w:val="22"/>
          <w:sz w:val="28"/>
          <w:szCs w:val="28"/>
        </w:rPr>
        <w:t xml:space="preserve">    </w:t>
      </w:r>
      <w:r>
        <w:rPr>
          <w:rFonts w:hint="eastAsia" w:ascii="宋体" w:hAnsi="宋体" w:eastAsia="宋体" w:cs="宋体"/>
          <w:spacing w:val="-13"/>
          <w:sz w:val="28"/>
          <w:szCs w:val="28"/>
        </w:rPr>
        <w:t>见</w:t>
      </w:r>
      <w:r>
        <w:rPr>
          <w:rFonts w:hint="eastAsia" w:ascii="宋体" w:hAnsi="宋体" w:eastAsia="宋体" w:cs="宋体"/>
          <w:spacing w:val="21"/>
          <w:sz w:val="28"/>
          <w:szCs w:val="28"/>
        </w:rPr>
        <w:t xml:space="preserve">    </w:t>
      </w:r>
      <w:r>
        <w:rPr>
          <w:rFonts w:hint="eastAsia" w:ascii="宋体" w:hAnsi="宋体" w:eastAsia="宋体" w:cs="宋体"/>
          <w:spacing w:val="-13"/>
          <w:sz w:val="28"/>
          <w:szCs w:val="28"/>
        </w:rPr>
        <w:t>网</w:t>
      </w:r>
      <w:r>
        <w:rPr>
          <w:rFonts w:hint="eastAsia" w:ascii="宋体" w:hAnsi="宋体" w:eastAsia="宋体" w:cs="宋体"/>
          <w:spacing w:val="18"/>
          <w:sz w:val="28"/>
          <w:szCs w:val="28"/>
        </w:rPr>
        <w:t xml:space="preserve">    </w:t>
      </w:r>
      <w:r>
        <w:rPr>
          <w:rFonts w:hint="eastAsia" w:ascii="宋体" w:hAnsi="宋体" w:eastAsia="宋体" w:cs="宋体"/>
          <w:spacing w:val="-13"/>
          <w:sz w:val="28"/>
          <w:szCs w:val="28"/>
        </w:rPr>
        <w:t>址</w:t>
      </w:r>
      <w:r>
        <w:rPr>
          <w:rFonts w:hint="eastAsia" w:ascii="宋体" w:hAnsi="宋体" w:eastAsia="宋体" w:cs="宋体"/>
          <w:spacing w:val="-13"/>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pacing w:val="-3"/>
          <w:position w:val="17"/>
          <w:sz w:val="24"/>
          <w:szCs w:val="24"/>
        </w:rPr>
      </w:pPr>
      <w:r>
        <w:rPr>
          <w:rFonts w:hint="eastAsia" w:ascii="宋体" w:hAnsi="宋体" w:eastAsia="宋体" w:cs="宋体"/>
          <w:b/>
          <w:bCs/>
          <w:spacing w:val="-3"/>
          <w:position w:val="17"/>
          <w:sz w:val="24"/>
          <w:szCs w:val="24"/>
        </w:rPr>
        <w:fldChar w:fldCharType="begin"/>
      </w:r>
      <w:r>
        <w:rPr>
          <w:rFonts w:hint="eastAsia" w:ascii="宋体" w:hAnsi="宋体" w:eastAsia="宋体" w:cs="宋体"/>
          <w:b/>
          <w:bCs/>
          <w:spacing w:val="-3"/>
          <w:position w:val="17"/>
          <w:sz w:val="24"/>
          <w:szCs w:val="24"/>
        </w:rPr>
        <w:instrText xml:space="preserve"> HYPERLINK "https://service.zcygov.cn/#/knowledges/CW1EtGwBFdiHxlNd6I3m/6IMVAGOBFdiHxlNd" </w:instrText>
      </w:r>
      <w:r>
        <w:rPr>
          <w:rFonts w:hint="eastAsia" w:ascii="宋体" w:hAnsi="宋体" w:eastAsia="宋体" w:cs="宋体"/>
          <w:b/>
          <w:bCs/>
          <w:spacing w:val="-3"/>
          <w:position w:val="17"/>
          <w:sz w:val="24"/>
          <w:szCs w:val="24"/>
        </w:rPr>
        <w:fldChar w:fldCharType="separate"/>
      </w:r>
      <w:r>
        <w:rPr>
          <w:rFonts w:hint="eastAsia" w:ascii="宋体" w:hAnsi="宋体" w:eastAsia="宋体" w:cs="宋体"/>
          <w:b/>
          <w:bCs/>
          <w:spacing w:val="-3"/>
          <w:position w:val="17"/>
          <w:sz w:val="24"/>
          <w:szCs w:val="24"/>
        </w:rPr>
        <w:t>https://service.zcygov.cn/#/knowledges/CW1EtGwBFdiHxlNd6I3m/6IMVAGOBFdiHxlNd</w:t>
      </w:r>
      <w:r>
        <w:rPr>
          <w:rFonts w:hint="eastAsia" w:ascii="宋体" w:hAnsi="宋体" w:eastAsia="宋体" w:cs="宋体"/>
          <w:b/>
          <w:bCs/>
          <w:spacing w:val="-3"/>
          <w:position w:val="17"/>
          <w:sz w:val="24"/>
          <w:szCs w:val="24"/>
        </w:rPr>
        <w:fldChar w:fldCharType="end"/>
      </w:r>
      <w:r>
        <w:rPr>
          <w:rFonts w:hint="eastAsia" w:ascii="宋体" w:hAnsi="宋体" w:eastAsia="宋体" w:cs="宋体"/>
          <w:b/>
          <w:bCs/>
          <w:spacing w:val="-3"/>
          <w:position w:val="17"/>
          <w:sz w:val="24"/>
          <w:szCs w:val="24"/>
        </w:rPr>
        <w:t>Q8Na和本采购文件要求编制并进行关联定位；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b/>
          <w:bCs/>
          <w:spacing w:val="-3"/>
          <w:position w:val="17"/>
          <w:sz w:val="24"/>
          <w:szCs w:val="24"/>
        </w:rPr>
      </w:pPr>
      <w:r>
        <w:rPr>
          <w:rFonts w:hint="eastAsia" w:ascii="宋体" w:hAnsi="宋体" w:eastAsia="宋体" w:cs="宋体"/>
          <w:b/>
          <w:bCs/>
          <w:spacing w:val="-3"/>
          <w:position w:val="17"/>
          <w:sz w:val="24"/>
          <w:szCs w:val="24"/>
        </w:rPr>
        <w:t>9.4响应文件的形式和效力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b/>
          <w:bCs/>
          <w:spacing w:val="-3"/>
          <w:position w:val="17"/>
          <w:sz w:val="24"/>
          <w:szCs w:val="24"/>
        </w:rPr>
      </w:pPr>
      <w:r>
        <w:rPr>
          <w:rFonts w:hint="eastAsia" w:ascii="宋体" w:hAnsi="宋体" w:eastAsia="宋体" w:cs="宋体"/>
          <w:b/>
          <w:bCs/>
          <w:spacing w:val="-3"/>
          <w:position w:val="17"/>
          <w:sz w:val="24"/>
          <w:szCs w:val="24"/>
        </w:rPr>
        <w:t>9.4.1响应文件分为：电子加密响应文件、备份电子加密响应文件</w:t>
      </w:r>
      <w:r>
        <w:rPr>
          <w:rFonts w:hint="eastAsia" w:ascii="宋体" w:hAnsi="宋体" w:eastAsia="宋体" w:cs="宋体"/>
          <w:b/>
          <w:bCs/>
          <w:spacing w:val="-3"/>
          <w:position w:val="17"/>
          <w:sz w:val="24"/>
          <w:szCs w:val="24"/>
          <w:lang w:eastAsia="zh-CN"/>
        </w:rPr>
        <w:t>（</w:t>
      </w:r>
      <w:r>
        <w:rPr>
          <w:rFonts w:hint="eastAsia" w:ascii="宋体" w:hAnsi="宋体" w:eastAsia="宋体" w:cs="宋体"/>
          <w:b/>
          <w:bCs/>
          <w:spacing w:val="-3"/>
          <w:position w:val="17"/>
          <w:sz w:val="24"/>
          <w:szCs w:val="24"/>
        </w:rPr>
        <w:t>政府采购云</w:t>
      </w:r>
      <w:r>
        <w:rPr>
          <w:rFonts w:hint="eastAsia" w:ascii="宋体" w:hAnsi="宋体" w:eastAsia="宋体" w:cs="宋体"/>
          <w:b/>
          <w:bCs/>
          <w:spacing w:val="-3"/>
          <w:position w:val="17"/>
          <w:sz w:val="24"/>
          <w:szCs w:val="24"/>
          <w:lang w:val="en-US" w:eastAsia="zh-CN"/>
        </w:rPr>
        <w:t>平</w:t>
      </w:r>
      <w:r>
        <w:rPr>
          <w:rFonts w:hint="eastAsia" w:ascii="宋体" w:hAnsi="宋体" w:eastAsia="宋体" w:cs="宋体"/>
          <w:b/>
          <w:bCs/>
          <w:spacing w:val="-3"/>
          <w:position w:val="17"/>
          <w:sz w:val="24"/>
          <w:szCs w:val="24"/>
        </w:rPr>
        <w:t>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3"/>
          <w:position w:val="17"/>
          <w:sz w:val="24"/>
          <w:szCs w:val="24"/>
        </w:rPr>
        <w:t>上最后生成的具备电子签章的备份电子加密响应文件</w:t>
      </w:r>
      <w:r>
        <w:rPr>
          <w:rFonts w:hint="eastAsia" w:ascii="宋体" w:hAnsi="宋体" w:eastAsia="宋体" w:cs="宋体"/>
          <w:b/>
          <w:bCs/>
          <w:spacing w:val="-3"/>
          <w:position w:val="17"/>
          <w:sz w:val="24"/>
          <w:szCs w:val="24"/>
          <w:lang w:eastAsia="zh-CN"/>
        </w:rPr>
        <w:t>）</w:t>
      </w:r>
      <w:r>
        <w:rPr>
          <w:rFonts w:hint="eastAsia" w:ascii="宋体" w:hAnsi="宋体" w:eastAsia="宋体" w:cs="宋体"/>
          <w:b/>
          <w:bCs/>
          <w:spacing w:val="-3"/>
          <w:position w:val="17"/>
          <w:sz w:val="24"/>
          <w:szCs w:val="24"/>
        </w:rPr>
        <w:t>两种形式。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sz w:val="24"/>
          <w:szCs w:val="24"/>
        </w:rPr>
      </w:pPr>
      <w:r>
        <w:rPr>
          <w:rFonts w:hint="eastAsia" w:ascii="宋体" w:hAnsi="宋体" w:eastAsia="宋体" w:cs="宋体"/>
          <w:b/>
          <w:bCs/>
          <w:spacing w:val="-3"/>
          <w:position w:val="17"/>
          <w:sz w:val="24"/>
          <w:szCs w:val="24"/>
        </w:rPr>
        <w:t>9.4.2响应文件的效力：电子加密响应文件、备份电子加密响应文件</w:t>
      </w:r>
      <w:r>
        <w:rPr>
          <w:rFonts w:hint="eastAsia" w:ascii="宋体" w:hAnsi="宋体" w:eastAsia="宋体" w:cs="宋体"/>
          <w:b/>
          <w:bCs/>
          <w:spacing w:val="-3"/>
          <w:position w:val="17"/>
          <w:sz w:val="24"/>
          <w:szCs w:val="24"/>
          <w:lang w:val="en-US" w:eastAsia="zh-CN"/>
        </w:rPr>
        <w:t>（</w:t>
      </w:r>
      <w:r>
        <w:rPr>
          <w:rFonts w:hint="eastAsia" w:ascii="宋体" w:hAnsi="宋体" w:eastAsia="宋体" w:cs="宋体"/>
          <w:b/>
          <w:bCs/>
          <w:spacing w:val="-3"/>
          <w:position w:val="17"/>
          <w:sz w:val="24"/>
          <w:szCs w:val="24"/>
        </w:rPr>
        <w:t>政府采购云平台上最后生成的具备电子签章的备份电子加密响应文件</w:t>
      </w:r>
      <w:r>
        <w:rPr>
          <w:rFonts w:hint="eastAsia" w:ascii="宋体" w:hAnsi="宋体" w:eastAsia="宋体" w:cs="宋体"/>
          <w:b/>
          <w:bCs/>
          <w:spacing w:val="-3"/>
          <w:position w:val="17"/>
          <w:sz w:val="24"/>
          <w:szCs w:val="24"/>
          <w:lang w:val="en-US" w:eastAsia="zh-CN"/>
        </w:rPr>
        <w:t>）</w:t>
      </w:r>
      <w:r>
        <w:rPr>
          <w:rFonts w:hint="eastAsia" w:ascii="宋体" w:hAnsi="宋体" w:eastAsia="宋体" w:cs="宋体"/>
          <w:b/>
          <w:bCs/>
          <w:spacing w:val="-3"/>
          <w:position w:val="17"/>
          <w:sz w:val="24"/>
          <w:szCs w:val="24"/>
        </w:rPr>
        <w:t>具有同等效力，内容应完全一致</w:t>
      </w:r>
      <w:r>
        <w:rPr>
          <w:rFonts w:hint="eastAsia" w:ascii="宋体" w:hAnsi="宋体" w:eastAsia="宋体" w:cs="宋体"/>
          <w:b/>
          <w:bCs/>
          <w:spacing w:val="-3"/>
          <w:position w:val="1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outlineLvl w:val="6"/>
        <w:rPr>
          <w:rFonts w:hint="eastAsia" w:ascii="宋体" w:hAnsi="宋体" w:eastAsia="宋体" w:cs="宋体"/>
          <w:sz w:val="24"/>
          <w:szCs w:val="24"/>
        </w:rPr>
      </w:pPr>
      <w:r>
        <w:rPr>
          <w:rFonts w:hint="eastAsia" w:ascii="宋体" w:hAnsi="宋体" w:eastAsia="宋体" w:cs="宋体"/>
          <w:b/>
          <w:bCs/>
          <w:spacing w:val="-8"/>
          <w:sz w:val="24"/>
          <w:szCs w:val="24"/>
        </w:rPr>
        <w:t>10.</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响应文件的组成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position w:val="17"/>
          <w:sz w:val="24"/>
          <w:szCs w:val="24"/>
        </w:rPr>
        <w:t>▲10.1 提交的响应文件应分为资格文件、商务技术文件、报价文件三部分，其中电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子加密响应文件中所须加盖公章部分均采用</w:t>
      </w:r>
      <w:r>
        <w:rPr>
          <w:rFonts w:hint="eastAsia" w:ascii="宋体" w:hAnsi="宋体" w:eastAsia="宋体" w:cs="宋体"/>
          <w:sz w:val="24"/>
          <w:szCs w:val="24"/>
        </w:rPr>
        <w:t>CA</w:t>
      </w:r>
      <w:r>
        <w:rPr>
          <w:rFonts w:hint="eastAsia" w:ascii="宋体" w:hAnsi="宋体" w:eastAsia="宋体" w:cs="宋体"/>
          <w:spacing w:val="3"/>
          <w:sz w:val="24"/>
          <w:szCs w:val="24"/>
        </w:rPr>
        <w:t>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position w:val="17"/>
          <w:sz w:val="24"/>
          <w:szCs w:val="24"/>
        </w:rPr>
        <w:t>10.2 采购文件“第五章响应文件格式</w:t>
      </w:r>
      <w:r>
        <w:rPr>
          <w:rFonts w:hint="eastAsia" w:ascii="宋体" w:hAnsi="宋体" w:eastAsia="宋体" w:cs="宋体"/>
          <w:position w:val="17"/>
          <w:sz w:val="24"/>
          <w:szCs w:val="24"/>
        </w:rPr>
        <w:t>”所列的格式、内容以及供应商认为有必要提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9"/>
          <w:sz w:val="24"/>
          <w:szCs w:val="24"/>
        </w:rPr>
        <w:t>供的其它文件。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宋体" w:hAnsi="宋体" w:eastAsia="宋体" w:cs="宋体"/>
          <w:sz w:val="24"/>
          <w:szCs w:val="24"/>
        </w:rPr>
      </w:pPr>
      <w:r>
        <w:rPr>
          <w:rFonts w:hint="eastAsia" w:ascii="宋体" w:hAnsi="宋体" w:eastAsia="宋体" w:cs="宋体"/>
          <w:b/>
          <w:bCs/>
          <w:spacing w:val="4"/>
          <w:position w:val="18"/>
          <w:sz w:val="24"/>
          <w:szCs w:val="24"/>
        </w:rPr>
        <w:t>11.</w:t>
      </w:r>
      <w:r>
        <w:rPr>
          <w:rFonts w:hint="eastAsia" w:ascii="宋体" w:hAnsi="宋体" w:eastAsia="宋体" w:cs="宋体"/>
          <w:spacing w:val="4"/>
          <w:position w:val="18"/>
          <w:sz w:val="24"/>
          <w:szCs w:val="24"/>
        </w:rPr>
        <w:t xml:space="preserve"> </w:t>
      </w:r>
      <w:r>
        <w:rPr>
          <w:rFonts w:hint="eastAsia" w:ascii="宋体" w:hAnsi="宋体" w:eastAsia="宋体" w:cs="宋体"/>
          <w:b/>
          <w:bCs/>
          <w:spacing w:val="4"/>
          <w:position w:val="18"/>
          <w:sz w:val="24"/>
          <w:szCs w:val="24"/>
        </w:rPr>
        <w:t>响应文件</w:t>
      </w:r>
      <w:r>
        <w:rPr>
          <w:rFonts w:hint="eastAsia" w:ascii="宋体" w:hAnsi="宋体" w:eastAsia="宋体" w:cs="宋体"/>
          <w:b/>
          <w:bCs/>
          <w:spacing w:val="4"/>
          <w:position w:val="18"/>
          <w:sz w:val="24"/>
          <w:szCs w:val="24"/>
          <w:lang w:eastAsia="zh-CN"/>
        </w:rPr>
        <w:t>（</w:t>
      </w:r>
      <w:r>
        <w:rPr>
          <w:rFonts w:hint="eastAsia" w:ascii="宋体" w:hAnsi="宋体" w:eastAsia="宋体" w:cs="宋体"/>
          <w:b/>
          <w:bCs/>
          <w:spacing w:val="4"/>
          <w:position w:val="18"/>
          <w:sz w:val="24"/>
          <w:szCs w:val="24"/>
        </w:rPr>
        <w:t>资格文件、商务技术文件、报价文件</w:t>
      </w:r>
      <w:r>
        <w:rPr>
          <w:rFonts w:hint="eastAsia" w:ascii="宋体" w:hAnsi="宋体" w:eastAsia="宋体" w:cs="宋体"/>
          <w:b/>
          <w:bCs/>
          <w:spacing w:val="4"/>
          <w:position w:val="18"/>
          <w:sz w:val="24"/>
          <w:szCs w:val="24"/>
          <w:lang w:eastAsia="zh-CN"/>
        </w:rPr>
        <w:t>）</w:t>
      </w:r>
      <w:r>
        <w:rPr>
          <w:rFonts w:hint="eastAsia" w:ascii="宋体" w:hAnsi="宋体" w:eastAsia="宋体" w:cs="宋体"/>
          <w:b/>
          <w:bCs/>
          <w:spacing w:val="4"/>
          <w:position w:val="18"/>
          <w:sz w:val="24"/>
          <w:szCs w:val="24"/>
        </w:rPr>
        <w:t>编制的内容和要求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宋体" w:hAnsi="宋体" w:eastAsia="宋体" w:cs="宋体"/>
          <w:sz w:val="24"/>
          <w:szCs w:val="24"/>
        </w:rPr>
      </w:pPr>
      <w:r>
        <w:rPr>
          <w:rFonts w:hint="eastAsia" w:ascii="宋体" w:hAnsi="宋体" w:eastAsia="宋体" w:cs="宋体"/>
          <w:b/>
          <w:bCs/>
          <w:spacing w:val="-4"/>
          <w:sz w:val="24"/>
          <w:szCs w:val="24"/>
        </w:rPr>
        <w:t>▲11.1</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资格文件编制内容和要求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11.1.1营业执照扫描件；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position w:val="16"/>
          <w:sz w:val="24"/>
          <w:szCs w:val="24"/>
        </w:rPr>
        <w:t>11.1.2 负责人身份证扫描件；有被委托人的，则还应当提供授权委托书及被委托人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0"/>
          <w:sz w:val="24"/>
          <w:szCs w:val="24"/>
        </w:rPr>
        <w:t>的身份证扫描件；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11.1.3 具有良好的财务会计制度、依法缴纳税收和社会保障资金的承诺函；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11.1.4</w:t>
      </w:r>
      <w:r>
        <w:rPr>
          <w:rFonts w:hint="eastAsia" w:ascii="宋体" w:hAnsi="宋体" w:eastAsia="宋体" w:cs="宋体"/>
          <w:spacing w:val="-20"/>
          <w:sz w:val="25"/>
          <w:szCs w:val="25"/>
        </w:rPr>
        <w:t xml:space="preserve"> </w:t>
      </w:r>
      <w:r>
        <w:rPr>
          <w:rFonts w:hint="eastAsia" w:ascii="宋体" w:hAnsi="宋体" w:eastAsia="宋体" w:cs="宋体"/>
          <w:spacing w:val="-11"/>
          <w:sz w:val="25"/>
          <w:szCs w:val="25"/>
        </w:rPr>
        <w:t>具有履行合同所必需设备和专业技术能力的承诺函；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11.1.5</w:t>
      </w:r>
      <w:r>
        <w:rPr>
          <w:rFonts w:hint="eastAsia" w:ascii="宋体" w:hAnsi="宋体" w:eastAsia="宋体" w:cs="宋体"/>
          <w:spacing w:val="-26"/>
          <w:sz w:val="25"/>
          <w:szCs w:val="25"/>
        </w:rPr>
        <w:t xml:space="preserve"> </w:t>
      </w:r>
      <w:r>
        <w:rPr>
          <w:rFonts w:hint="eastAsia" w:ascii="宋体" w:hAnsi="宋体" w:eastAsia="宋体" w:cs="宋体"/>
          <w:spacing w:val="-11"/>
          <w:sz w:val="25"/>
          <w:szCs w:val="25"/>
        </w:rPr>
        <w:t>无重大违法及相关失信记录声明书；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5"/>
          <w:szCs w:val="25"/>
        </w:rPr>
      </w:pPr>
      <w:r>
        <w:rPr>
          <w:rFonts w:hint="eastAsia" w:ascii="宋体" w:hAnsi="宋体" w:eastAsia="宋体" w:cs="宋体"/>
          <w:spacing w:val="-5"/>
          <w:sz w:val="25"/>
          <w:szCs w:val="25"/>
          <w:lang w:val="en-US" w:eastAsia="zh-CN"/>
        </w:rPr>
        <w:t xml:space="preserve">  </w:t>
      </w:r>
      <w:r>
        <w:rPr>
          <w:rFonts w:hint="eastAsia" w:ascii="宋体" w:hAnsi="宋体" w:eastAsia="宋体" w:cs="宋体"/>
          <w:spacing w:val="-5"/>
          <w:sz w:val="25"/>
          <w:szCs w:val="25"/>
        </w:rPr>
        <w:t>11.1.6落实政府采购政策需满足的资格要求：本项目专门面向中小企业采购，服务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5"/>
          <w:sz w:val="25"/>
          <w:szCs w:val="25"/>
        </w:rPr>
      </w:pPr>
      <w:r>
        <w:rPr>
          <w:rFonts w:hint="eastAsia" w:ascii="宋体" w:hAnsi="宋体" w:eastAsia="宋体" w:cs="宋体"/>
          <w:spacing w:val="-3"/>
          <w:position w:val="16"/>
          <w:sz w:val="25"/>
          <w:szCs w:val="25"/>
        </w:rPr>
        <w:t>全部由符合政策要求的中小企业承接</w:t>
      </w:r>
      <w:r>
        <w:rPr>
          <w:rFonts w:hint="eastAsia" w:ascii="宋体" w:hAnsi="宋体" w:eastAsia="宋体" w:cs="宋体"/>
          <w:spacing w:val="-3"/>
          <w:position w:val="16"/>
          <w:sz w:val="25"/>
          <w:szCs w:val="25"/>
          <w:lang w:eastAsia="zh-CN"/>
        </w:rPr>
        <w:t>（</w:t>
      </w:r>
      <w:r>
        <w:rPr>
          <w:rFonts w:hint="eastAsia" w:ascii="宋体" w:hAnsi="宋体" w:eastAsia="宋体" w:cs="宋体"/>
          <w:spacing w:val="-3"/>
          <w:position w:val="16"/>
          <w:sz w:val="25"/>
          <w:szCs w:val="25"/>
        </w:rPr>
        <w:t>残疾人福利性单位及监狱企业视同小型、微型</w:t>
      </w:r>
      <w:r>
        <w:rPr>
          <w:rFonts w:hint="eastAsia" w:ascii="宋体" w:hAnsi="宋体" w:eastAsia="宋体" w:cs="宋体"/>
          <w:spacing w:val="-5"/>
          <w:sz w:val="25"/>
          <w:szCs w:val="25"/>
        </w:rPr>
        <w:t>企业</w:t>
      </w:r>
      <w:r>
        <w:rPr>
          <w:rFonts w:hint="eastAsia" w:ascii="宋体" w:hAnsi="宋体" w:eastAsia="宋体" w:cs="宋体"/>
          <w:spacing w:val="-5"/>
          <w:sz w:val="25"/>
          <w:szCs w:val="25"/>
          <w:lang w:eastAsia="zh-CN"/>
        </w:rPr>
        <w:t>）</w:t>
      </w:r>
      <w:r>
        <w:rPr>
          <w:rFonts w:hint="eastAsia" w:ascii="宋体" w:hAnsi="宋体" w:eastAsia="宋体" w:cs="宋体"/>
          <w:spacing w:val="-5"/>
          <w:sz w:val="25"/>
          <w:szCs w:val="25"/>
        </w:rPr>
        <w:t>,需上传《中小企业声明函》或《残疾人福利性单位声明函》或《监狱企业证明》。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5"/>
          <w:szCs w:val="25"/>
          <w:lang w:eastAsia="zh-CN"/>
        </w:rPr>
      </w:pPr>
      <w:r>
        <w:rPr>
          <w:rFonts w:hint="eastAsia" w:ascii="宋体" w:hAnsi="宋体" w:eastAsia="宋体" w:cs="宋体"/>
          <w:spacing w:val="8"/>
          <w:sz w:val="25"/>
          <w:szCs w:val="25"/>
        </w:rPr>
        <w:t>11.1.7联合体协议书</w:t>
      </w:r>
      <w:r>
        <w:rPr>
          <w:rFonts w:hint="eastAsia" w:ascii="宋体" w:hAnsi="宋体" w:eastAsia="宋体" w:cs="宋体"/>
          <w:spacing w:val="8"/>
          <w:sz w:val="25"/>
          <w:szCs w:val="25"/>
          <w:lang w:eastAsia="zh-CN"/>
        </w:rPr>
        <w:t>（</w:t>
      </w:r>
      <w:r>
        <w:rPr>
          <w:rFonts w:hint="eastAsia" w:ascii="宋体" w:hAnsi="宋体" w:eastAsia="宋体" w:cs="宋体"/>
          <w:spacing w:val="8"/>
          <w:sz w:val="25"/>
          <w:szCs w:val="25"/>
        </w:rPr>
        <w:t>若有</w:t>
      </w:r>
      <w:r>
        <w:rPr>
          <w:rFonts w:hint="eastAsia" w:ascii="宋体" w:hAnsi="宋体" w:eastAsia="宋体" w:cs="宋体"/>
          <w:spacing w:val="8"/>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5"/>
          <w:szCs w:val="25"/>
          <w:lang w:eastAsia="zh-CN"/>
        </w:rPr>
      </w:pPr>
      <w:r>
        <w:rPr>
          <w:rFonts w:hint="eastAsia" w:ascii="宋体" w:hAnsi="宋体" w:eastAsia="宋体" w:cs="宋体"/>
          <w:spacing w:val="9"/>
          <w:sz w:val="25"/>
          <w:szCs w:val="25"/>
        </w:rPr>
        <w:t>11.1.8分包意向协议书</w:t>
      </w:r>
      <w:r>
        <w:rPr>
          <w:rFonts w:hint="eastAsia" w:ascii="宋体" w:hAnsi="宋体" w:eastAsia="宋体" w:cs="宋体"/>
          <w:spacing w:val="9"/>
          <w:sz w:val="25"/>
          <w:szCs w:val="25"/>
          <w:lang w:eastAsia="zh-CN"/>
        </w:rPr>
        <w:t>（</w:t>
      </w:r>
      <w:r>
        <w:rPr>
          <w:rFonts w:hint="eastAsia" w:ascii="宋体" w:hAnsi="宋体" w:eastAsia="宋体" w:cs="宋体"/>
          <w:spacing w:val="9"/>
          <w:sz w:val="25"/>
          <w:szCs w:val="25"/>
        </w:rPr>
        <w:t>若有</w:t>
      </w:r>
      <w:r>
        <w:rPr>
          <w:rFonts w:hint="eastAsia" w:ascii="宋体" w:hAnsi="宋体" w:eastAsia="宋体" w:cs="宋体"/>
          <w:spacing w:val="9"/>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5"/>
          <w:szCs w:val="25"/>
        </w:rPr>
      </w:pPr>
      <w:r>
        <w:rPr>
          <w:rFonts w:hint="eastAsia" w:ascii="宋体" w:hAnsi="宋体" w:eastAsia="宋体" w:cs="宋体"/>
          <w:spacing w:val="-3"/>
          <w:sz w:val="25"/>
          <w:szCs w:val="25"/>
        </w:rPr>
        <w:t>11.1.9 特定资格条件证明材料扫描件</w:t>
      </w:r>
      <w:r>
        <w:rPr>
          <w:rFonts w:hint="eastAsia" w:ascii="宋体" w:hAnsi="宋体" w:eastAsia="宋体" w:cs="宋体"/>
          <w:spacing w:val="-3"/>
          <w:sz w:val="25"/>
          <w:szCs w:val="25"/>
          <w:lang w:eastAsia="zh-CN"/>
        </w:rPr>
        <w:t>（</w:t>
      </w:r>
      <w:r>
        <w:rPr>
          <w:rFonts w:hint="eastAsia" w:ascii="宋体" w:hAnsi="宋体" w:eastAsia="宋体" w:cs="宋体"/>
          <w:spacing w:val="-3"/>
          <w:sz w:val="25"/>
          <w:szCs w:val="25"/>
        </w:rPr>
        <w:t>若有</w:t>
      </w:r>
      <w:r>
        <w:rPr>
          <w:rFonts w:hint="eastAsia" w:ascii="宋体" w:hAnsi="宋体" w:eastAsia="宋体" w:cs="宋体"/>
          <w:spacing w:val="-3"/>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11.1.10 以上扫描件均需加盖单位</w:t>
      </w:r>
      <w:r>
        <w:rPr>
          <w:rFonts w:hint="eastAsia" w:ascii="宋体" w:hAnsi="宋体" w:eastAsia="宋体" w:cs="宋体"/>
          <w:spacing w:val="-11"/>
          <w:sz w:val="25"/>
          <w:szCs w:val="25"/>
        </w:rPr>
        <w:t>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5"/>
          <w:sz w:val="25"/>
          <w:szCs w:val="25"/>
          <w:lang w:val="en-US" w:eastAsia="zh-CN"/>
        </w:rPr>
        <w:t xml:space="preserve">    </w:t>
      </w:r>
      <w:r>
        <w:rPr>
          <w:rFonts w:hint="eastAsia" w:ascii="宋体" w:hAnsi="宋体" w:eastAsia="宋体" w:cs="宋体"/>
          <w:spacing w:val="-5"/>
          <w:sz w:val="25"/>
          <w:szCs w:val="25"/>
        </w:rPr>
        <w:t>11.1.11 以上材料有格式的严格按格式要求填写</w:t>
      </w:r>
      <w:r>
        <w:rPr>
          <w:rFonts w:hint="eastAsia" w:ascii="宋体" w:hAnsi="宋体" w:eastAsia="宋体" w:cs="宋体"/>
          <w:spacing w:val="-5"/>
          <w:sz w:val="25"/>
          <w:szCs w:val="25"/>
          <w:lang w:eastAsia="zh-CN"/>
        </w:rPr>
        <w:t>（</w:t>
      </w:r>
      <w:r>
        <w:rPr>
          <w:rFonts w:hint="eastAsia" w:ascii="宋体" w:hAnsi="宋体" w:eastAsia="宋体" w:cs="宋体"/>
          <w:spacing w:val="-5"/>
          <w:sz w:val="25"/>
          <w:szCs w:val="25"/>
        </w:rPr>
        <w:t>格式见“第五章响应文件格式”</w:t>
      </w:r>
      <w:r>
        <w:rPr>
          <w:rFonts w:hint="eastAsia" w:ascii="宋体" w:hAnsi="宋体" w:eastAsia="宋体" w:cs="宋体"/>
          <w:spacing w:val="-5"/>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6"/>
          <w:sz w:val="25"/>
          <w:szCs w:val="25"/>
        </w:rPr>
        <w:t>11.2商务技术文件编制的内容和要求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sectPr>
          <w:headerReference r:id="rId15" w:type="default"/>
          <w:footerReference r:id="rId16" w:type="default"/>
          <w:pgSz w:w="11900" w:h="16830"/>
          <w:pgMar w:top="1066" w:right="1298" w:bottom="995" w:left="1289" w:header="884" w:footer="846" w:gutter="0"/>
          <w:pgNumType w:fmt="decimal"/>
          <w:cols w:equalWidth="0" w:num="1">
            <w:col w:w="9312"/>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0" w:leftChars="238" w:right="0" w:firstLine="0" w:firstLineChars="0"/>
        <w:jc w:val="both"/>
        <w:textAlignment w:val="baseline"/>
        <w:rPr>
          <w:rFonts w:hint="eastAsia" w:ascii="宋体" w:hAnsi="宋体" w:eastAsia="宋体" w:cs="宋体"/>
          <w:sz w:val="25"/>
          <w:szCs w:val="25"/>
        </w:rPr>
      </w:pPr>
      <w:r>
        <w:rPr>
          <w:rFonts w:hint="eastAsia" w:ascii="宋体" w:hAnsi="宋体" w:eastAsia="宋体" w:cs="宋体"/>
          <w:spacing w:val="-10"/>
          <w:sz w:val="25"/>
          <w:szCs w:val="25"/>
        </w:rPr>
        <w:t>▲11.2.1</w:t>
      </w:r>
      <w:r>
        <w:rPr>
          <w:rFonts w:hint="eastAsia" w:ascii="宋体" w:hAnsi="宋体" w:eastAsia="宋体" w:cs="宋体"/>
          <w:spacing w:val="3"/>
          <w:sz w:val="25"/>
          <w:szCs w:val="25"/>
        </w:rPr>
        <w:t xml:space="preserve"> </w:t>
      </w:r>
      <w:r>
        <w:rPr>
          <w:rFonts w:hint="eastAsia" w:ascii="宋体" w:hAnsi="宋体" w:eastAsia="宋体" w:cs="宋体"/>
          <w:spacing w:val="-10"/>
          <w:sz w:val="25"/>
          <w:szCs w:val="25"/>
        </w:rPr>
        <w:t>▲11.2.2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t>▲11.2.3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br w:type="column"/>
      </w:r>
      <w:r>
        <w:rPr>
          <w:rFonts w:hint="eastAsia" w:ascii="宋体" w:hAnsi="宋体" w:eastAsia="宋体" w:cs="宋体"/>
          <w:spacing w:val="-5"/>
          <w:sz w:val="25"/>
          <w:szCs w:val="25"/>
        </w:rPr>
        <w:t>投标声明书；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t>供应商投标申请表；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t>商务响应表；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sectPr>
          <w:type w:val="continuous"/>
          <w:pgSz w:w="11900" w:h="16830"/>
          <w:pgMar w:top="1066" w:right="1298" w:bottom="995" w:left="1289" w:header="884" w:footer="846" w:gutter="0"/>
          <w:pgNumType w:fmt="decimal"/>
          <w:cols w:equalWidth="0" w:num="2">
            <w:col w:w="1430" w:space="100"/>
            <w:col w:w="7782"/>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2"/>
          <w:position w:val="16"/>
          <w:sz w:val="25"/>
          <w:szCs w:val="25"/>
        </w:rPr>
        <w:t>11.2.4</w:t>
      </w:r>
      <w:r>
        <w:rPr>
          <w:rFonts w:hint="eastAsia" w:ascii="宋体" w:hAnsi="宋体" w:eastAsia="宋体" w:cs="宋体"/>
          <w:spacing w:val="-36"/>
          <w:position w:val="16"/>
          <w:sz w:val="25"/>
          <w:szCs w:val="25"/>
        </w:rPr>
        <w:t xml:space="preserve"> </w:t>
      </w:r>
      <w:r>
        <w:rPr>
          <w:rFonts w:hint="eastAsia" w:ascii="宋体" w:hAnsi="宋体" w:eastAsia="宋体" w:cs="宋体"/>
          <w:spacing w:val="-2"/>
          <w:position w:val="16"/>
          <w:sz w:val="25"/>
          <w:szCs w:val="25"/>
        </w:rPr>
        <w:t>供应商应对照采购文件“第二章采购需求”所列的内容提供完整产</w:t>
      </w:r>
      <w:r>
        <w:rPr>
          <w:rFonts w:hint="eastAsia" w:ascii="宋体" w:hAnsi="宋体" w:eastAsia="宋体" w:cs="宋体"/>
          <w:spacing w:val="-3"/>
          <w:position w:val="16"/>
          <w:sz w:val="25"/>
          <w:szCs w:val="25"/>
        </w:rPr>
        <w:t>品、服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务、技术指标等。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8"/>
          <w:position w:val="17"/>
          <w:sz w:val="25"/>
          <w:szCs w:val="25"/>
        </w:rPr>
        <w:t>11.2.5 项目承诺：采购文件规定的要求仅为基本要求，供应商可以作出优于或高于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4"/>
          <w:sz w:val="25"/>
          <w:szCs w:val="25"/>
        </w:rPr>
        <w:t>采购文件中所要求的承诺。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11.2.6</w:t>
      </w:r>
      <w:r>
        <w:rPr>
          <w:rFonts w:hint="eastAsia" w:ascii="宋体" w:hAnsi="宋体" w:eastAsia="宋体" w:cs="宋体"/>
          <w:spacing w:val="-20"/>
          <w:sz w:val="25"/>
          <w:szCs w:val="25"/>
        </w:rPr>
        <w:t xml:space="preserve"> </w:t>
      </w:r>
      <w:r>
        <w:rPr>
          <w:rFonts w:hint="eastAsia" w:ascii="宋体" w:hAnsi="宋体" w:eastAsia="宋体" w:cs="宋体"/>
          <w:spacing w:val="-10"/>
          <w:sz w:val="25"/>
          <w:szCs w:val="25"/>
        </w:rPr>
        <w:t>供应商认为有必要提交的其他技术证明资料。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5"/>
          <w:szCs w:val="25"/>
        </w:rPr>
      </w:pPr>
      <w:r>
        <w:rPr>
          <w:rFonts w:hint="eastAsia" w:ascii="宋体" w:hAnsi="宋体" w:eastAsia="宋体" w:cs="宋体"/>
          <w:spacing w:val="-6"/>
          <w:position w:val="15"/>
          <w:sz w:val="25"/>
          <w:szCs w:val="25"/>
          <w:lang w:val="en-US" w:eastAsia="zh-CN"/>
        </w:rPr>
        <w:t xml:space="preserve">   </w:t>
      </w:r>
      <w:r>
        <w:rPr>
          <w:rFonts w:hint="eastAsia" w:ascii="宋体" w:hAnsi="宋体" w:eastAsia="宋体" w:cs="宋体"/>
          <w:spacing w:val="-6"/>
          <w:position w:val="15"/>
          <w:sz w:val="25"/>
          <w:szCs w:val="25"/>
        </w:rPr>
        <w:t>11.2.7供应商未在响应文件的商务技术文件中注明上述相关明细或证明的，造成后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4"/>
          <w:sz w:val="25"/>
          <w:szCs w:val="25"/>
        </w:rPr>
        <w:t>果由供应商自行承担。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2"/>
          <w:sz w:val="25"/>
          <w:szCs w:val="25"/>
          <w:lang w:val="en-US" w:eastAsia="zh-CN"/>
        </w:rPr>
        <w:t xml:space="preserve">    </w:t>
      </w:r>
      <w:r>
        <w:rPr>
          <w:rFonts w:hint="eastAsia" w:ascii="宋体" w:hAnsi="宋体" w:eastAsia="宋体" w:cs="宋体"/>
          <w:spacing w:val="-2"/>
          <w:sz w:val="25"/>
          <w:szCs w:val="25"/>
        </w:rPr>
        <w:t>11.2.8 以上材料有格式的严格按格式要求填写</w:t>
      </w:r>
      <w:r>
        <w:rPr>
          <w:rFonts w:hint="eastAsia" w:ascii="宋体" w:hAnsi="宋体" w:eastAsia="宋体" w:cs="宋体"/>
          <w:spacing w:val="-2"/>
          <w:sz w:val="25"/>
          <w:szCs w:val="25"/>
          <w:lang w:eastAsia="zh-CN"/>
        </w:rPr>
        <w:t>（</w:t>
      </w:r>
      <w:r>
        <w:rPr>
          <w:rFonts w:hint="eastAsia" w:ascii="宋体" w:hAnsi="宋体" w:eastAsia="宋体" w:cs="宋体"/>
          <w:spacing w:val="-2"/>
          <w:sz w:val="25"/>
          <w:szCs w:val="25"/>
        </w:rPr>
        <w:t>格式见“第五章响应文件格式”</w:t>
      </w:r>
      <w:r>
        <w:rPr>
          <w:rFonts w:hint="eastAsia" w:ascii="宋体" w:hAnsi="宋体" w:eastAsia="宋体" w:cs="宋体"/>
          <w:spacing w:val="-2"/>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5"/>
          <w:sz w:val="25"/>
          <w:szCs w:val="25"/>
        </w:rPr>
        <w:t>11.3报价文件编制的内容和要求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11.3.1 开标一览表；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11.3.2分项报价表；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5"/>
          <w:szCs w:val="25"/>
        </w:rPr>
      </w:pPr>
      <w:r>
        <w:rPr>
          <w:rFonts w:hint="eastAsia" w:ascii="宋体" w:hAnsi="宋体" w:eastAsia="宋体" w:cs="宋体"/>
          <w:spacing w:val="-6"/>
          <w:sz w:val="25"/>
          <w:szCs w:val="25"/>
        </w:rPr>
        <w:t>11.3.3按采购文件“第五章响应文件格式”所列的内容和格式的要求，以及供应商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3"/>
          <w:sz w:val="25"/>
          <w:szCs w:val="25"/>
        </w:rPr>
        <w:t>认为有必要提供的其它文件。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4" w:firstLineChars="200"/>
        <w:textAlignment w:val="baseline"/>
        <w:rPr>
          <w:rFonts w:hint="eastAsia" w:ascii="宋体" w:hAnsi="宋体" w:eastAsia="宋体" w:cs="宋体"/>
          <w:sz w:val="25"/>
          <w:szCs w:val="25"/>
        </w:rPr>
      </w:pPr>
      <w:r>
        <w:rPr>
          <w:rFonts w:hint="eastAsia" w:ascii="宋体" w:hAnsi="宋体" w:eastAsia="宋体" w:cs="宋体"/>
          <w:spacing w:val="-4"/>
          <w:sz w:val="25"/>
          <w:szCs w:val="25"/>
        </w:rPr>
        <w:t>11.3.4</w:t>
      </w:r>
      <w:r>
        <w:rPr>
          <w:rFonts w:hint="eastAsia" w:ascii="宋体" w:hAnsi="宋体" w:eastAsia="宋体" w:cs="宋体"/>
          <w:spacing w:val="-26"/>
          <w:sz w:val="25"/>
          <w:szCs w:val="25"/>
        </w:rPr>
        <w:t xml:space="preserve"> </w:t>
      </w:r>
      <w:r>
        <w:rPr>
          <w:rFonts w:hint="eastAsia" w:ascii="宋体" w:hAnsi="宋体" w:eastAsia="宋体" w:cs="宋体"/>
          <w:spacing w:val="-4"/>
          <w:sz w:val="25"/>
          <w:szCs w:val="25"/>
        </w:rPr>
        <w:t>投标报价</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center"/>
        <w:textAlignment w:val="baseline"/>
        <w:rPr>
          <w:rFonts w:hint="eastAsia" w:ascii="宋体" w:hAnsi="宋体" w:eastAsia="宋体" w:cs="宋体"/>
          <w:sz w:val="25"/>
          <w:szCs w:val="25"/>
        </w:rPr>
      </w:pPr>
      <w:r>
        <w:rPr>
          <w:rFonts w:hint="eastAsia" w:ascii="宋体" w:hAnsi="宋体" w:eastAsia="宋体" w:cs="宋体"/>
          <w:spacing w:val="-9"/>
          <w:position w:val="18"/>
          <w:sz w:val="25"/>
          <w:szCs w:val="25"/>
          <w:lang w:val="en-US" w:eastAsia="zh-CN"/>
        </w:rPr>
        <w:t xml:space="preserve">  </w:t>
      </w:r>
      <w:r>
        <w:rPr>
          <w:rFonts w:hint="eastAsia" w:ascii="宋体" w:hAnsi="宋体" w:eastAsia="宋体" w:cs="宋体"/>
          <w:spacing w:val="-9"/>
          <w:position w:val="18"/>
          <w:sz w:val="25"/>
          <w:szCs w:val="25"/>
        </w:rPr>
        <w:t>▲</w:t>
      </w:r>
      <w:r>
        <w:rPr>
          <w:rFonts w:hint="eastAsia" w:ascii="宋体" w:hAnsi="宋体" w:eastAsia="宋体" w:cs="宋体"/>
          <w:spacing w:val="-98"/>
          <w:position w:val="18"/>
          <w:sz w:val="25"/>
          <w:szCs w:val="25"/>
        </w:rPr>
        <w:t xml:space="preserve"> </w:t>
      </w:r>
      <w:r>
        <w:rPr>
          <w:rFonts w:hint="eastAsia" w:ascii="宋体" w:hAnsi="宋体" w:eastAsia="宋体" w:cs="宋体"/>
        </w:rPr>
        <w:fldChar w:fldCharType="begin"/>
      </w:r>
      <w:r>
        <w:rPr>
          <w:rFonts w:hint="eastAsia" w:ascii="宋体" w:hAnsi="宋体" w:eastAsia="宋体" w:cs="宋体"/>
        </w:rPr>
        <w:instrText xml:space="preserve"> HYPERLINK "11.3.4.1" </w:instrText>
      </w:r>
      <w:r>
        <w:rPr>
          <w:rFonts w:hint="eastAsia" w:ascii="宋体" w:hAnsi="宋体" w:eastAsia="宋体" w:cs="宋体"/>
        </w:rPr>
        <w:fldChar w:fldCharType="separate"/>
      </w:r>
      <w:r>
        <w:rPr>
          <w:rFonts w:hint="eastAsia" w:ascii="宋体" w:hAnsi="宋体" w:eastAsia="宋体" w:cs="宋体"/>
          <w:spacing w:val="-9"/>
          <w:position w:val="18"/>
          <w:sz w:val="25"/>
          <w:szCs w:val="25"/>
        </w:rPr>
        <w:t>11.3.4.1</w:t>
      </w:r>
      <w:r>
        <w:rPr>
          <w:rFonts w:hint="eastAsia" w:ascii="宋体" w:hAnsi="宋体" w:eastAsia="宋体" w:cs="宋体"/>
          <w:spacing w:val="-9"/>
          <w:position w:val="18"/>
          <w:sz w:val="25"/>
          <w:szCs w:val="25"/>
        </w:rPr>
        <w:fldChar w:fldCharType="end"/>
      </w:r>
      <w:r>
        <w:rPr>
          <w:rFonts w:hint="eastAsia" w:ascii="宋体" w:hAnsi="宋体" w:eastAsia="宋体" w:cs="宋体"/>
          <w:spacing w:val="-9"/>
          <w:position w:val="18"/>
          <w:sz w:val="25"/>
          <w:szCs w:val="25"/>
        </w:rPr>
        <w:t xml:space="preserve"> 供应商应在采购文件所附</w:t>
      </w:r>
      <w:r>
        <w:rPr>
          <w:rFonts w:hint="eastAsia" w:ascii="宋体" w:hAnsi="宋体" w:eastAsia="宋体" w:cs="宋体"/>
          <w:spacing w:val="-10"/>
          <w:position w:val="18"/>
          <w:sz w:val="25"/>
          <w:szCs w:val="25"/>
        </w:rPr>
        <w:t>表格格式填写产品、服务的单价和投标报价。</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响应文件只允许有一个报价，有选择的或者有条件的报价将不</w:t>
      </w:r>
      <w:r>
        <w:rPr>
          <w:rFonts w:hint="eastAsia" w:ascii="宋体" w:hAnsi="宋体" w:eastAsia="宋体" w:cs="宋体"/>
          <w:spacing w:val="-12"/>
          <w:sz w:val="25"/>
          <w:szCs w:val="25"/>
        </w:rPr>
        <w:t>予接受。</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20" w:firstLineChars="200"/>
        <w:textAlignment w:val="baseline"/>
        <w:rPr>
          <w:rFonts w:hint="eastAsia" w:ascii="宋体" w:hAnsi="宋体" w:eastAsia="宋体" w:cs="宋体"/>
          <w:sz w:val="25"/>
          <w:szCs w:val="25"/>
        </w:rPr>
      </w:pPr>
      <w:r>
        <w:rPr>
          <w:rFonts w:hint="eastAsia" w:ascii="宋体" w:hAnsi="宋体" w:eastAsia="宋体" w:cs="宋体"/>
        </w:rPr>
        <w:fldChar w:fldCharType="begin"/>
      </w:r>
      <w:r>
        <w:rPr>
          <w:rFonts w:hint="eastAsia" w:ascii="宋体" w:hAnsi="宋体" w:eastAsia="宋体" w:cs="宋体"/>
        </w:rPr>
        <w:instrText xml:space="preserve"> HYPERLINK "11.3.4.2" </w:instrText>
      </w:r>
      <w:r>
        <w:rPr>
          <w:rFonts w:hint="eastAsia" w:ascii="宋体" w:hAnsi="宋体" w:eastAsia="宋体" w:cs="宋体"/>
        </w:rPr>
        <w:fldChar w:fldCharType="separate"/>
      </w:r>
      <w:r>
        <w:rPr>
          <w:rFonts w:hint="eastAsia" w:ascii="宋体" w:hAnsi="宋体" w:eastAsia="宋体" w:cs="宋体"/>
          <w:spacing w:val="-10"/>
          <w:position w:val="17"/>
          <w:sz w:val="25"/>
          <w:szCs w:val="25"/>
        </w:rPr>
        <w:t>11.3.4.2</w:t>
      </w:r>
      <w:r>
        <w:rPr>
          <w:rFonts w:hint="eastAsia" w:ascii="宋体" w:hAnsi="宋体" w:eastAsia="宋体" w:cs="宋体"/>
          <w:spacing w:val="-10"/>
          <w:position w:val="17"/>
          <w:sz w:val="25"/>
          <w:szCs w:val="25"/>
        </w:rPr>
        <w:fldChar w:fldCharType="end"/>
      </w:r>
      <w:r>
        <w:rPr>
          <w:rFonts w:hint="eastAsia" w:ascii="宋体" w:hAnsi="宋体" w:eastAsia="宋体" w:cs="宋体"/>
          <w:spacing w:val="-10"/>
          <w:position w:val="17"/>
          <w:sz w:val="25"/>
          <w:szCs w:val="25"/>
        </w:rPr>
        <w:t xml:space="preserve"> 相关报价明细表填写时，应详细注明该表列举的费用及分项清单。</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w:t>
      </w:r>
      <w:r>
        <w:rPr>
          <w:rFonts w:hint="eastAsia" w:ascii="宋体" w:hAnsi="宋体" w:eastAsia="宋体" w:cs="宋体"/>
          <w:spacing w:val="-90"/>
          <w:sz w:val="25"/>
          <w:szCs w:val="25"/>
        </w:rPr>
        <w:t xml:space="preserve"> </w:t>
      </w:r>
      <w:r>
        <w:rPr>
          <w:rFonts w:hint="eastAsia" w:ascii="宋体" w:hAnsi="宋体" w:eastAsia="宋体" w:cs="宋体"/>
        </w:rPr>
        <w:fldChar w:fldCharType="begin"/>
      </w:r>
      <w:r>
        <w:rPr>
          <w:rFonts w:hint="eastAsia" w:ascii="宋体" w:hAnsi="宋体" w:eastAsia="宋体" w:cs="宋体"/>
        </w:rPr>
        <w:instrText xml:space="preserve"> HYPERLINK "11.3.4.3" </w:instrText>
      </w:r>
      <w:r>
        <w:rPr>
          <w:rFonts w:hint="eastAsia" w:ascii="宋体" w:hAnsi="宋体" w:eastAsia="宋体" w:cs="宋体"/>
        </w:rPr>
        <w:fldChar w:fldCharType="separate"/>
      </w:r>
      <w:r>
        <w:rPr>
          <w:rFonts w:hint="eastAsia" w:ascii="宋体" w:hAnsi="宋体" w:eastAsia="宋体" w:cs="宋体"/>
          <w:spacing w:val="-11"/>
          <w:sz w:val="25"/>
          <w:szCs w:val="25"/>
        </w:rPr>
        <w:t>11.3.4.3</w:t>
      </w:r>
      <w:r>
        <w:rPr>
          <w:rFonts w:hint="eastAsia" w:ascii="宋体" w:hAnsi="宋体" w:eastAsia="宋体" w:cs="宋体"/>
          <w:spacing w:val="-11"/>
          <w:sz w:val="25"/>
          <w:szCs w:val="25"/>
        </w:rPr>
        <w:fldChar w:fldCharType="end"/>
      </w:r>
      <w:r>
        <w:rPr>
          <w:rFonts w:hint="eastAsia" w:ascii="宋体" w:hAnsi="宋体" w:eastAsia="宋体" w:cs="宋体"/>
          <w:spacing w:val="-11"/>
          <w:sz w:val="25"/>
          <w:szCs w:val="25"/>
        </w:rPr>
        <w:t xml:space="preserve"> 报价超过采购最高限价的，供应商不得推荐为中标候选人。</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12"/>
          <w:position w:val="17"/>
          <w:sz w:val="25"/>
          <w:szCs w:val="25"/>
        </w:rPr>
        <w:t>▲</w:t>
      </w:r>
      <w:r>
        <w:rPr>
          <w:rFonts w:hint="eastAsia" w:ascii="宋体" w:hAnsi="宋体" w:eastAsia="宋体" w:cs="宋体"/>
          <w:spacing w:val="-99"/>
          <w:position w:val="17"/>
          <w:sz w:val="25"/>
          <w:szCs w:val="25"/>
        </w:rPr>
        <w:t xml:space="preserve"> </w:t>
      </w:r>
      <w:r>
        <w:rPr>
          <w:rFonts w:hint="eastAsia" w:ascii="宋体" w:hAnsi="宋体" w:eastAsia="宋体" w:cs="宋体"/>
        </w:rPr>
        <w:fldChar w:fldCharType="begin"/>
      </w:r>
      <w:r>
        <w:rPr>
          <w:rFonts w:hint="eastAsia" w:ascii="宋体" w:hAnsi="宋体" w:eastAsia="宋体" w:cs="宋体"/>
        </w:rPr>
        <w:instrText xml:space="preserve"> HYPERLINK "11.3.4.4" </w:instrText>
      </w:r>
      <w:r>
        <w:rPr>
          <w:rFonts w:hint="eastAsia" w:ascii="宋体" w:hAnsi="宋体" w:eastAsia="宋体" w:cs="宋体"/>
        </w:rPr>
        <w:fldChar w:fldCharType="separate"/>
      </w:r>
      <w:r>
        <w:rPr>
          <w:rFonts w:hint="eastAsia" w:ascii="宋体" w:hAnsi="宋体" w:eastAsia="宋体" w:cs="宋体"/>
          <w:spacing w:val="-12"/>
          <w:position w:val="17"/>
          <w:sz w:val="25"/>
          <w:szCs w:val="25"/>
        </w:rPr>
        <w:t>11.3.4.4</w:t>
      </w:r>
      <w:r>
        <w:rPr>
          <w:rFonts w:hint="eastAsia" w:ascii="宋体" w:hAnsi="宋体" w:eastAsia="宋体" w:cs="宋体"/>
          <w:spacing w:val="-12"/>
          <w:position w:val="17"/>
          <w:sz w:val="25"/>
          <w:szCs w:val="25"/>
        </w:rPr>
        <w:fldChar w:fldCharType="end"/>
      </w:r>
      <w:r>
        <w:rPr>
          <w:rFonts w:hint="eastAsia" w:ascii="宋体" w:hAnsi="宋体" w:eastAsia="宋体" w:cs="宋体"/>
          <w:spacing w:val="-12"/>
          <w:position w:val="17"/>
          <w:sz w:val="25"/>
          <w:szCs w:val="25"/>
        </w:rPr>
        <w:t xml:space="preserve"> 供应商报价只有总报价而无分项报价的，供应商不得推荐为中标</w:t>
      </w:r>
      <w:r>
        <w:rPr>
          <w:rFonts w:hint="eastAsia" w:ascii="宋体" w:hAnsi="宋体" w:eastAsia="宋体" w:cs="宋体"/>
          <w:spacing w:val="-13"/>
          <w:position w:val="17"/>
          <w:sz w:val="25"/>
          <w:szCs w:val="25"/>
        </w:rPr>
        <w:t>候选人。</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供应商报价只有分项报价而无总报价的，其不得推荐为中标候选人。</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left"/>
        <w:textAlignment w:val="baseline"/>
        <w:rPr>
          <w:rFonts w:hint="eastAsia" w:ascii="宋体" w:hAnsi="宋体" w:eastAsia="宋体" w:cs="宋体"/>
          <w:spacing w:val="-12"/>
          <w:position w:val="17"/>
          <w:sz w:val="25"/>
          <w:szCs w:val="25"/>
        </w:rPr>
      </w:pPr>
      <w:r>
        <w:rPr>
          <w:rFonts w:hint="eastAsia" w:ascii="宋体" w:hAnsi="宋体" w:eastAsia="宋体" w:cs="宋体"/>
          <w:spacing w:val="-12"/>
          <w:position w:val="17"/>
          <w:sz w:val="25"/>
          <w:szCs w:val="25"/>
          <w:lang w:val="en-US" w:eastAsia="zh-CN"/>
        </w:rPr>
        <w:t xml:space="preserve">    </w:t>
      </w:r>
      <w:r>
        <w:rPr>
          <w:rFonts w:hint="eastAsia" w:ascii="宋体" w:hAnsi="宋体" w:eastAsia="宋体" w:cs="宋体"/>
          <w:spacing w:val="-12"/>
          <w:position w:val="17"/>
          <w:sz w:val="25"/>
          <w:szCs w:val="25"/>
        </w:rPr>
        <w:t xml:space="preserve">▲ </w:t>
      </w:r>
      <w:r>
        <w:rPr>
          <w:rFonts w:hint="eastAsia" w:ascii="宋体" w:hAnsi="宋体" w:eastAsia="宋体" w:cs="宋体"/>
          <w:spacing w:val="-12"/>
          <w:position w:val="17"/>
          <w:sz w:val="25"/>
          <w:szCs w:val="25"/>
        </w:rPr>
        <w:fldChar w:fldCharType="begin"/>
      </w:r>
      <w:r>
        <w:rPr>
          <w:rFonts w:hint="eastAsia" w:ascii="宋体" w:hAnsi="宋体" w:eastAsia="宋体" w:cs="宋体"/>
          <w:spacing w:val="-12"/>
          <w:position w:val="17"/>
          <w:sz w:val="25"/>
          <w:szCs w:val="25"/>
        </w:rPr>
        <w:instrText xml:space="preserve"> HYPERLINK "11.3.4.5" </w:instrText>
      </w:r>
      <w:r>
        <w:rPr>
          <w:rFonts w:hint="eastAsia" w:ascii="宋体" w:hAnsi="宋体" w:eastAsia="宋体" w:cs="宋体"/>
          <w:spacing w:val="-12"/>
          <w:position w:val="17"/>
          <w:sz w:val="25"/>
          <w:szCs w:val="25"/>
        </w:rPr>
        <w:fldChar w:fldCharType="separate"/>
      </w:r>
      <w:r>
        <w:rPr>
          <w:rFonts w:hint="eastAsia" w:ascii="宋体" w:hAnsi="宋体" w:eastAsia="宋体" w:cs="宋体"/>
          <w:spacing w:val="-12"/>
          <w:position w:val="17"/>
          <w:sz w:val="25"/>
          <w:szCs w:val="25"/>
        </w:rPr>
        <w:t>11.3.4.5</w:t>
      </w:r>
      <w:r>
        <w:rPr>
          <w:rFonts w:hint="eastAsia" w:ascii="宋体" w:hAnsi="宋体" w:eastAsia="宋体" w:cs="宋体"/>
          <w:spacing w:val="-12"/>
          <w:position w:val="17"/>
          <w:sz w:val="25"/>
          <w:szCs w:val="25"/>
        </w:rPr>
        <w:fldChar w:fldCharType="end"/>
      </w:r>
      <w:r>
        <w:rPr>
          <w:rFonts w:hint="eastAsia" w:ascii="宋体" w:hAnsi="宋体" w:eastAsia="宋体" w:cs="宋体"/>
          <w:spacing w:val="-12"/>
          <w:position w:val="17"/>
          <w:sz w:val="25"/>
          <w:szCs w:val="25"/>
        </w:rPr>
        <w:t xml:space="preserve"> 最后报价是履行合同的最终价格，应包括本次项目实施所需的设计费、材料费、产品定制、运费、原有设施拆除、作业设备、安装费、劳务费、管理、质保、保险</w:t>
      </w:r>
      <w:r>
        <w:rPr>
          <w:rFonts w:hint="eastAsia" w:ascii="宋体" w:hAnsi="宋体" w:eastAsia="宋体" w:cs="宋体"/>
          <w:spacing w:val="-12"/>
          <w:position w:val="17"/>
          <w:sz w:val="25"/>
          <w:szCs w:val="25"/>
          <w:lang w:eastAsia="zh-CN"/>
        </w:rPr>
        <w:t>、</w:t>
      </w:r>
      <w:r>
        <w:rPr>
          <w:rFonts w:hint="eastAsia" w:ascii="宋体" w:hAnsi="宋体" w:eastAsia="宋体" w:cs="宋体"/>
          <w:spacing w:val="-12"/>
          <w:position w:val="17"/>
          <w:sz w:val="25"/>
          <w:szCs w:val="25"/>
        </w:rPr>
        <w:t>利润、税金、备品备件费用、政策性文件规定费用及合同包含的所有风险、责任等所有费用，供应商应列入而未列入其中的费用，均视为已包含在内，风险由供应商承担。</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both"/>
        <w:textAlignment w:val="baseline"/>
        <w:rPr>
          <w:rFonts w:hint="eastAsia" w:ascii="宋体" w:hAnsi="宋体" w:eastAsia="宋体" w:cs="宋体"/>
          <w:sz w:val="25"/>
          <w:szCs w:val="25"/>
        </w:rPr>
      </w:pPr>
      <w:r>
        <w:rPr>
          <w:rFonts w:hint="eastAsia" w:ascii="宋体" w:hAnsi="宋体" w:eastAsia="宋体" w:cs="宋体"/>
          <w:spacing w:val="-12"/>
          <w:position w:val="17"/>
          <w:sz w:val="25"/>
          <w:szCs w:val="25"/>
        </w:rPr>
        <w:t xml:space="preserve">11.4 </w:t>
      </w:r>
      <w:r>
        <w:rPr>
          <w:rFonts w:hint="eastAsia" w:ascii="宋体" w:hAnsi="宋体" w:eastAsia="宋体" w:cs="宋体"/>
          <w:spacing w:val="-9"/>
          <w:position w:val="16"/>
          <w:sz w:val="25"/>
          <w:szCs w:val="25"/>
        </w:rPr>
        <w:t>供应商未在响应文件中注明上述相关明细或证明的，造成后果由供应商自行承</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pacing w:val="-9"/>
          <w:position w:val="16"/>
          <w:sz w:val="25"/>
          <w:szCs w:val="25"/>
        </w:rPr>
      </w:pPr>
      <w:r>
        <w:rPr>
          <w:rFonts w:hint="eastAsia" w:ascii="宋体" w:hAnsi="宋体" w:eastAsia="宋体" w:cs="宋体"/>
          <w:spacing w:val="-9"/>
          <w:position w:val="16"/>
          <w:sz w:val="25"/>
          <w:szCs w:val="25"/>
        </w:rPr>
        <w:t>担。</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3"/>
        <w:textAlignment w:val="baseline"/>
        <w:rPr>
          <w:rFonts w:hint="eastAsia" w:ascii="宋体" w:hAnsi="宋体" w:eastAsia="宋体" w:cs="宋体"/>
          <w:sz w:val="25"/>
          <w:szCs w:val="25"/>
        </w:rPr>
      </w:pPr>
      <w:r>
        <w:rPr>
          <w:rFonts w:hint="eastAsia" w:ascii="宋体" w:hAnsi="宋体" w:eastAsia="宋体" w:cs="宋体"/>
          <w:b/>
          <w:bCs/>
          <w:spacing w:val="-6"/>
          <w:sz w:val="25"/>
          <w:szCs w:val="25"/>
        </w:rPr>
        <w:t>11.5排版：</w:t>
      </w:r>
      <w:r>
        <w:rPr>
          <w:rFonts w:hint="eastAsia" w:ascii="宋体" w:hAnsi="宋体" w:eastAsia="宋体" w:cs="宋体"/>
          <w:spacing w:val="-6"/>
          <w:sz w:val="25"/>
          <w:szCs w:val="25"/>
        </w:rPr>
        <w:t>所有文字及表格采用黑色，正文字体</w:t>
      </w:r>
      <w:r>
        <w:rPr>
          <w:rFonts w:hint="eastAsia" w:ascii="宋体" w:hAnsi="宋体" w:eastAsia="宋体" w:cs="宋体"/>
          <w:spacing w:val="-7"/>
          <w:sz w:val="25"/>
          <w:szCs w:val="25"/>
        </w:rPr>
        <w:t>采用宋体小四号字体，标题字体采</w:t>
      </w:r>
      <w:r>
        <w:rPr>
          <w:rFonts w:hint="eastAsia" w:ascii="宋体" w:hAnsi="宋体" w:eastAsia="宋体" w:cs="宋体"/>
          <w:sz w:val="25"/>
          <w:szCs w:val="25"/>
        </w:rPr>
        <w:t xml:space="preserve">  </w:t>
      </w:r>
      <w:r>
        <w:rPr>
          <w:rFonts w:hint="eastAsia" w:ascii="宋体" w:hAnsi="宋体" w:eastAsia="宋体" w:cs="宋体"/>
          <w:spacing w:val="-12"/>
          <w:sz w:val="25"/>
          <w:szCs w:val="25"/>
        </w:rPr>
        <w:t>用宋体小二号字体。页码应逐页连续编注，并应设在每</w:t>
      </w:r>
      <w:r>
        <w:rPr>
          <w:rFonts w:hint="eastAsia" w:ascii="宋体" w:hAnsi="宋体" w:eastAsia="宋体" w:cs="宋体"/>
          <w:spacing w:val="-13"/>
          <w:sz w:val="25"/>
          <w:szCs w:val="25"/>
        </w:rPr>
        <w:t>页的页脚正中，页码应采用单纯的</w:t>
      </w:r>
      <w:r>
        <w:rPr>
          <w:rFonts w:hint="eastAsia" w:ascii="宋体" w:hAnsi="宋体" w:eastAsia="宋体" w:cs="宋体"/>
          <w:sz w:val="25"/>
          <w:szCs w:val="25"/>
        </w:rPr>
        <w:t xml:space="preserve">  </w:t>
      </w:r>
      <w:r>
        <w:rPr>
          <w:rFonts w:hint="eastAsia" w:ascii="宋体" w:hAnsi="宋体" w:eastAsia="宋体" w:cs="宋体"/>
          <w:spacing w:val="-16"/>
          <w:sz w:val="25"/>
          <w:szCs w:val="25"/>
        </w:rPr>
        <w:t>阿拉伯数字标示，数字两侧不出现诸如括弧、小横线等其他符号，页码字体为小四号宋体。</w:t>
      </w:r>
      <w:r>
        <w:rPr>
          <w:rFonts w:hint="eastAsia" w:ascii="宋体" w:hAnsi="宋体" w:eastAsia="宋体" w:cs="宋体"/>
          <w:spacing w:val="13"/>
          <w:sz w:val="25"/>
          <w:szCs w:val="25"/>
        </w:rPr>
        <w:t xml:space="preserve"> </w:t>
      </w:r>
      <w:r>
        <w:rPr>
          <w:rFonts w:hint="eastAsia" w:ascii="宋体" w:hAnsi="宋体" w:eastAsia="宋体" w:cs="宋体"/>
          <w:spacing w:val="-8"/>
          <w:sz w:val="25"/>
          <w:szCs w:val="25"/>
        </w:rPr>
        <w:t>任何一页上不设置页眉。正文文字说明部分的行距为1</w:t>
      </w:r>
      <w:r>
        <w:rPr>
          <w:rFonts w:hint="eastAsia" w:ascii="宋体" w:hAnsi="宋体" w:eastAsia="宋体" w:cs="宋体"/>
          <w:spacing w:val="-9"/>
          <w:sz w:val="25"/>
          <w:szCs w:val="25"/>
        </w:rPr>
        <w:t>.5倍行距，表格内文字部分的行距</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为单倍行距。</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8" w:firstLineChars="200"/>
        <w:textAlignment w:val="baseline"/>
        <w:rPr>
          <w:rFonts w:hint="eastAsia" w:ascii="宋体" w:hAnsi="宋体" w:eastAsia="宋体" w:cs="宋体"/>
          <w:sz w:val="25"/>
          <w:szCs w:val="25"/>
        </w:rPr>
      </w:pPr>
      <w:r>
        <w:rPr>
          <w:rFonts w:hint="eastAsia" w:ascii="宋体" w:hAnsi="宋体" w:eastAsia="宋体" w:cs="宋体"/>
          <w:b/>
          <w:bCs/>
          <w:spacing w:val="-11"/>
          <w:position w:val="15"/>
          <w:sz w:val="25"/>
          <w:szCs w:val="25"/>
        </w:rPr>
        <w:t>11.6封面：</w:t>
      </w:r>
      <w:r>
        <w:rPr>
          <w:rFonts w:hint="eastAsia" w:ascii="宋体" w:hAnsi="宋体" w:eastAsia="宋体" w:cs="宋体"/>
          <w:spacing w:val="-11"/>
          <w:position w:val="15"/>
          <w:sz w:val="25"/>
          <w:szCs w:val="25"/>
        </w:rPr>
        <w:t xml:space="preserve"> 按照采购文件规定的要求制作封面，并按本章的要求加盖供应商公章。</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96" w:firstLineChars="200"/>
        <w:textAlignment w:val="baseline"/>
        <w:rPr>
          <w:rFonts w:hint="eastAsia" w:ascii="宋体" w:hAnsi="宋体" w:eastAsia="宋体" w:cs="宋体"/>
          <w:sz w:val="25"/>
          <w:szCs w:val="25"/>
        </w:rPr>
      </w:pPr>
      <w:r>
        <w:rPr>
          <w:rFonts w:hint="eastAsia" w:ascii="宋体" w:hAnsi="宋体" w:eastAsia="宋体" w:cs="宋体"/>
          <w:spacing w:val="-1"/>
          <w:sz w:val="25"/>
          <w:szCs w:val="25"/>
        </w:rPr>
        <w:t>12.</w:t>
      </w:r>
      <w:r>
        <w:rPr>
          <w:rFonts w:hint="eastAsia" w:ascii="宋体" w:hAnsi="宋体" w:eastAsia="宋体" w:cs="宋体"/>
          <w:spacing w:val="-30"/>
          <w:sz w:val="25"/>
          <w:szCs w:val="25"/>
        </w:rPr>
        <w:t xml:space="preserve"> </w:t>
      </w:r>
      <w:r>
        <w:rPr>
          <w:rFonts w:hint="eastAsia" w:ascii="宋体" w:hAnsi="宋体" w:eastAsia="宋体" w:cs="宋体"/>
          <w:spacing w:val="-1"/>
          <w:sz w:val="25"/>
          <w:szCs w:val="25"/>
        </w:rPr>
        <w:t>投标产品</w:t>
      </w:r>
      <w:r>
        <w:rPr>
          <w:rFonts w:hint="eastAsia" w:ascii="宋体" w:hAnsi="宋体" w:eastAsia="宋体" w:cs="宋体"/>
          <w:spacing w:val="-1"/>
          <w:sz w:val="25"/>
          <w:szCs w:val="25"/>
          <w:lang w:eastAsia="zh-CN"/>
        </w:rPr>
        <w:t>（</w:t>
      </w:r>
      <w:r>
        <w:rPr>
          <w:rFonts w:hint="eastAsia" w:ascii="宋体" w:hAnsi="宋体" w:eastAsia="宋体" w:cs="宋体"/>
          <w:spacing w:val="-1"/>
          <w:sz w:val="25"/>
          <w:szCs w:val="25"/>
        </w:rPr>
        <w:t>或服务</w:t>
      </w:r>
      <w:r>
        <w:rPr>
          <w:rFonts w:hint="eastAsia" w:ascii="宋体" w:hAnsi="宋体" w:eastAsia="宋体" w:cs="宋体"/>
          <w:spacing w:val="-1"/>
          <w:sz w:val="25"/>
          <w:szCs w:val="25"/>
          <w:lang w:eastAsia="zh-CN"/>
        </w:rPr>
        <w:t>）</w:t>
      </w:r>
      <w:r>
        <w:rPr>
          <w:rFonts w:hint="eastAsia" w:ascii="宋体" w:hAnsi="宋体" w:eastAsia="宋体" w:cs="宋体"/>
          <w:spacing w:val="-1"/>
          <w:sz w:val="25"/>
          <w:szCs w:val="25"/>
        </w:rPr>
        <w:t>应符合第二章采购需求的要求。</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hint="eastAsia" w:ascii="宋体" w:hAnsi="宋体" w:eastAsia="宋体" w:cs="宋体"/>
          <w:spacing w:val="-11"/>
          <w:position w:val="15"/>
          <w:sz w:val="25"/>
          <w:szCs w:val="25"/>
        </w:rPr>
      </w:pPr>
      <w:r>
        <w:rPr>
          <w:rFonts w:hint="eastAsia" w:ascii="宋体" w:hAnsi="宋体" w:eastAsia="宋体" w:cs="宋体"/>
          <w:spacing w:val="-11"/>
          <w:position w:val="15"/>
          <w:sz w:val="25"/>
          <w:szCs w:val="25"/>
        </w:rPr>
        <w:t>12.1 供应商需提交其拟供产品</w:t>
      </w:r>
      <w:r>
        <w:rPr>
          <w:rFonts w:hint="eastAsia" w:ascii="宋体" w:hAnsi="宋体" w:eastAsia="宋体" w:cs="宋体"/>
          <w:spacing w:val="-11"/>
          <w:position w:val="15"/>
          <w:sz w:val="25"/>
          <w:szCs w:val="25"/>
          <w:lang w:eastAsia="zh-CN"/>
        </w:rPr>
        <w:t>（</w:t>
      </w:r>
      <w:r>
        <w:rPr>
          <w:rFonts w:hint="eastAsia" w:ascii="宋体" w:hAnsi="宋体" w:eastAsia="宋体" w:cs="宋体"/>
          <w:spacing w:val="-11"/>
          <w:position w:val="15"/>
          <w:sz w:val="25"/>
          <w:szCs w:val="25"/>
        </w:rPr>
        <w:t>或服务</w:t>
      </w:r>
      <w:r>
        <w:rPr>
          <w:rFonts w:hint="eastAsia" w:ascii="宋体" w:hAnsi="宋体" w:eastAsia="宋体" w:cs="宋体"/>
          <w:spacing w:val="-11"/>
          <w:position w:val="15"/>
          <w:sz w:val="25"/>
          <w:szCs w:val="25"/>
          <w:lang w:eastAsia="zh-CN"/>
        </w:rPr>
        <w:t>）</w:t>
      </w:r>
      <w:r>
        <w:rPr>
          <w:rFonts w:hint="eastAsia" w:ascii="宋体" w:hAnsi="宋体" w:eastAsia="宋体" w:cs="宋体"/>
          <w:spacing w:val="-11"/>
          <w:position w:val="15"/>
          <w:sz w:val="25"/>
          <w:szCs w:val="25"/>
        </w:rPr>
        <w:t>所符合采购文件规定的证明文件，其应作为响应文件的一部分。上述文件可以是文字资料、文本、图纸和数据。</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4"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7"/>
          <w:sz w:val="25"/>
          <w:szCs w:val="25"/>
        </w:rPr>
        <w:t>13.</w:t>
      </w:r>
      <w:r>
        <w:rPr>
          <w:rFonts w:hint="eastAsia" w:ascii="宋体" w:hAnsi="宋体" w:eastAsia="宋体" w:cs="宋体"/>
          <w:spacing w:val="-43"/>
          <w:sz w:val="25"/>
          <w:szCs w:val="25"/>
        </w:rPr>
        <w:t xml:space="preserve"> </w:t>
      </w:r>
      <w:r>
        <w:rPr>
          <w:rFonts w:hint="eastAsia" w:ascii="宋体" w:hAnsi="宋体" w:eastAsia="宋体" w:cs="宋体"/>
          <w:b/>
          <w:bCs/>
          <w:spacing w:val="-7"/>
          <w:sz w:val="25"/>
          <w:szCs w:val="25"/>
        </w:rPr>
        <w:t>投标有效期</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▲13.1 响应文件自提交响应文件截止之日起，投标有效期均为90天。</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4"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2"/>
          <w:sz w:val="25"/>
          <w:szCs w:val="25"/>
        </w:rPr>
        <w:t>14.</w:t>
      </w:r>
      <w:r>
        <w:rPr>
          <w:rFonts w:hint="eastAsia" w:ascii="宋体" w:hAnsi="宋体" w:eastAsia="宋体" w:cs="宋体"/>
          <w:spacing w:val="-33"/>
          <w:sz w:val="25"/>
          <w:szCs w:val="25"/>
        </w:rPr>
        <w:t xml:space="preserve"> </w:t>
      </w:r>
      <w:r>
        <w:rPr>
          <w:rFonts w:hint="eastAsia" w:ascii="宋体" w:hAnsi="宋体" w:eastAsia="宋体" w:cs="宋体"/>
          <w:b/>
          <w:bCs/>
          <w:spacing w:val="-12"/>
          <w:sz w:val="25"/>
          <w:szCs w:val="25"/>
        </w:rPr>
        <w:t>响应文件的签署及规定</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center"/>
        <w:textAlignment w:val="baseline"/>
        <w:rPr>
          <w:rFonts w:hint="eastAsia" w:ascii="宋体" w:hAnsi="宋体" w:eastAsia="宋体" w:cs="宋体"/>
          <w:sz w:val="25"/>
          <w:szCs w:val="25"/>
        </w:rPr>
      </w:pPr>
      <w:r>
        <w:rPr>
          <w:rFonts w:hint="eastAsia" w:ascii="宋体" w:hAnsi="宋体" w:eastAsia="宋体" w:cs="宋体"/>
          <w:spacing w:val="-8"/>
          <w:position w:val="18"/>
          <w:sz w:val="25"/>
          <w:szCs w:val="25"/>
          <w:lang w:val="en-US" w:eastAsia="zh-CN"/>
        </w:rPr>
        <w:t xml:space="preserve">  </w:t>
      </w:r>
      <w:r>
        <w:rPr>
          <w:rFonts w:hint="eastAsia" w:ascii="宋体" w:hAnsi="宋体" w:eastAsia="宋体" w:cs="宋体"/>
          <w:spacing w:val="-8"/>
          <w:position w:val="18"/>
          <w:sz w:val="25"/>
          <w:szCs w:val="25"/>
        </w:rPr>
        <w:t>14.1 供应商应按采购文件规定的内容和要求编制响应文件，响应文件须清楚的标明</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0"/>
          <w:sz w:val="25"/>
          <w:szCs w:val="25"/>
        </w:rPr>
        <w:t>“资格文件”、“商务技术文件”、“报价文件”的字样。</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6" w:firstLineChars="200"/>
        <w:textAlignment w:val="baseline"/>
        <w:outlineLvl w:val="6"/>
        <w:rPr>
          <w:rFonts w:hint="eastAsia" w:ascii="宋体" w:hAnsi="宋体" w:eastAsia="宋体" w:cs="宋体"/>
        </w:rPr>
      </w:pPr>
      <w:r>
        <w:rPr>
          <w:rFonts w:hint="eastAsia" w:ascii="宋体" w:hAnsi="宋体" w:eastAsia="宋体" w:cs="宋体"/>
          <w:b/>
          <w:bCs/>
          <w:spacing w:val="-9"/>
          <w:sz w:val="25"/>
          <w:szCs w:val="25"/>
        </w:rPr>
        <w:t>14.2其中电子加密响应文件中所须加盖公章部分均采用CA签章。</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rPr>
      </w:pPr>
      <w:r>
        <w:rPr>
          <w:rFonts w:hint="eastAsia" w:ascii="宋体" w:hAnsi="宋体" w:eastAsia="宋体" w:cs="宋体"/>
          <w:b/>
          <w:bCs/>
          <w:spacing w:val="-7"/>
          <w:sz w:val="32"/>
          <w:szCs w:val="32"/>
        </w:rPr>
        <w:t>四</w:t>
      </w:r>
      <w:r>
        <w:rPr>
          <w:rFonts w:hint="eastAsia" w:ascii="宋体" w:hAnsi="宋体" w:eastAsia="宋体" w:cs="宋体"/>
          <w:spacing w:val="72"/>
          <w:sz w:val="32"/>
          <w:szCs w:val="32"/>
        </w:rPr>
        <w:t xml:space="preserve">  </w:t>
      </w:r>
      <w:r>
        <w:rPr>
          <w:rFonts w:hint="eastAsia" w:ascii="宋体" w:hAnsi="宋体" w:eastAsia="宋体" w:cs="宋体"/>
          <w:b/>
          <w:bCs/>
          <w:spacing w:val="-7"/>
          <w:sz w:val="32"/>
          <w:szCs w:val="32"/>
        </w:rPr>
        <w:t>投标保证金</w:t>
      </w:r>
    </w:p>
    <w:p>
      <w:pPr>
        <w:keepNext w:val="0"/>
        <w:keepLines w:val="0"/>
        <w:pageBreakBefore w:val="0"/>
        <w:widowControl/>
        <w:kinsoku w:val="0"/>
        <w:wordWrap/>
        <w:overflowPunct/>
        <w:topLinePunct w:val="0"/>
        <w:autoSpaceDE w:val="0"/>
        <w:autoSpaceDN w:val="0"/>
        <w:bidi w:val="0"/>
        <w:adjustRightInd w:val="0"/>
        <w:snapToGrid w:val="0"/>
        <w:spacing w:line="344" w:lineRule="auto"/>
        <w:ind w:right="0" w:firstLine="522" w:firstLineChars="200"/>
        <w:textAlignment w:val="baseline"/>
        <w:rPr>
          <w:rFonts w:hint="eastAsia" w:ascii="宋体" w:hAnsi="宋体" w:eastAsia="宋体" w:cs="宋体"/>
          <w:sz w:val="25"/>
          <w:szCs w:val="25"/>
        </w:rPr>
        <w:sectPr>
          <w:headerReference r:id="rId17" w:type="default"/>
          <w:footerReference r:id="rId18" w:type="default"/>
          <w:type w:val="continuous"/>
          <w:pgSz w:w="11900" w:h="16830"/>
          <w:pgMar w:top="1069" w:right="1235" w:bottom="978" w:left="1265" w:header="886" w:footer="839" w:gutter="0"/>
          <w:pgNumType w:fmt="decimal"/>
          <w:cols w:space="720" w:num="1"/>
        </w:sectPr>
      </w:pPr>
      <w:r>
        <w:rPr>
          <w:rFonts w:hint="eastAsia" w:ascii="宋体" w:hAnsi="宋体" w:eastAsia="宋体" w:cs="宋体"/>
          <w:b/>
          <w:bCs/>
          <w:spacing w:val="5"/>
          <w:sz w:val="25"/>
          <w:szCs w:val="25"/>
        </w:rPr>
        <w:t>15.</w:t>
      </w:r>
      <w:r>
        <w:rPr>
          <w:rFonts w:hint="eastAsia" w:ascii="宋体" w:hAnsi="宋体" w:eastAsia="宋体" w:cs="宋体"/>
          <w:spacing w:val="-23"/>
          <w:sz w:val="25"/>
          <w:szCs w:val="25"/>
        </w:rPr>
        <w:t xml:space="preserve"> </w:t>
      </w:r>
      <w:r>
        <w:rPr>
          <w:rFonts w:hint="eastAsia" w:ascii="宋体" w:hAnsi="宋体" w:eastAsia="宋体" w:cs="宋体"/>
          <w:b/>
          <w:bCs/>
          <w:spacing w:val="5"/>
          <w:sz w:val="25"/>
          <w:szCs w:val="25"/>
        </w:rPr>
        <w:t>投标保证金</w:t>
      </w:r>
      <w:r>
        <w:rPr>
          <w:rFonts w:hint="eastAsia" w:ascii="宋体" w:hAnsi="宋体" w:eastAsia="宋体" w:cs="宋体"/>
          <w:b/>
          <w:bCs/>
          <w:spacing w:val="5"/>
          <w:sz w:val="25"/>
          <w:szCs w:val="25"/>
          <w:lang w:eastAsia="zh-CN"/>
        </w:rPr>
        <w:t>（</w:t>
      </w:r>
      <w:r>
        <w:rPr>
          <w:rFonts w:hint="eastAsia" w:ascii="宋体" w:hAnsi="宋体" w:eastAsia="宋体" w:cs="宋体"/>
          <w:b/>
          <w:bCs/>
          <w:spacing w:val="5"/>
          <w:sz w:val="25"/>
          <w:szCs w:val="25"/>
        </w:rPr>
        <w:t>无</w:t>
      </w:r>
      <w:r>
        <w:rPr>
          <w:rFonts w:hint="eastAsia" w:ascii="宋体" w:hAnsi="宋体" w:eastAsia="宋体" w:cs="宋体"/>
          <w:b/>
          <w:bCs/>
          <w:spacing w:val="5"/>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outlineLvl w:val="6"/>
        <w:rPr>
          <w:rFonts w:hint="eastAsia" w:ascii="宋体" w:hAnsi="宋体" w:eastAsia="宋体" w:cs="宋体"/>
        </w:rPr>
      </w:pPr>
      <w:r>
        <w:rPr>
          <w:rFonts w:hint="eastAsia" w:ascii="宋体" w:hAnsi="宋体" w:eastAsia="宋体" w:cs="宋体"/>
          <w:b/>
          <w:bCs/>
          <w:spacing w:val="-12"/>
          <w:sz w:val="33"/>
          <w:szCs w:val="33"/>
        </w:rPr>
        <w:t>五</w:t>
      </w:r>
      <w:r>
        <w:rPr>
          <w:rFonts w:hint="eastAsia" w:ascii="宋体" w:hAnsi="宋体" w:eastAsia="宋体" w:cs="宋体"/>
          <w:spacing w:val="66"/>
          <w:sz w:val="33"/>
          <w:szCs w:val="33"/>
        </w:rPr>
        <w:t xml:space="preserve">  </w:t>
      </w:r>
      <w:r>
        <w:rPr>
          <w:rFonts w:hint="eastAsia" w:ascii="宋体" w:hAnsi="宋体" w:eastAsia="宋体" w:cs="宋体"/>
          <w:b/>
          <w:bCs/>
          <w:spacing w:val="-12"/>
          <w:sz w:val="33"/>
          <w:szCs w:val="33"/>
        </w:rPr>
        <w:t>响应文件的加密、标记、提交、修改和撤回</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0"/>
          <w:sz w:val="25"/>
          <w:szCs w:val="25"/>
        </w:rPr>
        <w:t>16.1响应文件的加密、密封及标记</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95"/>
        <w:textAlignment w:val="baseline"/>
        <w:rPr>
          <w:rFonts w:hint="eastAsia" w:ascii="宋体" w:hAnsi="宋体" w:eastAsia="宋体" w:cs="宋体"/>
          <w:b/>
          <w:bCs/>
          <w:spacing w:val="-8"/>
          <w:sz w:val="25"/>
          <w:szCs w:val="25"/>
        </w:rPr>
      </w:pPr>
      <w:r>
        <w:rPr>
          <w:rFonts w:hint="eastAsia" w:ascii="宋体" w:hAnsi="宋体" w:eastAsia="宋体" w:cs="宋体"/>
          <w:b/>
          <w:bCs/>
          <w:spacing w:val="-8"/>
          <w:sz w:val="25"/>
          <w:szCs w:val="25"/>
        </w:rPr>
        <w:t>16.1.1电子加密响应文件：供应商通过政府采购云平台电子投标工具制作响应文件</w:t>
      </w:r>
      <w:r>
        <w:rPr>
          <w:rFonts w:hint="eastAsia" w:ascii="宋体" w:hAnsi="宋体" w:eastAsia="宋体" w:cs="宋体"/>
          <w:b/>
          <w:bCs/>
          <w:spacing w:val="-8"/>
          <w:sz w:val="25"/>
          <w:szCs w:val="25"/>
          <w:lang w:eastAsia="zh-CN"/>
        </w:rPr>
        <w:t>，</w:t>
      </w:r>
      <w:r>
        <w:rPr>
          <w:rFonts w:hint="eastAsia" w:ascii="宋体" w:hAnsi="宋体" w:eastAsia="宋体" w:cs="宋体"/>
          <w:b/>
          <w:bCs/>
          <w:spacing w:val="-8"/>
          <w:sz w:val="25"/>
          <w:szCs w:val="25"/>
        </w:rPr>
        <w:t>电子投标工具请供应商自行前往浙江省政府采购网下载并安装</w:t>
      </w:r>
      <w:r>
        <w:rPr>
          <w:rFonts w:hint="eastAsia" w:ascii="宋体" w:hAnsi="宋体" w:eastAsia="宋体" w:cs="宋体"/>
          <w:b/>
          <w:bCs/>
          <w:spacing w:val="-8"/>
          <w:sz w:val="25"/>
          <w:szCs w:val="25"/>
          <w:lang w:eastAsia="zh-CN"/>
        </w:rPr>
        <w:t>（</w:t>
      </w:r>
      <w:r>
        <w:rPr>
          <w:rFonts w:hint="eastAsia" w:ascii="宋体" w:hAnsi="宋体" w:eastAsia="宋体" w:cs="宋体"/>
          <w:b/>
          <w:bCs/>
          <w:spacing w:val="-8"/>
          <w:sz w:val="25"/>
          <w:szCs w:val="25"/>
        </w:rPr>
        <w:t>下载网址：</w:t>
      </w:r>
      <w:r>
        <w:rPr>
          <w:rFonts w:hint="eastAsia" w:ascii="宋体" w:hAnsi="宋体" w:eastAsia="宋体" w:cs="宋体"/>
          <w:b/>
          <w:bCs/>
          <w:spacing w:val="-8"/>
          <w:sz w:val="25"/>
          <w:szCs w:val="25"/>
        </w:rPr>
        <w:fldChar w:fldCharType="begin"/>
      </w:r>
      <w:r>
        <w:rPr>
          <w:rFonts w:hint="eastAsia" w:ascii="宋体" w:hAnsi="宋体" w:eastAsia="宋体" w:cs="宋体"/>
          <w:b/>
          <w:bCs/>
          <w:spacing w:val="-8"/>
          <w:sz w:val="25"/>
          <w:szCs w:val="25"/>
        </w:rPr>
        <w:instrText xml:space="preserve"> HYPERLINK "http://zfcg.czt.zj.gov.cn/bidClientTemplate/2019-09-24/12975.html" </w:instrText>
      </w:r>
      <w:r>
        <w:rPr>
          <w:rFonts w:hint="eastAsia" w:ascii="宋体" w:hAnsi="宋体" w:eastAsia="宋体" w:cs="宋体"/>
          <w:b/>
          <w:bCs/>
          <w:spacing w:val="-8"/>
          <w:sz w:val="25"/>
          <w:szCs w:val="25"/>
        </w:rPr>
        <w:fldChar w:fldCharType="separate"/>
      </w:r>
      <w:r>
        <w:rPr>
          <w:rFonts w:hint="eastAsia" w:ascii="宋体" w:hAnsi="宋体" w:eastAsia="宋体" w:cs="宋体"/>
          <w:b/>
          <w:bCs/>
          <w:spacing w:val="-8"/>
          <w:sz w:val="25"/>
          <w:szCs w:val="25"/>
        </w:rPr>
        <w:t>http://zfcg.czt.zj.gov.cn/bidClientTemplate/2019-09-24/12975.html</w:t>
      </w:r>
      <w:r>
        <w:rPr>
          <w:rFonts w:hint="eastAsia" w:ascii="宋体" w:hAnsi="宋体" w:eastAsia="宋体" w:cs="宋体"/>
          <w:b/>
          <w:bCs/>
          <w:spacing w:val="-8"/>
          <w:sz w:val="25"/>
          <w:szCs w:val="25"/>
        </w:rPr>
        <w:fldChar w:fldCharType="end"/>
      </w:r>
      <w:r>
        <w:rPr>
          <w:rFonts w:hint="eastAsia" w:ascii="宋体" w:hAnsi="宋体" w:eastAsia="宋体" w:cs="宋体"/>
          <w:b/>
          <w:bCs/>
          <w:spacing w:val="-8"/>
          <w:sz w:val="25"/>
          <w:szCs w:val="25"/>
          <w:lang w:eastAsia="zh-CN"/>
        </w:rPr>
        <w:t>）</w:t>
      </w:r>
      <w:r>
        <w:rPr>
          <w:rFonts w:hint="eastAsia" w:ascii="宋体" w:hAnsi="宋体" w:eastAsia="宋体" w:cs="宋体"/>
          <w:b/>
          <w:bCs/>
          <w:spacing w:val="-8"/>
          <w:sz w:val="25"/>
          <w:szCs w:val="25"/>
        </w:rPr>
        <w:t>, 电子投标</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b/>
          <w:bCs/>
          <w:spacing w:val="-15"/>
          <w:sz w:val="25"/>
          <w:szCs w:val="25"/>
        </w:rPr>
        <w:t>具</w:t>
      </w:r>
      <w:r>
        <w:rPr>
          <w:rFonts w:hint="eastAsia" w:ascii="宋体" w:hAnsi="宋体" w:eastAsia="宋体" w:cs="宋体"/>
          <w:spacing w:val="31"/>
          <w:sz w:val="25"/>
          <w:szCs w:val="25"/>
        </w:rPr>
        <w:t xml:space="preserve">    </w:t>
      </w:r>
      <w:r>
        <w:rPr>
          <w:rFonts w:hint="eastAsia" w:ascii="宋体" w:hAnsi="宋体" w:eastAsia="宋体" w:cs="宋体"/>
          <w:b/>
          <w:bCs/>
          <w:spacing w:val="-15"/>
          <w:sz w:val="25"/>
          <w:szCs w:val="25"/>
        </w:rPr>
        <w:t>体</w:t>
      </w:r>
      <w:r>
        <w:rPr>
          <w:rFonts w:hint="eastAsia" w:ascii="宋体" w:hAnsi="宋体" w:eastAsia="宋体" w:cs="宋体"/>
          <w:spacing w:val="11"/>
          <w:sz w:val="25"/>
          <w:szCs w:val="25"/>
        </w:rPr>
        <w:t xml:space="preserve">     </w:t>
      </w:r>
      <w:r>
        <w:rPr>
          <w:rFonts w:hint="eastAsia" w:ascii="宋体" w:hAnsi="宋体" w:eastAsia="宋体" w:cs="宋体"/>
          <w:b/>
          <w:bCs/>
          <w:spacing w:val="-15"/>
          <w:sz w:val="25"/>
          <w:szCs w:val="25"/>
        </w:rPr>
        <w:t>流</w:t>
      </w:r>
      <w:r>
        <w:rPr>
          <w:rFonts w:hint="eastAsia" w:ascii="宋体" w:hAnsi="宋体" w:eastAsia="宋体" w:cs="宋体"/>
          <w:spacing w:val="7"/>
          <w:sz w:val="25"/>
          <w:szCs w:val="25"/>
        </w:rPr>
        <w:t xml:space="preserve">     </w:t>
      </w:r>
      <w:r>
        <w:rPr>
          <w:rFonts w:hint="eastAsia" w:ascii="宋体" w:hAnsi="宋体" w:eastAsia="宋体" w:cs="宋体"/>
          <w:b/>
          <w:bCs/>
          <w:spacing w:val="-15"/>
          <w:sz w:val="25"/>
          <w:szCs w:val="25"/>
        </w:rPr>
        <w:t>程</w:t>
      </w:r>
      <w:r>
        <w:rPr>
          <w:rFonts w:hint="eastAsia" w:ascii="宋体" w:hAnsi="宋体" w:eastAsia="宋体" w:cs="宋体"/>
          <w:spacing w:val="9"/>
          <w:sz w:val="25"/>
          <w:szCs w:val="25"/>
        </w:rPr>
        <w:t xml:space="preserve">     </w:t>
      </w:r>
      <w:r>
        <w:rPr>
          <w:rFonts w:hint="eastAsia" w:ascii="宋体" w:hAnsi="宋体" w:eastAsia="宋体" w:cs="宋体"/>
          <w:b/>
          <w:bCs/>
          <w:spacing w:val="-15"/>
          <w:sz w:val="25"/>
          <w:szCs w:val="25"/>
        </w:rPr>
        <w:t>文</w:t>
      </w:r>
      <w:r>
        <w:rPr>
          <w:rFonts w:hint="eastAsia" w:ascii="宋体" w:hAnsi="宋体" w:eastAsia="宋体" w:cs="宋体"/>
          <w:spacing w:val="9"/>
          <w:sz w:val="25"/>
          <w:szCs w:val="25"/>
        </w:rPr>
        <w:t xml:space="preserve">     </w:t>
      </w:r>
      <w:r>
        <w:rPr>
          <w:rFonts w:hint="eastAsia" w:ascii="宋体" w:hAnsi="宋体" w:eastAsia="宋体" w:cs="宋体"/>
          <w:b/>
          <w:bCs/>
          <w:spacing w:val="-15"/>
          <w:sz w:val="25"/>
          <w:szCs w:val="25"/>
        </w:rPr>
        <w:t>档</w:t>
      </w:r>
      <w:r>
        <w:rPr>
          <w:rFonts w:hint="eastAsia" w:ascii="宋体" w:hAnsi="宋体" w:eastAsia="宋体" w:cs="宋体"/>
          <w:spacing w:val="5"/>
          <w:sz w:val="25"/>
          <w:szCs w:val="25"/>
        </w:rPr>
        <w:t xml:space="preserve">     </w:t>
      </w:r>
      <w:r>
        <w:rPr>
          <w:rFonts w:hint="eastAsia" w:ascii="宋体" w:hAnsi="宋体" w:eastAsia="宋体" w:cs="宋体"/>
          <w:b/>
          <w:bCs/>
          <w:spacing w:val="-15"/>
          <w:sz w:val="25"/>
          <w:szCs w:val="25"/>
        </w:rPr>
        <w:t>详</w:t>
      </w:r>
      <w:r>
        <w:rPr>
          <w:rFonts w:hint="eastAsia" w:ascii="宋体" w:hAnsi="宋体" w:eastAsia="宋体" w:cs="宋体"/>
          <w:spacing w:val="12"/>
          <w:sz w:val="25"/>
          <w:szCs w:val="25"/>
        </w:rPr>
        <w:t xml:space="preserve">     </w:t>
      </w:r>
      <w:r>
        <w:rPr>
          <w:rFonts w:hint="eastAsia" w:ascii="宋体" w:hAnsi="宋体" w:eastAsia="宋体" w:cs="宋体"/>
          <w:b/>
          <w:bCs/>
          <w:spacing w:val="-15"/>
          <w:sz w:val="25"/>
          <w:szCs w:val="25"/>
        </w:rPr>
        <w:t>见</w:t>
      </w:r>
      <w:r>
        <w:rPr>
          <w:rFonts w:hint="eastAsia" w:ascii="宋体" w:hAnsi="宋体" w:eastAsia="宋体" w:cs="宋体"/>
          <w:spacing w:val="9"/>
          <w:sz w:val="25"/>
          <w:szCs w:val="25"/>
        </w:rPr>
        <w:t xml:space="preserve">     </w:t>
      </w:r>
      <w:r>
        <w:rPr>
          <w:rFonts w:hint="eastAsia" w:ascii="宋体" w:hAnsi="宋体" w:eastAsia="宋体" w:cs="宋体"/>
          <w:b/>
          <w:bCs/>
          <w:spacing w:val="-15"/>
          <w:sz w:val="25"/>
          <w:szCs w:val="25"/>
        </w:rPr>
        <w:t>网</w:t>
      </w:r>
      <w:r>
        <w:rPr>
          <w:rFonts w:hint="eastAsia" w:ascii="宋体" w:hAnsi="宋体" w:eastAsia="宋体" w:cs="宋体"/>
          <w:spacing w:val="7"/>
          <w:sz w:val="25"/>
          <w:szCs w:val="25"/>
        </w:rPr>
        <w:t xml:space="preserve">     </w:t>
      </w:r>
      <w:r>
        <w:rPr>
          <w:rFonts w:hint="eastAsia" w:ascii="宋体" w:hAnsi="宋体" w:eastAsia="宋体" w:cs="宋体"/>
          <w:b/>
          <w:bCs/>
          <w:spacing w:val="-15"/>
          <w:sz w:val="25"/>
          <w:szCs w:val="25"/>
        </w:rPr>
        <w:t>址</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rPr>
        <w:fldChar w:fldCharType="begin"/>
      </w:r>
      <w:r>
        <w:rPr>
          <w:rFonts w:hint="eastAsia" w:ascii="宋体" w:hAnsi="宋体" w:eastAsia="宋体" w:cs="宋体"/>
        </w:rPr>
        <w:instrText xml:space="preserve"> HYPERLINK "https://service.zcygov.cn/#/knowledges/CW1EtGwBFdiHxlNd6I3m/6IMVAGOBFdiHxlNd" </w:instrText>
      </w:r>
      <w:r>
        <w:rPr>
          <w:rFonts w:hint="eastAsia" w:ascii="宋体" w:hAnsi="宋体" w:eastAsia="宋体" w:cs="宋体"/>
        </w:rPr>
        <w:fldChar w:fldCharType="separate"/>
      </w:r>
      <w:r>
        <w:rPr>
          <w:rFonts w:hint="eastAsia" w:ascii="宋体" w:hAnsi="宋体" w:eastAsia="宋体" w:cs="宋体"/>
          <w:b/>
          <w:bCs/>
          <w:spacing w:val="-5"/>
          <w:position w:val="17"/>
          <w:sz w:val="25"/>
          <w:szCs w:val="25"/>
        </w:rPr>
        <w:t>https://service.zcygov.</w:t>
      </w:r>
      <w:r>
        <w:rPr>
          <w:rFonts w:hint="eastAsia" w:ascii="宋体" w:hAnsi="宋体" w:eastAsia="宋体" w:cs="宋体"/>
          <w:b/>
          <w:bCs/>
          <w:spacing w:val="-6"/>
          <w:position w:val="17"/>
          <w:sz w:val="25"/>
          <w:szCs w:val="25"/>
        </w:rPr>
        <w:t>cn/#/knowledges/CW1EtGwBFdiHxlNd6I3m/6IMVAGOBFdiHxlNd</w:t>
      </w:r>
      <w:r>
        <w:rPr>
          <w:rFonts w:hint="eastAsia" w:ascii="宋体" w:hAnsi="宋体" w:eastAsia="宋体" w:cs="宋体"/>
          <w:b/>
          <w:bCs/>
          <w:spacing w:val="-6"/>
          <w:position w:val="17"/>
          <w:sz w:val="25"/>
          <w:szCs w:val="25"/>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b/>
          <w:bCs/>
          <w:spacing w:val="-24"/>
          <w:sz w:val="25"/>
          <w:szCs w:val="25"/>
        </w:rPr>
        <w:t>Q8Na</w:t>
      </w:r>
      <w:r>
        <w:rPr>
          <w:rFonts w:hint="eastAsia" w:ascii="宋体" w:hAnsi="宋体" w:eastAsia="宋体" w:cs="宋体"/>
          <w:b/>
          <w:bCs/>
          <w:spacing w:val="-32"/>
          <w:sz w:val="25"/>
          <w:szCs w:val="25"/>
        </w:rPr>
        <w:t xml:space="preserve"> </w:t>
      </w:r>
      <w:r>
        <w:rPr>
          <w:rFonts w:hint="eastAsia" w:ascii="宋体" w:hAnsi="宋体" w:eastAsia="宋体" w:cs="宋体"/>
          <w:b/>
          <w:bCs/>
          <w:spacing w:val="-24"/>
          <w:sz w:val="25"/>
          <w:szCs w:val="25"/>
        </w:rPr>
        <w:t>进行加密；</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95"/>
        <w:textAlignment w:val="baseline"/>
        <w:rPr>
          <w:rFonts w:hint="eastAsia" w:ascii="宋体" w:hAnsi="宋体" w:eastAsia="宋体" w:cs="宋体"/>
          <w:sz w:val="25"/>
          <w:szCs w:val="25"/>
        </w:rPr>
      </w:pPr>
      <w:r>
        <w:rPr>
          <w:rFonts w:hint="eastAsia" w:ascii="宋体" w:hAnsi="宋体" w:eastAsia="宋体" w:cs="宋体"/>
          <w:b/>
          <w:bCs/>
          <w:spacing w:val="-8"/>
          <w:sz w:val="25"/>
          <w:szCs w:val="25"/>
        </w:rPr>
        <w:t>16.1.2备份电子加密响应文件：为确保采购项目顺利实施，避免因政府采购云平台</w:t>
      </w:r>
      <w:r>
        <w:rPr>
          <w:rFonts w:hint="eastAsia" w:ascii="宋体" w:hAnsi="宋体" w:eastAsia="宋体" w:cs="宋体"/>
          <w:spacing w:val="-8"/>
          <w:sz w:val="25"/>
          <w:szCs w:val="25"/>
        </w:rPr>
        <w:t xml:space="preserve"> </w:t>
      </w:r>
      <w:r>
        <w:rPr>
          <w:rFonts w:hint="eastAsia" w:ascii="宋体" w:hAnsi="宋体" w:eastAsia="宋体" w:cs="宋体"/>
          <w:b/>
          <w:bCs/>
          <w:spacing w:val="-15"/>
          <w:sz w:val="25"/>
          <w:szCs w:val="25"/>
        </w:rPr>
        <w:t>电子加密响应文件解密失败导致供应商投标无效，供应商应于响</w:t>
      </w:r>
      <w:r>
        <w:rPr>
          <w:rFonts w:hint="eastAsia" w:ascii="宋体" w:hAnsi="宋体" w:eastAsia="宋体" w:cs="宋体"/>
          <w:b/>
          <w:bCs/>
          <w:spacing w:val="-16"/>
          <w:sz w:val="25"/>
          <w:szCs w:val="25"/>
        </w:rPr>
        <w:t>应截止时间前将在政府采</w:t>
      </w:r>
      <w:r>
        <w:rPr>
          <w:rFonts w:hint="eastAsia" w:ascii="宋体" w:hAnsi="宋体" w:eastAsia="宋体" w:cs="宋体"/>
          <w:sz w:val="25"/>
          <w:szCs w:val="25"/>
        </w:rPr>
        <w:t xml:space="preserve">  </w:t>
      </w:r>
      <w:r>
        <w:rPr>
          <w:rFonts w:hint="eastAsia" w:ascii="宋体" w:hAnsi="宋体" w:eastAsia="宋体" w:cs="宋体"/>
          <w:b/>
          <w:bCs/>
          <w:spacing w:val="-12"/>
          <w:sz w:val="25"/>
          <w:szCs w:val="25"/>
        </w:rPr>
        <w:t>购云平台上最后生成的具备电子签章的备份电子加密响应文件打包压缩加密</w:t>
      </w:r>
      <w:r>
        <w:rPr>
          <w:rFonts w:hint="eastAsia" w:ascii="宋体" w:hAnsi="宋体" w:eastAsia="宋体" w:cs="宋体"/>
          <w:b/>
          <w:bCs/>
          <w:spacing w:val="-12"/>
          <w:sz w:val="25"/>
          <w:szCs w:val="25"/>
          <w:lang w:eastAsia="zh-CN"/>
        </w:rPr>
        <w:t>（</w:t>
      </w:r>
      <w:r>
        <w:rPr>
          <w:rFonts w:hint="eastAsia" w:ascii="宋体" w:hAnsi="宋体" w:eastAsia="宋体" w:cs="宋体"/>
          <w:b/>
          <w:bCs/>
          <w:spacing w:val="-12"/>
          <w:sz w:val="25"/>
          <w:szCs w:val="25"/>
        </w:rPr>
        <w:t>未加</w:t>
      </w:r>
      <w:r>
        <w:rPr>
          <w:rFonts w:hint="eastAsia" w:ascii="宋体" w:hAnsi="宋体" w:eastAsia="宋体" w:cs="宋体"/>
          <w:b/>
          <w:bCs/>
          <w:spacing w:val="-13"/>
          <w:sz w:val="25"/>
          <w:szCs w:val="25"/>
        </w:rPr>
        <w:t>密造成</w:t>
      </w:r>
      <w:r>
        <w:rPr>
          <w:rFonts w:hint="eastAsia" w:ascii="宋体" w:hAnsi="宋体" w:eastAsia="宋体" w:cs="宋体"/>
          <w:sz w:val="25"/>
          <w:szCs w:val="25"/>
        </w:rPr>
        <w:t xml:space="preserve">  </w:t>
      </w:r>
      <w:r>
        <w:rPr>
          <w:rFonts w:hint="eastAsia" w:ascii="宋体" w:hAnsi="宋体" w:eastAsia="宋体" w:cs="宋体"/>
          <w:b/>
          <w:bCs/>
          <w:spacing w:val="-5"/>
          <w:sz w:val="25"/>
          <w:szCs w:val="25"/>
        </w:rPr>
        <w:t>泄密的由供应商自行承当</w:t>
      </w:r>
      <w:r>
        <w:rPr>
          <w:rFonts w:hint="eastAsia" w:ascii="宋体" w:hAnsi="宋体" w:eastAsia="宋体" w:cs="宋体"/>
          <w:b/>
          <w:bCs/>
          <w:spacing w:val="-12"/>
          <w:sz w:val="25"/>
          <w:szCs w:val="25"/>
          <w:lang w:eastAsia="zh-CN"/>
        </w:rPr>
        <w:t>）</w:t>
      </w:r>
      <w:r>
        <w:rPr>
          <w:rFonts w:hint="eastAsia" w:ascii="宋体" w:hAnsi="宋体" w:eastAsia="宋体" w:cs="宋体"/>
          <w:b/>
          <w:bCs/>
          <w:spacing w:val="-5"/>
          <w:sz w:val="25"/>
          <w:szCs w:val="25"/>
        </w:rPr>
        <w:t>后以电子邮件的形式</w:t>
      </w:r>
      <w:r>
        <w:rPr>
          <w:rFonts w:hint="eastAsia" w:ascii="宋体" w:hAnsi="宋体" w:eastAsia="宋体" w:cs="宋体"/>
          <w:b/>
          <w:bCs/>
          <w:spacing w:val="-5"/>
          <w:sz w:val="25"/>
          <w:szCs w:val="25"/>
          <w:u w:val="single" w:color="auto"/>
        </w:rPr>
        <w:t>发送至</w:t>
      </w:r>
      <w:r>
        <w:rPr>
          <w:rFonts w:hint="eastAsia" w:ascii="宋体" w:hAnsi="宋体" w:eastAsia="宋体" w:cs="宋体"/>
          <w:b/>
          <w:bCs/>
          <w:spacing w:val="-5"/>
          <w:sz w:val="25"/>
          <w:szCs w:val="25"/>
          <w:u w:val="single" w:color="auto"/>
          <w:lang w:val="en-US" w:eastAsia="zh-CN"/>
        </w:rPr>
        <w:t>2686870080</w:t>
      </w:r>
      <w:r>
        <w:rPr>
          <w:rFonts w:hint="eastAsia" w:ascii="宋体" w:hAnsi="宋体" w:eastAsia="宋体" w:cs="宋体"/>
          <w:b/>
          <w:bCs/>
          <w:spacing w:val="-6"/>
          <w:sz w:val="25"/>
          <w:szCs w:val="25"/>
          <w:u w:val="single" w:color="auto"/>
        </w:rPr>
        <w:t>@qq.com</w:t>
      </w:r>
      <w:r>
        <w:rPr>
          <w:rFonts w:hint="eastAsia" w:ascii="宋体" w:hAnsi="宋体" w:eastAsia="宋体" w:cs="宋体"/>
          <w:b/>
          <w:bCs/>
          <w:spacing w:val="-6"/>
          <w:sz w:val="25"/>
          <w:szCs w:val="25"/>
        </w:rPr>
        <w:t>,</w:t>
      </w:r>
      <w:r>
        <w:rPr>
          <w:rFonts w:hint="eastAsia" w:ascii="宋体" w:hAnsi="宋体" w:eastAsia="宋体" w:cs="宋体"/>
          <w:spacing w:val="-67"/>
          <w:sz w:val="25"/>
          <w:szCs w:val="25"/>
        </w:rPr>
        <w:t xml:space="preserve"> </w:t>
      </w:r>
      <w:r>
        <w:rPr>
          <w:rFonts w:hint="eastAsia" w:ascii="宋体" w:hAnsi="宋体" w:eastAsia="宋体" w:cs="宋体"/>
          <w:b/>
          <w:bCs/>
          <w:spacing w:val="-6"/>
          <w:sz w:val="25"/>
          <w:szCs w:val="25"/>
        </w:rPr>
        <w:t>备份电子加</w:t>
      </w:r>
      <w:r>
        <w:rPr>
          <w:rFonts w:hint="eastAsia" w:ascii="宋体" w:hAnsi="宋体" w:eastAsia="宋体" w:cs="宋体"/>
          <w:sz w:val="25"/>
          <w:szCs w:val="25"/>
        </w:rPr>
        <w:t xml:space="preserve">  </w:t>
      </w:r>
      <w:r>
        <w:rPr>
          <w:rFonts w:hint="eastAsia" w:ascii="宋体" w:hAnsi="宋体" w:eastAsia="宋体" w:cs="宋体"/>
          <w:b/>
          <w:bCs/>
          <w:spacing w:val="-15"/>
          <w:sz w:val="25"/>
          <w:szCs w:val="25"/>
        </w:rPr>
        <w:t>密响应文件在“电子加密响应文件”在线解密失败后启用，否则不予</w:t>
      </w:r>
      <w:r>
        <w:rPr>
          <w:rFonts w:hint="eastAsia" w:ascii="宋体" w:hAnsi="宋体" w:eastAsia="宋体" w:cs="宋体"/>
          <w:b/>
          <w:bCs/>
          <w:spacing w:val="-16"/>
          <w:sz w:val="25"/>
          <w:szCs w:val="25"/>
        </w:rPr>
        <w:t>以启用；供应商确认</w:t>
      </w:r>
      <w:r>
        <w:rPr>
          <w:rFonts w:hint="eastAsia" w:ascii="宋体" w:hAnsi="宋体" w:eastAsia="宋体" w:cs="宋体"/>
          <w:sz w:val="25"/>
          <w:szCs w:val="25"/>
        </w:rPr>
        <w:t xml:space="preserve">  </w:t>
      </w:r>
      <w:r>
        <w:rPr>
          <w:rFonts w:hint="eastAsia" w:ascii="宋体" w:hAnsi="宋体" w:eastAsia="宋体" w:cs="宋体"/>
          <w:b/>
          <w:bCs/>
          <w:spacing w:val="-14"/>
          <w:sz w:val="25"/>
          <w:szCs w:val="25"/>
        </w:rPr>
        <w:t>“电子加密响应文件”在线解密失败后，将打包压缩加密的备份电子加密响应文件的解密</w:t>
      </w:r>
      <w:r>
        <w:rPr>
          <w:rFonts w:hint="eastAsia" w:ascii="宋体" w:hAnsi="宋体" w:eastAsia="宋体" w:cs="宋体"/>
          <w:spacing w:val="-14"/>
          <w:sz w:val="25"/>
          <w:szCs w:val="25"/>
        </w:rPr>
        <w:t xml:space="preserve"> </w:t>
      </w:r>
      <w:r>
        <w:rPr>
          <w:rFonts w:hint="eastAsia" w:ascii="宋体" w:hAnsi="宋体" w:eastAsia="宋体" w:cs="宋体"/>
          <w:b/>
          <w:bCs/>
          <w:spacing w:val="-2"/>
          <w:sz w:val="25"/>
          <w:szCs w:val="25"/>
        </w:rPr>
        <w:t>密码在解密规定的时间</w:t>
      </w:r>
      <w:r>
        <w:rPr>
          <w:rFonts w:hint="eastAsia" w:ascii="宋体" w:hAnsi="宋体" w:eastAsia="宋体" w:cs="宋体"/>
          <w:b/>
          <w:bCs/>
          <w:spacing w:val="-2"/>
          <w:sz w:val="25"/>
          <w:szCs w:val="25"/>
          <w:lang w:eastAsia="zh-CN"/>
        </w:rPr>
        <w:t>（</w:t>
      </w:r>
      <w:r>
        <w:rPr>
          <w:rFonts w:hint="eastAsia" w:ascii="宋体" w:hAnsi="宋体" w:eastAsia="宋体" w:cs="宋体"/>
          <w:b/>
          <w:bCs/>
          <w:spacing w:val="-2"/>
          <w:sz w:val="25"/>
          <w:szCs w:val="25"/>
        </w:rPr>
        <w:t>开启时间后30分钟内将</w:t>
      </w:r>
      <w:r>
        <w:rPr>
          <w:rFonts w:hint="eastAsia" w:ascii="宋体" w:hAnsi="宋体" w:eastAsia="宋体" w:cs="宋体"/>
          <w:b/>
          <w:bCs/>
          <w:spacing w:val="-2"/>
          <w:sz w:val="25"/>
          <w:szCs w:val="25"/>
          <w:lang w:eastAsia="zh-CN"/>
        </w:rPr>
        <w:t>）</w:t>
      </w:r>
      <w:r>
        <w:rPr>
          <w:rFonts w:hint="eastAsia" w:ascii="宋体" w:hAnsi="宋体" w:eastAsia="宋体" w:cs="宋体"/>
          <w:b/>
          <w:bCs/>
          <w:spacing w:val="-2"/>
          <w:sz w:val="25"/>
          <w:szCs w:val="25"/>
        </w:rPr>
        <w:t>发送至上述邮箱内</w:t>
      </w:r>
      <w:r>
        <w:rPr>
          <w:rFonts w:hint="eastAsia" w:ascii="宋体" w:hAnsi="宋体" w:eastAsia="宋体" w:cs="宋体"/>
          <w:b/>
          <w:bCs/>
          <w:spacing w:val="-2"/>
          <w:sz w:val="25"/>
          <w:szCs w:val="25"/>
          <w:lang w:eastAsia="zh-CN"/>
        </w:rPr>
        <w:t>，</w:t>
      </w:r>
      <w:r>
        <w:rPr>
          <w:rFonts w:hint="eastAsia" w:ascii="宋体" w:hAnsi="宋体" w:eastAsia="宋体" w:cs="宋体"/>
          <w:b/>
          <w:bCs/>
          <w:spacing w:val="-2"/>
          <w:sz w:val="25"/>
          <w:szCs w:val="25"/>
        </w:rPr>
        <w:t>未在规定时间内</w:t>
      </w:r>
      <w:r>
        <w:rPr>
          <w:rFonts w:hint="eastAsia" w:ascii="宋体" w:hAnsi="宋体" w:eastAsia="宋体" w:cs="宋体"/>
          <w:b/>
          <w:bCs/>
          <w:spacing w:val="-15"/>
          <w:sz w:val="25"/>
          <w:szCs w:val="25"/>
        </w:rPr>
        <w:t>发送造成的投标无效或失败由供应商自行承当。</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4"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2"/>
          <w:sz w:val="25"/>
          <w:szCs w:val="25"/>
        </w:rPr>
        <w:t>17.</w:t>
      </w:r>
      <w:r>
        <w:rPr>
          <w:rFonts w:hint="eastAsia" w:ascii="宋体" w:hAnsi="宋体" w:eastAsia="宋体" w:cs="宋体"/>
          <w:spacing w:val="-30"/>
          <w:sz w:val="25"/>
          <w:szCs w:val="25"/>
        </w:rPr>
        <w:t xml:space="preserve"> </w:t>
      </w:r>
      <w:r>
        <w:rPr>
          <w:rFonts w:hint="eastAsia" w:ascii="宋体" w:hAnsi="宋体" w:eastAsia="宋体" w:cs="宋体"/>
          <w:b/>
          <w:bCs/>
          <w:spacing w:val="-12"/>
          <w:sz w:val="25"/>
          <w:szCs w:val="25"/>
        </w:rPr>
        <w:t>响应文件的提交</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90"/>
        <w:jc w:val="both"/>
        <w:textAlignment w:val="baseline"/>
        <w:rPr>
          <w:rFonts w:hint="eastAsia" w:ascii="宋体" w:hAnsi="宋体" w:eastAsia="宋体" w:cs="宋体"/>
          <w:sz w:val="25"/>
          <w:szCs w:val="25"/>
        </w:rPr>
      </w:pPr>
      <w:r>
        <w:rPr>
          <w:rFonts w:hint="eastAsia" w:ascii="宋体" w:hAnsi="宋体" w:eastAsia="宋体" w:cs="宋体"/>
          <w:spacing w:val="-9"/>
          <w:sz w:val="25"/>
          <w:szCs w:val="25"/>
        </w:rPr>
        <w:t>▲17.1 在提交响应文件截止时间前，供应商应按采购文件规定的时间和地点提交响</w:t>
      </w:r>
      <w:r>
        <w:rPr>
          <w:rFonts w:hint="eastAsia" w:ascii="宋体" w:hAnsi="宋体" w:eastAsia="宋体" w:cs="宋体"/>
          <w:spacing w:val="4"/>
          <w:sz w:val="25"/>
          <w:szCs w:val="25"/>
        </w:rPr>
        <w:t xml:space="preserve"> </w:t>
      </w:r>
      <w:r>
        <w:rPr>
          <w:rFonts w:hint="eastAsia" w:ascii="宋体" w:hAnsi="宋体" w:eastAsia="宋体" w:cs="宋体"/>
          <w:spacing w:val="-13"/>
          <w:sz w:val="25"/>
          <w:szCs w:val="25"/>
        </w:rPr>
        <w:t>应文件。在提交响应文件截止时间后，</w:t>
      </w:r>
      <w:r>
        <w:rPr>
          <w:rFonts w:hint="eastAsia" w:ascii="宋体" w:hAnsi="宋体" w:eastAsia="宋体" w:cs="宋体"/>
          <w:spacing w:val="-13"/>
          <w:sz w:val="25"/>
          <w:szCs w:val="25"/>
          <w:lang w:eastAsia="zh-CN"/>
        </w:rPr>
        <w:t>杭州市建设工程管理集团有限公司</w:t>
      </w:r>
      <w:r>
        <w:rPr>
          <w:rFonts w:hint="eastAsia" w:ascii="宋体" w:hAnsi="宋体" w:eastAsia="宋体" w:cs="宋体"/>
          <w:spacing w:val="-13"/>
          <w:sz w:val="25"/>
          <w:szCs w:val="25"/>
        </w:rPr>
        <w:t>将拒收供应商</w:t>
      </w:r>
      <w:r>
        <w:rPr>
          <w:rFonts w:hint="eastAsia" w:ascii="宋体" w:hAnsi="宋体" w:eastAsia="宋体" w:cs="宋体"/>
          <w:spacing w:val="-15"/>
          <w:sz w:val="25"/>
          <w:szCs w:val="25"/>
        </w:rPr>
        <w:t>的响应文件。</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0"/>
          <w:sz w:val="25"/>
          <w:szCs w:val="25"/>
        </w:rPr>
        <w:t>18.</w:t>
      </w:r>
      <w:r>
        <w:rPr>
          <w:rFonts w:hint="eastAsia" w:ascii="宋体" w:hAnsi="宋体" w:eastAsia="宋体" w:cs="宋体"/>
          <w:spacing w:val="-10"/>
          <w:sz w:val="25"/>
          <w:szCs w:val="25"/>
        </w:rPr>
        <w:t xml:space="preserve"> </w:t>
      </w:r>
      <w:r>
        <w:rPr>
          <w:rFonts w:hint="eastAsia" w:ascii="宋体" w:hAnsi="宋体" w:eastAsia="宋体" w:cs="宋体"/>
          <w:b/>
          <w:bCs/>
          <w:spacing w:val="-10"/>
          <w:sz w:val="25"/>
          <w:szCs w:val="25"/>
        </w:rPr>
        <w:t>响应文件的修改和撤销</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5"/>
          <w:sz w:val="25"/>
          <w:szCs w:val="25"/>
        </w:rPr>
        <w:t>18.1</w:t>
      </w:r>
      <w:r>
        <w:rPr>
          <w:rFonts w:hint="eastAsia" w:ascii="宋体" w:hAnsi="宋体" w:eastAsia="宋体" w:cs="宋体"/>
          <w:spacing w:val="-23"/>
          <w:position w:val="15"/>
          <w:sz w:val="25"/>
          <w:szCs w:val="25"/>
        </w:rPr>
        <w:t xml:space="preserve"> </w:t>
      </w:r>
      <w:r>
        <w:rPr>
          <w:rFonts w:hint="eastAsia" w:ascii="宋体" w:hAnsi="宋体" w:eastAsia="宋体" w:cs="宋体"/>
          <w:spacing w:val="-8"/>
          <w:position w:val="15"/>
          <w:sz w:val="25"/>
          <w:szCs w:val="25"/>
        </w:rPr>
        <w:t>在提交响应文件截止时间前，供应商可对已提交的响应文件进行补充、修改或</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撤回，修改或撤回的意思应以书面电子形式通知</w:t>
      </w:r>
      <w:r>
        <w:rPr>
          <w:rFonts w:hint="eastAsia" w:ascii="宋体" w:hAnsi="宋体" w:eastAsia="宋体" w:cs="宋体"/>
          <w:spacing w:val="-11"/>
          <w:sz w:val="25"/>
          <w:szCs w:val="25"/>
          <w:lang w:eastAsia="zh-CN"/>
        </w:rPr>
        <w:t>杭州市建设工程管理集团有限公司</w:t>
      </w:r>
      <w:r>
        <w:rPr>
          <w:rFonts w:hint="eastAsia" w:ascii="宋体" w:hAnsi="宋体" w:eastAsia="宋体" w:cs="宋体"/>
          <w:spacing w:val="-11"/>
          <w:sz w:val="25"/>
          <w:szCs w:val="25"/>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18.2</w:t>
      </w:r>
      <w:r>
        <w:rPr>
          <w:rFonts w:hint="eastAsia" w:ascii="宋体" w:hAnsi="宋体" w:eastAsia="宋体" w:cs="宋体"/>
          <w:spacing w:val="-27"/>
          <w:sz w:val="25"/>
          <w:szCs w:val="25"/>
        </w:rPr>
        <w:t xml:space="preserve"> </w:t>
      </w:r>
      <w:r>
        <w:rPr>
          <w:rFonts w:hint="eastAsia" w:ascii="宋体" w:hAnsi="宋体" w:eastAsia="宋体" w:cs="宋体"/>
          <w:spacing w:val="-10"/>
          <w:sz w:val="25"/>
          <w:szCs w:val="25"/>
        </w:rPr>
        <w:t>修改后重新提交的响应文件应按采购文件的规定编制、加密、标记</w:t>
      </w:r>
      <w:r>
        <w:rPr>
          <w:rFonts w:hint="eastAsia" w:ascii="宋体" w:hAnsi="宋体" w:eastAsia="宋体" w:cs="宋体"/>
          <w:spacing w:val="-11"/>
          <w:sz w:val="25"/>
          <w:szCs w:val="25"/>
        </w:rPr>
        <w:t>和提交。</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5"/>
          <w:sz w:val="25"/>
          <w:szCs w:val="25"/>
        </w:rPr>
        <w:t>18.3 在提交响应文件截止时间后，供应商不得未经允</w:t>
      </w:r>
      <w:r>
        <w:rPr>
          <w:rFonts w:hint="eastAsia" w:ascii="宋体" w:hAnsi="宋体" w:eastAsia="宋体" w:cs="宋体"/>
          <w:spacing w:val="-9"/>
          <w:position w:val="15"/>
          <w:sz w:val="25"/>
          <w:szCs w:val="25"/>
        </w:rPr>
        <w:t>许修改、撤回已提交的响应文</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z w:val="25"/>
          <w:szCs w:val="25"/>
        </w:rPr>
      </w:pPr>
      <w:r>
        <w:rPr>
          <w:rFonts w:hint="eastAsia" w:ascii="宋体" w:hAnsi="宋体" w:eastAsia="宋体" w:cs="宋体"/>
          <w:spacing w:val="-4"/>
          <w:sz w:val="25"/>
          <w:szCs w:val="25"/>
        </w:rPr>
        <w:t>件。</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position w:val="15"/>
          <w:sz w:val="25"/>
          <w:szCs w:val="25"/>
        </w:rPr>
        <w:t>18.4 响应文件不得涂改，若有修改错漏处，须加盖供应商公章。响应文件因字迹潦</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hint="eastAsia" w:ascii="宋体" w:hAnsi="宋体" w:eastAsia="宋体" w:cs="宋体"/>
          <w:spacing w:val="-12"/>
          <w:sz w:val="25"/>
          <w:szCs w:val="25"/>
          <w:lang w:eastAsia="zh-CN"/>
        </w:rPr>
      </w:pPr>
      <w:r>
        <w:rPr>
          <w:rFonts w:hint="eastAsia" w:ascii="宋体" w:hAnsi="宋体" w:eastAsia="宋体" w:cs="宋体"/>
          <w:spacing w:val="-12"/>
          <w:sz w:val="25"/>
          <w:szCs w:val="25"/>
        </w:rPr>
        <w:t>草或表达不清所引起的后果由供应商负责</w:t>
      </w:r>
      <w:r>
        <w:rPr>
          <w:rFonts w:hint="eastAsia" w:ascii="宋体" w:hAnsi="宋体" w:eastAsia="宋体" w:cs="宋体"/>
          <w:spacing w:val="-12"/>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r>
        <w:rPr>
          <w:rFonts w:hint="eastAsia" w:ascii="宋体" w:hAnsi="宋体" w:eastAsia="宋体" w:cs="宋体"/>
          <w:b/>
          <w:bCs/>
          <w:spacing w:val="-2"/>
          <w:sz w:val="32"/>
          <w:szCs w:val="32"/>
        </w:rPr>
        <w:t>六</w:t>
      </w:r>
      <w:r>
        <w:rPr>
          <w:rFonts w:hint="eastAsia" w:ascii="宋体" w:hAnsi="宋体" w:eastAsia="宋体" w:cs="宋体"/>
          <w:spacing w:val="57"/>
          <w:sz w:val="32"/>
          <w:szCs w:val="32"/>
        </w:rPr>
        <w:t xml:space="preserve">  </w:t>
      </w:r>
      <w:r>
        <w:rPr>
          <w:rFonts w:hint="eastAsia" w:ascii="宋体" w:hAnsi="宋体" w:eastAsia="宋体" w:cs="宋体"/>
          <w:b/>
          <w:bCs/>
          <w:spacing w:val="-2"/>
          <w:sz w:val="32"/>
          <w:szCs w:val="32"/>
        </w:rPr>
        <w:t>开标和投标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2"/>
          <w:sz w:val="25"/>
          <w:szCs w:val="25"/>
          <w:lang w:eastAsia="zh-CN"/>
        </w:rPr>
        <w:sectPr>
          <w:headerReference r:id="rId19" w:type="default"/>
          <w:footerReference r:id="rId20" w:type="default"/>
          <w:type w:val="continuous"/>
          <w:pgSz w:w="11900" w:h="16830"/>
          <w:pgMar w:top="1066" w:right="1248" w:bottom="995" w:left="1278" w:header="884"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0"/>
          <w:sz w:val="25"/>
          <w:szCs w:val="25"/>
        </w:rPr>
        <w:t>19.</w:t>
      </w:r>
      <w:r>
        <w:rPr>
          <w:rFonts w:hint="eastAsia" w:ascii="宋体" w:hAnsi="宋体" w:eastAsia="宋体" w:cs="宋体"/>
          <w:spacing w:val="-40"/>
          <w:sz w:val="25"/>
          <w:szCs w:val="25"/>
        </w:rPr>
        <w:t xml:space="preserve"> </w:t>
      </w:r>
      <w:r>
        <w:rPr>
          <w:rFonts w:hint="eastAsia" w:ascii="宋体" w:hAnsi="宋体" w:eastAsia="宋体" w:cs="宋体"/>
          <w:b/>
          <w:bCs/>
          <w:spacing w:val="-10"/>
          <w:sz w:val="25"/>
          <w:szCs w:val="25"/>
        </w:rPr>
        <w:t>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宋体" w:hAnsi="宋体" w:eastAsia="宋体" w:cs="宋体"/>
          <w:sz w:val="25"/>
          <w:szCs w:val="25"/>
        </w:rPr>
      </w:pPr>
      <w:r>
        <w:rPr>
          <w:rFonts w:hint="eastAsia" w:ascii="宋体" w:hAnsi="宋体" w:eastAsia="宋体" w:cs="宋体"/>
          <w:b/>
          <w:bCs/>
          <w:spacing w:val="-11"/>
          <w:sz w:val="25"/>
          <w:szCs w:val="25"/>
        </w:rPr>
        <w:t>19.1</w:t>
      </w:r>
      <w:r>
        <w:rPr>
          <w:rFonts w:hint="eastAsia" w:ascii="宋体" w:hAnsi="宋体" w:eastAsia="宋体" w:cs="宋体"/>
          <w:spacing w:val="-11"/>
          <w:sz w:val="25"/>
          <w:szCs w:val="25"/>
        </w:rPr>
        <w:t xml:space="preserve"> </w:t>
      </w:r>
      <w:r>
        <w:rPr>
          <w:rFonts w:hint="eastAsia" w:ascii="宋体" w:hAnsi="宋体" w:eastAsia="宋体" w:cs="宋体"/>
          <w:b/>
          <w:bCs/>
          <w:spacing w:val="-11"/>
          <w:sz w:val="25"/>
          <w:szCs w:val="25"/>
        </w:rPr>
        <w:t>本项目通过政府采购云平台进行开标、资格审查、评审、询</w:t>
      </w:r>
      <w:r>
        <w:rPr>
          <w:rFonts w:hint="eastAsia" w:ascii="宋体" w:hAnsi="宋体" w:eastAsia="宋体" w:cs="宋体"/>
          <w:b/>
          <w:bCs/>
          <w:spacing w:val="-12"/>
          <w:sz w:val="25"/>
          <w:szCs w:val="25"/>
        </w:rPr>
        <w:t>标、磋商，供应商</w:t>
      </w:r>
      <w:r>
        <w:rPr>
          <w:rFonts w:hint="eastAsia" w:ascii="宋体" w:hAnsi="宋体" w:eastAsia="宋体" w:cs="宋体"/>
          <w:sz w:val="25"/>
          <w:szCs w:val="25"/>
        </w:rPr>
        <w:t xml:space="preserve">  </w:t>
      </w:r>
      <w:r>
        <w:rPr>
          <w:rFonts w:hint="eastAsia" w:ascii="宋体" w:hAnsi="宋体" w:eastAsia="宋体" w:cs="宋体"/>
          <w:b/>
          <w:bCs/>
          <w:spacing w:val="-16"/>
          <w:sz w:val="25"/>
          <w:szCs w:val="25"/>
        </w:rPr>
        <w:t>均应当准时在线参加，否则产生的风险由供应商自行承担(供应商务必不要离开电脑太久</w:t>
      </w:r>
      <w:r>
        <w:rPr>
          <w:rFonts w:hint="eastAsia" w:ascii="宋体" w:hAnsi="宋体" w:eastAsia="宋体" w:cs="宋体"/>
          <w:spacing w:val="-16"/>
          <w:sz w:val="25"/>
          <w:szCs w:val="25"/>
        </w:rPr>
        <w:t xml:space="preserve">， </w:t>
      </w:r>
      <w:r>
        <w:rPr>
          <w:rFonts w:hint="eastAsia" w:ascii="宋体" w:hAnsi="宋体" w:eastAsia="宋体" w:cs="宋体"/>
          <w:b/>
          <w:bCs/>
          <w:spacing w:val="-15"/>
          <w:sz w:val="25"/>
          <w:szCs w:val="25"/>
        </w:rPr>
        <w:t>并留意手机短信，建议供应商提前做好检查“政府采购云平台”内，关于“项目采购”的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b/>
          <w:bCs/>
          <w:spacing w:val="-6"/>
          <w:sz w:val="25"/>
          <w:szCs w:val="25"/>
        </w:rPr>
        <w:t>岗位权限是否勾选。如有问题，请致电400-881-7190)。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宋体" w:hAnsi="宋体" w:eastAsia="宋体" w:cs="宋体"/>
          <w:b w:val="0"/>
          <w:bCs w:val="0"/>
          <w:spacing w:val="-11"/>
          <w:sz w:val="25"/>
          <w:szCs w:val="25"/>
        </w:rPr>
      </w:pPr>
      <w:r>
        <w:rPr>
          <w:rFonts w:hint="eastAsia" w:ascii="宋体" w:hAnsi="宋体" w:eastAsia="宋体" w:cs="宋体"/>
          <w:b w:val="0"/>
          <w:bCs w:val="0"/>
          <w:spacing w:val="-11"/>
          <w:sz w:val="25"/>
          <w:szCs w:val="25"/>
        </w:rPr>
        <w:t>19.2</w:t>
      </w:r>
      <w:r>
        <w:rPr>
          <w:rFonts w:hint="eastAsia" w:ascii="宋体" w:hAnsi="宋体" w:eastAsia="宋体" w:cs="宋体"/>
          <w:b w:val="0"/>
          <w:bCs w:val="0"/>
          <w:spacing w:val="-11"/>
          <w:sz w:val="25"/>
          <w:szCs w:val="25"/>
          <w:lang w:eastAsia="zh-CN"/>
        </w:rPr>
        <w:t>杭州市建设工程管理集团有限公司</w:t>
      </w:r>
      <w:r>
        <w:rPr>
          <w:rFonts w:hint="eastAsia" w:ascii="宋体" w:hAnsi="宋体" w:eastAsia="宋体" w:cs="宋体"/>
          <w:b w:val="0"/>
          <w:bCs w:val="0"/>
          <w:spacing w:val="-11"/>
          <w:sz w:val="25"/>
          <w:szCs w:val="25"/>
        </w:rPr>
        <w:t>在采购文件规定的时间和地点组织采购会议</w:t>
      </w:r>
      <w:r>
        <w:rPr>
          <w:rFonts w:hint="eastAsia" w:ascii="宋体" w:hAnsi="宋体" w:eastAsia="宋体" w:cs="宋体"/>
          <w:b w:val="0"/>
          <w:bCs w:val="0"/>
          <w:spacing w:val="-11"/>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5"/>
          <w:szCs w:val="25"/>
        </w:rPr>
      </w:pPr>
      <w:r>
        <w:rPr>
          <w:rFonts w:hint="eastAsia" w:ascii="宋体" w:hAnsi="宋体" w:eastAsia="宋体" w:cs="宋体"/>
          <w:spacing w:val="-8"/>
          <w:sz w:val="25"/>
          <w:szCs w:val="25"/>
        </w:rPr>
        <w:t>19.3采购会议由</w:t>
      </w:r>
      <w:r>
        <w:rPr>
          <w:rFonts w:hint="eastAsia" w:ascii="宋体" w:hAnsi="宋体" w:eastAsia="宋体" w:cs="宋体"/>
          <w:spacing w:val="-8"/>
          <w:sz w:val="25"/>
          <w:szCs w:val="25"/>
          <w:lang w:eastAsia="zh-CN"/>
        </w:rPr>
        <w:t>杭州市建设工程管理集团有限公司</w:t>
      </w:r>
      <w:r>
        <w:rPr>
          <w:rFonts w:hint="eastAsia" w:ascii="宋体" w:hAnsi="宋体" w:eastAsia="宋体" w:cs="宋体"/>
          <w:spacing w:val="-8"/>
          <w:sz w:val="25"/>
          <w:szCs w:val="25"/>
        </w:rPr>
        <w:t>主持，主持人介绍项</w:t>
      </w:r>
      <w:r>
        <w:rPr>
          <w:rFonts w:hint="eastAsia" w:ascii="宋体" w:hAnsi="宋体" w:eastAsia="宋体" w:cs="宋体"/>
          <w:spacing w:val="-9"/>
          <w:sz w:val="25"/>
          <w:szCs w:val="25"/>
        </w:rPr>
        <w:t>目前期基</w:t>
      </w:r>
      <w:r>
        <w:rPr>
          <w:rFonts w:hint="eastAsia" w:ascii="宋体" w:hAnsi="宋体" w:eastAsia="宋体" w:cs="宋体"/>
          <w:spacing w:val="-11"/>
          <w:sz w:val="25"/>
          <w:szCs w:val="25"/>
        </w:rPr>
        <w:t>本情况、供应商名单，宣读日程安排，宣布评审期间的有关事项。公布</w:t>
      </w:r>
      <w:r>
        <w:rPr>
          <w:rFonts w:hint="eastAsia" w:ascii="宋体" w:hAnsi="宋体" w:eastAsia="宋体" w:cs="宋体"/>
          <w:spacing w:val="-12"/>
          <w:sz w:val="25"/>
          <w:szCs w:val="25"/>
        </w:rPr>
        <w:t>采购会议主持人、</w:t>
      </w:r>
      <w:r>
        <w:rPr>
          <w:rFonts w:hint="eastAsia" w:ascii="宋体" w:hAnsi="宋体" w:eastAsia="宋体" w:cs="宋体"/>
          <w:spacing w:val="-13"/>
          <w:sz w:val="25"/>
          <w:szCs w:val="25"/>
        </w:rPr>
        <w:t>记录人、监督人等人员名单。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5"/>
          <w:szCs w:val="25"/>
        </w:rPr>
      </w:pPr>
      <w:r>
        <w:rPr>
          <w:rFonts w:hint="eastAsia" w:ascii="宋体" w:hAnsi="宋体" w:eastAsia="宋体" w:cs="宋体"/>
          <w:b/>
          <w:bCs/>
          <w:spacing w:val="-5"/>
          <w:sz w:val="25"/>
          <w:szCs w:val="25"/>
        </w:rPr>
        <w:t>▲19.4开启时间后的30分钟内，由各供应商自行对电子加密响应文件进行解密(请</w:t>
      </w:r>
      <w:r>
        <w:rPr>
          <w:rFonts w:hint="eastAsia" w:ascii="宋体" w:hAnsi="宋体" w:eastAsia="宋体" w:cs="宋体"/>
          <w:sz w:val="25"/>
          <w:szCs w:val="25"/>
        </w:rPr>
        <w:t xml:space="preserve">  </w:t>
      </w:r>
      <w:r>
        <w:rPr>
          <w:rFonts w:hint="eastAsia" w:ascii="宋体" w:hAnsi="宋体" w:eastAsia="宋体" w:cs="宋体"/>
          <w:b/>
          <w:bCs/>
          <w:spacing w:val="-15"/>
          <w:sz w:val="25"/>
          <w:szCs w:val="25"/>
        </w:rPr>
        <w:t>各供应商务必在规定时间内完成电子加密响应文件的解密工作，在电子开评标</w:t>
      </w:r>
      <w:r>
        <w:rPr>
          <w:rFonts w:hint="eastAsia" w:ascii="宋体" w:hAnsi="宋体" w:eastAsia="宋体" w:cs="宋体"/>
          <w:b/>
          <w:bCs/>
          <w:spacing w:val="-16"/>
          <w:sz w:val="25"/>
          <w:szCs w:val="25"/>
        </w:rPr>
        <w:t>期间，供应</w:t>
      </w:r>
      <w:r>
        <w:rPr>
          <w:rFonts w:hint="eastAsia" w:ascii="宋体" w:hAnsi="宋体" w:eastAsia="宋体" w:cs="宋体"/>
          <w:sz w:val="25"/>
          <w:szCs w:val="25"/>
        </w:rPr>
        <w:t xml:space="preserve">  </w:t>
      </w:r>
      <w:r>
        <w:rPr>
          <w:rFonts w:hint="eastAsia" w:ascii="宋体" w:hAnsi="宋体" w:eastAsia="宋体" w:cs="宋体"/>
          <w:b/>
          <w:bCs/>
          <w:spacing w:val="-3"/>
          <w:sz w:val="25"/>
          <w:szCs w:val="25"/>
        </w:rPr>
        <w:t>商(授权代表)需确保在各自所在的区域具备上网的技术条件并保持网络及联系方</w:t>
      </w:r>
      <w:r>
        <w:rPr>
          <w:rFonts w:hint="eastAsia" w:ascii="宋体" w:hAnsi="宋体" w:eastAsia="宋体" w:cs="宋体"/>
          <w:b/>
          <w:bCs/>
          <w:spacing w:val="-4"/>
          <w:sz w:val="25"/>
          <w:szCs w:val="25"/>
        </w:rPr>
        <w:t>式畅</w:t>
      </w:r>
      <w:r>
        <w:rPr>
          <w:rFonts w:hint="eastAsia" w:ascii="宋体" w:hAnsi="宋体" w:eastAsia="宋体" w:cs="宋体"/>
          <w:sz w:val="25"/>
          <w:szCs w:val="25"/>
        </w:rPr>
        <w:t xml:space="preserve">  </w:t>
      </w:r>
      <w:r>
        <w:rPr>
          <w:rFonts w:hint="eastAsia" w:ascii="宋体" w:hAnsi="宋体" w:eastAsia="宋体" w:cs="宋体"/>
          <w:b/>
          <w:bCs/>
          <w:spacing w:val="-5"/>
          <w:sz w:val="25"/>
          <w:szCs w:val="25"/>
        </w:rPr>
        <w:t>通),同时为避免出现意外，建议全程由—台电脑进行操作(包括标书制作、上传、解密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lang w:eastAsia="zh-CN"/>
        </w:rPr>
      </w:pPr>
      <w:r>
        <w:rPr>
          <w:rFonts w:hint="eastAsia" w:ascii="宋体" w:hAnsi="宋体" w:eastAsia="宋体" w:cs="宋体"/>
          <w:b/>
          <w:bCs/>
          <w:spacing w:val="10"/>
          <w:sz w:val="25"/>
          <w:szCs w:val="25"/>
        </w:rPr>
        <w:t>等),中途不要更换电脑</w:t>
      </w:r>
      <w:r>
        <w:rPr>
          <w:rFonts w:hint="eastAsia" w:ascii="宋体" w:hAnsi="宋体" w:eastAsia="宋体" w:cs="宋体"/>
          <w:b/>
          <w:bCs/>
          <w:spacing w:val="10"/>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5"/>
          <w:szCs w:val="25"/>
        </w:rPr>
      </w:pPr>
      <w:r>
        <w:rPr>
          <w:rFonts w:hint="eastAsia" w:ascii="宋体" w:hAnsi="宋体" w:eastAsia="宋体" w:cs="宋体"/>
          <w:b/>
          <w:bCs/>
          <w:spacing w:val="-10"/>
          <w:sz w:val="25"/>
          <w:szCs w:val="25"/>
        </w:rPr>
        <w:t>▲19.5本项目优先采用电子加密响应文件进行开标、评标；若有以下特殊情形的，</w:t>
      </w:r>
      <w:r>
        <w:rPr>
          <w:rFonts w:hint="eastAsia" w:ascii="宋体" w:hAnsi="宋体" w:eastAsia="宋体" w:cs="宋体"/>
          <w:spacing w:val="3"/>
          <w:sz w:val="25"/>
          <w:szCs w:val="25"/>
        </w:rPr>
        <w:t xml:space="preserve">  </w:t>
      </w:r>
      <w:r>
        <w:rPr>
          <w:rFonts w:hint="eastAsia" w:ascii="宋体" w:hAnsi="宋体" w:eastAsia="宋体" w:cs="宋体"/>
          <w:b/>
          <w:bCs/>
          <w:spacing w:val="-11"/>
          <w:sz w:val="25"/>
          <w:szCs w:val="25"/>
        </w:rPr>
        <w:t>采用备份电子加密响应文件(政府采购云平台上最后生成的具</w:t>
      </w:r>
      <w:r>
        <w:rPr>
          <w:rFonts w:hint="eastAsia" w:ascii="宋体" w:hAnsi="宋体" w:eastAsia="宋体" w:cs="宋体"/>
          <w:b/>
          <w:bCs/>
          <w:spacing w:val="-12"/>
          <w:sz w:val="25"/>
          <w:szCs w:val="25"/>
        </w:rPr>
        <w:t>备电子签章的备份电子加密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lang w:eastAsia="zh-CN"/>
        </w:rPr>
      </w:pPr>
      <w:r>
        <w:rPr>
          <w:rFonts w:hint="eastAsia" w:ascii="宋体" w:hAnsi="宋体" w:eastAsia="宋体" w:cs="宋体"/>
          <w:b/>
          <w:bCs/>
          <w:spacing w:val="-9"/>
          <w:sz w:val="25"/>
          <w:szCs w:val="25"/>
        </w:rPr>
        <w:t>响应文件)进行开标、评标</w:t>
      </w:r>
      <w:r>
        <w:rPr>
          <w:rFonts w:hint="eastAsia" w:ascii="宋体" w:hAnsi="宋体" w:eastAsia="宋体" w:cs="宋体"/>
          <w:b/>
          <w:bCs/>
          <w:spacing w:val="-9"/>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宋体" w:hAnsi="宋体" w:eastAsia="宋体" w:cs="宋体"/>
          <w:sz w:val="25"/>
          <w:szCs w:val="25"/>
        </w:rPr>
      </w:pPr>
      <w:r>
        <w:rPr>
          <w:rFonts w:hint="eastAsia" w:ascii="宋体" w:hAnsi="宋体" w:eastAsia="宋体" w:cs="宋体"/>
          <w:b/>
          <w:bCs/>
          <w:spacing w:val="-8"/>
          <w:position w:val="14"/>
          <w:sz w:val="25"/>
          <w:szCs w:val="25"/>
        </w:rPr>
        <w:t>19.5.1因网络或政府采购云平台或其他问题造成所有供应商的电子加密响应</w:t>
      </w:r>
      <w:r>
        <w:rPr>
          <w:rFonts w:hint="eastAsia" w:ascii="宋体" w:hAnsi="宋体" w:eastAsia="宋体" w:cs="宋体"/>
          <w:b/>
          <w:bCs/>
          <w:spacing w:val="-9"/>
          <w:position w:val="14"/>
          <w:sz w:val="25"/>
          <w:szCs w:val="25"/>
        </w:rPr>
        <w:t>文件无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b/>
          <w:bCs/>
          <w:spacing w:val="-20"/>
          <w:sz w:val="25"/>
          <w:szCs w:val="25"/>
        </w:rPr>
        <w:t>法正常解密的；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sz w:val="25"/>
          <w:szCs w:val="25"/>
        </w:rPr>
      </w:pPr>
      <w:r>
        <w:rPr>
          <w:rFonts w:hint="eastAsia" w:ascii="宋体" w:hAnsi="宋体" w:eastAsia="宋体" w:cs="宋体"/>
          <w:b/>
          <w:bCs/>
          <w:spacing w:val="-10"/>
          <w:sz w:val="25"/>
          <w:szCs w:val="25"/>
        </w:rPr>
        <w:t>19.5.2电子加密响应文件成功解密的供应商不足三家的。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5"/>
          <w:szCs w:val="25"/>
        </w:rPr>
      </w:pPr>
      <w:r>
        <w:rPr>
          <w:rFonts w:hint="eastAsia" w:ascii="宋体" w:hAnsi="宋体" w:eastAsia="宋体" w:cs="宋体"/>
          <w:b/>
          <w:bCs/>
          <w:spacing w:val="-8"/>
          <w:sz w:val="25"/>
          <w:szCs w:val="25"/>
        </w:rPr>
        <w:t>19.6备份电子加密响应文件：为确保采购项目</w:t>
      </w:r>
      <w:r>
        <w:rPr>
          <w:rFonts w:hint="eastAsia" w:ascii="宋体" w:hAnsi="宋体" w:eastAsia="宋体" w:cs="宋体"/>
          <w:b/>
          <w:bCs/>
          <w:spacing w:val="-9"/>
          <w:sz w:val="25"/>
          <w:szCs w:val="25"/>
        </w:rPr>
        <w:t>顺利实施，避免因政府采购云平台电</w:t>
      </w:r>
      <w:r>
        <w:rPr>
          <w:rFonts w:hint="eastAsia" w:ascii="宋体" w:hAnsi="宋体" w:eastAsia="宋体" w:cs="宋体"/>
          <w:spacing w:val="-9"/>
          <w:sz w:val="25"/>
          <w:szCs w:val="25"/>
        </w:rPr>
        <w:t xml:space="preserve"> </w:t>
      </w:r>
      <w:r>
        <w:rPr>
          <w:rFonts w:hint="eastAsia" w:ascii="宋体" w:hAnsi="宋体" w:eastAsia="宋体" w:cs="宋体"/>
          <w:b/>
          <w:bCs/>
          <w:spacing w:val="-15"/>
          <w:sz w:val="25"/>
          <w:szCs w:val="25"/>
        </w:rPr>
        <w:t>子加密响应文件解密失败导致供应商投标无效，供应商应于响应截止时间前将在政府采购</w:t>
      </w:r>
      <w:r>
        <w:rPr>
          <w:rFonts w:hint="eastAsia" w:ascii="宋体" w:hAnsi="宋体" w:eastAsia="宋体" w:cs="宋体"/>
          <w:spacing w:val="-15"/>
          <w:sz w:val="25"/>
          <w:szCs w:val="25"/>
        </w:rPr>
        <w:t xml:space="preserve"> </w:t>
      </w:r>
      <w:r>
        <w:rPr>
          <w:rFonts w:hint="eastAsia" w:ascii="宋体" w:hAnsi="宋体" w:eastAsia="宋体" w:cs="宋体"/>
          <w:b/>
          <w:bCs/>
          <w:spacing w:val="-12"/>
          <w:sz w:val="25"/>
          <w:szCs w:val="25"/>
        </w:rPr>
        <w:t>云平台上最后生成的具备电子签章的备份电子加密响应文件打包压缩加密(未加密造成泄</w:t>
      </w:r>
      <w:r>
        <w:rPr>
          <w:rFonts w:hint="eastAsia" w:ascii="宋体" w:hAnsi="宋体" w:eastAsia="宋体" w:cs="宋体"/>
          <w:spacing w:val="-12"/>
          <w:sz w:val="25"/>
          <w:szCs w:val="25"/>
        </w:rPr>
        <w:t xml:space="preserve"> </w:t>
      </w:r>
      <w:r>
        <w:rPr>
          <w:rFonts w:hint="eastAsia" w:ascii="宋体" w:hAnsi="宋体" w:eastAsia="宋体" w:cs="宋体"/>
          <w:b/>
          <w:bCs/>
          <w:spacing w:val="-5"/>
          <w:sz w:val="25"/>
          <w:szCs w:val="25"/>
        </w:rPr>
        <w:t>密的由供应商自行承当)后以电子邮件的形式发送至</w:t>
      </w:r>
      <w:r>
        <w:rPr>
          <w:rFonts w:hint="eastAsia" w:ascii="宋体" w:hAnsi="宋体" w:eastAsia="宋体" w:cs="宋体"/>
          <w:b/>
          <w:bCs/>
          <w:spacing w:val="-5"/>
          <w:sz w:val="25"/>
          <w:szCs w:val="25"/>
          <w:u w:val="single" w:color="auto"/>
          <w:lang w:val="en-US" w:eastAsia="zh-CN"/>
        </w:rPr>
        <w:t>2686870080</w:t>
      </w:r>
      <w:r>
        <w:rPr>
          <w:rFonts w:hint="eastAsia" w:ascii="宋体" w:hAnsi="宋体" w:eastAsia="宋体" w:cs="宋体"/>
          <w:b/>
          <w:bCs/>
          <w:spacing w:val="-5"/>
          <w:sz w:val="25"/>
          <w:szCs w:val="25"/>
          <w:u w:val="single" w:color="auto"/>
        </w:rPr>
        <w:t>@qq-com</w:t>
      </w:r>
      <w:r>
        <w:rPr>
          <w:rFonts w:hint="eastAsia" w:ascii="宋体" w:hAnsi="宋体" w:eastAsia="宋体" w:cs="宋体"/>
          <w:b/>
          <w:bCs/>
          <w:spacing w:val="-5"/>
          <w:sz w:val="25"/>
          <w:szCs w:val="25"/>
        </w:rPr>
        <w:t>,备份电子加密</w:t>
      </w:r>
      <w:r>
        <w:rPr>
          <w:rFonts w:hint="eastAsia" w:ascii="宋体" w:hAnsi="宋体" w:eastAsia="宋体" w:cs="宋体"/>
          <w:spacing w:val="-5"/>
          <w:sz w:val="25"/>
          <w:szCs w:val="25"/>
        </w:rPr>
        <w:t xml:space="preserve"> </w:t>
      </w:r>
      <w:r>
        <w:rPr>
          <w:rFonts w:hint="eastAsia" w:ascii="宋体" w:hAnsi="宋体" w:eastAsia="宋体" w:cs="宋体"/>
          <w:b/>
          <w:bCs/>
          <w:spacing w:val="-21"/>
          <w:sz w:val="25"/>
          <w:szCs w:val="25"/>
        </w:rPr>
        <w:t>响应文件在“电子加密响应文件”在线解密失败后启用，否则不予以启用；供应商确认“电</w:t>
      </w:r>
      <w:r>
        <w:rPr>
          <w:rFonts w:hint="eastAsia" w:ascii="宋体" w:hAnsi="宋体" w:eastAsia="宋体" w:cs="宋体"/>
          <w:spacing w:val="-21"/>
          <w:sz w:val="25"/>
          <w:szCs w:val="25"/>
        </w:rPr>
        <w:t xml:space="preserve"> </w:t>
      </w:r>
      <w:r>
        <w:rPr>
          <w:rFonts w:hint="eastAsia" w:ascii="宋体" w:hAnsi="宋体" w:eastAsia="宋体" w:cs="宋体"/>
          <w:b/>
          <w:bCs/>
          <w:spacing w:val="-15"/>
          <w:sz w:val="25"/>
          <w:szCs w:val="25"/>
        </w:rPr>
        <w:t>子加密响应文件”在线解密失败后，将打包压缩加密的备份电子加密响应文件的解</w:t>
      </w:r>
      <w:r>
        <w:rPr>
          <w:rFonts w:hint="eastAsia" w:ascii="宋体" w:hAnsi="宋体" w:eastAsia="宋体" w:cs="宋体"/>
          <w:b/>
          <w:bCs/>
          <w:spacing w:val="-16"/>
          <w:sz w:val="25"/>
          <w:szCs w:val="25"/>
        </w:rPr>
        <w:t>密密码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sectPr>
          <w:type w:val="continuous"/>
          <w:pgSz w:w="11900" w:h="16830"/>
          <w:pgMar w:top="1066" w:right="1298" w:bottom="995" w:left="1289" w:header="884" w:footer="846" w:gutter="0"/>
          <w:pgNumType w:fmt="decimal"/>
          <w:cols w:equalWidth="0" w:num="1">
            <w:col w:w="9312"/>
          </w:cols>
        </w:sectPr>
      </w:pPr>
      <w:r>
        <w:rPr>
          <w:rFonts w:hint="eastAsia" w:ascii="宋体" w:hAnsi="宋体" w:eastAsia="宋体" w:cs="宋体"/>
          <w:b/>
          <w:bCs/>
          <w:spacing w:val="-2"/>
          <w:sz w:val="25"/>
          <w:szCs w:val="25"/>
        </w:rPr>
        <w:t>在解密规定的时间(开启时间后30分钟内将)发送至上述邮箱内，未在规定时间内发送</w:t>
      </w:r>
      <w:r>
        <w:rPr>
          <w:rFonts w:hint="eastAsia" w:ascii="宋体" w:hAnsi="宋体" w:eastAsia="宋体" w:cs="宋体"/>
          <w:b/>
          <w:bCs/>
          <w:spacing w:val="-14"/>
          <w:sz w:val="25"/>
          <w:szCs w:val="25"/>
        </w:rPr>
        <w:t>造成的投标无效或失败由供应商自行承当。</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19.7 唱标</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7"/>
          <w:sz w:val="25"/>
          <w:szCs w:val="25"/>
        </w:rPr>
        <w:t xml:space="preserve">19.7.1 </w:t>
      </w:r>
      <w:r>
        <w:rPr>
          <w:rFonts w:hint="eastAsia" w:ascii="宋体" w:hAnsi="宋体" w:eastAsia="宋体" w:cs="宋体"/>
          <w:spacing w:val="-8"/>
          <w:position w:val="17"/>
          <w:sz w:val="25"/>
          <w:szCs w:val="25"/>
          <w:lang w:eastAsia="zh-CN"/>
        </w:rPr>
        <w:t>杭州市建设工程管理集团有限公司</w:t>
      </w:r>
      <w:r>
        <w:rPr>
          <w:rFonts w:hint="eastAsia" w:ascii="宋体" w:hAnsi="宋体" w:eastAsia="宋体" w:cs="宋体"/>
          <w:spacing w:val="-8"/>
          <w:position w:val="17"/>
          <w:sz w:val="25"/>
          <w:szCs w:val="25"/>
        </w:rPr>
        <w:t>宣布供应商名称、磋商初始报价和采购</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3"/>
          <w:sz w:val="25"/>
          <w:szCs w:val="25"/>
        </w:rPr>
        <w:t>文件规定的需要宣布的其他内容。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19.7.2</w:t>
      </w:r>
      <w:r>
        <w:rPr>
          <w:rFonts w:hint="eastAsia" w:ascii="宋体" w:hAnsi="宋体" w:eastAsia="宋体" w:cs="宋体"/>
          <w:spacing w:val="-37"/>
          <w:sz w:val="25"/>
          <w:szCs w:val="25"/>
        </w:rPr>
        <w:t xml:space="preserve"> </w:t>
      </w:r>
      <w:r>
        <w:rPr>
          <w:rFonts w:hint="eastAsia" w:ascii="宋体" w:hAnsi="宋体" w:eastAsia="宋体" w:cs="宋体"/>
          <w:spacing w:val="-9"/>
          <w:sz w:val="25"/>
          <w:szCs w:val="25"/>
          <w:lang w:eastAsia="zh-CN"/>
        </w:rPr>
        <w:t>杭州市建设工程管理集团有限公司</w:t>
      </w:r>
      <w:r>
        <w:rPr>
          <w:rFonts w:hint="eastAsia" w:ascii="宋体" w:hAnsi="宋体" w:eastAsia="宋体" w:cs="宋体"/>
          <w:spacing w:val="-9"/>
          <w:sz w:val="25"/>
          <w:szCs w:val="25"/>
        </w:rPr>
        <w:t>做好开标</w:t>
      </w:r>
      <w:r>
        <w:rPr>
          <w:rFonts w:hint="eastAsia" w:ascii="宋体" w:hAnsi="宋体" w:eastAsia="宋体" w:cs="宋体"/>
          <w:spacing w:val="-10"/>
          <w:sz w:val="25"/>
          <w:szCs w:val="25"/>
        </w:rPr>
        <w:t>记录。</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19.8</w:t>
      </w:r>
      <w:r>
        <w:rPr>
          <w:rFonts w:hint="eastAsia" w:ascii="宋体" w:hAnsi="宋体" w:eastAsia="宋体" w:cs="宋体"/>
          <w:spacing w:val="-27"/>
          <w:sz w:val="25"/>
          <w:szCs w:val="25"/>
        </w:rPr>
        <w:t xml:space="preserve"> </w:t>
      </w:r>
      <w:r>
        <w:rPr>
          <w:rFonts w:hint="eastAsia" w:ascii="宋体" w:hAnsi="宋体" w:eastAsia="宋体" w:cs="宋体"/>
          <w:spacing w:val="-10"/>
          <w:sz w:val="25"/>
          <w:szCs w:val="25"/>
        </w:rPr>
        <w:t>开标会议结束。</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8"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6"/>
          <w:sz w:val="25"/>
          <w:szCs w:val="25"/>
        </w:rPr>
        <w:t>20.</w:t>
      </w:r>
      <w:r>
        <w:rPr>
          <w:rFonts w:hint="eastAsia" w:ascii="宋体" w:hAnsi="宋体" w:eastAsia="宋体" w:cs="宋体"/>
          <w:spacing w:val="-52"/>
          <w:sz w:val="25"/>
          <w:szCs w:val="25"/>
        </w:rPr>
        <w:t xml:space="preserve"> </w:t>
      </w:r>
      <w:r>
        <w:rPr>
          <w:rFonts w:hint="eastAsia" w:ascii="宋体" w:hAnsi="宋体" w:eastAsia="宋体" w:cs="宋体"/>
          <w:b/>
          <w:bCs/>
          <w:spacing w:val="-6"/>
          <w:sz w:val="25"/>
          <w:szCs w:val="25"/>
        </w:rPr>
        <w:t>资格审查</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7"/>
          <w:sz w:val="25"/>
          <w:szCs w:val="25"/>
        </w:rPr>
        <w:t>20.1 采购人或政府采购代理按资格要求对供应商进行资格审查及记录。并当场告知</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7"/>
          <w:sz w:val="25"/>
          <w:szCs w:val="25"/>
        </w:rPr>
        <w:t>审查结果。</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position w:val="16"/>
          <w:sz w:val="25"/>
          <w:szCs w:val="25"/>
        </w:rPr>
        <w:t>20.2 经资格审查后合格的供应商不足三家的，不得进入磋商，并按相关规定重新组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0"/>
          <w:sz w:val="25"/>
          <w:szCs w:val="25"/>
        </w:rPr>
        <w:t>织采购。</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8"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1"/>
          <w:sz w:val="25"/>
          <w:szCs w:val="25"/>
        </w:rPr>
        <w:t>21.</w:t>
      </w:r>
      <w:r>
        <w:rPr>
          <w:rFonts w:hint="eastAsia" w:ascii="宋体" w:hAnsi="宋体" w:eastAsia="宋体" w:cs="宋体"/>
          <w:spacing w:val="-17"/>
          <w:sz w:val="25"/>
          <w:szCs w:val="25"/>
        </w:rPr>
        <w:t xml:space="preserve"> </w:t>
      </w:r>
      <w:r>
        <w:rPr>
          <w:rFonts w:hint="eastAsia" w:ascii="宋体" w:hAnsi="宋体" w:eastAsia="宋体" w:cs="宋体"/>
          <w:b/>
          <w:bCs/>
          <w:spacing w:val="-11"/>
          <w:sz w:val="25"/>
          <w:szCs w:val="25"/>
        </w:rPr>
        <w:t>磋商流程</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0"/>
        <w:jc w:val="both"/>
        <w:textAlignment w:val="baseline"/>
        <w:rPr>
          <w:rFonts w:hint="eastAsia" w:ascii="宋体" w:hAnsi="宋体" w:eastAsia="宋体" w:cs="宋体"/>
          <w:sz w:val="25"/>
          <w:szCs w:val="25"/>
        </w:rPr>
      </w:pPr>
      <w:r>
        <w:rPr>
          <w:rFonts w:hint="eastAsia" w:ascii="宋体" w:hAnsi="宋体" w:eastAsia="宋体" w:cs="宋体"/>
          <w:spacing w:val="-8"/>
          <w:sz w:val="25"/>
          <w:szCs w:val="25"/>
        </w:rPr>
        <w:t>21.1 采购代理机构和采购人将根据采购货物和服务的特点组建评审小组，其成员由</w:t>
      </w:r>
      <w:r>
        <w:rPr>
          <w:rFonts w:hint="eastAsia" w:ascii="宋体" w:hAnsi="宋体" w:eastAsia="宋体" w:cs="宋体"/>
          <w:spacing w:val="4"/>
          <w:sz w:val="25"/>
          <w:szCs w:val="25"/>
        </w:rPr>
        <w:t xml:space="preserve"> </w:t>
      </w:r>
      <w:r>
        <w:rPr>
          <w:rFonts w:hint="eastAsia" w:ascii="宋体" w:hAnsi="宋体" w:eastAsia="宋体" w:cs="宋体"/>
          <w:spacing w:val="-16"/>
          <w:sz w:val="25"/>
          <w:szCs w:val="25"/>
        </w:rPr>
        <w:t>技术、经济等方面的专家和采购人代表组成。评审小组对响应文件进行符合性审查、询标、</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3"/>
          <w:sz w:val="25"/>
          <w:szCs w:val="25"/>
        </w:rPr>
        <w:t>评议和推荐中标候选人。</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21.2 磋商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21.2.1 符合性审查</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20" w:firstLineChars="200"/>
        <w:textAlignment w:val="baseline"/>
        <w:rPr>
          <w:rFonts w:hint="eastAsia" w:ascii="宋体" w:hAnsi="宋体" w:eastAsia="宋体" w:cs="宋体"/>
          <w:sz w:val="25"/>
          <w:szCs w:val="25"/>
        </w:rPr>
      </w:pPr>
      <w:r>
        <w:rPr>
          <w:rFonts w:hint="eastAsia" w:ascii="宋体" w:hAnsi="宋体" w:eastAsia="宋体" w:cs="宋体"/>
        </w:rPr>
        <w:fldChar w:fldCharType="begin"/>
      </w:r>
      <w:r>
        <w:rPr>
          <w:rFonts w:hint="eastAsia" w:ascii="宋体" w:hAnsi="宋体" w:eastAsia="宋体" w:cs="宋体"/>
        </w:rPr>
        <w:instrText xml:space="preserve"> HYPERLINK "21.2.1.1" </w:instrText>
      </w:r>
      <w:r>
        <w:rPr>
          <w:rFonts w:hint="eastAsia" w:ascii="宋体" w:hAnsi="宋体" w:eastAsia="宋体" w:cs="宋体"/>
        </w:rPr>
        <w:fldChar w:fldCharType="separate"/>
      </w:r>
      <w:r>
        <w:rPr>
          <w:rFonts w:hint="eastAsia" w:ascii="宋体" w:hAnsi="宋体" w:eastAsia="宋体" w:cs="宋体"/>
          <w:spacing w:val="-5"/>
          <w:sz w:val="25"/>
          <w:szCs w:val="25"/>
        </w:rPr>
        <w:t>21.2.1.1</w:t>
      </w:r>
      <w:r>
        <w:rPr>
          <w:rFonts w:hint="eastAsia" w:ascii="宋体" w:hAnsi="宋体" w:eastAsia="宋体" w:cs="宋体"/>
          <w:spacing w:val="-5"/>
          <w:sz w:val="25"/>
          <w:szCs w:val="25"/>
        </w:rPr>
        <w:fldChar w:fldCharType="end"/>
      </w:r>
      <w:r>
        <w:rPr>
          <w:rFonts w:hint="eastAsia" w:ascii="宋体" w:hAnsi="宋体" w:eastAsia="宋体" w:cs="宋体"/>
          <w:spacing w:val="-5"/>
          <w:sz w:val="25"/>
          <w:szCs w:val="25"/>
        </w:rPr>
        <w:t>根据采购文件的规定，从响应文件的有效性、完整性和对采购文件的响应</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position w:val="16"/>
          <w:sz w:val="25"/>
          <w:szCs w:val="25"/>
        </w:rPr>
        <w:t>程度进行审查，以确定是否对采购文件的实质性要求作出响应。通过符合性审查不足三家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的，除采购任务取消情形外，按相关规定重新组织采购。</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0"/>
        <w:jc w:val="both"/>
        <w:textAlignment w:val="baseline"/>
        <w:rPr>
          <w:rFonts w:hint="eastAsia" w:ascii="宋体" w:hAnsi="宋体" w:eastAsia="宋体" w:cs="宋体"/>
          <w:sz w:val="25"/>
          <w:szCs w:val="25"/>
        </w:rPr>
      </w:pPr>
      <w:r>
        <w:rPr>
          <w:rFonts w:hint="eastAsia" w:ascii="宋体" w:hAnsi="宋体" w:eastAsia="宋体" w:cs="宋体"/>
        </w:rPr>
        <w:fldChar w:fldCharType="begin"/>
      </w:r>
      <w:r>
        <w:rPr>
          <w:rFonts w:hint="eastAsia" w:ascii="宋体" w:hAnsi="宋体" w:eastAsia="宋体" w:cs="宋体"/>
        </w:rPr>
        <w:instrText xml:space="preserve"> HYPERLINK "21.2.1.2" </w:instrText>
      </w:r>
      <w:r>
        <w:rPr>
          <w:rFonts w:hint="eastAsia" w:ascii="宋体" w:hAnsi="宋体" w:eastAsia="宋体" w:cs="宋体"/>
        </w:rPr>
        <w:fldChar w:fldCharType="separate"/>
      </w:r>
      <w:r>
        <w:rPr>
          <w:rFonts w:hint="eastAsia" w:ascii="宋体" w:hAnsi="宋体" w:eastAsia="宋体" w:cs="宋体"/>
          <w:spacing w:val="-5"/>
          <w:sz w:val="25"/>
          <w:szCs w:val="25"/>
        </w:rPr>
        <w:t>21.2.1.2</w:t>
      </w:r>
      <w:r>
        <w:rPr>
          <w:rFonts w:hint="eastAsia" w:ascii="宋体" w:hAnsi="宋体" w:eastAsia="宋体" w:cs="宋体"/>
          <w:spacing w:val="-5"/>
          <w:sz w:val="25"/>
          <w:szCs w:val="25"/>
        </w:rPr>
        <w:fldChar w:fldCharType="end"/>
      </w:r>
      <w:r>
        <w:rPr>
          <w:rFonts w:hint="eastAsia" w:ascii="宋体" w:hAnsi="宋体" w:eastAsia="宋体" w:cs="宋体"/>
          <w:spacing w:val="-5"/>
          <w:sz w:val="25"/>
          <w:szCs w:val="25"/>
        </w:rPr>
        <w:t>根据《财政部关于政府采购竞争性磋商采购方式管理暂行办法有关问题的</w:t>
      </w:r>
      <w:r>
        <w:rPr>
          <w:rFonts w:hint="eastAsia" w:ascii="宋体" w:hAnsi="宋体" w:eastAsia="宋体" w:cs="宋体"/>
          <w:spacing w:val="8"/>
          <w:sz w:val="25"/>
          <w:szCs w:val="25"/>
        </w:rPr>
        <w:t xml:space="preserve"> </w:t>
      </w:r>
      <w:r>
        <w:rPr>
          <w:rFonts w:hint="eastAsia" w:ascii="宋体" w:hAnsi="宋体" w:eastAsia="宋体" w:cs="宋体"/>
          <w:spacing w:val="-5"/>
          <w:sz w:val="25"/>
          <w:szCs w:val="25"/>
        </w:rPr>
        <w:t>补充通知》财库〔2015〕124号，采用竞争性磋商采购方式采购的</w:t>
      </w:r>
      <w:r>
        <w:rPr>
          <w:rFonts w:hint="eastAsia" w:ascii="宋体" w:hAnsi="宋体" w:eastAsia="宋体" w:cs="宋体"/>
          <w:spacing w:val="-6"/>
          <w:sz w:val="25"/>
          <w:szCs w:val="25"/>
        </w:rPr>
        <w:t>政府购买服务项目(含</w:t>
      </w:r>
      <w:r>
        <w:rPr>
          <w:rFonts w:hint="eastAsia" w:ascii="宋体" w:hAnsi="宋体" w:eastAsia="宋体" w:cs="宋体"/>
          <w:sz w:val="25"/>
          <w:szCs w:val="25"/>
        </w:rPr>
        <w:t xml:space="preserve"> </w:t>
      </w:r>
      <w:r>
        <w:rPr>
          <w:rFonts w:hint="eastAsia" w:ascii="宋体" w:hAnsi="宋体" w:eastAsia="宋体" w:cs="宋体"/>
          <w:spacing w:val="5"/>
          <w:sz w:val="25"/>
          <w:szCs w:val="25"/>
        </w:rPr>
        <w:t>政府和社会资本合作项目),在采购过程中符合要求</w:t>
      </w:r>
      <w:r>
        <w:rPr>
          <w:rFonts w:hint="eastAsia" w:ascii="宋体" w:hAnsi="宋体" w:eastAsia="宋体" w:cs="宋体"/>
          <w:spacing w:val="4"/>
          <w:sz w:val="25"/>
          <w:szCs w:val="25"/>
        </w:rPr>
        <w:t>的供应商(社会资本)只有2家的，</w:t>
      </w:r>
      <w:r>
        <w:rPr>
          <w:rFonts w:hint="eastAsia" w:ascii="宋体" w:hAnsi="宋体" w:eastAsia="宋体" w:cs="宋体"/>
          <w:sz w:val="25"/>
          <w:szCs w:val="25"/>
        </w:rPr>
        <w:t xml:space="preserve"> </w:t>
      </w:r>
      <w:r>
        <w:rPr>
          <w:rFonts w:hint="eastAsia" w:ascii="宋体" w:hAnsi="宋体" w:eastAsia="宋体" w:cs="宋体"/>
          <w:spacing w:val="-2"/>
          <w:sz w:val="25"/>
          <w:szCs w:val="25"/>
        </w:rPr>
        <w:t>竞争性磋商采购活动可以继续进行。采购过程中符合要求</w:t>
      </w:r>
      <w:r>
        <w:rPr>
          <w:rFonts w:hint="eastAsia" w:ascii="宋体" w:hAnsi="宋体" w:eastAsia="宋体" w:cs="宋体"/>
          <w:spacing w:val="-3"/>
          <w:sz w:val="25"/>
          <w:szCs w:val="25"/>
        </w:rPr>
        <w:t>的供应商(社会资本)只有1家</w:t>
      </w:r>
      <w:r>
        <w:rPr>
          <w:rFonts w:hint="eastAsia" w:ascii="宋体" w:hAnsi="宋体" w:eastAsia="宋体" w:cs="宋体"/>
          <w:sz w:val="25"/>
          <w:szCs w:val="25"/>
        </w:rPr>
        <w:t xml:space="preserve"> </w:t>
      </w:r>
      <w:r>
        <w:rPr>
          <w:rFonts w:hint="eastAsia" w:ascii="宋体" w:hAnsi="宋体" w:eastAsia="宋体" w:cs="宋体"/>
          <w:spacing w:val="-6"/>
          <w:sz w:val="25"/>
          <w:szCs w:val="25"/>
        </w:rPr>
        <w:t>的，采购人(项目实施机构)或者采购代理机构应当终止竞争性磋商采购活动，发布项目</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21.2.2 磋商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position w:val="17"/>
          <w:sz w:val="25"/>
          <w:szCs w:val="25"/>
        </w:rPr>
        <w:t>评审小组对响应文件进行评审，并根据采购文件规定的程序、评定中标的标准等事项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与实质性响应采购文件要求的供应商进行多轮磋商。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6" w:firstLineChars="200"/>
        <w:textAlignment w:val="baseline"/>
        <w:rPr>
          <w:rFonts w:hint="eastAsia" w:ascii="宋体" w:hAnsi="宋体" w:eastAsia="宋体" w:cs="宋体"/>
          <w:sz w:val="25"/>
          <w:szCs w:val="25"/>
        </w:rPr>
      </w:pPr>
      <w:r>
        <w:rPr>
          <w:rFonts w:hint="eastAsia" w:ascii="宋体" w:hAnsi="宋体" w:eastAsia="宋体" w:cs="宋体"/>
          <w:spacing w:val="-6"/>
          <w:sz w:val="25"/>
          <w:szCs w:val="25"/>
        </w:rPr>
        <w:t>(1)评审小组按递交响应文件的逆顺序，对供应商分别进行磋商。评审小组所有成</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sectPr>
          <w:headerReference r:id="rId21" w:type="default"/>
          <w:footerReference r:id="rId22" w:type="default"/>
          <w:pgSz w:w="11900" w:h="16830"/>
          <w:pgMar w:top="1069" w:right="1235" w:bottom="995" w:left="1289" w:header="886"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11"/>
          <w:sz w:val="25"/>
          <w:szCs w:val="25"/>
        </w:rPr>
        <w:t>员应当集中与单一供应商分别进行磋商，并给予所有参加磋商的供应商平</w:t>
      </w:r>
      <w:r>
        <w:rPr>
          <w:rFonts w:hint="eastAsia" w:ascii="宋体" w:hAnsi="宋体" w:eastAsia="宋体" w:cs="宋体"/>
          <w:spacing w:val="-12"/>
          <w:sz w:val="25"/>
          <w:szCs w:val="25"/>
        </w:rPr>
        <w:t>等的磋商机会。</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5"/>
          <w:position w:val="17"/>
          <w:sz w:val="25"/>
          <w:szCs w:val="25"/>
        </w:rPr>
        <w:t>(2)在磋商过程中，评审小组可以根据采购文件</w:t>
      </w:r>
      <w:r>
        <w:rPr>
          <w:rFonts w:hint="eastAsia" w:ascii="宋体" w:hAnsi="宋体" w:eastAsia="宋体" w:cs="宋体"/>
          <w:spacing w:val="-6"/>
          <w:position w:val="17"/>
          <w:sz w:val="25"/>
          <w:szCs w:val="25"/>
        </w:rPr>
        <w:t>和磋商情况实质性变动采购需求中</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的技术、服务要求以及合同条款。实质性变动的内容，须经采购人代表确认。</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12"/>
          <w:position w:val="15"/>
          <w:sz w:val="25"/>
          <w:szCs w:val="25"/>
        </w:rPr>
        <w:t>对采购文件作出实质性变动是采购文件的有效组成部分，评审小组应当及时以书面电</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子形式同时通知所有参加投标的供应商。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供应商应当按照采购文件的变动情况和评审小组的要求重新提交响应文</w:t>
      </w:r>
      <w:r>
        <w:rPr>
          <w:rFonts w:hint="eastAsia" w:ascii="宋体" w:hAnsi="宋体" w:eastAsia="宋体" w:cs="宋体"/>
          <w:spacing w:val="-12"/>
          <w:sz w:val="25"/>
          <w:szCs w:val="25"/>
        </w:rPr>
        <w:t>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639"/>
        <w:jc w:val="both"/>
        <w:textAlignment w:val="baseline"/>
        <w:rPr>
          <w:rFonts w:hint="eastAsia" w:ascii="宋体" w:hAnsi="宋体" w:eastAsia="宋体" w:cs="宋体"/>
          <w:sz w:val="25"/>
          <w:szCs w:val="25"/>
        </w:rPr>
      </w:pPr>
      <w:r>
        <w:rPr>
          <w:rFonts w:hint="eastAsia" w:ascii="宋体" w:hAnsi="宋体" w:eastAsia="宋体" w:cs="宋体"/>
          <w:spacing w:val="-6"/>
          <w:sz w:val="25"/>
          <w:szCs w:val="25"/>
        </w:rPr>
        <w:t>(3)采购文件能够详细列明采购标的的技术、服务要求的，磋商结束后，评审小组</w:t>
      </w:r>
      <w:r>
        <w:rPr>
          <w:rFonts w:hint="eastAsia" w:ascii="宋体" w:hAnsi="宋体" w:eastAsia="宋体" w:cs="宋体"/>
          <w:spacing w:val="4"/>
          <w:sz w:val="25"/>
          <w:szCs w:val="25"/>
        </w:rPr>
        <w:t xml:space="preserve"> </w:t>
      </w:r>
      <w:r>
        <w:rPr>
          <w:rFonts w:hint="eastAsia" w:ascii="宋体" w:hAnsi="宋体" w:eastAsia="宋体" w:cs="宋体"/>
          <w:spacing w:val="-12"/>
          <w:sz w:val="25"/>
          <w:szCs w:val="25"/>
        </w:rPr>
        <w:t>应当要求所有继续参加磋商的供应商在规定时间内提交最后报价，提交最后报</w:t>
      </w:r>
      <w:r>
        <w:rPr>
          <w:rFonts w:hint="eastAsia" w:ascii="宋体" w:hAnsi="宋体" w:eastAsia="宋体" w:cs="宋体"/>
          <w:spacing w:val="-13"/>
          <w:sz w:val="25"/>
          <w:szCs w:val="25"/>
        </w:rPr>
        <w:t>价的供应商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4"/>
          <w:sz w:val="25"/>
          <w:szCs w:val="25"/>
        </w:rPr>
        <w:t>不得少于3家。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10"/>
        <w:jc w:val="both"/>
        <w:textAlignment w:val="baseline"/>
        <w:rPr>
          <w:rFonts w:hint="eastAsia" w:ascii="宋体" w:hAnsi="宋体" w:eastAsia="宋体" w:cs="宋体"/>
          <w:sz w:val="25"/>
          <w:szCs w:val="25"/>
        </w:rPr>
      </w:pPr>
      <w:r>
        <w:rPr>
          <w:rFonts w:hint="eastAsia" w:ascii="宋体" w:hAnsi="宋体" w:eastAsia="宋体" w:cs="宋体"/>
          <w:spacing w:val="-12"/>
          <w:sz w:val="25"/>
          <w:szCs w:val="25"/>
        </w:rPr>
        <w:t>采购文件不能详细列明采购标的的技术、服务</w:t>
      </w:r>
      <w:r>
        <w:rPr>
          <w:rFonts w:hint="eastAsia" w:ascii="宋体" w:hAnsi="宋体" w:eastAsia="宋体" w:cs="宋体"/>
          <w:spacing w:val="-13"/>
          <w:sz w:val="25"/>
          <w:szCs w:val="25"/>
        </w:rPr>
        <w:t>要求，需经磋商由供应商提供最终设计</w:t>
      </w:r>
      <w:r>
        <w:rPr>
          <w:rFonts w:hint="eastAsia" w:ascii="宋体" w:hAnsi="宋体" w:eastAsia="宋体" w:cs="宋体"/>
          <w:sz w:val="25"/>
          <w:szCs w:val="25"/>
        </w:rPr>
        <w:t xml:space="preserve"> </w:t>
      </w:r>
      <w:r>
        <w:rPr>
          <w:rFonts w:hint="eastAsia" w:ascii="宋体" w:hAnsi="宋体" w:eastAsia="宋体" w:cs="宋体"/>
          <w:spacing w:val="-9"/>
          <w:sz w:val="25"/>
          <w:szCs w:val="25"/>
        </w:rPr>
        <w:t>方案或解决方案的，磋商结束后，评审小组应当按照少数服从多数的原则投票推荐3家以</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上供应商的设计方案或者解决方案，并要求其在规定时间内提交最后报价。</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6"/>
          <w:position w:val="16"/>
          <w:sz w:val="25"/>
          <w:szCs w:val="25"/>
        </w:rPr>
        <w:t>(4)经磋商确定最终采购需求和提交最后报价的供应商后，由评审小组采用综合评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分法对提交最后报价的供应商的响应文件和最后报价进行</w:t>
      </w:r>
      <w:r>
        <w:rPr>
          <w:rFonts w:hint="eastAsia" w:ascii="宋体" w:hAnsi="宋体" w:eastAsia="宋体" w:cs="宋体"/>
          <w:spacing w:val="-12"/>
          <w:sz w:val="25"/>
          <w:szCs w:val="25"/>
        </w:rPr>
        <w:t>综合评分。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6" w:firstLineChars="200"/>
        <w:textAlignment w:val="baseline"/>
        <w:rPr>
          <w:rFonts w:hint="eastAsia" w:ascii="宋体" w:hAnsi="宋体" w:eastAsia="宋体" w:cs="宋体"/>
          <w:sz w:val="25"/>
          <w:szCs w:val="25"/>
        </w:rPr>
      </w:pPr>
      <w:r>
        <w:rPr>
          <w:rFonts w:hint="eastAsia" w:ascii="宋体" w:hAnsi="宋体" w:eastAsia="宋体" w:cs="宋体"/>
          <w:spacing w:val="-6"/>
          <w:sz w:val="25"/>
          <w:szCs w:val="25"/>
        </w:rPr>
        <w:t>21.2.3</w:t>
      </w:r>
      <w:r>
        <w:rPr>
          <w:rFonts w:hint="eastAsia" w:ascii="宋体" w:hAnsi="宋体" w:eastAsia="宋体" w:cs="宋体"/>
          <w:spacing w:val="-13"/>
          <w:sz w:val="25"/>
          <w:szCs w:val="25"/>
        </w:rPr>
        <w:t xml:space="preserve"> </w:t>
      </w:r>
      <w:r>
        <w:rPr>
          <w:rFonts w:hint="eastAsia" w:ascii="宋体" w:hAnsi="宋体" w:eastAsia="宋体" w:cs="宋体"/>
          <w:spacing w:val="-6"/>
          <w:sz w:val="25"/>
          <w:szCs w:val="25"/>
        </w:rPr>
        <w:t>评审</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96" w:firstLineChars="200"/>
        <w:textAlignment w:val="baseline"/>
        <w:rPr>
          <w:rFonts w:hint="eastAsia" w:ascii="宋体" w:hAnsi="宋体" w:eastAsia="宋体" w:cs="宋体"/>
          <w:sz w:val="25"/>
          <w:szCs w:val="25"/>
        </w:rPr>
      </w:pPr>
      <w:r>
        <w:rPr>
          <w:rFonts w:hint="eastAsia" w:ascii="宋体" w:hAnsi="宋体" w:eastAsia="宋体" w:cs="宋体"/>
          <w:spacing w:val="-1"/>
          <w:sz w:val="25"/>
          <w:szCs w:val="25"/>
        </w:rPr>
        <w:t>(1)商务技术文件评审</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12"/>
          <w:position w:val="15"/>
          <w:sz w:val="25"/>
          <w:szCs w:val="25"/>
        </w:rPr>
        <w:t>评审小组依据采购文件的规定，对各响应文件商务技术文件进行独立评审评分，对客</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2"/>
          <w:sz w:val="25"/>
          <w:szCs w:val="25"/>
        </w:rPr>
        <w:t>观分应统一意见后统一给分。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32"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(2)报价评审</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评审小组依据采购文件的规定，对供应商最终报价的合理性进</w:t>
      </w:r>
      <w:r>
        <w:rPr>
          <w:rFonts w:hint="eastAsia" w:ascii="宋体" w:hAnsi="宋体" w:eastAsia="宋体" w:cs="宋体"/>
          <w:spacing w:val="-12"/>
          <w:sz w:val="25"/>
          <w:szCs w:val="25"/>
        </w:rPr>
        <w:t>行审查后计算得分。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0"/>
          <w:sz w:val="25"/>
          <w:szCs w:val="25"/>
        </w:rPr>
        <w:t>22.</w:t>
      </w:r>
      <w:r>
        <w:rPr>
          <w:rFonts w:hint="eastAsia" w:ascii="宋体" w:hAnsi="宋体" w:eastAsia="宋体" w:cs="宋体"/>
          <w:spacing w:val="-37"/>
          <w:sz w:val="25"/>
          <w:szCs w:val="25"/>
        </w:rPr>
        <w:t xml:space="preserve"> </w:t>
      </w:r>
      <w:r>
        <w:rPr>
          <w:rFonts w:hint="eastAsia" w:ascii="宋体" w:hAnsi="宋体" w:eastAsia="宋体" w:cs="宋体"/>
          <w:b/>
          <w:bCs/>
          <w:spacing w:val="-10"/>
          <w:sz w:val="25"/>
          <w:szCs w:val="25"/>
        </w:rPr>
        <w:t>响应文件澄清</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10"/>
        <w:jc w:val="both"/>
        <w:textAlignment w:val="baseline"/>
        <w:rPr>
          <w:rFonts w:hint="eastAsia" w:ascii="宋体" w:hAnsi="宋体" w:eastAsia="宋体" w:cs="宋体"/>
          <w:sz w:val="25"/>
          <w:szCs w:val="25"/>
        </w:rPr>
      </w:pPr>
      <w:r>
        <w:rPr>
          <w:rFonts w:hint="eastAsia" w:ascii="宋体" w:hAnsi="宋体" w:eastAsia="宋体" w:cs="宋体"/>
          <w:spacing w:val="-8"/>
          <w:sz w:val="25"/>
          <w:szCs w:val="25"/>
        </w:rPr>
        <w:t>22.1 对响应文件中含义不明确、同类问题表述</w:t>
      </w:r>
      <w:r>
        <w:rPr>
          <w:rFonts w:hint="eastAsia" w:ascii="宋体" w:hAnsi="宋体" w:eastAsia="宋体" w:cs="宋体"/>
          <w:spacing w:val="-9"/>
          <w:sz w:val="25"/>
          <w:szCs w:val="25"/>
        </w:rPr>
        <w:t>不一致或者有明显文字和计算错误的</w:t>
      </w:r>
      <w:r>
        <w:rPr>
          <w:rFonts w:hint="eastAsia" w:ascii="宋体" w:hAnsi="宋体" w:eastAsia="宋体" w:cs="宋体"/>
          <w:sz w:val="25"/>
          <w:szCs w:val="25"/>
        </w:rPr>
        <w:t xml:space="preserve"> </w:t>
      </w:r>
      <w:r>
        <w:rPr>
          <w:rFonts w:hint="eastAsia" w:ascii="宋体" w:hAnsi="宋体" w:eastAsia="宋体" w:cs="宋体"/>
          <w:spacing w:val="-12"/>
          <w:sz w:val="25"/>
          <w:szCs w:val="25"/>
        </w:rPr>
        <w:t>内容，评审小组应当以书面电子形式要求供应商</w:t>
      </w:r>
      <w:r>
        <w:rPr>
          <w:rFonts w:hint="eastAsia" w:ascii="宋体" w:hAnsi="宋体" w:eastAsia="宋体" w:cs="宋体"/>
          <w:spacing w:val="-13"/>
          <w:sz w:val="25"/>
          <w:szCs w:val="25"/>
        </w:rPr>
        <w:t>作出必要的澄清、说明或者补正。供应商</w:t>
      </w:r>
      <w:r>
        <w:rPr>
          <w:rFonts w:hint="eastAsia" w:ascii="宋体" w:hAnsi="宋体" w:eastAsia="宋体" w:cs="宋体"/>
          <w:sz w:val="25"/>
          <w:szCs w:val="25"/>
        </w:rPr>
        <w:t xml:space="preserve"> </w:t>
      </w:r>
      <w:r>
        <w:rPr>
          <w:rFonts w:hint="eastAsia" w:ascii="宋体" w:hAnsi="宋体" w:eastAsia="宋体" w:cs="宋体"/>
          <w:spacing w:val="-12"/>
          <w:sz w:val="25"/>
          <w:szCs w:val="25"/>
        </w:rPr>
        <w:t>的澄清、说明或者补正应当采用书面电子形式。供应商的澄清、说明或者补正不得超</w:t>
      </w:r>
      <w:r>
        <w:rPr>
          <w:rFonts w:hint="eastAsia" w:ascii="宋体" w:hAnsi="宋体" w:eastAsia="宋体" w:cs="宋体"/>
          <w:spacing w:val="-13"/>
          <w:sz w:val="25"/>
          <w:szCs w:val="25"/>
        </w:rPr>
        <w:t>出响</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10"/>
        <w:jc w:val="both"/>
        <w:textAlignment w:val="baseline"/>
        <w:rPr>
          <w:rFonts w:hint="eastAsia" w:ascii="宋体" w:hAnsi="宋体" w:eastAsia="宋体" w:cs="宋体"/>
          <w:sz w:val="25"/>
          <w:szCs w:val="25"/>
        </w:rPr>
      </w:pPr>
      <w:r>
        <w:rPr>
          <w:rFonts w:hint="eastAsia" w:ascii="宋体" w:hAnsi="宋体" w:eastAsia="宋体" w:cs="宋体"/>
          <w:spacing w:val="-9"/>
          <w:sz w:val="25"/>
          <w:szCs w:val="25"/>
        </w:rPr>
        <w:t>22.2 磋商过程中，实质性变动的内容，经采购人代表确认后，评审小组可以根据采</w:t>
      </w:r>
      <w:r>
        <w:rPr>
          <w:rFonts w:hint="eastAsia" w:ascii="宋体" w:hAnsi="宋体" w:eastAsia="宋体" w:cs="宋体"/>
          <w:spacing w:val="15"/>
          <w:sz w:val="25"/>
          <w:szCs w:val="25"/>
        </w:rPr>
        <w:t xml:space="preserve"> </w:t>
      </w:r>
      <w:r>
        <w:rPr>
          <w:rFonts w:hint="eastAsia" w:ascii="宋体" w:hAnsi="宋体" w:eastAsia="宋体" w:cs="宋体"/>
          <w:spacing w:val="-12"/>
          <w:sz w:val="25"/>
          <w:szCs w:val="25"/>
        </w:rPr>
        <w:t>购文件和磋商情况实质性变动采购需求中的技术、服务要求以及合同草案条款，但不得变</w:t>
      </w:r>
      <w:r>
        <w:rPr>
          <w:rFonts w:hint="eastAsia" w:ascii="宋体" w:hAnsi="宋体" w:eastAsia="宋体" w:cs="宋体"/>
          <w:spacing w:val="17"/>
          <w:sz w:val="25"/>
          <w:szCs w:val="25"/>
        </w:rPr>
        <w:t xml:space="preserve"> </w:t>
      </w:r>
      <w:r>
        <w:rPr>
          <w:rFonts w:hint="eastAsia" w:ascii="宋体" w:hAnsi="宋体" w:eastAsia="宋体" w:cs="宋体"/>
          <w:spacing w:val="-12"/>
          <w:sz w:val="25"/>
          <w:szCs w:val="25"/>
        </w:rPr>
        <w:t>动采购文件中其他内容。否则评审小组不得变动采购文件中的</w:t>
      </w:r>
      <w:r>
        <w:rPr>
          <w:rFonts w:hint="eastAsia" w:ascii="宋体" w:hAnsi="宋体" w:eastAsia="宋体" w:cs="宋体"/>
          <w:spacing w:val="-13"/>
          <w:sz w:val="25"/>
          <w:szCs w:val="25"/>
        </w:rPr>
        <w:t>实质性内容。供应商应当根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据磋商变动情况和评审小组的要求重新提交响应内容。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sectPr>
          <w:headerReference r:id="rId23" w:type="default"/>
          <w:footerReference r:id="rId24" w:type="default"/>
          <w:pgSz w:w="11900" w:h="16830"/>
          <w:pgMar w:top="1069" w:right="1308" w:bottom="995" w:left="1269" w:header="886"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5"/>
          <w:szCs w:val="25"/>
        </w:rPr>
      </w:pPr>
      <w:r>
        <w:rPr>
          <w:rFonts w:hint="eastAsia" w:ascii="宋体" w:hAnsi="宋体" w:eastAsia="宋体" w:cs="宋体"/>
          <w:spacing w:val="-13"/>
          <w:sz w:val="25"/>
          <w:szCs w:val="25"/>
        </w:rPr>
        <w:t>22.3 报价算术错误将按以下方法修正：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z w:val="25"/>
          <w:szCs w:val="25"/>
        </w:rPr>
      </w:pPr>
      <w:r>
        <w:rPr>
          <w:rFonts w:hint="eastAsia" w:ascii="宋体" w:hAnsi="宋体" w:eastAsia="宋体" w:cs="宋体"/>
          <w:spacing w:val="-3"/>
          <w:sz w:val="25"/>
          <w:szCs w:val="25"/>
        </w:rPr>
        <w:t>(1)报价文件中开标一览表(报价表)内容与报价文件中明细表相应内容不一致的，</w:t>
      </w:r>
      <w:r>
        <w:rPr>
          <w:rFonts w:hint="eastAsia" w:ascii="宋体" w:hAnsi="宋体" w:eastAsia="宋体" w:cs="宋体"/>
          <w:sz w:val="25"/>
          <w:szCs w:val="25"/>
        </w:rPr>
        <w:t>以开标一览表(报价表)为准；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(2)报价文件的大写金额和小写金额不一致的，以大写金额为准；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5"/>
          <w:szCs w:val="25"/>
        </w:rPr>
      </w:pPr>
      <w:r>
        <w:rPr>
          <w:rFonts w:hint="eastAsia" w:ascii="宋体" w:hAnsi="宋体" w:eastAsia="宋体" w:cs="宋体"/>
          <w:spacing w:val="1"/>
          <w:sz w:val="25"/>
          <w:szCs w:val="25"/>
        </w:rPr>
        <w:t>(3)单价金额小数点或者百分比有明显错位的，以开标一览表(报价表)的总价为</w:t>
      </w:r>
      <w:r>
        <w:rPr>
          <w:rFonts w:hint="eastAsia" w:ascii="宋体" w:hAnsi="宋体" w:eastAsia="宋体" w:cs="宋体"/>
          <w:spacing w:val="-15"/>
          <w:sz w:val="25"/>
          <w:szCs w:val="25"/>
        </w:rPr>
        <w:t>准，并修改单价；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position w:val="16"/>
          <w:sz w:val="25"/>
          <w:szCs w:val="25"/>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(5)同时出现两种以上不一致的，按上述顺序修正。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(6)对不同文字文本响应文件的解释发生异议的，以</w:t>
      </w:r>
      <w:r>
        <w:rPr>
          <w:rFonts w:hint="eastAsia" w:ascii="宋体" w:hAnsi="宋体" w:eastAsia="宋体" w:cs="宋体"/>
          <w:spacing w:val="-8"/>
          <w:sz w:val="25"/>
          <w:szCs w:val="25"/>
        </w:rPr>
        <w:t>中文文本为准。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z w:val="25"/>
          <w:szCs w:val="25"/>
        </w:rPr>
      </w:pPr>
      <w:r>
        <w:rPr>
          <w:rFonts w:hint="eastAsia" w:ascii="宋体" w:hAnsi="宋体" w:eastAsia="宋体" w:cs="宋体"/>
          <w:spacing w:val="1"/>
          <w:sz w:val="25"/>
          <w:szCs w:val="25"/>
        </w:rPr>
        <w:t>(7)修正错误的的磋商最终报价，经供应商的负责人(或被委托人)同意确认后产</w:t>
      </w:r>
      <w:r>
        <w:rPr>
          <w:rFonts w:hint="eastAsia" w:ascii="宋体" w:hAnsi="宋体" w:eastAsia="宋体" w:cs="宋体"/>
          <w:spacing w:val="2"/>
          <w:sz w:val="25"/>
          <w:szCs w:val="25"/>
        </w:rPr>
        <w:t xml:space="preserve"> </w:t>
      </w:r>
      <w:r>
        <w:rPr>
          <w:rFonts w:hint="eastAsia" w:ascii="宋体" w:hAnsi="宋体" w:eastAsia="宋体" w:cs="宋体"/>
          <w:spacing w:val="-12"/>
          <w:sz w:val="25"/>
          <w:szCs w:val="25"/>
        </w:rPr>
        <w:t>生约束力。调整后的磋商最终报价对供应商具有约束作</w:t>
      </w:r>
      <w:r>
        <w:rPr>
          <w:rFonts w:hint="eastAsia" w:ascii="宋体" w:hAnsi="宋体" w:eastAsia="宋体" w:cs="宋体"/>
          <w:spacing w:val="-13"/>
          <w:sz w:val="25"/>
          <w:szCs w:val="25"/>
        </w:rPr>
        <w:t>用。若供应商不接受修正后的磋商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最终报价，则其响应文件将作为无效响应处理。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1"/>
          <w:sz w:val="25"/>
          <w:szCs w:val="25"/>
        </w:rPr>
        <w:t>23.</w:t>
      </w:r>
      <w:r>
        <w:rPr>
          <w:rFonts w:hint="eastAsia" w:ascii="宋体" w:hAnsi="宋体" w:eastAsia="宋体" w:cs="宋体"/>
          <w:spacing w:val="-36"/>
          <w:sz w:val="25"/>
          <w:szCs w:val="25"/>
        </w:rPr>
        <w:t xml:space="preserve"> </w:t>
      </w:r>
      <w:r>
        <w:rPr>
          <w:rFonts w:hint="eastAsia" w:ascii="宋体" w:hAnsi="宋体" w:eastAsia="宋体" w:cs="宋体"/>
          <w:b/>
          <w:bCs/>
          <w:spacing w:val="-11"/>
          <w:sz w:val="25"/>
          <w:szCs w:val="25"/>
        </w:rPr>
        <w:t>对响应文件的比较和评估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jc w:val="both"/>
        <w:textAlignment w:val="baseline"/>
        <w:rPr>
          <w:rFonts w:hint="eastAsia" w:ascii="宋体" w:hAnsi="宋体" w:eastAsia="宋体" w:cs="宋体"/>
          <w:sz w:val="25"/>
          <w:szCs w:val="25"/>
        </w:rPr>
      </w:pPr>
      <w:r>
        <w:rPr>
          <w:rFonts w:hint="eastAsia" w:ascii="宋体" w:hAnsi="宋体" w:eastAsia="宋体" w:cs="宋体"/>
          <w:spacing w:val="-8"/>
          <w:sz w:val="25"/>
          <w:szCs w:val="25"/>
        </w:rPr>
        <w:t>23.1 评审小组根据采购文件规定的评审办法和标</w:t>
      </w:r>
      <w:r>
        <w:rPr>
          <w:rFonts w:hint="eastAsia" w:ascii="宋体" w:hAnsi="宋体" w:eastAsia="宋体" w:cs="宋体"/>
          <w:spacing w:val="-9"/>
          <w:sz w:val="25"/>
          <w:szCs w:val="25"/>
        </w:rPr>
        <w:t>准、对符合性审查合格供应商的响</w:t>
      </w:r>
      <w:r>
        <w:rPr>
          <w:rFonts w:hint="eastAsia" w:ascii="宋体" w:hAnsi="宋体" w:eastAsia="宋体" w:cs="宋体"/>
          <w:sz w:val="25"/>
          <w:szCs w:val="25"/>
        </w:rPr>
        <w:t xml:space="preserve"> </w:t>
      </w:r>
      <w:r>
        <w:rPr>
          <w:rFonts w:hint="eastAsia" w:ascii="宋体" w:hAnsi="宋体" w:eastAsia="宋体" w:cs="宋体"/>
          <w:spacing w:val="-13"/>
          <w:sz w:val="25"/>
          <w:szCs w:val="25"/>
        </w:rPr>
        <w:t>应文件、澄清答复内容及重新承诺情况进行商务和技术评估，综合比较与评价，并按照平</w:t>
      </w:r>
      <w:r>
        <w:rPr>
          <w:rFonts w:hint="eastAsia" w:ascii="宋体" w:hAnsi="宋体" w:eastAsia="宋体" w:cs="宋体"/>
          <w:spacing w:val="-12"/>
          <w:sz w:val="25"/>
          <w:szCs w:val="25"/>
        </w:rPr>
        <w:t>等、客观、公正的原则对响应文件进行综合评审和评分。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5"/>
          <w:sz w:val="25"/>
          <w:szCs w:val="25"/>
        </w:rPr>
        <w:t>24.</w:t>
      </w:r>
      <w:r>
        <w:rPr>
          <w:rFonts w:hint="eastAsia" w:ascii="宋体" w:hAnsi="宋体" w:eastAsia="宋体" w:cs="宋体"/>
          <w:spacing w:val="-41"/>
          <w:sz w:val="25"/>
          <w:szCs w:val="25"/>
        </w:rPr>
        <w:t xml:space="preserve"> </w:t>
      </w:r>
      <w:r>
        <w:rPr>
          <w:rFonts w:hint="eastAsia" w:ascii="宋体" w:hAnsi="宋体" w:eastAsia="宋体" w:cs="宋体"/>
          <w:b/>
          <w:bCs/>
          <w:spacing w:val="-5"/>
          <w:sz w:val="25"/>
          <w:szCs w:val="25"/>
        </w:rPr>
        <w:t>评标报告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jc w:val="both"/>
        <w:textAlignment w:val="baseline"/>
        <w:rPr>
          <w:rFonts w:hint="eastAsia" w:ascii="宋体" w:hAnsi="宋体" w:eastAsia="宋体" w:cs="宋体"/>
          <w:spacing w:val="-8"/>
          <w:sz w:val="25"/>
          <w:szCs w:val="25"/>
        </w:rPr>
      </w:pPr>
      <w:r>
        <w:rPr>
          <w:rFonts w:hint="eastAsia" w:ascii="宋体" w:hAnsi="宋体" w:eastAsia="宋体" w:cs="宋体"/>
          <w:spacing w:val="-8"/>
          <w:sz w:val="25"/>
          <w:szCs w:val="25"/>
        </w:rPr>
        <w:t>评审小组根据磋商记录、全体评审小组成员签字的原始评标记录、评审结果编写评标报告，并推荐中标候选人，评审报告由评审小组成员签字确认后提交。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8"/>
          <w:sz w:val="25"/>
          <w:szCs w:val="25"/>
        </w:rPr>
        <w:t>25.</w:t>
      </w:r>
      <w:r>
        <w:rPr>
          <w:rFonts w:hint="eastAsia" w:ascii="宋体" w:hAnsi="宋体" w:eastAsia="宋体" w:cs="宋体"/>
          <w:spacing w:val="-62"/>
          <w:sz w:val="25"/>
          <w:szCs w:val="25"/>
        </w:rPr>
        <w:t xml:space="preserve"> </w:t>
      </w:r>
      <w:r>
        <w:rPr>
          <w:rFonts w:hint="eastAsia" w:ascii="宋体" w:hAnsi="宋体" w:eastAsia="宋体" w:cs="宋体"/>
          <w:b/>
          <w:bCs/>
          <w:spacing w:val="-8"/>
          <w:sz w:val="25"/>
          <w:szCs w:val="25"/>
        </w:rPr>
        <w:t>保密和磋商过程的监控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hint="eastAsia" w:ascii="宋体" w:hAnsi="宋体" w:eastAsia="宋体" w:cs="宋体"/>
          <w:sz w:val="25"/>
          <w:szCs w:val="25"/>
        </w:rPr>
      </w:pPr>
      <w:r>
        <w:rPr>
          <w:rFonts w:hint="eastAsia" w:ascii="宋体" w:hAnsi="宋体" w:eastAsia="宋体" w:cs="宋体"/>
          <w:spacing w:val="-3"/>
          <w:sz w:val="25"/>
          <w:szCs w:val="25"/>
        </w:rPr>
        <w:t>25.1</w:t>
      </w:r>
      <w:r>
        <w:rPr>
          <w:rFonts w:hint="eastAsia" w:ascii="宋体" w:hAnsi="宋体" w:eastAsia="宋体" w:cs="宋体"/>
          <w:spacing w:val="41"/>
          <w:sz w:val="25"/>
          <w:szCs w:val="25"/>
        </w:rPr>
        <w:t xml:space="preserve"> </w:t>
      </w:r>
      <w:r>
        <w:rPr>
          <w:rFonts w:hint="eastAsia" w:ascii="宋体" w:hAnsi="宋体" w:eastAsia="宋体" w:cs="宋体"/>
          <w:spacing w:val="-3"/>
          <w:sz w:val="25"/>
          <w:szCs w:val="25"/>
        </w:rPr>
        <w:t>自项目评审时起至中标(成交)结果公告发布</w:t>
      </w:r>
      <w:r>
        <w:rPr>
          <w:rFonts w:hint="eastAsia" w:ascii="宋体" w:hAnsi="宋体" w:eastAsia="宋体" w:cs="宋体"/>
          <w:spacing w:val="-4"/>
          <w:sz w:val="25"/>
          <w:szCs w:val="25"/>
        </w:rPr>
        <w:t>时间止，凡属于审查、澄清、评</w:t>
      </w:r>
      <w:r>
        <w:rPr>
          <w:rFonts w:hint="eastAsia" w:ascii="宋体" w:hAnsi="宋体" w:eastAsia="宋体" w:cs="宋体"/>
          <w:spacing w:val="-12"/>
          <w:sz w:val="25"/>
          <w:szCs w:val="25"/>
        </w:rPr>
        <w:t>估和比较的有关资料，且与授予合同有关的信息都不得向任</w:t>
      </w:r>
      <w:r>
        <w:rPr>
          <w:rFonts w:hint="eastAsia" w:ascii="宋体" w:hAnsi="宋体" w:eastAsia="宋体" w:cs="宋体"/>
          <w:spacing w:val="-13"/>
          <w:sz w:val="25"/>
          <w:szCs w:val="25"/>
        </w:rPr>
        <w:t>何供应商或与上述评审过程无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关的人员透露。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hint="eastAsia" w:ascii="宋体" w:hAnsi="宋体" w:eastAsia="宋体" w:cs="宋体"/>
          <w:sz w:val="25"/>
          <w:szCs w:val="25"/>
        </w:rPr>
      </w:pPr>
      <w:r>
        <w:rPr>
          <w:rFonts w:hint="eastAsia" w:ascii="宋体" w:hAnsi="宋体" w:eastAsia="宋体" w:cs="宋体"/>
          <w:spacing w:val="-6"/>
          <w:sz w:val="25"/>
          <w:szCs w:val="25"/>
        </w:rPr>
        <w:t>25.2本项目开标、磋商、评审过程实行全程录音、录像监控，供应商在采购会议、</w:t>
      </w:r>
      <w:r>
        <w:rPr>
          <w:rFonts w:hint="eastAsia" w:ascii="宋体" w:hAnsi="宋体" w:eastAsia="宋体" w:cs="宋体"/>
          <w:spacing w:val="2"/>
          <w:sz w:val="25"/>
          <w:szCs w:val="25"/>
        </w:rPr>
        <w:t xml:space="preserve"> </w:t>
      </w:r>
      <w:r>
        <w:rPr>
          <w:rFonts w:hint="eastAsia" w:ascii="宋体" w:hAnsi="宋体" w:eastAsia="宋体" w:cs="宋体"/>
          <w:spacing w:val="-6"/>
          <w:sz w:val="25"/>
          <w:szCs w:val="25"/>
        </w:rPr>
        <w:t>评审过程中所进行的试图影响评审结果的不公正行为</w:t>
      </w:r>
      <w:r>
        <w:rPr>
          <w:rFonts w:hint="eastAsia" w:ascii="宋体" w:hAnsi="宋体" w:eastAsia="宋体" w:cs="宋体"/>
          <w:spacing w:val="-7"/>
          <w:sz w:val="25"/>
          <w:szCs w:val="25"/>
        </w:rPr>
        <w:t>或授予合同决定的过程施加影响的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企图和行为，可能导致其报价被拒绝。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position w:val="16"/>
          <w:sz w:val="25"/>
          <w:szCs w:val="25"/>
        </w:rPr>
        <w:t>特别说明：政府采购云平台如对电子化开标及评审流程有更新的，按更</w:t>
      </w:r>
      <w:r>
        <w:rPr>
          <w:rFonts w:hint="eastAsia" w:ascii="宋体" w:hAnsi="宋体" w:eastAsia="宋体" w:cs="宋体"/>
          <w:spacing w:val="-13"/>
          <w:position w:val="16"/>
          <w:sz w:val="25"/>
          <w:szCs w:val="25"/>
        </w:rPr>
        <w:t>新后的流程进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行开标及评审。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sectPr>
          <w:headerReference r:id="rId25" w:type="default"/>
          <w:footerReference r:id="rId26" w:type="default"/>
          <w:pgSz w:w="11900" w:h="16830"/>
          <w:pgMar w:top="1069" w:right="1264" w:bottom="995" w:left="1289" w:header="886"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b/>
          <w:bCs/>
          <w:spacing w:val="-2"/>
          <w:sz w:val="32"/>
          <w:szCs w:val="32"/>
        </w:rPr>
      </w:pPr>
      <w:r>
        <w:rPr>
          <w:rFonts w:hint="eastAsia" w:ascii="宋体" w:hAnsi="宋体" w:eastAsia="宋体" w:cs="宋体"/>
          <w:b/>
          <w:bCs/>
          <w:spacing w:val="-2"/>
          <w:sz w:val="32"/>
          <w:szCs w:val="32"/>
        </w:rPr>
        <w:t>七  投标无效的情形</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 实质上没有响应采购文件要求的响应文件将被视为无效。供应商如有下列情形之一的，其投标将被拒绝，响应文件无效：</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26.1供应商没有按采购文件规定的时间和地点提交电子加密响应文件的；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26.2电子加密响应文件未在规定时间内解密的(出现特殊情况，采用备份电子加密响应文件(政府采购云平台上最后生成的具备电子签章的备份电子加密响应文件)开标、评标的情形除外);</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26.3 不具备响应文件规定资格要求的；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26.4 投标有效期不足的；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26.5 评审小组评定有实质上“▲”条款的负偏离的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26.6 评审小组评定有非实质性负偏离超过采购文件规定项数的；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26.7 响应文件含有采购人不能接受的附加条款的；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26.8 报价超过响应文件中规定的预算金额或者最高限价的；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26.9采购文件中未要求供应商额外免费、无偿赠送或分项报价为0元情况的；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26.10 投标报价存在漏项或报价数量少于采购要求的；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26.11 评审小组认为供应商的报价明显低于其他通过符合性审查供应商的报价，有可能影响产品质量或者不能诚信履约的，应当要求其在评标现场合理的时间内提供书面说明</w:t>
      </w:r>
      <w:r>
        <w:rPr>
          <w:rFonts w:hint="eastAsia" w:ascii="宋体" w:hAnsi="宋体" w:eastAsia="宋体" w:cs="宋体"/>
          <w:spacing w:val="-12"/>
          <w:position w:val="16"/>
          <w:sz w:val="25"/>
          <w:szCs w:val="25"/>
          <w:lang w:eastAsia="zh-CN"/>
        </w:rPr>
        <w:t>，</w:t>
      </w:r>
      <w:r>
        <w:rPr>
          <w:rFonts w:hint="eastAsia" w:ascii="宋体" w:hAnsi="宋体" w:eastAsia="宋体" w:cs="宋体"/>
          <w:spacing w:val="-12"/>
          <w:position w:val="16"/>
          <w:sz w:val="25"/>
          <w:szCs w:val="25"/>
        </w:rPr>
        <w:t>必要时提交相关证明材料；供应商不能证明其报价合理性的，评审小组应当将其作为无效投标处理。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26.12供应商已明知采购期间或之后企业将发生兼并改制，或提供的产品将停产、淘汰</w:t>
      </w:r>
      <w:r>
        <w:rPr>
          <w:rFonts w:hint="eastAsia" w:ascii="宋体" w:hAnsi="宋体" w:eastAsia="宋体" w:cs="宋体"/>
          <w:spacing w:val="-12"/>
          <w:position w:val="16"/>
          <w:sz w:val="25"/>
          <w:szCs w:val="25"/>
          <w:lang w:eastAsia="zh-CN"/>
        </w:rPr>
        <w:t>，</w:t>
      </w:r>
      <w:r>
        <w:rPr>
          <w:rFonts w:hint="eastAsia" w:ascii="宋体" w:hAnsi="宋体" w:eastAsia="宋体" w:cs="宋体"/>
          <w:spacing w:val="-12"/>
          <w:position w:val="16"/>
          <w:sz w:val="25"/>
          <w:szCs w:val="25"/>
        </w:rPr>
        <w:t>或必须有偿使用专供的备品备件和试剂耗材的，及其他应当告知采购人可能影响采购项目实施或损害采购人利益的信息，不在响应文件中予以特别说明的；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26.13提供虚假材料谋取中标、成交的；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26.14 在投标过程中与采购人进行协商谈判、不按采购文件和中标人的响应文件订立合同，或者与采购人另行订立背离合同实质性内容的协议的；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left"/>
        <w:textAlignment w:val="baseline"/>
        <w:rPr>
          <w:rFonts w:hint="eastAsia" w:ascii="宋体" w:hAnsi="宋体" w:eastAsia="宋体" w:cs="宋体"/>
          <w:spacing w:val="-12"/>
          <w:position w:val="16"/>
          <w:sz w:val="25"/>
          <w:szCs w:val="25"/>
        </w:rPr>
      </w:pPr>
      <w:r>
        <w:rPr>
          <w:rFonts w:hint="eastAsia" w:ascii="宋体" w:hAnsi="宋体" w:eastAsia="宋体" w:cs="宋体"/>
          <w:spacing w:val="-12"/>
          <w:position w:val="16"/>
          <w:sz w:val="25"/>
          <w:szCs w:val="25"/>
        </w:rPr>
        <w:t>26.15 采购文件规定的其他响应文件无效情形。</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b/>
          <w:bCs/>
          <w:spacing w:val="-2"/>
          <w:sz w:val="32"/>
          <w:szCs w:val="32"/>
        </w:rPr>
      </w:pPr>
      <w:r>
        <w:rPr>
          <w:rFonts w:hint="eastAsia" w:ascii="宋体" w:hAnsi="宋体" w:eastAsia="宋体" w:cs="宋体"/>
          <w:b/>
          <w:bCs/>
          <w:spacing w:val="-2"/>
          <w:sz w:val="32"/>
          <w:szCs w:val="32"/>
        </w:rPr>
        <w:t>八  法律责任</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0" w:firstLineChars="200"/>
        <w:jc w:val="both"/>
        <w:textAlignment w:val="baseline"/>
        <w:rPr>
          <w:rFonts w:hint="eastAsia" w:ascii="宋体" w:hAnsi="宋体" w:eastAsia="宋体" w:cs="宋体"/>
          <w:sz w:val="25"/>
          <w:szCs w:val="25"/>
        </w:rPr>
      </w:pPr>
      <w:r>
        <w:rPr>
          <w:rFonts w:hint="eastAsia" w:ascii="宋体" w:hAnsi="宋体" w:eastAsia="宋体" w:cs="宋体"/>
          <w:spacing w:val="-10"/>
          <w:sz w:val="25"/>
          <w:szCs w:val="25"/>
        </w:rPr>
        <w:t>27.</w:t>
      </w:r>
      <w:r>
        <w:rPr>
          <w:rFonts w:hint="eastAsia" w:ascii="宋体" w:hAnsi="宋体" w:eastAsia="宋体" w:cs="宋体"/>
          <w:spacing w:val="-57"/>
          <w:sz w:val="25"/>
          <w:szCs w:val="25"/>
        </w:rPr>
        <w:t xml:space="preserve"> </w:t>
      </w:r>
      <w:r>
        <w:rPr>
          <w:rFonts w:hint="eastAsia" w:ascii="宋体" w:hAnsi="宋体" w:eastAsia="宋体" w:cs="宋体"/>
          <w:spacing w:val="-10"/>
          <w:sz w:val="25"/>
          <w:szCs w:val="25"/>
        </w:rPr>
        <w:t>供应商有下列情形之一的，处以政府采购项目中标金</w:t>
      </w:r>
      <w:r>
        <w:rPr>
          <w:rFonts w:hint="eastAsia" w:ascii="宋体" w:hAnsi="宋体" w:eastAsia="宋体" w:cs="宋体"/>
          <w:spacing w:val="-11"/>
          <w:sz w:val="25"/>
          <w:szCs w:val="25"/>
        </w:rPr>
        <w:t>额千分之五以上千分之十以</w:t>
      </w:r>
      <w:r>
        <w:rPr>
          <w:rFonts w:hint="eastAsia" w:ascii="宋体" w:hAnsi="宋体" w:eastAsia="宋体" w:cs="宋体"/>
          <w:spacing w:val="-12"/>
          <w:sz w:val="25"/>
          <w:szCs w:val="25"/>
        </w:rPr>
        <w:t>下的罚款，列入不良行为记录名单，在一至三年内禁止参加政府采购活动，并予以公告，</w:t>
      </w:r>
      <w:r>
        <w:rPr>
          <w:rFonts w:hint="eastAsia" w:ascii="宋体" w:hAnsi="宋体" w:eastAsia="宋体" w:cs="宋体"/>
          <w:spacing w:val="2"/>
          <w:sz w:val="25"/>
          <w:szCs w:val="25"/>
        </w:rPr>
        <w:t xml:space="preserve"> </w:t>
      </w:r>
      <w:r>
        <w:rPr>
          <w:rFonts w:hint="eastAsia" w:ascii="宋体" w:hAnsi="宋体" w:eastAsia="宋体" w:cs="宋体"/>
          <w:spacing w:val="-12"/>
          <w:sz w:val="25"/>
          <w:szCs w:val="25"/>
        </w:rPr>
        <w:t>有违法所得的，并处没收违法所得，情节严重的，由市场监督管理部门吊销营</w:t>
      </w:r>
      <w:r>
        <w:rPr>
          <w:rFonts w:hint="eastAsia" w:ascii="宋体" w:hAnsi="宋体" w:eastAsia="宋体" w:cs="宋体"/>
          <w:spacing w:val="-13"/>
          <w:sz w:val="25"/>
          <w:szCs w:val="25"/>
        </w:rPr>
        <w:t>业执照；构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8"/>
          <w:sz w:val="25"/>
          <w:szCs w:val="25"/>
        </w:rPr>
        <w:t>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48" w:firstLineChars="200"/>
        <w:textAlignment w:val="baseline"/>
        <w:rPr>
          <w:rFonts w:hint="eastAsia" w:ascii="宋体" w:hAnsi="宋体" w:eastAsia="宋体" w:cs="宋体"/>
          <w:sz w:val="25"/>
          <w:szCs w:val="25"/>
        </w:rPr>
      </w:pPr>
      <w:r>
        <w:rPr>
          <w:rFonts w:hint="eastAsia" w:ascii="宋体" w:hAnsi="宋体" w:eastAsia="宋体" w:cs="宋体"/>
          <w:spacing w:val="-13"/>
          <w:sz w:val="25"/>
          <w:szCs w:val="25"/>
        </w:rPr>
        <w:t>27.1 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27.2 采取不正当手段诋毁、排挤其他供应商的；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27.3 与采购人、其他供应商或者采购代理机构恶意串通的；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27.4 向采购人、采购代理机构行贿或者提供其</w:t>
      </w:r>
      <w:r>
        <w:rPr>
          <w:rFonts w:hint="eastAsia" w:ascii="宋体" w:hAnsi="宋体" w:eastAsia="宋体" w:cs="宋体"/>
          <w:spacing w:val="-12"/>
          <w:sz w:val="25"/>
          <w:szCs w:val="25"/>
        </w:rPr>
        <w:t>他不正当利益的；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27.5 在采购过程中与采购人进行协商谈判的；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27.6 拒绝有关部门监督检查或者提供虚假情况的；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center"/>
        <w:textAlignment w:val="baseline"/>
        <w:rPr>
          <w:rFonts w:hint="eastAsia" w:ascii="宋体" w:hAnsi="宋体" w:eastAsia="宋体" w:cs="宋体"/>
          <w:sz w:val="25"/>
          <w:szCs w:val="25"/>
        </w:rPr>
      </w:pPr>
      <w:r>
        <w:rPr>
          <w:rFonts w:hint="eastAsia" w:ascii="宋体" w:hAnsi="宋体" w:eastAsia="宋体" w:cs="宋体"/>
          <w:spacing w:val="-6"/>
          <w:position w:val="15"/>
          <w:sz w:val="25"/>
          <w:szCs w:val="25"/>
          <w:lang w:val="en-US" w:eastAsia="zh-CN"/>
        </w:rPr>
        <w:t xml:space="preserve"> </w:t>
      </w:r>
      <w:r>
        <w:rPr>
          <w:rFonts w:hint="eastAsia" w:ascii="宋体" w:hAnsi="宋体" w:eastAsia="宋体" w:cs="宋体"/>
          <w:spacing w:val="-6"/>
          <w:position w:val="15"/>
          <w:sz w:val="25"/>
          <w:szCs w:val="25"/>
        </w:rPr>
        <w:t>27.7未按合同的规定、采购文件、响应文件及政府采购法律、法规的规定履行责任</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8"/>
          <w:sz w:val="25"/>
          <w:szCs w:val="25"/>
        </w:rPr>
        <w:t>和义务的。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92" w:firstLineChars="200"/>
        <w:textAlignment w:val="baseline"/>
        <w:rPr>
          <w:rFonts w:hint="eastAsia" w:ascii="宋体" w:hAnsi="宋体" w:eastAsia="宋体" w:cs="宋体"/>
          <w:sz w:val="25"/>
          <w:szCs w:val="25"/>
        </w:rPr>
      </w:pPr>
      <w:r>
        <w:rPr>
          <w:rFonts w:hint="eastAsia" w:ascii="宋体" w:hAnsi="宋体" w:eastAsia="宋体" w:cs="宋体"/>
          <w:spacing w:val="-2"/>
          <w:sz w:val="25"/>
          <w:szCs w:val="25"/>
        </w:rPr>
        <w:t>供应商有前款27.1至27.6项情形之一的，中标、成交无效。</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jc w:val="left"/>
        <w:textAlignment w:val="baseline"/>
        <w:rPr>
          <w:rFonts w:hint="eastAsia" w:ascii="宋体" w:hAnsi="宋体" w:eastAsia="宋体" w:cs="宋体"/>
          <w:spacing w:val="-6"/>
          <w:position w:val="15"/>
          <w:sz w:val="25"/>
          <w:szCs w:val="25"/>
          <w:lang w:val="en-US" w:eastAsia="zh-CN"/>
        </w:rPr>
      </w:pPr>
      <w:r>
        <w:rPr>
          <w:rFonts w:hint="eastAsia" w:ascii="宋体" w:hAnsi="宋体" w:eastAsia="宋体" w:cs="宋体"/>
          <w:spacing w:val="-6"/>
          <w:position w:val="15"/>
          <w:sz w:val="25"/>
          <w:szCs w:val="25"/>
          <w:lang w:val="en-US" w:eastAsia="zh-CN"/>
        </w:rPr>
        <w:t xml:space="preserve">   28. 供应商有下列情形之一的，依照政府采购法第七十七条第一款的规定追究法律责任：</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28.1 向评审小组或者评审小组成员行贿或者提供其他不正当利益；</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28.2 中标或者中标后无正当理由拒不与采购人签订政府采购合同；</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28.3 未按照采购文件和中标人响应文件的规定，签订</w:t>
      </w:r>
      <w:r>
        <w:rPr>
          <w:rFonts w:hint="eastAsia" w:ascii="宋体" w:hAnsi="宋体" w:eastAsia="宋体" w:cs="宋体"/>
          <w:spacing w:val="-12"/>
          <w:sz w:val="25"/>
          <w:szCs w:val="25"/>
        </w:rPr>
        <w:t>政府采购合同；</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48" w:firstLineChars="200"/>
        <w:textAlignment w:val="baseline"/>
        <w:rPr>
          <w:rFonts w:hint="eastAsia" w:ascii="宋体" w:hAnsi="宋体" w:eastAsia="宋体" w:cs="宋体"/>
          <w:sz w:val="25"/>
          <w:szCs w:val="25"/>
        </w:rPr>
      </w:pPr>
      <w:r>
        <w:rPr>
          <w:rFonts w:hint="eastAsia" w:ascii="宋体" w:hAnsi="宋体" w:eastAsia="宋体" w:cs="宋体"/>
          <w:spacing w:val="-13"/>
          <w:sz w:val="25"/>
          <w:szCs w:val="25"/>
        </w:rPr>
        <w:t>28.4 将政府采购合同转包；</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44" w:firstLineChars="200"/>
        <w:textAlignment w:val="baseline"/>
        <w:rPr>
          <w:rFonts w:hint="eastAsia" w:ascii="宋体" w:hAnsi="宋体" w:eastAsia="宋体" w:cs="宋体"/>
          <w:sz w:val="25"/>
          <w:szCs w:val="25"/>
        </w:rPr>
      </w:pPr>
      <w:r>
        <w:rPr>
          <w:rFonts w:hint="eastAsia" w:ascii="宋体" w:hAnsi="宋体" w:eastAsia="宋体" w:cs="宋体"/>
          <w:spacing w:val="-14"/>
          <w:sz w:val="25"/>
          <w:szCs w:val="25"/>
        </w:rPr>
        <w:t>28.5 提供假冒伪劣产品；</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28.6 擅自变更、中止或者终止政府采购合同。</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44"/>
        <w:textAlignment w:val="baseline"/>
        <w:rPr>
          <w:rFonts w:hint="eastAsia" w:ascii="宋体" w:hAnsi="宋体" w:eastAsia="宋体" w:cs="宋体"/>
          <w:sz w:val="25"/>
          <w:szCs w:val="25"/>
        </w:rPr>
      </w:pPr>
      <w:r>
        <w:rPr>
          <w:rFonts w:hint="eastAsia" w:ascii="宋体" w:hAnsi="宋体" w:eastAsia="宋体" w:cs="宋体"/>
          <w:spacing w:val="-12"/>
          <w:sz w:val="25"/>
          <w:szCs w:val="25"/>
        </w:rPr>
        <w:t>供应商有前款第一项规定情形的，中标无效</w:t>
      </w:r>
      <w:r>
        <w:rPr>
          <w:rFonts w:hint="eastAsia" w:ascii="宋体" w:hAnsi="宋体" w:eastAsia="宋体" w:cs="宋体"/>
          <w:spacing w:val="-13"/>
          <w:sz w:val="25"/>
          <w:szCs w:val="25"/>
        </w:rPr>
        <w:t>。评审阶段资格发生变化，供应商未依照</w:t>
      </w:r>
      <w:r>
        <w:rPr>
          <w:rFonts w:hint="eastAsia" w:ascii="宋体" w:hAnsi="宋体" w:eastAsia="宋体" w:cs="宋体"/>
          <w:sz w:val="25"/>
          <w:szCs w:val="25"/>
        </w:rPr>
        <w:t xml:space="preserve"> </w:t>
      </w:r>
      <w:r>
        <w:rPr>
          <w:rFonts w:hint="eastAsia" w:ascii="宋体" w:hAnsi="宋体" w:eastAsia="宋体" w:cs="宋体"/>
          <w:spacing w:val="-4"/>
          <w:sz w:val="25"/>
          <w:szCs w:val="25"/>
        </w:rPr>
        <w:t>《中华人民共和国政府采购法实施条例》第二</w:t>
      </w:r>
      <w:r>
        <w:rPr>
          <w:rFonts w:hint="eastAsia" w:ascii="宋体" w:hAnsi="宋体" w:eastAsia="宋体" w:cs="宋体"/>
          <w:spacing w:val="-5"/>
          <w:sz w:val="25"/>
          <w:szCs w:val="25"/>
        </w:rPr>
        <w:t>十一条的规定通知采购人和采购代理机构</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5"/>
          <w:sz w:val="25"/>
          <w:szCs w:val="25"/>
        </w:rPr>
        <w:t>的，处以采购金额5%的罚款，列入不良行为记录名单，中标无效。</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jc w:val="both"/>
        <w:textAlignment w:val="baseline"/>
        <w:rPr>
          <w:rFonts w:hint="eastAsia" w:ascii="宋体" w:hAnsi="宋体" w:eastAsia="宋体" w:cs="宋体"/>
          <w:sz w:val="25"/>
          <w:szCs w:val="25"/>
        </w:rPr>
      </w:pPr>
      <w:r>
        <w:rPr>
          <w:rFonts w:hint="eastAsia" w:ascii="宋体" w:hAnsi="宋体" w:eastAsia="宋体" w:cs="宋体"/>
          <w:spacing w:val="-11"/>
          <w:position w:val="15"/>
          <w:sz w:val="25"/>
          <w:szCs w:val="25"/>
        </w:rPr>
        <w:t>29.</w:t>
      </w:r>
      <w:r>
        <w:rPr>
          <w:rFonts w:hint="eastAsia" w:ascii="宋体" w:hAnsi="宋体" w:eastAsia="宋体" w:cs="宋体"/>
          <w:spacing w:val="-42"/>
          <w:position w:val="15"/>
          <w:sz w:val="25"/>
          <w:szCs w:val="25"/>
        </w:rPr>
        <w:t xml:space="preserve"> </w:t>
      </w:r>
      <w:r>
        <w:rPr>
          <w:rFonts w:hint="eastAsia" w:ascii="宋体" w:hAnsi="宋体" w:eastAsia="宋体" w:cs="宋体"/>
          <w:spacing w:val="-11"/>
          <w:position w:val="15"/>
          <w:sz w:val="25"/>
          <w:szCs w:val="25"/>
        </w:rPr>
        <w:t>供应商捏造事实、提供虚假材料或者以非法手段取得证明材料进行投诉的，由财</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3"/>
          <w:sz w:val="25"/>
          <w:szCs w:val="25"/>
        </w:rPr>
        <w:t>政部门列入不良行为记录名单，禁止其1至3年内参加政府采购活动。</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30.</w:t>
      </w:r>
      <w:r>
        <w:rPr>
          <w:rFonts w:hint="eastAsia" w:ascii="宋体" w:hAnsi="宋体" w:eastAsia="宋体" w:cs="宋体"/>
          <w:spacing w:val="-53"/>
          <w:sz w:val="25"/>
          <w:szCs w:val="25"/>
        </w:rPr>
        <w:t xml:space="preserve"> </w:t>
      </w:r>
      <w:r>
        <w:rPr>
          <w:rFonts w:hint="eastAsia" w:ascii="宋体" w:hAnsi="宋体" w:eastAsia="宋体" w:cs="宋体"/>
          <w:spacing w:val="-11"/>
          <w:sz w:val="25"/>
          <w:szCs w:val="25"/>
        </w:rPr>
        <w:t>有下列情形之一的，属于恶意串通，对供应商依照政府采购法第七十七条第一款</w:t>
      </w:r>
      <w:r>
        <w:rPr>
          <w:rFonts w:hint="eastAsia" w:ascii="宋体" w:hAnsi="宋体" w:eastAsia="宋体" w:cs="宋体"/>
          <w:sz w:val="25"/>
          <w:szCs w:val="25"/>
        </w:rPr>
        <w:t xml:space="preserve"> </w:t>
      </w:r>
      <w:r>
        <w:rPr>
          <w:rFonts w:hint="eastAsia" w:ascii="宋体" w:hAnsi="宋体" w:eastAsia="宋体" w:cs="宋体"/>
          <w:spacing w:val="-12"/>
          <w:sz w:val="25"/>
          <w:szCs w:val="25"/>
        </w:rPr>
        <w:t>的规定追究法律责任，对采购人、采购代理机构及其工作人员依</w:t>
      </w:r>
      <w:r>
        <w:rPr>
          <w:rFonts w:hint="eastAsia" w:ascii="宋体" w:hAnsi="宋体" w:eastAsia="宋体" w:cs="宋体"/>
          <w:spacing w:val="-13"/>
          <w:sz w:val="25"/>
          <w:szCs w:val="25"/>
        </w:rPr>
        <w:t>照政府采购法第七十二条</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7"/>
          <w:sz w:val="25"/>
          <w:szCs w:val="25"/>
        </w:rPr>
        <w:t>的规定追究法律责任：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5"/>
          <w:szCs w:val="25"/>
        </w:rPr>
      </w:pPr>
      <w:r>
        <w:rPr>
          <w:rFonts w:hint="eastAsia" w:ascii="宋体" w:hAnsi="宋体" w:eastAsia="宋体" w:cs="宋体"/>
          <w:spacing w:val="-9"/>
          <w:position w:val="17"/>
          <w:sz w:val="25"/>
          <w:szCs w:val="25"/>
        </w:rPr>
        <w:t>30.1 供应商直接或者间接从采购人或者采购代理机构处获得其他供应商的相关情况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7"/>
          <w:sz w:val="25"/>
          <w:szCs w:val="25"/>
        </w:rPr>
      </w:pPr>
      <w:r>
        <w:rPr>
          <w:rFonts w:hint="eastAsia" w:ascii="宋体" w:hAnsi="宋体" w:eastAsia="宋体" w:cs="宋体"/>
          <w:spacing w:val="-17"/>
          <w:sz w:val="25"/>
          <w:szCs w:val="25"/>
        </w:rPr>
        <w:t>并修改其响应文件；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30.2 供应商按照采购人或者采购代理机构的</w:t>
      </w:r>
      <w:r>
        <w:rPr>
          <w:rFonts w:hint="eastAsia" w:ascii="宋体" w:hAnsi="宋体" w:eastAsia="宋体" w:cs="宋体"/>
          <w:spacing w:val="-4"/>
          <w:sz w:val="24"/>
          <w:szCs w:val="24"/>
        </w:rPr>
        <w:t>授意撤换、修改响应文件或者响应文件；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30.3 供应商之间协商报价、技术方案等响应文件或者</w:t>
      </w:r>
      <w:r>
        <w:rPr>
          <w:rFonts w:hint="eastAsia" w:ascii="宋体" w:hAnsi="宋体" w:eastAsia="宋体" w:cs="宋体"/>
          <w:spacing w:val="-3"/>
          <w:sz w:val="24"/>
          <w:szCs w:val="24"/>
        </w:rPr>
        <w:t>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30.4 属于同一集团、协会、商会等组织成员的供应商按照该</w:t>
      </w:r>
      <w:r>
        <w:rPr>
          <w:rFonts w:hint="eastAsia" w:ascii="宋体" w:hAnsi="宋体" w:eastAsia="宋体" w:cs="宋体"/>
          <w:sz w:val="24"/>
          <w:szCs w:val="24"/>
        </w:rPr>
        <w:t>组织要求协同参加政府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7"/>
          <w:sz w:val="24"/>
          <w:szCs w:val="24"/>
        </w:rPr>
        <w:t>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30.5 供应商之间事先约定由某一特定供应商中标、成交；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30.6 供应商之间商定部分供应商放弃参加政府采购活动或者放弃中标、成交；</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30.7 供应商与采购人或者采购代理机构之间、供应商相互之间，为谋求</w:t>
      </w:r>
      <w:r>
        <w:rPr>
          <w:rFonts w:hint="eastAsia" w:ascii="宋体" w:hAnsi="宋体" w:eastAsia="宋体" w:cs="宋体"/>
          <w:sz w:val="24"/>
          <w:szCs w:val="24"/>
        </w:rPr>
        <w:t>特定供应商</w:t>
      </w:r>
      <w:r>
        <w:rPr>
          <w:rFonts w:hint="eastAsia" w:ascii="宋体" w:hAnsi="宋体" w:eastAsia="宋体" w:cs="宋体"/>
          <w:spacing w:val="-5"/>
          <w:sz w:val="24"/>
          <w:szCs w:val="24"/>
        </w:rPr>
        <w:t>中标或者排斥其他供应商的其他串通行为；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30.8 不同供应商的响应文件由同一单位或者个</w:t>
      </w:r>
      <w:r>
        <w:rPr>
          <w:rFonts w:hint="eastAsia" w:ascii="宋体" w:hAnsi="宋体" w:eastAsia="宋体" w:cs="宋体"/>
          <w:spacing w:val="-4"/>
          <w:sz w:val="24"/>
          <w:szCs w:val="24"/>
        </w:rPr>
        <w:t>人编制；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30.9 不同供应商委托同一单位或者个人办理投标事宜；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30.10 不同供应商的响应文件载明的项目管理成员或者联系人员为同一人；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30.11 不同供应商的响应文件异常一致或者磋商报价呈规律性差异；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rPr>
      </w:pPr>
      <w:r>
        <w:rPr>
          <w:rFonts w:hint="eastAsia" w:ascii="宋体" w:hAnsi="宋体" w:eastAsia="宋体" w:cs="宋体"/>
          <w:spacing w:val="-4"/>
          <w:sz w:val="24"/>
          <w:szCs w:val="24"/>
        </w:rPr>
        <w:t>30.12</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r>
        <w:rPr>
          <w:rFonts w:hint="eastAsia" w:ascii="宋体" w:hAnsi="宋体" w:eastAsia="宋体" w:cs="宋体"/>
          <w:b/>
          <w:bCs/>
          <w:spacing w:val="-3"/>
          <w:sz w:val="32"/>
          <w:szCs w:val="32"/>
        </w:rPr>
        <w:t>九</w:t>
      </w:r>
      <w:r>
        <w:rPr>
          <w:rFonts w:hint="eastAsia" w:ascii="宋体" w:hAnsi="宋体" w:eastAsia="宋体" w:cs="宋体"/>
          <w:spacing w:val="66"/>
          <w:sz w:val="32"/>
          <w:szCs w:val="32"/>
        </w:rPr>
        <w:t xml:space="preserve">  </w:t>
      </w:r>
      <w:r>
        <w:rPr>
          <w:rFonts w:hint="eastAsia" w:ascii="宋体" w:hAnsi="宋体" w:eastAsia="宋体" w:cs="宋体"/>
          <w:b/>
          <w:bCs/>
          <w:spacing w:val="-3"/>
          <w:sz w:val="32"/>
          <w:szCs w:val="32"/>
        </w:rPr>
        <w:t>行贿犯罪档案查询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hint="eastAsia" w:ascii="宋体" w:hAnsi="宋体" w:eastAsia="宋体" w:cs="宋体"/>
          <w:sz w:val="24"/>
          <w:szCs w:val="24"/>
        </w:rPr>
      </w:pPr>
      <w:r>
        <w:rPr>
          <w:rFonts w:hint="eastAsia" w:ascii="宋体" w:hAnsi="宋体" w:eastAsia="宋体" w:cs="宋体"/>
          <w:spacing w:val="5"/>
          <w:position w:val="16"/>
          <w:sz w:val="24"/>
          <w:szCs w:val="24"/>
        </w:rPr>
        <w:t>31. 中标(成交)结果公告前采购代理机构将</w:t>
      </w:r>
      <w:r>
        <w:rPr>
          <w:rFonts w:hint="eastAsia" w:ascii="宋体" w:hAnsi="宋体" w:eastAsia="宋体" w:cs="宋体"/>
          <w:spacing w:val="4"/>
          <w:position w:val="16"/>
          <w:sz w:val="24"/>
          <w:szCs w:val="24"/>
        </w:rPr>
        <w:t>对中标候选人进行行贿犯罪档案查询。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r>
        <w:rPr>
          <w:rFonts w:hint="eastAsia" w:ascii="宋体" w:hAnsi="宋体" w:eastAsia="宋体" w:cs="宋体"/>
          <w:spacing w:val="-2"/>
          <w:sz w:val="24"/>
          <w:szCs w:val="24"/>
        </w:rPr>
        <w:t>如有行贿犯罪纪录的，将按有关法律、法规及有关文件规定办理。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r>
        <w:rPr>
          <w:rFonts w:hint="eastAsia" w:ascii="宋体" w:hAnsi="宋体" w:eastAsia="宋体" w:cs="宋体"/>
          <w:b/>
          <w:bCs/>
          <w:spacing w:val="1"/>
          <w:sz w:val="32"/>
          <w:szCs w:val="32"/>
        </w:rPr>
        <w:t>十</w:t>
      </w:r>
      <w:r>
        <w:rPr>
          <w:rFonts w:hint="eastAsia" w:ascii="宋体" w:hAnsi="宋体" w:eastAsia="宋体" w:cs="宋体"/>
          <w:spacing w:val="72"/>
          <w:sz w:val="32"/>
          <w:szCs w:val="32"/>
        </w:rPr>
        <w:t xml:space="preserve">  </w:t>
      </w:r>
      <w:r>
        <w:rPr>
          <w:rFonts w:hint="eastAsia" w:ascii="宋体" w:hAnsi="宋体" w:eastAsia="宋体" w:cs="宋体"/>
          <w:b/>
          <w:bCs/>
          <w:spacing w:val="1"/>
          <w:sz w:val="32"/>
          <w:szCs w:val="32"/>
        </w:rPr>
        <w:t>询问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32.</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供应商有权就本项目采购活动的事项提出询问。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position w:val="16"/>
          <w:sz w:val="24"/>
          <w:szCs w:val="24"/>
        </w:rPr>
        <w:t>32.1 供应商对采购活动事项有疑问的，可向采购人或者采购</w:t>
      </w:r>
      <w:r>
        <w:rPr>
          <w:rFonts w:hint="eastAsia" w:ascii="宋体" w:hAnsi="宋体" w:eastAsia="宋体" w:cs="宋体"/>
          <w:position w:val="16"/>
          <w:sz w:val="24"/>
          <w:szCs w:val="24"/>
        </w:rPr>
        <w:t>代理机构提出询问，但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5"/>
          <w:sz w:val="24"/>
          <w:szCs w:val="24"/>
        </w:rPr>
        <w:t>答复的内容不涉及商业秘密。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32.2 对采购文件有疑问的，应在规定的时间内向采购人或者采购代理机构书面提</w:t>
      </w:r>
      <w:r>
        <w:rPr>
          <w:rFonts w:hint="eastAsia" w:ascii="宋体" w:hAnsi="宋体" w:eastAsia="宋体" w:cs="宋体"/>
          <w:spacing w:val="-4"/>
          <w:sz w:val="24"/>
          <w:szCs w:val="24"/>
        </w:rPr>
        <w:t>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32.3采购人或者采购代理机构为合理安排工作进度，建议供应商在规定时间</w:t>
      </w:r>
      <w:r>
        <w:rPr>
          <w:rFonts w:hint="eastAsia" w:ascii="宋体" w:hAnsi="宋体" w:eastAsia="宋体" w:cs="宋体"/>
          <w:spacing w:val="3"/>
          <w:sz w:val="24"/>
          <w:szCs w:val="24"/>
        </w:rPr>
        <w:t>前，准</w:t>
      </w:r>
      <w:r>
        <w:rPr>
          <w:rFonts w:hint="eastAsia" w:ascii="宋体" w:hAnsi="宋体" w:eastAsia="宋体" w:cs="宋体"/>
          <w:spacing w:val="-2"/>
          <w:sz w:val="24"/>
          <w:szCs w:val="24"/>
        </w:rPr>
        <w:t>备好书面询问的内容，以现场提交、邮寄或电子邮件方式提交至采购人</w:t>
      </w:r>
      <w:r>
        <w:rPr>
          <w:rFonts w:hint="eastAsia" w:ascii="宋体" w:hAnsi="宋体" w:eastAsia="宋体" w:cs="宋体"/>
          <w:spacing w:val="-3"/>
          <w:sz w:val="24"/>
          <w:szCs w:val="24"/>
        </w:rPr>
        <w:t>或者采购代理机构</w:t>
      </w:r>
      <w:r>
        <w:rPr>
          <w:rFonts w:hint="eastAsia" w:ascii="宋体" w:hAnsi="宋体" w:eastAsia="宋体" w:cs="宋体"/>
          <w:spacing w:val="-7"/>
          <w:sz w:val="24"/>
          <w:szCs w:val="24"/>
        </w:rPr>
        <w:t>项目联系人。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32.4采购人或者采购代理机构应当在5日内对供应商依法提出的询问作出答复。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4"/>
          <w:sz w:val="24"/>
          <w:szCs w:val="24"/>
        </w:rPr>
        <w:t>32.5答复内容可能影响响应文件编制的，采购人或者采购代理机构应当在投</w:t>
      </w:r>
      <w:r>
        <w:rPr>
          <w:rFonts w:hint="eastAsia" w:ascii="宋体" w:hAnsi="宋体" w:eastAsia="宋体" w:cs="宋体"/>
          <w:spacing w:val="3"/>
          <w:sz w:val="24"/>
          <w:szCs w:val="24"/>
        </w:rPr>
        <w:t>标截止</w:t>
      </w:r>
      <w:r>
        <w:rPr>
          <w:rFonts w:hint="eastAsia" w:ascii="宋体" w:hAnsi="宋体" w:eastAsia="宋体" w:cs="宋体"/>
          <w:sz w:val="24"/>
          <w:szCs w:val="24"/>
        </w:rPr>
        <w:t xml:space="preserve"> </w:t>
      </w:r>
      <w:r>
        <w:rPr>
          <w:rFonts w:hint="eastAsia" w:ascii="宋体" w:hAnsi="宋体" w:eastAsia="宋体" w:cs="宋体"/>
          <w:spacing w:val="4"/>
          <w:sz w:val="24"/>
          <w:szCs w:val="24"/>
        </w:rPr>
        <w:t>时间至少5日前，在政府采购云平台发布公告；不足5日的，采购人或者采购代理机构应</w:t>
      </w:r>
      <w:r>
        <w:rPr>
          <w:rFonts w:hint="eastAsia" w:ascii="宋体" w:hAnsi="宋体" w:eastAsia="宋体" w:cs="宋体"/>
          <w:spacing w:val="-4"/>
          <w:sz w:val="24"/>
          <w:szCs w:val="24"/>
        </w:rPr>
        <w:t>当顺延提交响应文件的截止时间。</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rPr>
      </w:pPr>
      <w:r>
        <w:rPr>
          <w:rFonts w:hint="eastAsia" w:ascii="宋体" w:hAnsi="宋体" w:eastAsia="宋体" w:cs="宋体"/>
          <w:b/>
          <w:bCs/>
          <w:spacing w:val="-9"/>
          <w:sz w:val="32"/>
          <w:szCs w:val="32"/>
        </w:rPr>
        <w:t>十一</w:t>
      </w:r>
      <w:r>
        <w:rPr>
          <w:rFonts w:hint="eastAsia" w:ascii="宋体" w:hAnsi="宋体" w:eastAsia="宋体" w:cs="宋体"/>
          <w:spacing w:val="144"/>
          <w:sz w:val="32"/>
          <w:szCs w:val="32"/>
        </w:rPr>
        <w:t xml:space="preserve"> </w:t>
      </w:r>
      <w:r>
        <w:rPr>
          <w:rFonts w:hint="eastAsia" w:ascii="宋体" w:hAnsi="宋体" w:eastAsia="宋体" w:cs="宋体"/>
          <w:b/>
          <w:bCs/>
          <w:spacing w:val="-9"/>
          <w:sz w:val="32"/>
          <w:szCs w:val="32"/>
        </w:rPr>
        <w:t>质疑</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sz w:val="25"/>
          <w:szCs w:val="25"/>
        </w:rPr>
        <w:t>33.1供应商认为采购文件、采购过程、中标或者成交结果使自己的权</w:t>
      </w:r>
      <w:r>
        <w:rPr>
          <w:rFonts w:hint="eastAsia" w:ascii="宋体" w:hAnsi="宋体" w:eastAsia="宋体" w:cs="宋体"/>
          <w:spacing w:val="-11"/>
          <w:sz w:val="25"/>
          <w:szCs w:val="25"/>
        </w:rPr>
        <w:t>益受到损害的</w:t>
      </w:r>
      <w:r>
        <w:rPr>
          <w:rFonts w:hint="eastAsia" w:ascii="宋体" w:hAnsi="宋体" w:eastAsia="宋体" w:cs="宋体"/>
          <w:spacing w:val="-11"/>
          <w:sz w:val="25"/>
          <w:szCs w:val="25"/>
          <w:lang w:eastAsia="zh-CN"/>
        </w:rPr>
        <w:t>，</w:t>
      </w:r>
      <w:r>
        <w:rPr>
          <w:rFonts w:hint="eastAsia" w:ascii="宋体" w:hAnsi="宋体" w:eastAsia="宋体" w:cs="宋体"/>
          <w:spacing w:val="-9"/>
          <w:sz w:val="25"/>
          <w:szCs w:val="25"/>
        </w:rPr>
        <w:t>可以在知道或者应知其权益受到损害之日起7个工</w:t>
      </w:r>
      <w:r>
        <w:rPr>
          <w:rFonts w:hint="eastAsia" w:ascii="宋体" w:hAnsi="宋体" w:eastAsia="宋体" w:cs="宋体"/>
          <w:spacing w:val="-10"/>
          <w:sz w:val="25"/>
          <w:szCs w:val="25"/>
        </w:rPr>
        <w:t>作日内，应一次性提出针对同一采购程</w:t>
      </w:r>
      <w:r>
        <w:rPr>
          <w:rFonts w:hint="eastAsia" w:ascii="宋体" w:hAnsi="宋体" w:eastAsia="宋体" w:cs="宋体"/>
          <w:spacing w:val="-3"/>
          <w:sz w:val="25"/>
          <w:szCs w:val="25"/>
        </w:rPr>
        <w:t>序环节的质疑，按照《政府采购质疑和投诉办法》(第94号令)的规定以书面形式向采</w:t>
      </w:r>
      <w:r>
        <w:rPr>
          <w:rFonts w:hint="eastAsia" w:ascii="宋体" w:hAnsi="宋体" w:eastAsia="宋体" w:cs="宋体"/>
          <w:spacing w:val="-13"/>
          <w:sz w:val="25"/>
          <w:szCs w:val="25"/>
        </w:rPr>
        <w:t>购人</w:t>
      </w:r>
      <w:r>
        <w:rPr>
          <w:rFonts w:hint="eastAsia" w:ascii="宋体" w:hAnsi="宋体" w:eastAsia="宋体" w:cs="宋体"/>
          <w:spacing w:val="-13"/>
          <w:sz w:val="25"/>
          <w:szCs w:val="25"/>
          <w:lang w:eastAsia="zh-CN"/>
        </w:rPr>
        <w:t>、</w:t>
      </w:r>
      <w:r>
        <w:rPr>
          <w:rFonts w:hint="eastAsia" w:ascii="宋体" w:hAnsi="宋体" w:eastAsia="宋体" w:cs="宋体"/>
          <w:spacing w:val="-13"/>
          <w:sz w:val="25"/>
          <w:szCs w:val="25"/>
        </w:rPr>
        <w:t>采购代理机构提出质疑。</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33.2提出质疑的供应商应当是参与所质疑项目采购活动的供应商。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0"/>
        <w:textAlignment w:val="baseline"/>
        <w:rPr>
          <w:rFonts w:hint="eastAsia" w:ascii="宋体" w:hAnsi="宋体" w:eastAsia="宋体" w:cs="宋体"/>
          <w:sz w:val="25"/>
          <w:szCs w:val="25"/>
        </w:rPr>
      </w:pPr>
      <w:r>
        <w:rPr>
          <w:rFonts w:hint="eastAsia" w:ascii="宋体" w:hAnsi="宋体" w:eastAsia="宋体" w:cs="宋体"/>
          <w:spacing w:val="-6"/>
          <w:sz w:val="25"/>
          <w:szCs w:val="25"/>
        </w:rPr>
        <w:t>33.3潜在供应商已依法获取其可质疑的采购文件的，可以对该文件提出质疑。对采</w:t>
      </w:r>
      <w:r>
        <w:rPr>
          <w:rFonts w:hint="eastAsia" w:ascii="宋体" w:hAnsi="宋体" w:eastAsia="宋体" w:cs="宋体"/>
          <w:spacing w:val="-3"/>
          <w:sz w:val="25"/>
          <w:szCs w:val="25"/>
        </w:rPr>
        <w:t>购文件提出质疑的，应当在获取采购文件或者采购文件公告期限届满之日起7个工作日</w:t>
      </w:r>
      <w:r>
        <w:rPr>
          <w:rFonts w:hint="eastAsia" w:ascii="宋体" w:hAnsi="宋体" w:eastAsia="宋体" w:cs="宋体"/>
          <w:spacing w:val="-15"/>
          <w:sz w:val="25"/>
          <w:szCs w:val="25"/>
        </w:rPr>
        <w:t>内提出。</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33.4供应商提出质疑应当提交质疑函和必要的证明材料。</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33.5质疑函范本、投诉书范本请到浙江政府采购网下载专区下载。</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jc w:val="both"/>
        <w:textAlignment w:val="baseline"/>
        <w:rPr>
          <w:rFonts w:hint="eastAsia" w:ascii="宋体" w:hAnsi="宋体" w:eastAsia="宋体" w:cs="宋体"/>
          <w:sz w:val="25"/>
          <w:szCs w:val="25"/>
        </w:rPr>
      </w:pPr>
      <w:r>
        <w:rPr>
          <w:rFonts w:hint="eastAsia" w:ascii="宋体" w:hAnsi="宋体" w:eastAsia="宋体" w:cs="宋体"/>
          <w:spacing w:val="-12"/>
          <w:position w:val="16"/>
          <w:sz w:val="25"/>
          <w:szCs w:val="25"/>
        </w:rPr>
        <w:t>33.6 质疑供应商提供的相关材料中有外文资料的，应将与质疑相关的外文资料完整、</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客观、真实地翻译为中文，并注明翻译人员姓名、工作单位、联系方式等信息。</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76" w:firstLineChars="200"/>
        <w:textAlignment w:val="baseline"/>
        <w:rPr>
          <w:rFonts w:hint="eastAsia" w:ascii="宋体" w:hAnsi="宋体" w:eastAsia="宋体" w:cs="宋体"/>
          <w:sz w:val="25"/>
          <w:szCs w:val="25"/>
        </w:rPr>
      </w:pPr>
      <w:r>
        <w:rPr>
          <w:rFonts w:hint="eastAsia" w:ascii="宋体" w:hAnsi="宋体" w:eastAsia="宋体" w:cs="宋体"/>
          <w:spacing w:val="-6"/>
          <w:position w:val="15"/>
          <w:sz w:val="25"/>
          <w:szCs w:val="25"/>
        </w:rPr>
        <w:t>33.7 采购代理机构在收到质疑供应商的书面质疑后7个工作日内作出答复，并以书</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sz w:val="25"/>
          <w:szCs w:val="25"/>
        </w:rPr>
      </w:pPr>
      <w:r>
        <w:rPr>
          <w:rFonts w:hint="eastAsia" w:ascii="宋体" w:hAnsi="宋体" w:eastAsia="宋体" w:cs="宋体"/>
          <w:spacing w:val="-14"/>
          <w:sz w:val="25"/>
          <w:szCs w:val="25"/>
        </w:rPr>
        <w:t>面形式答复质疑供应商。</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64" w:firstLineChars="200"/>
        <w:textAlignment w:val="baseline"/>
        <w:rPr>
          <w:rFonts w:hint="eastAsia" w:ascii="宋体" w:hAnsi="宋体" w:eastAsia="宋体" w:cs="宋体"/>
        </w:rPr>
      </w:pPr>
      <w:r>
        <w:rPr>
          <w:rFonts w:hint="eastAsia" w:ascii="宋体" w:hAnsi="宋体" w:eastAsia="宋体" w:cs="宋体"/>
          <w:spacing w:val="-9"/>
          <w:sz w:val="25"/>
          <w:szCs w:val="25"/>
        </w:rPr>
        <w:t>33.8 质疑供应商捏造事实、提供虚假材料进行质疑的，采购代理机构应报告同级政</w:t>
      </w:r>
      <w:r>
        <w:rPr>
          <w:rFonts w:hint="eastAsia" w:ascii="宋体" w:hAnsi="宋体" w:eastAsia="宋体" w:cs="宋体"/>
          <w:spacing w:val="-13"/>
          <w:sz w:val="25"/>
          <w:szCs w:val="25"/>
        </w:rPr>
        <w:t>府采购监督管理部门，由同级政府采购监督管理部门审查，情况属实的，应列入不良行为记录</w:t>
      </w:r>
      <w:r>
        <w:rPr>
          <w:rFonts w:hint="eastAsia" w:ascii="宋体" w:hAnsi="宋体" w:eastAsia="宋体" w:cs="宋体"/>
          <w:spacing w:val="-13"/>
          <w:sz w:val="25"/>
          <w:szCs w:val="25"/>
          <w:lang w:eastAsia="zh-CN"/>
        </w:rPr>
        <w:t>，</w:t>
      </w:r>
      <w:r>
        <w:rPr>
          <w:rFonts w:hint="eastAsia" w:ascii="宋体" w:hAnsi="宋体" w:eastAsia="宋体" w:cs="宋体"/>
          <w:spacing w:val="-13"/>
          <w:sz w:val="25"/>
          <w:szCs w:val="25"/>
        </w:rPr>
        <w:t>并在指定的媒体上公告。</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rPr>
      </w:pPr>
      <w:r>
        <w:rPr>
          <w:rFonts w:hint="eastAsia" w:ascii="宋体" w:hAnsi="宋体" w:eastAsia="宋体" w:cs="宋体"/>
          <w:b/>
          <w:bCs/>
          <w:spacing w:val="-1"/>
          <w:sz w:val="32"/>
          <w:szCs w:val="32"/>
        </w:rPr>
        <w:t>十二</w:t>
      </w:r>
      <w:r>
        <w:rPr>
          <w:rFonts w:hint="eastAsia" w:ascii="宋体" w:hAnsi="宋体" w:eastAsia="宋体" w:cs="宋体"/>
          <w:spacing w:val="154"/>
          <w:sz w:val="32"/>
          <w:szCs w:val="32"/>
        </w:rPr>
        <w:t xml:space="preserve"> </w:t>
      </w:r>
      <w:r>
        <w:rPr>
          <w:rFonts w:hint="eastAsia" w:ascii="宋体" w:hAnsi="宋体" w:eastAsia="宋体" w:cs="宋体"/>
          <w:b/>
          <w:bCs/>
          <w:spacing w:val="-1"/>
          <w:sz w:val="32"/>
          <w:szCs w:val="32"/>
        </w:rPr>
        <w:t>投诉</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0"/>
        <w:jc w:val="both"/>
        <w:textAlignment w:val="baseline"/>
        <w:rPr>
          <w:rFonts w:hint="eastAsia" w:ascii="宋体" w:hAnsi="宋体" w:eastAsia="宋体" w:cs="宋体"/>
        </w:rPr>
      </w:pPr>
      <w:r>
        <w:rPr>
          <w:rFonts w:hint="eastAsia" w:ascii="宋体" w:hAnsi="宋体" w:eastAsia="宋体" w:cs="宋体"/>
          <w:spacing w:val="-11"/>
          <w:sz w:val="25"/>
          <w:szCs w:val="25"/>
        </w:rPr>
        <w:t>34.</w:t>
      </w:r>
      <w:r>
        <w:rPr>
          <w:rFonts w:hint="eastAsia" w:ascii="宋体" w:hAnsi="宋体" w:eastAsia="宋体" w:cs="宋体"/>
          <w:spacing w:val="-45"/>
          <w:sz w:val="25"/>
          <w:szCs w:val="25"/>
        </w:rPr>
        <w:t xml:space="preserve"> </w:t>
      </w:r>
      <w:r>
        <w:rPr>
          <w:rFonts w:hint="eastAsia" w:ascii="宋体" w:hAnsi="宋体" w:eastAsia="宋体" w:cs="宋体"/>
          <w:spacing w:val="-11"/>
          <w:sz w:val="25"/>
          <w:szCs w:val="25"/>
        </w:rPr>
        <w:t>质疑供应商对采购人、采购代理机构的答复不满意，或者采购人、采购代</w:t>
      </w:r>
      <w:r>
        <w:rPr>
          <w:rFonts w:hint="eastAsia" w:ascii="宋体" w:hAnsi="宋体" w:eastAsia="宋体" w:cs="宋体"/>
          <w:spacing w:val="-12"/>
          <w:sz w:val="25"/>
          <w:szCs w:val="25"/>
        </w:rPr>
        <w:t>理机构</w:t>
      </w:r>
      <w:r>
        <w:rPr>
          <w:rFonts w:hint="eastAsia" w:ascii="宋体" w:hAnsi="宋体" w:eastAsia="宋体" w:cs="宋体"/>
          <w:spacing w:val="-5"/>
          <w:sz w:val="25"/>
          <w:szCs w:val="25"/>
        </w:rPr>
        <w:t>未在规定时间内作出答复的，可以在答复期满后15</w:t>
      </w:r>
      <w:r>
        <w:rPr>
          <w:rFonts w:hint="eastAsia" w:ascii="宋体" w:hAnsi="宋体" w:eastAsia="宋体" w:cs="宋体"/>
          <w:spacing w:val="-6"/>
          <w:sz w:val="25"/>
          <w:szCs w:val="25"/>
        </w:rPr>
        <w:t>个工作日内，按照《政府采购质疑和</w:t>
      </w:r>
      <w:r>
        <w:rPr>
          <w:rFonts w:hint="eastAsia" w:ascii="宋体" w:hAnsi="宋体" w:eastAsia="宋体" w:cs="宋体"/>
          <w:sz w:val="25"/>
          <w:szCs w:val="25"/>
        </w:rPr>
        <w:t>投诉办法》(第94号令)的规定向同级政府采购监督管理部门提起投诉。</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hint="eastAsia" w:ascii="宋体" w:hAnsi="宋体" w:eastAsia="宋体" w:cs="宋体"/>
        </w:rPr>
      </w:pPr>
      <w:r>
        <w:rPr>
          <w:rFonts w:hint="eastAsia" w:ascii="宋体" w:hAnsi="宋体" w:eastAsia="宋体" w:cs="宋体"/>
          <w:b/>
          <w:bCs/>
          <w:spacing w:val="-5"/>
          <w:sz w:val="32"/>
          <w:szCs w:val="32"/>
        </w:rPr>
        <w:t>十三</w:t>
      </w:r>
      <w:r>
        <w:rPr>
          <w:rFonts w:hint="eastAsia" w:ascii="宋体" w:hAnsi="宋体" w:eastAsia="宋体" w:cs="宋体"/>
          <w:spacing w:val="158"/>
          <w:sz w:val="32"/>
          <w:szCs w:val="32"/>
        </w:rPr>
        <w:t xml:space="preserve"> </w:t>
      </w:r>
      <w:r>
        <w:rPr>
          <w:rFonts w:hint="eastAsia" w:ascii="宋体" w:hAnsi="宋体" w:eastAsia="宋体" w:cs="宋体"/>
          <w:b/>
          <w:bCs/>
          <w:spacing w:val="-5"/>
          <w:sz w:val="32"/>
          <w:szCs w:val="32"/>
        </w:rPr>
        <w:t>授予合同</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544"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35.</w:t>
      </w:r>
      <w:r>
        <w:rPr>
          <w:rFonts w:hint="eastAsia" w:ascii="宋体" w:hAnsi="宋体" w:eastAsia="宋体" w:cs="宋体"/>
          <w:spacing w:val="-8"/>
          <w:sz w:val="25"/>
          <w:szCs w:val="25"/>
        </w:rPr>
        <w:t xml:space="preserve"> </w:t>
      </w:r>
      <w:r>
        <w:rPr>
          <w:rFonts w:hint="eastAsia" w:ascii="宋体" w:hAnsi="宋体" w:eastAsia="宋体" w:cs="宋体"/>
          <w:spacing w:val="11"/>
          <w:sz w:val="25"/>
          <w:szCs w:val="25"/>
        </w:rPr>
        <w:t>中标(成交)结果公告及中标(成交)通知书</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0"/>
        <w:textAlignment w:val="baseline"/>
        <w:rPr>
          <w:rFonts w:hint="eastAsia" w:ascii="宋体" w:hAnsi="宋体" w:eastAsia="宋体" w:cs="宋体"/>
          <w:sz w:val="25"/>
          <w:szCs w:val="25"/>
        </w:rPr>
      </w:pPr>
      <w:r>
        <w:rPr>
          <w:rFonts w:hint="eastAsia" w:ascii="宋体" w:hAnsi="宋体" w:eastAsia="宋体" w:cs="宋体"/>
          <w:spacing w:val="2"/>
          <w:sz w:val="25"/>
          <w:szCs w:val="25"/>
        </w:rPr>
        <w:t>35.1 采购代理机构将在“浙江政府采购网”和“丽水市公共资源交易网(龙泉)”</w:t>
      </w:r>
      <w:r>
        <w:rPr>
          <w:rFonts w:hint="eastAsia" w:ascii="宋体" w:hAnsi="宋体" w:eastAsia="宋体" w:cs="宋体"/>
          <w:spacing w:val="1"/>
          <w:sz w:val="25"/>
          <w:szCs w:val="25"/>
        </w:rPr>
        <w:t>上发布中标(成交)结果公告。中标(成交)结果公告将包括中标</w:t>
      </w:r>
      <w:r>
        <w:rPr>
          <w:rFonts w:hint="eastAsia" w:ascii="宋体" w:hAnsi="宋体" w:eastAsia="宋体" w:cs="宋体"/>
          <w:sz w:val="25"/>
          <w:szCs w:val="25"/>
        </w:rPr>
        <w:t>人名称、地址和中标金</w:t>
      </w:r>
      <w:r>
        <w:rPr>
          <w:rFonts w:hint="eastAsia" w:ascii="宋体" w:hAnsi="宋体" w:eastAsia="宋体" w:cs="宋体"/>
          <w:spacing w:val="-15"/>
          <w:sz w:val="25"/>
          <w:szCs w:val="25"/>
        </w:rPr>
        <w:t>额</w:t>
      </w:r>
      <w:r>
        <w:rPr>
          <w:rFonts w:hint="eastAsia" w:ascii="宋体" w:hAnsi="宋体" w:eastAsia="宋体" w:cs="宋体"/>
          <w:spacing w:val="-15"/>
          <w:sz w:val="25"/>
          <w:szCs w:val="25"/>
          <w:lang w:eastAsia="zh-CN"/>
        </w:rPr>
        <w:t>，</w:t>
      </w:r>
      <w:r>
        <w:rPr>
          <w:rFonts w:hint="eastAsia" w:ascii="宋体" w:hAnsi="宋体" w:eastAsia="宋体" w:cs="宋体"/>
          <w:spacing w:val="-15"/>
          <w:sz w:val="25"/>
          <w:szCs w:val="25"/>
        </w:rPr>
        <w:t>主要中标标的的名称、规格型号、数量、单价、服务要求等内</w:t>
      </w:r>
      <w:r>
        <w:rPr>
          <w:rFonts w:hint="eastAsia" w:ascii="宋体" w:hAnsi="宋体" w:eastAsia="宋体" w:cs="宋体"/>
          <w:spacing w:val="-16"/>
          <w:sz w:val="25"/>
          <w:szCs w:val="25"/>
        </w:rPr>
        <w:t>容，但不包括国家秘密</w:t>
      </w:r>
      <w:r>
        <w:rPr>
          <w:rFonts w:hint="eastAsia" w:ascii="宋体" w:hAnsi="宋体" w:eastAsia="宋体" w:cs="宋体"/>
          <w:spacing w:val="-16"/>
          <w:sz w:val="25"/>
          <w:szCs w:val="25"/>
          <w:lang w:eastAsia="zh-CN"/>
        </w:rPr>
        <w:t>、</w:t>
      </w:r>
      <w:r>
        <w:rPr>
          <w:rFonts w:hint="eastAsia" w:ascii="宋体" w:hAnsi="宋体" w:eastAsia="宋体" w:cs="宋体"/>
          <w:spacing w:val="-14"/>
          <w:sz w:val="25"/>
          <w:szCs w:val="25"/>
        </w:rPr>
        <w:t>商业秘密。</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504" w:firstLineChars="200"/>
        <w:jc w:val="both"/>
        <w:textAlignment w:val="baseline"/>
        <w:rPr>
          <w:rFonts w:hint="eastAsia" w:ascii="宋体" w:hAnsi="宋体" w:eastAsia="宋体" w:cs="宋体"/>
          <w:sz w:val="25"/>
          <w:szCs w:val="25"/>
        </w:rPr>
      </w:pPr>
      <w:r>
        <w:rPr>
          <w:rFonts w:hint="eastAsia" w:ascii="宋体" w:hAnsi="宋体" w:eastAsia="宋体" w:cs="宋体"/>
          <w:spacing w:val="1"/>
          <w:position w:val="15"/>
          <w:sz w:val="25"/>
          <w:szCs w:val="25"/>
        </w:rPr>
        <w:t>35.2采购代理机构将以书面形式发放中标(成交)通知书，中标人可现场或通过邮</w:t>
      </w:r>
      <w:r>
        <w:rPr>
          <w:rFonts w:hint="eastAsia" w:ascii="宋体" w:hAnsi="宋体" w:eastAsia="宋体" w:cs="宋体"/>
          <w:spacing w:val="5"/>
          <w:sz w:val="25"/>
          <w:szCs w:val="25"/>
        </w:rPr>
        <w:t>寄方式领取中标(成交)通知书。</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0" w:firstLineChars="200"/>
        <w:textAlignment w:val="baseline"/>
        <w:rPr>
          <w:rFonts w:hint="eastAsia" w:ascii="宋体" w:hAnsi="宋体" w:eastAsia="宋体" w:cs="宋体"/>
          <w:sz w:val="25"/>
          <w:szCs w:val="25"/>
        </w:rPr>
      </w:pPr>
      <w:r>
        <w:rPr>
          <w:rFonts w:hint="eastAsia" w:ascii="宋体" w:hAnsi="宋体" w:eastAsia="宋体" w:cs="宋体"/>
          <w:spacing w:val="-5"/>
          <w:sz w:val="25"/>
          <w:szCs w:val="25"/>
        </w:rPr>
        <w:t>36.授予合同时变更数量的权力</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sz w:val="25"/>
          <w:szCs w:val="25"/>
        </w:rPr>
      </w:pPr>
      <w:r>
        <w:rPr>
          <w:rFonts w:hint="eastAsia" w:ascii="宋体" w:hAnsi="宋体" w:eastAsia="宋体" w:cs="宋体"/>
          <w:spacing w:val="-8"/>
          <w:sz w:val="25"/>
          <w:szCs w:val="25"/>
        </w:rPr>
        <w:t>36.1</w:t>
      </w:r>
      <w:r>
        <w:rPr>
          <w:rFonts w:hint="eastAsia" w:ascii="宋体" w:hAnsi="宋体" w:eastAsia="宋体" w:cs="宋体"/>
          <w:spacing w:val="-32"/>
          <w:sz w:val="25"/>
          <w:szCs w:val="25"/>
        </w:rPr>
        <w:t xml:space="preserve"> </w:t>
      </w:r>
      <w:r>
        <w:rPr>
          <w:rFonts w:hint="eastAsia" w:ascii="宋体" w:hAnsi="宋体" w:eastAsia="宋体" w:cs="宋体"/>
          <w:spacing w:val="-8"/>
          <w:sz w:val="25"/>
          <w:szCs w:val="25"/>
        </w:rPr>
        <w:t>采购人需追加与合同标的相同的货物、工程或者服务，在不改变合同其他条款</w:t>
      </w:r>
      <w:r>
        <w:rPr>
          <w:rFonts w:hint="eastAsia" w:ascii="宋体" w:hAnsi="宋体" w:eastAsia="宋体" w:cs="宋体"/>
          <w:spacing w:val="-13"/>
          <w:sz w:val="25"/>
          <w:szCs w:val="25"/>
        </w:rPr>
        <w:t>的前提下，可以与中标人签订补充合同，但所有补充合同的采购总额不得超过原合同采购</w:t>
      </w:r>
      <w:r>
        <w:rPr>
          <w:rFonts w:hint="eastAsia" w:ascii="宋体" w:hAnsi="宋体" w:eastAsia="宋体" w:cs="宋体"/>
          <w:spacing w:val="-12"/>
          <w:sz w:val="25"/>
          <w:szCs w:val="25"/>
        </w:rPr>
        <w:t>金额的百分之十。签订补充合同之前，采购人须经龙泉市财政局相关部门批准，并</w:t>
      </w:r>
      <w:r>
        <w:rPr>
          <w:rFonts w:hint="eastAsia" w:ascii="宋体" w:hAnsi="宋体" w:eastAsia="宋体" w:cs="宋体"/>
          <w:spacing w:val="-13"/>
          <w:sz w:val="25"/>
          <w:szCs w:val="25"/>
        </w:rPr>
        <w:t>签书面</w:t>
      </w:r>
      <w:r>
        <w:rPr>
          <w:rFonts w:hint="eastAsia" w:ascii="宋体" w:hAnsi="宋体" w:eastAsia="宋体" w:cs="宋体"/>
          <w:spacing w:val="-12"/>
          <w:sz w:val="25"/>
          <w:szCs w:val="25"/>
        </w:rPr>
        <w:t>补充协议，经</w:t>
      </w:r>
      <w:r>
        <w:rPr>
          <w:rFonts w:hint="eastAsia" w:ascii="宋体" w:hAnsi="宋体" w:eastAsia="宋体" w:cs="宋体"/>
          <w:spacing w:val="-12"/>
          <w:sz w:val="25"/>
          <w:szCs w:val="25"/>
          <w:lang w:eastAsia="zh-CN"/>
        </w:rPr>
        <w:t>杭州市建设工程管理集团有限公司</w:t>
      </w:r>
      <w:r>
        <w:rPr>
          <w:rFonts w:hint="eastAsia" w:ascii="宋体" w:hAnsi="宋体" w:eastAsia="宋体" w:cs="宋体"/>
          <w:spacing w:val="-12"/>
          <w:sz w:val="25"/>
          <w:szCs w:val="25"/>
        </w:rPr>
        <w:t>鉴证报龙泉市财政局政府采购监管</w:t>
      </w:r>
      <w:r>
        <w:rPr>
          <w:rFonts w:hint="eastAsia" w:ascii="宋体" w:hAnsi="宋体" w:eastAsia="宋体" w:cs="宋体"/>
          <w:spacing w:val="-13"/>
          <w:sz w:val="25"/>
          <w:szCs w:val="25"/>
        </w:rPr>
        <w:t>科备</w:t>
      </w:r>
      <w:r>
        <w:rPr>
          <w:rFonts w:hint="eastAsia" w:ascii="宋体" w:hAnsi="宋体" w:eastAsia="宋体" w:cs="宋体"/>
          <w:spacing w:val="-4"/>
          <w:sz w:val="25"/>
          <w:szCs w:val="25"/>
        </w:rPr>
        <w:t>案</w:t>
      </w:r>
      <w:r>
        <w:rPr>
          <w:rFonts w:hint="eastAsia" w:ascii="宋体" w:hAnsi="宋体" w:eastAsia="宋体" w:cs="宋体"/>
          <w:spacing w:val="-4"/>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4" w:firstLineChars="200"/>
        <w:textAlignment w:val="baseline"/>
        <w:rPr>
          <w:rFonts w:hint="eastAsia" w:ascii="宋体" w:hAnsi="宋体" w:eastAsia="宋体" w:cs="宋体"/>
          <w:sz w:val="25"/>
          <w:szCs w:val="25"/>
        </w:rPr>
      </w:pPr>
      <w:r>
        <w:rPr>
          <w:rFonts w:hint="eastAsia" w:ascii="宋体" w:hAnsi="宋体" w:eastAsia="宋体" w:cs="宋体"/>
          <w:spacing w:val="-4"/>
          <w:sz w:val="25"/>
          <w:szCs w:val="25"/>
        </w:rPr>
        <w:t>37.</w:t>
      </w:r>
      <w:r>
        <w:rPr>
          <w:rFonts w:hint="eastAsia" w:ascii="宋体" w:hAnsi="宋体" w:eastAsia="宋体" w:cs="宋体"/>
          <w:spacing w:val="-41"/>
          <w:sz w:val="25"/>
          <w:szCs w:val="25"/>
        </w:rPr>
        <w:t xml:space="preserve"> </w:t>
      </w:r>
      <w:r>
        <w:rPr>
          <w:rFonts w:hint="eastAsia" w:ascii="宋体" w:hAnsi="宋体" w:eastAsia="宋体" w:cs="宋体"/>
          <w:spacing w:val="-4"/>
          <w:sz w:val="25"/>
          <w:szCs w:val="25"/>
        </w:rPr>
        <w:t>签订合同</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sz w:val="25"/>
          <w:szCs w:val="25"/>
        </w:rPr>
      </w:pPr>
      <w:r>
        <w:rPr>
          <w:rFonts w:hint="eastAsia" w:ascii="宋体" w:hAnsi="宋体" w:eastAsia="宋体" w:cs="宋体"/>
          <w:b/>
          <w:bCs/>
          <w:spacing w:val="-4"/>
          <w:sz w:val="25"/>
          <w:szCs w:val="25"/>
        </w:rPr>
        <w:t>37.1</w:t>
      </w:r>
      <w:r>
        <w:rPr>
          <w:rFonts w:hint="eastAsia" w:ascii="宋体" w:hAnsi="宋体" w:eastAsia="宋体" w:cs="宋体"/>
          <w:spacing w:val="-30"/>
          <w:sz w:val="25"/>
          <w:szCs w:val="25"/>
        </w:rPr>
        <w:t xml:space="preserve"> </w:t>
      </w:r>
      <w:r>
        <w:rPr>
          <w:rFonts w:hint="eastAsia" w:ascii="宋体" w:hAnsi="宋体" w:eastAsia="宋体" w:cs="宋体"/>
          <w:b/>
          <w:bCs/>
          <w:spacing w:val="-4"/>
          <w:sz w:val="25"/>
          <w:szCs w:val="25"/>
        </w:rPr>
        <w:t>采购人与中标人应当在中标(成交)通知书发出之日起30</w:t>
      </w:r>
      <w:r>
        <w:rPr>
          <w:rFonts w:hint="eastAsia" w:ascii="宋体" w:hAnsi="宋体" w:eastAsia="宋体" w:cs="宋体"/>
          <w:b/>
          <w:bCs/>
          <w:spacing w:val="-5"/>
          <w:sz w:val="25"/>
          <w:szCs w:val="25"/>
        </w:rPr>
        <w:t>日内签订政府采购合</w:t>
      </w:r>
      <w:r>
        <w:rPr>
          <w:rFonts w:hint="eastAsia" w:ascii="宋体" w:hAnsi="宋体" w:eastAsia="宋体" w:cs="宋体"/>
          <w:b/>
          <w:bCs/>
          <w:spacing w:val="-15"/>
          <w:sz w:val="25"/>
          <w:szCs w:val="25"/>
        </w:rPr>
        <w:t>同</w:t>
      </w:r>
      <w:r>
        <w:rPr>
          <w:rFonts w:hint="eastAsia" w:ascii="宋体" w:hAnsi="宋体" w:eastAsia="宋体" w:cs="宋体"/>
          <w:b/>
          <w:bCs/>
          <w:spacing w:val="-15"/>
          <w:sz w:val="25"/>
          <w:szCs w:val="25"/>
          <w:lang w:eastAsia="zh-CN"/>
        </w:rPr>
        <w:t>。</w:t>
      </w:r>
      <w:r>
        <w:rPr>
          <w:rFonts w:hint="eastAsia" w:ascii="宋体" w:hAnsi="宋体" w:eastAsia="宋体" w:cs="宋体"/>
          <w:b/>
          <w:bCs/>
          <w:spacing w:val="-15"/>
          <w:sz w:val="25"/>
          <w:szCs w:val="25"/>
        </w:rPr>
        <w:t>同时，采购代理机构对合同内容进行审查，如发现与采购结果和投标承诺内容不一致的，应予以纠正。</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66" w:firstLineChars="200"/>
        <w:textAlignment w:val="baseline"/>
        <w:rPr>
          <w:rFonts w:hint="eastAsia" w:ascii="宋体" w:hAnsi="宋体" w:eastAsia="宋体" w:cs="宋体"/>
          <w:sz w:val="25"/>
          <w:szCs w:val="25"/>
        </w:rPr>
      </w:pPr>
      <w:r>
        <w:rPr>
          <w:rFonts w:hint="eastAsia" w:ascii="宋体" w:hAnsi="宋体" w:eastAsia="宋体" w:cs="宋体"/>
          <w:b/>
          <w:bCs/>
          <w:spacing w:val="-9"/>
          <w:sz w:val="25"/>
          <w:szCs w:val="25"/>
        </w:rPr>
        <w:t>37.2采购文件、中标人的响应文件及其澄清文件等，均为签订合同</w:t>
      </w:r>
      <w:r>
        <w:rPr>
          <w:rFonts w:hint="eastAsia" w:ascii="宋体" w:hAnsi="宋体" w:eastAsia="宋体" w:cs="宋体"/>
          <w:b/>
          <w:bCs/>
          <w:spacing w:val="-10"/>
          <w:sz w:val="25"/>
          <w:szCs w:val="25"/>
        </w:rPr>
        <w:t>的依据。</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9"/>
        <w:textAlignment w:val="baseline"/>
        <w:rPr>
          <w:rFonts w:hint="eastAsia" w:ascii="宋体" w:hAnsi="宋体" w:eastAsia="宋体" w:cs="宋体"/>
          <w:sz w:val="25"/>
          <w:szCs w:val="25"/>
        </w:rPr>
      </w:pPr>
      <w:r>
        <w:rPr>
          <w:rFonts w:hint="eastAsia" w:ascii="宋体" w:hAnsi="宋体" w:eastAsia="宋体" w:cs="宋体"/>
          <w:b/>
          <w:bCs/>
          <w:spacing w:val="-8"/>
          <w:sz w:val="25"/>
          <w:szCs w:val="25"/>
        </w:rPr>
        <w:t>37.3中标人不遵守采购文件和响应文件的要约条款及所作的承诺，擅自修改报价或</w:t>
      </w:r>
      <w:r>
        <w:rPr>
          <w:rFonts w:hint="eastAsia" w:ascii="宋体" w:hAnsi="宋体" w:eastAsia="宋体" w:cs="宋体"/>
          <w:b/>
          <w:bCs/>
          <w:spacing w:val="-2"/>
          <w:sz w:val="25"/>
          <w:szCs w:val="25"/>
        </w:rPr>
        <w:t>在接到中标(成交)通知书30日内，无故拖延、拒签合同者，采购代理机构和采购人有</w:t>
      </w:r>
      <w:r>
        <w:rPr>
          <w:rFonts w:hint="eastAsia" w:ascii="宋体" w:hAnsi="宋体" w:eastAsia="宋体" w:cs="宋体"/>
          <w:b/>
          <w:bCs/>
          <w:spacing w:val="-15"/>
          <w:sz w:val="25"/>
          <w:szCs w:val="25"/>
        </w:rPr>
        <w:t>权取消供应商的中标资格。</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9"/>
        <w:textAlignment w:val="baseline"/>
        <w:rPr>
          <w:rFonts w:hint="eastAsia" w:ascii="宋体" w:hAnsi="宋体" w:eastAsia="宋体" w:cs="宋体"/>
          <w:b/>
          <w:bCs/>
          <w:spacing w:val="-8"/>
          <w:sz w:val="25"/>
          <w:szCs w:val="25"/>
        </w:rPr>
      </w:pPr>
      <w:r>
        <w:rPr>
          <w:rFonts w:hint="eastAsia" w:ascii="宋体" w:hAnsi="宋体" w:eastAsia="宋体" w:cs="宋体"/>
          <w:b/>
          <w:bCs/>
          <w:spacing w:val="-8"/>
          <w:sz w:val="25"/>
          <w:szCs w:val="25"/>
        </w:rPr>
        <w:t>按有关法律法规中标人拒绝与采购人签订合同的，采购人可以按照评审报告推荐的中标候选人名单排序，确定下一候选人为中标人，也可以重新开展政府采购活动。</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sz w:val="25"/>
          <w:szCs w:val="25"/>
        </w:rPr>
      </w:pPr>
      <w:r>
        <w:rPr>
          <w:rFonts w:hint="eastAsia" w:ascii="宋体" w:hAnsi="宋体" w:eastAsia="宋体" w:cs="宋体"/>
          <w:b/>
          <w:bCs/>
          <w:spacing w:val="-3"/>
          <w:sz w:val="25"/>
          <w:szCs w:val="25"/>
        </w:rPr>
        <w:t>37.4询问或者质疑事项可能影响中标(成交)结果的，采购</w:t>
      </w:r>
      <w:r>
        <w:rPr>
          <w:rFonts w:hint="eastAsia" w:ascii="宋体" w:hAnsi="宋体" w:eastAsia="宋体" w:cs="宋体"/>
          <w:b/>
          <w:bCs/>
          <w:spacing w:val="-4"/>
          <w:sz w:val="25"/>
          <w:szCs w:val="25"/>
        </w:rPr>
        <w:t>人应当暂停签订合同</w:t>
      </w:r>
      <w:r>
        <w:rPr>
          <w:rFonts w:hint="eastAsia" w:ascii="宋体" w:hAnsi="宋体" w:eastAsia="宋体" w:cs="宋体"/>
          <w:b/>
          <w:bCs/>
          <w:spacing w:val="-4"/>
          <w:sz w:val="25"/>
          <w:szCs w:val="25"/>
          <w:lang w:eastAsia="zh-CN"/>
        </w:rPr>
        <w:t>，</w:t>
      </w:r>
      <w:r>
        <w:rPr>
          <w:rFonts w:hint="eastAsia" w:ascii="宋体" w:hAnsi="宋体" w:eastAsia="宋体" w:cs="宋体"/>
          <w:b/>
          <w:bCs/>
          <w:sz w:val="25"/>
          <w:szCs w:val="25"/>
        </w:rPr>
        <w:t>已经签订合同的，应当中止履行合同。(中标(成交)结果的质疑期为中标(成交)结果</w:t>
      </w:r>
      <w:r>
        <w:rPr>
          <w:rFonts w:hint="eastAsia" w:ascii="宋体" w:hAnsi="宋体" w:eastAsia="宋体" w:cs="宋体"/>
          <w:b/>
          <w:bCs/>
          <w:spacing w:val="-6"/>
          <w:sz w:val="25"/>
          <w:szCs w:val="25"/>
        </w:rPr>
        <w:t>公告期限届满之日起七个工作日)。</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b w:val="0"/>
          <w:bCs w:val="0"/>
          <w:spacing w:val="-3"/>
          <w:sz w:val="25"/>
          <w:szCs w:val="25"/>
        </w:rPr>
      </w:pPr>
      <w:r>
        <w:rPr>
          <w:rFonts w:hint="eastAsia" w:ascii="宋体" w:hAnsi="宋体" w:eastAsia="宋体" w:cs="宋体"/>
          <w:b w:val="0"/>
          <w:bCs w:val="0"/>
          <w:spacing w:val="-3"/>
          <w:sz w:val="25"/>
          <w:szCs w:val="25"/>
        </w:rPr>
        <w:t>37.5 中标人应按采购代理机构根据采购文件确定的履约保证金的金额，向采购人交纳履约保证金。</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b w:val="0"/>
          <w:bCs w:val="0"/>
          <w:spacing w:val="-3"/>
          <w:sz w:val="25"/>
          <w:szCs w:val="25"/>
        </w:rPr>
      </w:pPr>
      <w:r>
        <w:rPr>
          <w:rFonts w:hint="eastAsia" w:ascii="宋体" w:hAnsi="宋体" w:eastAsia="宋体" w:cs="宋体"/>
          <w:b w:val="0"/>
          <w:bCs w:val="0"/>
          <w:spacing w:val="-3"/>
          <w:sz w:val="25"/>
          <w:szCs w:val="25"/>
        </w:rPr>
        <w:t>37.6 履约保证金退还：履约期满后由中标人向采购人申请退还，采购人将以电汇或转账方式无息退还。中标人在办理退还履约保证金时，应开具保证金收据。</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b/>
          <w:bCs/>
          <w:spacing w:val="-3"/>
          <w:sz w:val="25"/>
          <w:szCs w:val="25"/>
        </w:rPr>
      </w:pPr>
      <w:r>
        <w:rPr>
          <w:rFonts w:hint="eastAsia" w:ascii="宋体" w:hAnsi="宋体" w:eastAsia="宋体" w:cs="宋体"/>
          <w:b/>
          <w:bCs/>
          <w:spacing w:val="-3"/>
          <w:sz w:val="25"/>
          <w:szCs w:val="25"/>
        </w:rPr>
        <w:t>37.6.4如中标人在履约期间未履行有关义务或项目未验收通过的，采购人将延期退还中标人履约保证金，直到中标人正常履行有关义务止。</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0"/>
        <w:textAlignment w:val="baseline"/>
        <w:rPr>
          <w:rFonts w:hint="eastAsia" w:ascii="宋体" w:hAnsi="宋体" w:eastAsia="宋体" w:cs="宋体"/>
          <w:b w:val="0"/>
          <w:bCs w:val="0"/>
          <w:spacing w:val="-3"/>
          <w:sz w:val="25"/>
          <w:szCs w:val="25"/>
        </w:rPr>
      </w:pPr>
      <w:r>
        <w:rPr>
          <w:rFonts w:hint="eastAsia" w:ascii="宋体" w:hAnsi="宋体" w:eastAsia="宋体" w:cs="宋体"/>
          <w:b w:val="0"/>
          <w:bCs w:val="0"/>
          <w:spacing w:val="-3"/>
          <w:sz w:val="25"/>
          <w:szCs w:val="25"/>
        </w:rPr>
        <w:t>37.6.5中标人提供的货物质量和服务符合合同约定并经验收合格的，其履约保证金在项目产品质保期满或采购文件规定的时间期满后无息退还。</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37.7采购人应当自政府采购合同签订之日起2个工作日内，将政府采购合同</w:t>
      </w:r>
      <w:r>
        <w:rPr>
          <w:rFonts w:hint="eastAsia" w:ascii="宋体" w:hAnsi="宋体" w:eastAsia="宋体" w:cs="宋体"/>
          <w:spacing w:val="6"/>
          <w:sz w:val="24"/>
          <w:szCs w:val="24"/>
        </w:rPr>
        <w:t>在省级</w:t>
      </w:r>
      <w:r>
        <w:rPr>
          <w:rFonts w:hint="eastAsia" w:ascii="宋体" w:hAnsi="宋体" w:eastAsia="宋体" w:cs="宋体"/>
          <w:sz w:val="24"/>
          <w:szCs w:val="24"/>
        </w:rPr>
        <w:t xml:space="preserve"> </w:t>
      </w:r>
      <w:r>
        <w:rPr>
          <w:rFonts w:hint="eastAsia" w:ascii="宋体" w:hAnsi="宋体" w:eastAsia="宋体" w:cs="宋体"/>
          <w:spacing w:val="-3"/>
          <w:sz w:val="24"/>
          <w:szCs w:val="24"/>
        </w:rPr>
        <w:t>以上人民政府财政部门指定的媒体上公告，但政府采购合同中涉及国家秘密、商业</w:t>
      </w:r>
      <w:r>
        <w:rPr>
          <w:rFonts w:hint="eastAsia" w:ascii="宋体" w:hAnsi="宋体" w:eastAsia="宋体" w:cs="宋体"/>
          <w:spacing w:val="-4"/>
          <w:sz w:val="24"/>
          <w:szCs w:val="24"/>
        </w:rPr>
        <w:t>秘密的</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textAlignment w:val="baseline"/>
        <w:rPr>
          <w:rFonts w:hint="eastAsia" w:ascii="宋体" w:hAnsi="宋体" w:eastAsia="宋体" w:cs="宋体"/>
          <w:sz w:val="24"/>
          <w:szCs w:val="24"/>
        </w:rPr>
      </w:pPr>
      <w:r>
        <w:rPr>
          <w:rFonts w:hint="eastAsia" w:ascii="宋体" w:hAnsi="宋体" w:eastAsia="宋体" w:cs="宋体"/>
          <w:spacing w:val="-7"/>
          <w:sz w:val="24"/>
          <w:szCs w:val="24"/>
        </w:rPr>
        <w:t>内容除外。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32"/>
          <w:szCs w:val="32"/>
        </w:rPr>
      </w:pPr>
      <w:r>
        <w:rPr>
          <w:rFonts w:hint="eastAsia" w:ascii="宋体" w:hAnsi="宋体" w:eastAsia="宋体" w:cs="宋体"/>
          <w:b/>
          <w:bCs/>
          <w:spacing w:val="1"/>
          <w:sz w:val="32"/>
          <w:szCs w:val="32"/>
        </w:rPr>
        <w:t>十四</w:t>
      </w:r>
      <w:r>
        <w:rPr>
          <w:rFonts w:hint="eastAsia" w:ascii="宋体" w:hAnsi="宋体" w:eastAsia="宋体" w:cs="宋体"/>
          <w:spacing w:val="144"/>
          <w:sz w:val="32"/>
          <w:szCs w:val="32"/>
        </w:rPr>
        <w:t xml:space="preserve"> </w:t>
      </w:r>
      <w:r>
        <w:rPr>
          <w:rFonts w:hint="eastAsia" w:ascii="宋体" w:hAnsi="宋体" w:eastAsia="宋体" w:cs="宋体"/>
          <w:b/>
          <w:bCs/>
          <w:spacing w:val="1"/>
          <w:sz w:val="32"/>
          <w:szCs w:val="32"/>
        </w:rPr>
        <w:t>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position w:val="17"/>
          <w:sz w:val="24"/>
          <w:szCs w:val="24"/>
        </w:rPr>
        <w:t>38.采购人应当按照政府采购合同规定的技术、服</w:t>
      </w:r>
      <w:r>
        <w:rPr>
          <w:rFonts w:hint="eastAsia" w:ascii="宋体" w:hAnsi="宋体" w:eastAsia="宋体" w:cs="宋体"/>
          <w:spacing w:val="-2"/>
          <w:position w:val="17"/>
          <w:sz w:val="24"/>
          <w:szCs w:val="24"/>
        </w:rPr>
        <w:t>务、安全标准组织对中标人履约情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况进行验收，并出具验收书。验收书应当包括每一项技术、服务、安</w:t>
      </w:r>
      <w:r>
        <w:rPr>
          <w:rFonts w:hint="eastAsia" w:ascii="宋体" w:hAnsi="宋体" w:eastAsia="宋体" w:cs="宋体"/>
          <w:spacing w:val="-2"/>
          <w:sz w:val="24"/>
          <w:szCs w:val="24"/>
        </w:rPr>
        <w:t>全标准的履约情况。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38.1政府向社会公众提供的公共服务项目，验收时应当邀请服务对象参与并出具意见</w:t>
      </w:r>
      <w:r>
        <w:rPr>
          <w:rFonts w:hint="eastAsia" w:ascii="宋体" w:hAnsi="宋体" w:eastAsia="宋体" w:cs="宋体"/>
          <w:spacing w:val="-1"/>
          <w:position w:val="17"/>
          <w:sz w:val="24"/>
          <w:szCs w:val="24"/>
          <w:lang w:eastAsia="zh-CN"/>
        </w:rPr>
        <w:t>，</w:t>
      </w:r>
      <w:r>
        <w:rPr>
          <w:rFonts w:hint="eastAsia" w:ascii="宋体" w:hAnsi="宋体" w:eastAsia="宋体" w:cs="宋体"/>
          <w:spacing w:val="-1"/>
          <w:position w:val="17"/>
          <w:sz w:val="24"/>
          <w:szCs w:val="24"/>
        </w:rPr>
        <w:t>验收结果应当向社会公告。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38.2如本项目采购人将邀请其他供应商或者第三方机构参与验收、核对中标产品的技术指标、规格型号、保修服务、承诺等内容</w:t>
      </w:r>
      <w:r>
        <w:rPr>
          <w:rFonts w:hint="eastAsia" w:ascii="宋体" w:hAnsi="宋体" w:eastAsia="宋体" w:cs="宋体"/>
          <w:spacing w:val="-3"/>
          <w:sz w:val="24"/>
          <w:szCs w:val="24"/>
        </w:rPr>
        <w:t>，是否和采购文件、中标人响应文件的内容</w:t>
      </w:r>
      <w:r>
        <w:rPr>
          <w:rFonts w:hint="eastAsia" w:ascii="宋体" w:hAnsi="宋体" w:eastAsia="宋体" w:cs="宋体"/>
          <w:spacing w:val="-9"/>
          <w:sz w:val="24"/>
          <w:szCs w:val="24"/>
        </w:rPr>
        <w:t>相符合。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 xml:space="preserve">38.3其他供应商，在项目中标结果公告前将参与验收的人员名单、联系方式等相关 </w:t>
      </w:r>
      <w:r>
        <w:rPr>
          <w:rFonts w:hint="eastAsia" w:ascii="宋体" w:hAnsi="宋体" w:eastAsia="宋体" w:cs="宋体"/>
          <w:spacing w:val="-2"/>
          <w:sz w:val="24"/>
          <w:szCs w:val="24"/>
        </w:rPr>
        <w:t>信息书面告知采购人。采购人在验收二日前告知其参加验收的具体时间和地址。</w:t>
      </w:r>
      <w:r>
        <w:rPr>
          <w:rFonts w:hint="eastAsia" w:ascii="宋体" w:hAnsi="宋体" w:eastAsia="宋体" w:cs="宋体"/>
          <w:spacing w:val="-3"/>
          <w:sz w:val="24"/>
          <w:szCs w:val="24"/>
        </w:rPr>
        <w:t>参加验收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3"/>
          <w:sz w:val="24"/>
          <w:szCs w:val="24"/>
        </w:rPr>
        <w:t>工作的人员，应提供供应商出具的授权委托书。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38.4其他供应商应遵守诚实信用、实事求是的原</w:t>
      </w:r>
      <w:r>
        <w:rPr>
          <w:rFonts w:hint="eastAsia" w:ascii="宋体" w:hAnsi="宋体" w:eastAsia="宋体" w:cs="宋体"/>
          <w:spacing w:val="3"/>
          <w:sz w:val="24"/>
          <w:szCs w:val="24"/>
        </w:rPr>
        <w:t>则，在验收期间积极配合采购人组</w:t>
      </w:r>
      <w:r>
        <w:rPr>
          <w:rFonts w:hint="eastAsia" w:ascii="宋体" w:hAnsi="宋体" w:eastAsia="宋体" w:cs="宋体"/>
          <w:sz w:val="24"/>
          <w:szCs w:val="24"/>
        </w:rPr>
        <w:t xml:space="preserve"> </w:t>
      </w:r>
      <w:r>
        <w:rPr>
          <w:rFonts w:hint="eastAsia" w:ascii="宋体" w:hAnsi="宋体" w:eastAsia="宋体" w:cs="宋体"/>
          <w:spacing w:val="-3"/>
          <w:sz w:val="24"/>
          <w:szCs w:val="24"/>
        </w:rPr>
        <w:t>织的验收工作，不得影响或阻扰验收工作的正常进行。参与验收的一切费用，原则上由供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6"/>
          <w:sz w:val="24"/>
          <w:szCs w:val="24"/>
        </w:rPr>
        <w:t>应商自行承担。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38.5中标人未按本项目合同、采购文件和中标人响应文件的规定及政府采购法律、</w:t>
      </w:r>
      <w:r>
        <w:rPr>
          <w:rFonts w:hint="eastAsia" w:ascii="宋体" w:hAnsi="宋体" w:eastAsia="宋体" w:cs="宋体"/>
          <w:b/>
          <w:bCs/>
          <w:spacing w:val="-5"/>
          <w:sz w:val="24"/>
          <w:szCs w:val="24"/>
        </w:rPr>
        <w:t>法规的规定履行责任和义务，采购人有权解除或终止合同，并提请政府采购监管部门将其</w:t>
      </w:r>
      <w:r>
        <w:rPr>
          <w:rFonts w:hint="eastAsia" w:ascii="宋体" w:hAnsi="宋体" w:eastAsia="宋体" w:cs="宋体"/>
          <w:b/>
          <w:bCs/>
          <w:spacing w:val="-6"/>
          <w:sz w:val="24"/>
          <w:szCs w:val="24"/>
        </w:rPr>
        <w:t>列入政府采购不良行为记录名单。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32"/>
          <w:szCs w:val="32"/>
          <w:lang w:val="en-US" w:eastAsia="zh-CN"/>
        </w:rPr>
      </w:pPr>
      <w:r>
        <w:rPr>
          <w:rFonts w:hint="eastAsia" w:ascii="宋体" w:hAnsi="宋体" w:eastAsia="宋体" w:cs="宋体"/>
          <w:b/>
          <w:bCs/>
          <w:spacing w:val="-6"/>
          <w:sz w:val="32"/>
          <w:szCs w:val="32"/>
        </w:rPr>
        <w:t>十五</w:t>
      </w:r>
      <w:r>
        <w:rPr>
          <w:rFonts w:hint="eastAsia" w:ascii="宋体" w:hAnsi="宋体" w:eastAsia="宋体" w:cs="宋体"/>
          <w:spacing w:val="150"/>
          <w:sz w:val="32"/>
          <w:szCs w:val="32"/>
        </w:rPr>
        <w:t xml:space="preserve"> </w:t>
      </w:r>
      <w:r>
        <w:rPr>
          <w:rFonts w:hint="eastAsia" w:ascii="宋体" w:hAnsi="宋体" w:eastAsia="宋体" w:cs="宋体"/>
          <w:b/>
          <w:bCs/>
          <w:spacing w:val="-6"/>
          <w:sz w:val="32"/>
          <w:szCs w:val="32"/>
        </w:rPr>
        <w:t>落实政府采购政策</w:t>
      </w:r>
      <w:r>
        <w:rPr>
          <w:rFonts w:hint="eastAsia" w:ascii="宋体" w:hAnsi="宋体" w:eastAsia="宋体" w:cs="宋体"/>
          <w:b/>
          <w:bCs/>
          <w:spacing w:val="-6"/>
          <w:sz w:val="32"/>
          <w:szCs w:val="32"/>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39.1根据《政府采购促进中小企业发展</w:t>
      </w:r>
      <w:r>
        <w:rPr>
          <w:rFonts w:hint="eastAsia" w:ascii="宋体" w:hAnsi="宋体" w:eastAsia="宋体" w:cs="宋体"/>
          <w:spacing w:val="3"/>
          <w:sz w:val="24"/>
          <w:szCs w:val="24"/>
        </w:rPr>
        <w:t>管理办法》财库〔2020〕46号、《关于进一</w:t>
      </w:r>
      <w:r>
        <w:rPr>
          <w:rFonts w:hint="eastAsia" w:ascii="宋体" w:hAnsi="宋体" w:eastAsia="宋体" w:cs="宋体"/>
          <w:sz w:val="24"/>
          <w:szCs w:val="24"/>
        </w:rPr>
        <w:t xml:space="preserve"> </w:t>
      </w:r>
      <w:r>
        <w:rPr>
          <w:rFonts w:hint="eastAsia" w:ascii="宋体" w:hAnsi="宋体" w:eastAsia="宋体" w:cs="宋体"/>
          <w:spacing w:val="13"/>
          <w:sz w:val="24"/>
          <w:szCs w:val="24"/>
        </w:rPr>
        <w:t>步加大政府采购支持中小企业力度的通知》(财库〔2022</w:t>
      </w:r>
      <w:r>
        <w:rPr>
          <w:rFonts w:hint="eastAsia" w:ascii="宋体" w:hAnsi="宋体" w:eastAsia="宋体" w:cs="宋体"/>
          <w:spacing w:val="12"/>
          <w:sz w:val="24"/>
          <w:szCs w:val="24"/>
        </w:rPr>
        <w:t>〕19号),在政府采购活动对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6"/>
          <w:sz w:val="24"/>
          <w:szCs w:val="24"/>
        </w:rPr>
        <w:t>符合本办法规定的小微企业扶持政策：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39.1.1本办法所称中小企业，是指在中华</w:t>
      </w:r>
      <w:r>
        <w:rPr>
          <w:rFonts w:hint="eastAsia" w:ascii="宋体" w:hAnsi="宋体" w:eastAsia="宋体" w:cs="宋体"/>
          <w:spacing w:val="3"/>
          <w:sz w:val="24"/>
          <w:szCs w:val="24"/>
        </w:rPr>
        <w:t>人民共和国境内依法设立，依据国务院批</w:t>
      </w:r>
      <w:r>
        <w:rPr>
          <w:rFonts w:hint="eastAsia" w:ascii="宋体" w:hAnsi="宋体" w:eastAsia="宋体" w:cs="宋体"/>
          <w:sz w:val="24"/>
          <w:szCs w:val="24"/>
        </w:rPr>
        <w:t xml:space="preserve"> </w:t>
      </w:r>
      <w:r>
        <w:rPr>
          <w:rFonts w:hint="eastAsia" w:ascii="宋体" w:hAnsi="宋体" w:eastAsia="宋体" w:cs="宋体"/>
          <w:spacing w:val="-7"/>
          <w:sz w:val="24"/>
          <w:szCs w:val="24"/>
        </w:rPr>
        <w:t>准的中小企业划分标准确定的中</w:t>
      </w:r>
      <w:r>
        <w:rPr>
          <w:rFonts w:hint="eastAsia" w:ascii="宋体" w:hAnsi="宋体" w:eastAsia="宋体" w:cs="宋体"/>
          <w:spacing w:val="-7"/>
          <w:sz w:val="24"/>
          <w:szCs w:val="24"/>
          <w:u w:val="single" w:color="auto"/>
        </w:rPr>
        <w:t>型企业</w:t>
      </w:r>
      <w:r>
        <w:rPr>
          <w:rFonts w:hint="eastAsia" w:ascii="宋体" w:hAnsi="宋体" w:eastAsia="宋体" w:cs="宋体"/>
          <w:spacing w:val="-7"/>
          <w:sz w:val="24"/>
          <w:szCs w:val="24"/>
        </w:rPr>
        <w:t>、</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小</w:t>
      </w:r>
      <w:r>
        <w:rPr>
          <w:rFonts w:hint="eastAsia" w:ascii="宋体" w:hAnsi="宋体" w:eastAsia="宋体" w:cs="宋体"/>
          <w:spacing w:val="-8"/>
          <w:sz w:val="24"/>
          <w:szCs w:val="24"/>
          <w:u w:val="single" w:color="auto"/>
        </w:rPr>
        <w:t>型企业</w:t>
      </w:r>
      <w:r>
        <w:rPr>
          <w:rFonts w:hint="eastAsia" w:ascii="宋体" w:hAnsi="宋体" w:eastAsia="宋体" w:cs="宋体"/>
          <w:spacing w:val="-8"/>
          <w:sz w:val="24"/>
          <w:szCs w:val="24"/>
        </w:rPr>
        <w:t xml:space="preserve"> 和微</w:t>
      </w:r>
      <w:r>
        <w:rPr>
          <w:rFonts w:hint="eastAsia" w:ascii="宋体" w:hAnsi="宋体" w:eastAsia="宋体" w:cs="宋体"/>
          <w:spacing w:val="-8"/>
          <w:sz w:val="24"/>
          <w:szCs w:val="24"/>
          <w:u w:val="single" w:color="auto"/>
        </w:rPr>
        <w:t>型企业</w:t>
      </w:r>
      <w:r>
        <w:rPr>
          <w:rFonts w:hint="eastAsia" w:ascii="宋体" w:hAnsi="宋体" w:eastAsia="宋体" w:cs="宋体"/>
          <w:spacing w:val="-8"/>
          <w:sz w:val="24"/>
          <w:szCs w:val="24"/>
        </w:rPr>
        <w:t>，但与大企业的负责人为同</w:t>
      </w:r>
      <w:r>
        <w:rPr>
          <w:rFonts w:hint="eastAsia" w:ascii="宋体" w:hAnsi="宋体" w:eastAsia="宋体" w:cs="宋体"/>
          <w:spacing w:val="-2"/>
          <w:sz w:val="24"/>
          <w:szCs w:val="24"/>
        </w:rPr>
        <w:t>一人，或者与大企业存在直接控股、管理关系的除外。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符合中小企业划分标准的个体工商户，在政府采购活动中视同中小企业。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position w:val="16"/>
          <w:sz w:val="24"/>
          <w:szCs w:val="24"/>
        </w:rPr>
        <w:t>39.1.2在政府采购活动中，供应商提供的货</w:t>
      </w:r>
      <w:r>
        <w:rPr>
          <w:rFonts w:hint="eastAsia" w:ascii="宋体" w:hAnsi="宋体" w:eastAsia="宋体" w:cs="宋体"/>
          <w:spacing w:val="3"/>
          <w:position w:val="16"/>
          <w:sz w:val="24"/>
          <w:szCs w:val="24"/>
        </w:rPr>
        <w:t>物、工程或者服务符合下列情形的</w:t>
      </w:r>
      <w:r>
        <w:rPr>
          <w:rFonts w:hint="eastAsia" w:ascii="宋体" w:hAnsi="宋体" w:eastAsia="宋体" w:cs="宋体"/>
          <w:spacing w:val="3"/>
          <w:position w:val="16"/>
          <w:sz w:val="24"/>
          <w:szCs w:val="24"/>
          <w:lang w:eastAsia="zh-CN"/>
        </w:rPr>
        <w:t>，</w:t>
      </w:r>
      <w:r>
        <w:rPr>
          <w:rFonts w:hint="eastAsia" w:ascii="宋体" w:hAnsi="宋体" w:eastAsia="宋体" w:cs="宋体"/>
          <w:spacing w:val="3"/>
          <w:position w:val="16"/>
          <w:sz w:val="24"/>
          <w:szCs w:val="24"/>
        </w:rPr>
        <w:t>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受本办法规定的中小企业扶持政策：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(一)在货物采购项目中，货物由中小企业制造，即货物由中小企业生产且使用该中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小企业商号或者注册商标；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(二)在工程采购项目中，工程由中小企业承建，即工程施工单位</w:t>
      </w:r>
      <w:r>
        <w:rPr>
          <w:rFonts w:hint="eastAsia" w:ascii="宋体" w:hAnsi="宋体" w:eastAsia="宋体" w:cs="宋体"/>
          <w:sz w:val="24"/>
          <w:szCs w:val="24"/>
        </w:rPr>
        <w:t>为中小企业；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(三)在服务采购项目中，服务由中小企业承接，即提供服务的人员为中小企业依照</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《中华人民共和国劳动合同法》订立劳动合同的从业人员。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pacing w:val="4"/>
          <w:position w:val="16"/>
          <w:sz w:val="24"/>
          <w:szCs w:val="24"/>
        </w:rPr>
      </w:pPr>
      <w:r>
        <w:rPr>
          <w:rFonts w:hint="eastAsia" w:ascii="宋体" w:hAnsi="宋体" w:eastAsia="宋体" w:cs="宋体"/>
          <w:spacing w:val="4"/>
          <w:position w:val="16"/>
          <w:sz w:val="24"/>
          <w:szCs w:val="24"/>
        </w:rPr>
        <w:t>在货物采购项目中，供应商提供的货物既有中小企业制造货物，也有大型企业制造货物的，不享受本办法规定的中小企业扶持政策。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4"/>
          <w:szCs w:val="24"/>
        </w:rPr>
      </w:pPr>
      <w:r>
        <w:rPr>
          <w:rFonts w:hint="eastAsia" w:ascii="宋体" w:hAnsi="宋体" w:eastAsia="宋体" w:cs="宋体"/>
          <w:spacing w:val="-7"/>
          <w:position w:val="16"/>
          <w:sz w:val="24"/>
          <w:szCs w:val="24"/>
        </w:rPr>
        <w:t>以联合体形式参加政府采购活动，联合体各方均为中小企业的，联合体视同中小企业。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39.1.3对于经主管预算单位统筹后未预留</w:t>
      </w:r>
      <w:r>
        <w:rPr>
          <w:rFonts w:hint="eastAsia" w:ascii="宋体" w:hAnsi="宋体" w:eastAsia="宋体" w:cs="宋体"/>
          <w:spacing w:val="2"/>
          <w:sz w:val="24"/>
          <w:szCs w:val="24"/>
        </w:rPr>
        <w:t>份额专门面向中小企业采购的采购项目，</w:t>
      </w:r>
      <w:r>
        <w:rPr>
          <w:rFonts w:hint="eastAsia" w:ascii="宋体" w:hAnsi="宋体" w:eastAsia="宋体" w:cs="宋体"/>
          <w:spacing w:val="-2"/>
          <w:sz w:val="24"/>
          <w:szCs w:val="24"/>
        </w:rPr>
        <w:t>以及预留份额项目中的非预留部分采购包，采购</w:t>
      </w:r>
      <w:r>
        <w:rPr>
          <w:rFonts w:hint="eastAsia" w:ascii="宋体" w:hAnsi="宋体" w:eastAsia="宋体" w:cs="宋体"/>
          <w:spacing w:val="-3"/>
          <w:sz w:val="24"/>
          <w:szCs w:val="24"/>
        </w:rPr>
        <w:t>人、采购代理机构应当对符合本办法规定</w:t>
      </w:r>
      <w:r>
        <w:rPr>
          <w:rFonts w:hint="eastAsia" w:ascii="宋体" w:hAnsi="宋体" w:eastAsia="宋体" w:cs="宋体"/>
          <w:spacing w:val="13"/>
          <w:sz w:val="24"/>
          <w:szCs w:val="24"/>
        </w:rPr>
        <w:t>的小微企业报价给予20%(工程项目为5%)的扣除，用扣除后的价格参加评审。适用招</w:t>
      </w:r>
      <w:r>
        <w:rPr>
          <w:rFonts w:hint="eastAsia" w:ascii="宋体" w:hAnsi="宋体" w:eastAsia="宋体" w:cs="宋体"/>
          <w:spacing w:val="-2"/>
          <w:sz w:val="24"/>
          <w:szCs w:val="24"/>
        </w:rPr>
        <w:t>标投标法的政府采购工程建设项目，采用综合评估法但未采用低价优先法计算价格分的，</w:t>
      </w:r>
      <w:r>
        <w:rPr>
          <w:rFonts w:hint="eastAsia" w:ascii="宋体" w:hAnsi="宋体" w:eastAsia="宋体" w:cs="宋体"/>
          <w:spacing w:val="2"/>
          <w:sz w:val="24"/>
          <w:szCs w:val="24"/>
        </w:rPr>
        <w:t>评标时应当在采用原报价进行评分的基础上增加其价格得分的5%作为其价</w:t>
      </w:r>
      <w:r>
        <w:rPr>
          <w:rFonts w:hint="eastAsia" w:ascii="宋体" w:hAnsi="宋体" w:eastAsia="宋体" w:cs="宋体"/>
          <w:spacing w:val="1"/>
          <w:sz w:val="24"/>
          <w:szCs w:val="24"/>
        </w:rPr>
        <w:t>格分。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接受大中型企业与小微企业组成联合体或者允许大中型企业向一家或者多家小微企</w:t>
      </w:r>
      <w:r>
        <w:rPr>
          <w:rFonts w:hint="eastAsia" w:ascii="宋体" w:hAnsi="宋体" w:eastAsia="宋体" w:cs="宋体"/>
          <w:spacing w:val="-2"/>
          <w:sz w:val="24"/>
          <w:szCs w:val="24"/>
        </w:rPr>
        <w:t>业分包的采购项目，对于联合协议或者分包意向协议约定小微企业的合同份额占到合同总</w:t>
      </w:r>
      <w:r>
        <w:rPr>
          <w:rFonts w:hint="eastAsia" w:ascii="宋体" w:hAnsi="宋体" w:eastAsia="宋体" w:cs="宋体"/>
          <w:spacing w:val="4"/>
          <w:sz w:val="24"/>
          <w:szCs w:val="24"/>
        </w:rPr>
        <w:t>金额30%以上的，采购人、采购代理机构应当对联合体或者大中型企业的报价给予6%</w:t>
      </w:r>
      <w:r>
        <w:rPr>
          <w:rFonts w:hint="eastAsia" w:ascii="宋体" w:hAnsi="宋体" w:eastAsia="宋体" w:cs="宋体"/>
          <w:spacing w:val="3"/>
          <w:sz w:val="24"/>
          <w:szCs w:val="24"/>
        </w:rPr>
        <w:t>(工</w:t>
      </w:r>
      <w:r>
        <w:rPr>
          <w:rFonts w:hint="eastAsia" w:ascii="宋体" w:hAnsi="宋体" w:eastAsia="宋体" w:cs="宋体"/>
          <w:sz w:val="24"/>
          <w:szCs w:val="24"/>
        </w:rPr>
        <w:t xml:space="preserve"> </w:t>
      </w:r>
      <w:r>
        <w:rPr>
          <w:rFonts w:hint="eastAsia" w:ascii="宋体" w:hAnsi="宋体" w:eastAsia="宋体" w:cs="宋体"/>
          <w:spacing w:val="7"/>
          <w:sz w:val="24"/>
          <w:szCs w:val="24"/>
        </w:rPr>
        <w:t xml:space="preserve">程项目为2%)的扣除，用扣除后的价格参加评审。适用招标投标法的政府采购工程建设 </w:t>
      </w:r>
      <w:r>
        <w:rPr>
          <w:rFonts w:hint="eastAsia" w:ascii="宋体" w:hAnsi="宋体" w:eastAsia="宋体" w:cs="宋体"/>
          <w:spacing w:val="-2"/>
          <w:sz w:val="24"/>
          <w:szCs w:val="24"/>
        </w:rPr>
        <w:t>项目，采用综合评估法但未采用低价优先法计算价格分的，评标时应当在采用原报价进行</w:t>
      </w:r>
      <w:r>
        <w:rPr>
          <w:rFonts w:hint="eastAsia" w:ascii="宋体" w:hAnsi="宋体" w:eastAsia="宋体" w:cs="宋体"/>
          <w:sz w:val="24"/>
          <w:szCs w:val="24"/>
        </w:rPr>
        <w:t xml:space="preserve"> </w:t>
      </w:r>
      <w:r>
        <w:rPr>
          <w:rFonts w:hint="eastAsia" w:ascii="宋体" w:hAnsi="宋体" w:eastAsia="宋体" w:cs="宋体"/>
          <w:spacing w:val="4"/>
          <w:sz w:val="24"/>
          <w:szCs w:val="24"/>
        </w:rPr>
        <w:t>评分的基础上增加其价格得分的2%作为其价格分。组成联合体或者接受分包的小微企业</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与联合体内其他企业、分包企业之间存在直接</w:t>
      </w:r>
      <w:r>
        <w:rPr>
          <w:rFonts w:hint="eastAsia" w:ascii="宋体" w:hAnsi="宋体" w:eastAsia="宋体" w:cs="宋体"/>
          <w:spacing w:val="4"/>
          <w:sz w:val="24"/>
          <w:szCs w:val="24"/>
        </w:rPr>
        <w:t>控股、管理关系的，不享受价格扣除优惠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0"/>
          <w:sz w:val="24"/>
          <w:szCs w:val="24"/>
        </w:rPr>
        <w:t>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39.1.4中小企业参加政府采购活动，应当出具本办法规定的《中小企业声</w:t>
      </w:r>
      <w:r>
        <w:rPr>
          <w:rFonts w:hint="eastAsia" w:ascii="宋体" w:hAnsi="宋体" w:eastAsia="宋体" w:cs="宋体"/>
          <w:spacing w:val="3"/>
          <w:sz w:val="24"/>
          <w:szCs w:val="24"/>
        </w:rPr>
        <w:t>明函》,</w:t>
      </w:r>
      <w:r>
        <w:rPr>
          <w:rFonts w:hint="eastAsia" w:ascii="宋体" w:hAnsi="宋体" w:eastAsia="宋体" w:cs="宋体"/>
          <w:sz w:val="24"/>
          <w:szCs w:val="24"/>
        </w:rPr>
        <w:t xml:space="preserve"> </w:t>
      </w:r>
      <w:r>
        <w:rPr>
          <w:rFonts w:hint="eastAsia" w:ascii="宋体" w:hAnsi="宋体" w:eastAsia="宋体" w:cs="宋体"/>
          <w:spacing w:val="-2"/>
          <w:sz w:val="24"/>
          <w:szCs w:val="24"/>
        </w:rPr>
        <w:t>否则不得享受相关中小企业扶持政策。任何单位和个人不得要求供应商提供《中小企业声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4"/>
          <w:sz w:val="24"/>
          <w:szCs w:val="24"/>
        </w:rPr>
        <w:t>明函》之外的中小企业身份证明文件。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39.3供应商符合《三部门联合发布关于促进残疾人就业政府采购</w:t>
      </w:r>
      <w:r>
        <w:rPr>
          <w:rFonts w:hint="eastAsia" w:ascii="宋体" w:hAnsi="宋体" w:eastAsia="宋体" w:cs="宋体"/>
          <w:spacing w:val="6"/>
          <w:sz w:val="24"/>
          <w:szCs w:val="24"/>
        </w:rPr>
        <w:t>政策的通知》(财</w:t>
      </w:r>
      <w:r>
        <w:rPr>
          <w:rFonts w:hint="eastAsia" w:ascii="宋体" w:hAnsi="宋体" w:eastAsia="宋体" w:cs="宋体"/>
          <w:spacing w:val="3"/>
          <w:sz w:val="24"/>
          <w:szCs w:val="24"/>
        </w:rPr>
        <w:t>库〔2017〕141号)文件要求，并提供《残疾人福利性单位声明函》的，则视同小型、微</w:t>
      </w:r>
      <w:r>
        <w:rPr>
          <w:rFonts w:hint="eastAsia" w:ascii="宋体" w:hAnsi="宋体" w:eastAsia="宋体" w:cs="宋体"/>
          <w:spacing w:val="2"/>
          <w:sz w:val="24"/>
          <w:szCs w:val="24"/>
          <w:u w:val="single" w:color="auto"/>
        </w:rPr>
        <w:t>型企业</w:t>
      </w:r>
      <w:r>
        <w:rPr>
          <w:rFonts w:hint="eastAsia" w:ascii="宋体" w:hAnsi="宋体" w:eastAsia="宋体" w:cs="宋体"/>
          <w:spacing w:val="2"/>
          <w:sz w:val="24"/>
          <w:szCs w:val="24"/>
        </w:rPr>
        <w:t>，享受第39.1条的扶持政策。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5"/>
          <w:szCs w:val="25"/>
        </w:rPr>
      </w:pPr>
      <w:r>
        <w:rPr>
          <w:rFonts w:hint="eastAsia" w:ascii="宋体" w:hAnsi="宋体" w:eastAsia="宋体" w:cs="宋体"/>
          <w:sz w:val="24"/>
          <w:szCs w:val="24"/>
        </w:rPr>
        <w:t>39.4供应商符合《财政部、司法部关于政府采购支持监狱</w:t>
      </w:r>
      <w:r>
        <w:rPr>
          <w:rFonts w:hint="eastAsia" w:ascii="宋体" w:hAnsi="宋体" w:eastAsia="宋体" w:cs="宋体"/>
          <w:sz w:val="24"/>
          <w:szCs w:val="24"/>
          <w:u w:val="single" w:color="auto"/>
        </w:rPr>
        <w:t>企业</w:t>
      </w:r>
      <w:r>
        <w:rPr>
          <w:rFonts w:hint="eastAsia" w:ascii="宋体" w:hAnsi="宋体" w:eastAsia="宋体" w:cs="宋体"/>
          <w:spacing w:val="-1"/>
          <w:sz w:val="24"/>
          <w:szCs w:val="24"/>
        </w:rPr>
        <w:t>发展有关问题的通知》(财</w:t>
      </w:r>
      <w:r>
        <w:rPr>
          <w:rFonts w:hint="eastAsia" w:ascii="宋体" w:hAnsi="宋体" w:eastAsia="宋体" w:cs="宋体"/>
          <w:spacing w:val="7"/>
          <w:sz w:val="24"/>
          <w:szCs w:val="24"/>
        </w:rPr>
        <w:t xml:space="preserve">库〔2014〕68号)文件要求，并提供省级以 </w:t>
      </w:r>
      <w:r>
        <w:rPr>
          <w:rFonts w:hint="eastAsia" w:ascii="宋体" w:hAnsi="宋体" w:eastAsia="宋体" w:cs="宋体"/>
          <w:spacing w:val="7"/>
          <w:sz w:val="24"/>
          <w:szCs w:val="24"/>
          <w:u w:val="single" w:color="auto"/>
        </w:rPr>
        <w:t>二监</w:t>
      </w:r>
      <w:r>
        <w:rPr>
          <w:rFonts w:hint="eastAsia" w:ascii="宋体" w:hAnsi="宋体" w:eastAsia="宋体" w:cs="宋体"/>
          <w:spacing w:val="7"/>
          <w:sz w:val="24"/>
          <w:szCs w:val="24"/>
        </w:rPr>
        <w:t>狱管</w:t>
      </w:r>
      <w:r>
        <w:rPr>
          <w:rFonts w:hint="eastAsia" w:ascii="宋体" w:hAnsi="宋体" w:eastAsia="宋体" w:cs="宋体"/>
          <w:spacing w:val="6"/>
          <w:sz w:val="24"/>
          <w:szCs w:val="24"/>
        </w:rPr>
        <w:t>理局、戒毒管理局(含新疆生产建</w:t>
      </w:r>
      <w:r>
        <w:rPr>
          <w:rFonts w:hint="eastAsia" w:ascii="宋体" w:hAnsi="宋体" w:eastAsia="宋体" w:cs="宋体"/>
          <w:spacing w:val="7"/>
          <w:sz w:val="24"/>
          <w:szCs w:val="24"/>
        </w:rPr>
        <w:t>设兵团)出具的属于监狱企业的证明文件，则视同小型、微型企业，享受第39.1</w:t>
      </w:r>
      <w:r>
        <w:rPr>
          <w:rFonts w:hint="eastAsia" w:ascii="宋体" w:hAnsi="宋体" w:eastAsia="宋体" w:cs="宋体"/>
          <w:spacing w:val="6"/>
          <w:sz w:val="24"/>
          <w:szCs w:val="24"/>
        </w:rPr>
        <w:t>条的扶</w:t>
      </w:r>
      <w:r>
        <w:rPr>
          <w:rFonts w:hint="eastAsia" w:ascii="宋体" w:hAnsi="宋体" w:eastAsia="宋体" w:cs="宋体"/>
          <w:spacing w:val="-18"/>
          <w:sz w:val="25"/>
          <w:szCs w:val="25"/>
        </w:rPr>
        <w:t>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sectPr>
          <w:headerReference r:id="rId27" w:type="default"/>
          <w:footerReference r:id="rId28" w:type="default"/>
          <w:pgSz w:w="11900" w:h="16830"/>
          <w:pgMar w:top="1069" w:right="1240" w:bottom="995" w:left="1240" w:header="886"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32"/>
          <w:szCs w:val="32"/>
        </w:rPr>
      </w:pPr>
      <w:bookmarkStart w:id="32" w:name="bookmark4"/>
      <w:bookmarkEnd w:id="32"/>
      <w:r>
        <w:rPr>
          <w:rFonts w:hint="eastAsia" w:ascii="宋体" w:hAnsi="宋体" w:eastAsia="宋体" w:cs="宋体"/>
          <w:b/>
          <w:bCs/>
          <w:spacing w:val="-5"/>
          <w:sz w:val="32"/>
          <w:szCs w:val="32"/>
        </w:rPr>
        <w:t>十六</w:t>
      </w:r>
      <w:r>
        <w:rPr>
          <w:rFonts w:hint="eastAsia" w:ascii="宋体" w:hAnsi="宋体" w:eastAsia="宋体" w:cs="宋体"/>
          <w:spacing w:val="149"/>
          <w:sz w:val="32"/>
          <w:szCs w:val="32"/>
        </w:rPr>
        <w:t xml:space="preserve"> </w:t>
      </w:r>
      <w:r>
        <w:rPr>
          <w:rFonts w:hint="eastAsia" w:ascii="宋体" w:hAnsi="宋体" w:eastAsia="宋体" w:cs="宋体"/>
          <w:b/>
          <w:bCs/>
          <w:spacing w:val="-5"/>
          <w:sz w:val="32"/>
          <w:szCs w:val="32"/>
        </w:rPr>
        <w:t>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5"/>
          <w:szCs w:val="25"/>
        </w:rPr>
      </w:pPr>
      <w:r>
        <w:rPr>
          <w:rFonts w:hint="eastAsia" w:ascii="宋体" w:hAnsi="宋体" w:eastAsia="宋体" w:cs="宋体"/>
          <w:spacing w:val="-3"/>
          <w:sz w:val="25"/>
          <w:szCs w:val="25"/>
        </w:rPr>
        <w:t>40.</w:t>
      </w:r>
      <w:r>
        <w:rPr>
          <w:rFonts w:hint="eastAsia" w:ascii="宋体" w:hAnsi="宋体" w:eastAsia="宋体" w:cs="宋体"/>
          <w:spacing w:val="-49"/>
          <w:sz w:val="25"/>
          <w:szCs w:val="25"/>
        </w:rPr>
        <w:t xml:space="preserve"> </w:t>
      </w:r>
      <w:r>
        <w:rPr>
          <w:rFonts w:hint="eastAsia" w:ascii="宋体" w:hAnsi="宋体" w:eastAsia="宋体" w:cs="宋体"/>
          <w:spacing w:val="-3"/>
          <w:sz w:val="25"/>
          <w:szCs w:val="25"/>
        </w:rPr>
        <w:t>解释权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本采购文件是根据国家有关法律、法规、规章和有关规定编制的，解释权属杭州市建设工程管理集团有限公司</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5"/>
          <w:szCs w:val="25"/>
        </w:rPr>
      </w:pPr>
      <w:r>
        <w:rPr>
          <w:rFonts w:hint="eastAsia" w:ascii="宋体" w:hAnsi="宋体" w:eastAsia="宋体" w:cs="宋体"/>
          <w:spacing w:val="-10"/>
          <w:position w:val="12"/>
          <w:sz w:val="25"/>
          <w:szCs w:val="25"/>
        </w:rPr>
        <w:t>41.</w:t>
      </w:r>
      <w:r>
        <w:rPr>
          <w:rFonts w:hint="eastAsia" w:ascii="宋体" w:hAnsi="宋体" w:eastAsia="宋体" w:cs="宋体"/>
          <w:spacing w:val="-10"/>
          <w:position w:val="12"/>
          <w:sz w:val="25"/>
          <w:szCs w:val="25"/>
          <w:lang w:eastAsia="zh-CN"/>
        </w:rPr>
        <w:t>杭州市建设工程管理集团有限公司</w:t>
      </w:r>
      <w:r>
        <w:rPr>
          <w:rFonts w:hint="eastAsia" w:ascii="宋体" w:hAnsi="宋体" w:eastAsia="宋体" w:cs="宋体"/>
          <w:spacing w:val="-10"/>
          <w:position w:val="12"/>
          <w:sz w:val="25"/>
          <w:szCs w:val="25"/>
        </w:rPr>
        <w:t>对决标结果不负责解释。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42.项目监督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本项目接受市监察、财政、审计等部门的监督。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4"/>
          <w:sz w:val="25"/>
          <w:szCs w:val="25"/>
        </w:rPr>
        <w:t>43.采购代理服务费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7"/>
          <w:sz w:val="25"/>
          <w:szCs w:val="25"/>
        </w:rPr>
        <w:t>43.1本次采购代理服务费按中标金额的1.5%收取。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6"/>
        <w:rPr>
          <w:rFonts w:hint="eastAsia" w:ascii="宋体" w:hAnsi="宋体" w:eastAsia="宋体" w:cs="宋体"/>
          <w:sz w:val="25"/>
          <w:szCs w:val="25"/>
        </w:rPr>
      </w:pPr>
      <w:r>
        <w:rPr>
          <w:rFonts w:hint="eastAsia" w:ascii="宋体" w:hAnsi="宋体" w:eastAsia="宋体" w:cs="宋体"/>
          <w:b/>
          <w:bCs/>
          <w:spacing w:val="-12"/>
          <w:sz w:val="25"/>
          <w:szCs w:val="25"/>
        </w:rPr>
        <w:t>43.2评标专家评审、交通费用：参照现行的财政部门规定支付；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jc w:val="both"/>
        <w:textAlignment w:val="baseline"/>
        <w:rPr>
          <w:rFonts w:ascii="宋体" w:hAnsi="宋体" w:eastAsia="宋体" w:cs="宋体"/>
          <w:sz w:val="25"/>
          <w:szCs w:val="25"/>
        </w:rPr>
      </w:pPr>
      <w:r>
        <w:rPr>
          <w:rFonts w:hint="eastAsia" w:ascii="宋体" w:hAnsi="宋体" w:eastAsia="宋体" w:cs="宋体"/>
          <w:b/>
          <w:bCs/>
          <w:spacing w:val="-5"/>
          <w:sz w:val="25"/>
          <w:szCs w:val="25"/>
        </w:rPr>
        <w:t>43.3采购代理服务费支付：由中标人支付采购代理服务</w:t>
      </w:r>
      <w:r>
        <w:rPr>
          <w:rFonts w:hint="eastAsia" w:ascii="宋体" w:hAnsi="宋体" w:eastAsia="宋体" w:cs="宋体"/>
          <w:b/>
          <w:bCs/>
          <w:spacing w:val="-6"/>
          <w:sz w:val="25"/>
          <w:szCs w:val="25"/>
        </w:rPr>
        <w:t>费，中标人在领取中标(成</w:t>
      </w:r>
      <w:r>
        <w:rPr>
          <w:rFonts w:hint="eastAsia" w:ascii="宋体" w:hAnsi="宋体" w:eastAsia="宋体" w:cs="宋体"/>
          <w:sz w:val="25"/>
          <w:szCs w:val="25"/>
        </w:rPr>
        <w:t xml:space="preserve"> </w:t>
      </w:r>
      <w:r>
        <w:rPr>
          <w:rFonts w:hint="eastAsia" w:ascii="宋体" w:hAnsi="宋体" w:eastAsia="宋体" w:cs="宋体"/>
          <w:b/>
          <w:bCs/>
          <w:spacing w:val="-12"/>
          <w:sz w:val="25"/>
          <w:szCs w:val="25"/>
        </w:rPr>
        <w:t>交)通知书时向</w:t>
      </w:r>
      <w:r>
        <w:rPr>
          <w:rFonts w:hint="eastAsia" w:ascii="宋体" w:hAnsi="宋体" w:eastAsia="宋体" w:cs="宋体"/>
          <w:b/>
          <w:bCs/>
          <w:spacing w:val="-12"/>
          <w:sz w:val="25"/>
          <w:szCs w:val="25"/>
          <w:lang w:eastAsia="zh-CN"/>
        </w:rPr>
        <w:t>杭州市建设工程管理集团有限公司</w:t>
      </w:r>
      <w:r>
        <w:rPr>
          <w:rFonts w:hint="eastAsia" w:ascii="宋体" w:hAnsi="宋体" w:eastAsia="宋体" w:cs="宋体"/>
          <w:b/>
          <w:bCs/>
          <w:spacing w:val="-12"/>
          <w:sz w:val="25"/>
          <w:szCs w:val="25"/>
          <w:lang w:val="en-US" w:eastAsia="zh-CN"/>
        </w:rPr>
        <w:t>龙泉分公司</w:t>
      </w:r>
      <w:r>
        <w:rPr>
          <w:rFonts w:hint="eastAsia" w:ascii="宋体" w:hAnsi="宋体" w:eastAsia="宋体" w:cs="宋体"/>
          <w:b/>
          <w:bCs/>
          <w:spacing w:val="-12"/>
          <w:sz w:val="25"/>
          <w:szCs w:val="25"/>
        </w:rPr>
        <w:t>支付采购代理服务费，采购代理服务</w:t>
      </w:r>
      <w:r>
        <w:rPr>
          <w:rFonts w:hint="eastAsia" w:ascii="宋体" w:hAnsi="宋体" w:eastAsia="宋体" w:cs="宋体"/>
          <w:b/>
          <w:bCs/>
          <w:spacing w:val="-16"/>
          <w:sz w:val="25"/>
          <w:szCs w:val="25"/>
        </w:rPr>
        <w:t>费可以是现金或银行转账形式支付。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sectPr>
          <w:headerReference r:id="rId29" w:type="default"/>
          <w:footerReference r:id="rId30" w:type="default"/>
          <w:pgSz w:w="11900" w:h="16830"/>
          <w:pgMar w:top="1066" w:right="1308" w:bottom="995" w:left="1279" w:header="884" w:footer="84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5"/>
          <w:sz w:val="24"/>
          <w:szCs w:val="24"/>
        </w:rPr>
      </w:pPr>
    </w:p>
    <w:p>
      <w:pPr>
        <w:spacing w:before="117" w:line="219" w:lineRule="auto"/>
        <w:ind w:left="2320"/>
        <w:rPr>
          <w:rFonts w:ascii="宋体" w:hAnsi="宋体" w:eastAsia="宋体" w:cs="宋体"/>
          <w:sz w:val="36"/>
          <w:szCs w:val="36"/>
        </w:rPr>
      </w:pPr>
      <w:r>
        <w:rPr>
          <w:rFonts w:ascii="宋体" w:hAnsi="宋体" w:eastAsia="宋体" w:cs="宋体"/>
          <w:b/>
          <w:bCs/>
          <w:spacing w:val="-2"/>
          <w:sz w:val="36"/>
          <w:szCs w:val="36"/>
        </w:rPr>
        <w:t>第四章</w:t>
      </w:r>
      <w:r>
        <w:rPr>
          <w:rFonts w:ascii="宋体" w:hAnsi="宋体" w:eastAsia="宋体" w:cs="宋体"/>
          <w:spacing w:val="153"/>
          <w:sz w:val="36"/>
          <w:szCs w:val="36"/>
        </w:rPr>
        <w:t xml:space="preserve"> </w:t>
      </w:r>
      <w:r>
        <w:rPr>
          <w:rFonts w:ascii="宋体" w:hAnsi="宋体" w:eastAsia="宋体" w:cs="宋体"/>
          <w:b/>
          <w:bCs/>
          <w:spacing w:val="-2"/>
          <w:sz w:val="36"/>
          <w:szCs w:val="36"/>
        </w:rPr>
        <w:t>政府采购合同格式</w:t>
      </w:r>
    </w:p>
    <w:p>
      <w:pPr>
        <w:pStyle w:val="6"/>
        <w:spacing w:line="247" w:lineRule="auto"/>
      </w:pPr>
    </w:p>
    <w:p>
      <w:pPr>
        <w:pStyle w:val="6"/>
        <w:spacing w:line="248" w:lineRule="auto"/>
      </w:pPr>
    </w:p>
    <w:p>
      <w:pPr>
        <w:pStyle w:val="6"/>
        <w:spacing w:line="248" w:lineRule="auto"/>
      </w:pPr>
    </w:p>
    <w:p>
      <w:pPr>
        <w:pStyle w:val="6"/>
        <w:spacing w:line="248" w:lineRule="auto"/>
      </w:pPr>
    </w:p>
    <w:p>
      <w:pPr>
        <w:spacing w:before="243" w:line="219" w:lineRule="auto"/>
        <w:ind w:left="955"/>
        <w:rPr>
          <w:rFonts w:ascii="宋体" w:hAnsi="宋体" w:eastAsia="宋体" w:cs="宋体"/>
          <w:sz w:val="75"/>
          <w:szCs w:val="75"/>
        </w:rPr>
      </w:pPr>
      <w:r>
        <w:rPr>
          <w:rFonts w:ascii="宋体" w:hAnsi="宋体" w:eastAsia="宋体" w:cs="宋体"/>
          <w:b/>
          <w:bCs/>
          <w:spacing w:val="-31"/>
          <w:sz w:val="75"/>
          <w:szCs w:val="75"/>
        </w:rPr>
        <w:t>政</w:t>
      </w:r>
      <w:r>
        <w:rPr>
          <w:rFonts w:ascii="宋体" w:hAnsi="宋体" w:eastAsia="宋体" w:cs="宋体"/>
          <w:spacing w:val="167"/>
          <w:sz w:val="75"/>
          <w:szCs w:val="75"/>
        </w:rPr>
        <w:t xml:space="preserve"> </w:t>
      </w:r>
      <w:r>
        <w:rPr>
          <w:rFonts w:ascii="宋体" w:hAnsi="宋体" w:eastAsia="宋体" w:cs="宋体"/>
          <w:b/>
          <w:bCs/>
          <w:spacing w:val="-31"/>
          <w:sz w:val="75"/>
          <w:szCs w:val="75"/>
        </w:rPr>
        <w:t>府</w:t>
      </w:r>
      <w:r>
        <w:rPr>
          <w:rFonts w:ascii="宋体" w:hAnsi="宋体" w:eastAsia="宋体" w:cs="宋体"/>
          <w:spacing w:val="163"/>
          <w:sz w:val="75"/>
          <w:szCs w:val="75"/>
        </w:rPr>
        <w:t xml:space="preserve"> </w:t>
      </w:r>
      <w:r>
        <w:rPr>
          <w:rFonts w:ascii="宋体" w:hAnsi="宋体" w:eastAsia="宋体" w:cs="宋体"/>
          <w:b/>
          <w:bCs/>
          <w:spacing w:val="-31"/>
          <w:sz w:val="75"/>
          <w:szCs w:val="75"/>
        </w:rPr>
        <w:t>采</w:t>
      </w:r>
      <w:r>
        <w:rPr>
          <w:rFonts w:ascii="宋体" w:hAnsi="宋体" w:eastAsia="宋体" w:cs="宋体"/>
          <w:spacing w:val="161"/>
          <w:sz w:val="75"/>
          <w:szCs w:val="75"/>
        </w:rPr>
        <w:t xml:space="preserve"> </w:t>
      </w:r>
      <w:r>
        <w:rPr>
          <w:rFonts w:ascii="宋体" w:hAnsi="宋体" w:eastAsia="宋体" w:cs="宋体"/>
          <w:b/>
          <w:bCs/>
          <w:spacing w:val="-31"/>
          <w:sz w:val="75"/>
          <w:szCs w:val="75"/>
        </w:rPr>
        <w:t>购</w:t>
      </w:r>
      <w:r>
        <w:rPr>
          <w:rFonts w:ascii="宋体" w:hAnsi="宋体" w:eastAsia="宋体" w:cs="宋体"/>
          <w:spacing w:val="170"/>
          <w:sz w:val="75"/>
          <w:szCs w:val="75"/>
        </w:rPr>
        <w:t xml:space="preserve"> </w:t>
      </w:r>
      <w:r>
        <w:rPr>
          <w:rFonts w:ascii="宋体" w:hAnsi="宋体" w:eastAsia="宋体" w:cs="宋体"/>
          <w:b/>
          <w:bCs/>
          <w:spacing w:val="-31"/>
          <w:sz w:val="75"/>
          <w:szCs w:val="75"/>
        </w:rPr>
        <w:t>合</w:t>
      </w:r>
      <w:r>
        <w:rPr>
          <w:rFonts w:ascii="宋体" w:hAnsi="宋体" w:eastAsia="宋体" w:cs="宋体"/>
          <w:spacing w:val="240"/>
          <w:sz w:val="75"/>
          <w:szCs w:val="75"/>
        </w:rPr>
        <w:t xml:space="preserve"> </w:t>
      </w:r>
      <w:r>
        <w:rPr>
          <w:rFonts w:ascii="宋体" w:hAnsi="宋体" w:eastAsia="宋体" w:cs="宋体"/>
          <w:b/>
          <w:bCs/>
          <w:spacing w:val="-31"/>
          <w:sz w:val="75"/>
          <w:szCs w:val="75"/>
        </w:rPr>
        <w:t>同</w:t>
      </w:r>
    </w:p>
    <w:p>
      <w:pPr>
        <w:pStyle w:val="6"/>
        <w:spacing w:line="305" w:lineRule="auto"/>
      </w:pPr>
    </w:p>
    <w:p>
      <w:pPr>
        <w:pStyle w:val="6"/>
        <w:spacing w:line="306" w:lineRule="auto"/>
      </w:pPr>
    </w:p>
    <w:p>
      <w:pPr>
        <w:pStyle w:val="6"/>
        <w:spacing w:line="306" w:lineRule="auto"/>
      </w:pPr>
    </w:p>
    <w:p>
      <w:pPr>
        <w:spacing w:before="100" w:line="219" w:lineRule="auto"/>
        <w:ind w:left="5249"/>
        <w:rPr>
          <w:rFonts w:ascii="宋体" w:hAnsi="宋体" w:eastAsia="宋体" w:cs="宋体"/>
          <w:sz w:val="31"/>
          <w:szCs w:val="31"/>
        </w:rPr>
      </w:pPr>
      <w:r>
        <w:rPr>
          <w:rFonts w:ascii="宋体" w:hAnsi="宋体" w:eastAsia="宋体" w:cs="宋体"/>
          <w:b/>
          <w:bCs/>
          <w:spacing w:val="-40"/>
          <w:sz w:val="31"/>
          <w:szCs w:val="31"/>
        </w:rPr>
        <w:t>合同编号：</w:t>
      </w:r>
      <w:r>
        <w:rPr>
          <w:rFonts w:ascii="宋体" w:hAnsi="宋体" w:eastAsia="宋体" w:cs="宋体"/>
          <w:spacing w:val="63"/>
          <w:sz w:val="31"/>
          <w:szCs w:val="31"/>
        </w:rPr>
        <w:t xml:space="preserve"> </w:t>
      </w:r>
      <w:r>
        <w:rPr>
          <w:rFonts w:ascii="宋体" w:hAnsi="宋体" w:eastAsia="宋体" w:cs="宋体"/>
          <w:sz w:val="31"/>
          <w:szCs w:val="31"/>
          <w:u w:val="single" w:color="auto"/>
        </w:rPr>
        <w:t xml:space="preserve">              </w:t>
      </w:r>
    </w:p>
    <w:p>
      <w:pPr>
        <w:pStyle w:val="6"/>
        <w:spacing w:line="260" w:lineRule="auto"/>
      </w:pPr>
    </w:p>
    <w:p>
      <w:pPr>
        <w:pStyle w:val="6"/>
        <w:spacing w:line="260" w:lineRule="auto"/>
      </w:pPr>
    </w:p>
    <w:p>
      <w:pPr>
        <w:pStyle w:val="6"/>
        <w:spacing w:line="261" w:lineRule="auto"/>
      </w:pPr>
    </w:p>
    <w:p>
      <w:pPr>
        <w:spacing w:before="101" w:line="220" w:lineRule="auto"/>
        <w:ind w:left="255"/>
        <w:rPr>
          <w:rFonts w:ascii="宋体" w:hAnsi="宋体" w:eastAsia="宋体" w:cs="宋体"/>
          <w:sz w:val="31"/>
          <w:szCs w:val="31"/>
        </w:rPr>
      </w:pPr>
      <w:r>
        <w:rPr>
          <w:rFonts w:ascii="宋体" w:hAnsi="宋体" w:eastAsia="宋体" w:cs="宋体"/>
          <w:spacing w:val="-37"/>
          <w:sz w:val="31"/>
          <w:szCs w:val="31"/>
        </w:rPr>
        <w:t>项目名称：</w:t>
      </w:r>
      <w:r>
        <w:rPr>
          <w:rFonts w:ascii="宋体" w:hAnsi="宋体" w:eastAsia="宋体" w:cs="宋体"/>
          <w:spacing w:val="48"/>
          <w:sz w:val="31"/>
          <w:szCs w:val="31"/>
        </w:rPr>
        <w:t xml:space="preserve"> </w:t>
      </w:r>
      <w:r>
        <w:rPr>
          <w:rFonts w:ascii="宋体" w:hAnsi="宋体" w:eastAsia="宋体" w:cs="宋体"/>
          <w:sz w:val="31"/>
          <w:szCs w:val="31"/>
          <w:u w:val="single" w:color="auto"/>
        </w:rPr>
        <w:t xml:space="preserve">                                              </w:t>
      </w:r>
    </w:p>
    <w:p>
      <w:pPr>
        <w:pStyle w:val="6"/>
        <w:spacing w:line="250" w:lineRule="auto"/>
      </w:pPr>
    </w:p>
    <w:p>
      <w:pPr>
        <w:pStyle w:val="6"/>
        <w:spacing w:line="250" w:lineRule="auto"/>
      </w:pPr>
    </w:p>
    <w:p>
      <w:pPr>
        <w:pStyle w:val="6"/>
        <w:spacing w:line="251" w:lineRule="auto"/>
      </w:pPr>
    </w:p>
    <w:p>
      <w:pPr>
        <w:pStyle w:val="6"/>
        <w:spacing w:line="251" w:lineRule="auto"/>
      </w:pPr>
    </w:p>
    <w:p>
      <w:pPr>
        <w:spacing w:before="102" w:line="219" w:lineRule="auto"/>
        <w:ind w:left="255"/>
        <w:rPr>
          <w:rFonts w:ascii="宋体" w:hAnsi="宋体" w:eastAsia="宋体" w:cs="宋体"/>
          <w:sz w:val="31"/>
          <w:szCs w:val="31"/>
        </w:rPr>
      </w:pPr>
      <w:r>
        <w:rPr>
          <w:rFonts w:ascii="宋体" w:hAnsi="宋体" w:eastAsia="宋体" w:cs="宋体"/>
          <w:spacing w:val="-37"/>
          <w:sz w:val="31"/>
          <w:szCs w:val="31"/>
        </w:rPr>
        <w:t>项目编号：</w:t>
      </w:r>
      <w:r>
        <w:rPr>
          <w:rFonts w:ascii="宋体" w:hAnsi="宋体" w:eastAsia="宋体" w:cs="宋体"/>
          <w:spacing w:val="68"/>
          <w:sz w:val="31"/>
          <w:szCs w:val="31"/>
        </w:rPr>
        <w:t xml:space="preserve"> </w:t>
      </w:r>
      <w:r>
        <w:rPr>
          <w:rFonts w:ascii="宋体" w:hAnsi="宋体" w:eastAsia="宋体" w:cs="宋体"/>
          <w:sz w:val="31"/>
          <w:szCs w:val="31"/>
          <w:u w:val="single" w:color="auto"/>
        </w:rPr>
        <w:t xml:space="preserve">                                              </w:t>
      </w:r>
    </w:p>
    <w:p>
      <w:pPr>
        <w:pStyle w:val="6"/>
        <w:spacing w:line="243" w:lineRule="auto"/>
      </w:pPr>
    </w:p>
    <w:p>
      <w:pPr>
        <w:pStyle w:val="6"/>
        <w:spacing w:line="243" w:lineRule="auto"/>
      </w:pPr>
    </w:p>
    <w:p>
      <w:pPr>
        <w:pStyle w:val="6"/>
        <w:spacing w:line="243" w:lineRule="auto"/>
      </w:pPr>
    </w:p>
    <w:p>
      <w:pPr>
        <w:pStyle w:val="6"/>
        <w:spacing w:line="244" w:lineRule="auto"/>
      </w:pPr>
    </w:p>
    <w:p>
      <w:pPr>
        <w:spacing w:before="101" w:line="219" w:lineRule="auto"/>
        <w:ind w:left="255"/>
        <w:rPr>
          <w:rFonts w:ascii="宋体" w:hAnsi="宋体" w:eastAsia="宋体" w:cs="宋体"/>
          <w:sz w:val="31"/>
          <w:szCs w:val="31"/>
        </w:rPr>
      </w:pPr>
      <w:r>
        <w:rPr>
          <w:rFonts w:ascii="宋体" w:hAnsi="宋体" w:eastAsia="宋体" w:cs="宋体"/>
          <w:spacing w:val="-1"/>
          <w:sz w:val="31"/>
          <w:szCs w:val="31"/>
        </w:rPr>
        <w:t>采购人：</w:t>
      </w:r>
      <w:r>
        <w:rPr>
          <w:rFonts w:ascii="宋体" w:hAnsi="宋体" w:eastAsia="宋体" w:cs="宋体"/>
          <w:spacing w:val="152"/>
          <w:sz w:val="31"/>
          <w:szCs w:val="31"/>
        </w:rPr>
        <w:t xml:space="preserve"> </w:t>
      </w:r>
      <w:r>
        <w:rPr>
          <w:rFonts w:ascii="宋体" w:hAnsi="宋体" w:eastAsia="宋体" w:cs="宋体"/>
          <w:spacing w:val="-1"/>
          <w:sz w:val="31"/>
          <w:szCs w:val="31"/>
        </w:rPr>
        <w:t>(以下称甲方)</w:t>
      </w:r>
      <w:r>
        <w:rPr>
          <w:rFonts w:ascii="宋体" w:hAnsi="宋体" w:eastAsia="宋体" w:cs="宋体"/>
          <w:spacing w:val="-42"/>
          <w:sz w:val="31"/>
          <w:szCs w:val="31"/>
        </w:rPr>
        <w:t xml:space="preserve"> </w:t>
      </w:r>
      <w:r>
        <w:rPr>
          <w:rFonts w:ascii="宋体" w:hAnsi="宋体" w:eastAsia="宋体" w:cs="宋体"/>
          <w:sz w:val="31"/>
          <w:szCs w:val="31"/>
          <w:u w:val="single" w:color="auto"/>
        </w:rPr>
        <w:t xml:space="preserve">                                  </w:t>
      </w:r>
    </w:p>
    <w:p>
      <w:pPr>
        <w:pStyle w:val="6"/>
        <w:spacing w:line="254" w:lineRule="auto"/>
      </w:pPr>
    </w:p>
    <w:p>
      <w:pPr>
        <w:pStyle w:val="6"/>
        <w:spacing w:line="254" w:lineRule="auto"/>
      </w:pPr>
    </w:p>
    <w:p>
      <w:pPr>
        <w:pStyle w:val="6"/>
        <w:spacing w:line="255" w:lineRule="auto"/>
      </w:pPr>
    </w:p>
    <w:p>
      <w:pPr>
        <w:pStyle w:val="6"/>
        <w:spacing w:line="255" w:lineRule="auto"/>
      </w:pPr>
    </w:p>
    <w:p>
      <w:pPr>
        <w:spacing w:before="101" w:line="220" w:lineRule="auto"/>
        <w:ind w:left="255"/>
        <w:rPr>
          <w:rFonts w:ascii="宋体" w:hAnsi="宋体" w:eastAsia="宋体" w:cs="宋体"/>
          <w:sz w:val="31"/>
          <w:szCs w:val="31"/>
        </w:rPr>
      </w:pPr>
      <w:r>
        <w:rPr>
          <w:rFonts w:ascii="宋体" w:hAnsi="宋体" w:eastAsia="宋体" w:cs="宋体"/>
          <w:spacing w:val="-5"/>
          <w:sz w:val="31"/>
          <w:szCs w:val="31"/>
        </w:rPr>
        <w:t xml:space="preserve">中标人：  (以下称乙方) </w:t>
      </w:r>
      <w:r>
        <w:rPr>
          <w:rFonts w:ascii="宋体" w:hAnsi="宋体" w:eastAsia="宋体" w:cs="宋体"/>
          <w:sz w:val="31"/>
          <w:szCs w:val="31"/>
          <w:u w:val="single" w:color="auto"/>
        </w:rPr>
        <w:t xml:space="preserve">                                   </w:t>
      </w:r>
    </w:p>
    <w:p>
      <w:pPr>
        <w:pStyle w:val="6"/>
        <w:spacing w:line="251" w:lineRule="auto"/>
      </w:pPr>
    </w:p>
    <w:p>
      <w:pPr>
        <w:pStyle w:val="6"/>
        <w:spacing w:line="251" w:lineRule="auto"/>
      </w:pPr>
    </w:p>
    <w:p>
      <w:pPr>
        <w:pStyle w:val="6"/>
        <w:spacing w:line="251" w:lineRule="auto"/>
      </w:pPr>
    </w:p>
    <w:p>
      <w:pPr>
        <w:pStyle w:val="6"/>
        <w:spacing w:line="251" w:lineRule="auto"/>
      </w:pPr>
    </w:p>
    <w:p>
      <w:pPr>
        <w:spacing w:before="101" w:line="221" w:lineRule="auto"/>
        <w:ind w:left="255"/>
        <w:rPr>
          <w:rFonts w:ascii="宋体" w:hAnsi="宋体" w:eastAsia="宋体" w:cs="宋体"/>
          <w:sz w:val="31"/>
          <w:szCs w:val="31"/>
        </w:rPr>
      </w:pPr>
      <w:r>
        <w:rPr>
          <w:rFonts w:ascii="宋体" w:hAnsi="宋体" w:eastAsia="宋体" w:cs="宋体"/>
          <w:spacing w:val="-41"/>
          <w:sz w:val="31"/>
          <w:szCs w:val="31"/>
        </w:rPr>
        <w:t>签署地点：</w:t>
      </w:r>
      <w:r>
        <w:rPr>
          <w:rFonts w:ascii="宋体" w:hAnsi="宋体" w:eastAsia="宋体" w:cs="宋体"/>
          <w:spacing w:val="88"/>
          <w:sz w:val="31"/>
          <w:szCs w:val="31"/>
        </w:rPr>
        <w:t xml:space="preserve"> </w:t>
      </w:r>
      <w:r>
        <w:rPr>
          <w:rFonts w:ascii="宋体" w:hAnsi="宋体" w:eastAsia="宋体" w:cs="宋体"/>
          <w:sz w:val="31"/>
          <w:szCs w:val="31"/>
          <w:u w:val="single" w:color="auto"/>
        </w:rPr>
        <w:t xml:space="preserve">                                              </w:t>
      </w:r>
    </w:p>
    <w:p>
      <w:pPr>
        <w:pStyle w:val="6"/>
        <w:spacing w:line="252" w:lineRule="auto"/>
      </w:pPr>
    </w:p>
    <w:p>
      <w:pPr>
        <w:pStyle w:val="6"/>
        <w:spacing w:line="253" w:lineRule="auto"/>
      </w:pPr>
    </w:p>
    <w:p>
      <w:pPr>
        <w:pStyle w:val="6"/>
        <w:spacing w:line="253" w:lineRule="auto"/>
      </w:pPr>
    </w:p>
    <w:p>
      <w:pPr>
        <w:pStyle w:val="6"/>
        <w:spacing w:line="253" w:lineRule="auto"/>
      </w:pPr>
    </w:p>
    <w:p>
      <w:pPr>
        <w:spacing w:before="101" w:line="220" w:lineRule="auto"/>
        <w:ind w:left="255"/>
        <w:rPr>
          <w:rFonts w:ascii="宋体" w:hAnsi="宋体" w:eastAsia="宋体" w:cs="宋体"/>
          <w:sz w:val="31"/>
          <w:szCs w:val="31"/>
        </w:rPr>
        <w:sectPr>
          <w:headerReference r:id="rId31" w:type="default"/>
          <w:footerReference r:id="rId32" w:type="default"/>
          <w:pgSz w:w="11900" w:h="16830"/>
          <w:pgMar w:top="1054" w:right="1380" w:bottom="1145" w:left="1484" w:header="864" w:footer="996" w:gutter="0"/>
          <w:pgNumType w:fmt="decimal"/>
          <w:cols w:space="720" w:num="1"/>
        </w:sectPr>
      </w:pPr>
      <w:r>
        <w:rPr>
          <w:rFonts w:ascii="宋体" w:hAnsi="宋体" w:eastAsia="宋体" w:cs="宋体"/>
          <w:spacing w:val="-37"/>
          <w:sz w:val="31"/>
          <w:szCs w:val="31"/>
        </w:rPr>
        <w:t>签署日期：</w:t>
      </w:r>
      <w:r>
        <w:rPr>
          <w:rFonts w:ascii="宋体" w:hAnsi="宋体" w:eastAsia="宋体" w:cs="宋体"/>
          <w:spacing w:val="48"/>
          <w:sz w:val="31"/>
          <w:szCs w:val="31"/>
        </w:rPr>
        <w:t xml:space="preserve"> </w:t>
      </w:r>
      <w:r>
        <w:rPr>
          <w:rFonts w:ascii="宋体" w:hAnsi="宋体" w:eastAsia="宋体" w:cs="宋体"/>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376" w:firstLineChars="200"/>
        <w:textAlignment w:val="baseline"/>
        <w:rPr>
          <w:rFonts w:ascii="宋体" w:hAnsi="宋体" w:eastAsia="宋体" w:cs="宋体"/>
          <w:sz w:val="25"/>
          <w:szCs w:val="25"/>
        </w:rPr>
      </w:pPr>
      <w:r>
        <w:rPr>
          <w:rFonts w:ascii="宋体" w:hAnsi="宋体" w:eastAsia="宋体" w:cs="宋体"/>
          <w:spacing w:val="-31"/>
          <w:sz w:val="25"/>
          <w:szCs w:val="25"/>
        </w:rPr>
        <w:t xml:space="preserve">根据 </w:t>
      </w:r>
      <w:r>
        <w:rPr>
          <w:rFonts w:ascii="宋体" w:hAnsi="宋体" w:eastAsia="宋体" w:cs="宋体"/>
          <w:spacing w:val="1"/>
          <w:sz w:val="25"/>
          <w:szCs w:val="25"/>
          <w:u w:val="single" w:color="auto"/>
        </w:rPr>
        <w:t xml:space="preserve">                     </w:t>
      </w:r>
      <w:r>
        <w:rPr>
          <w:rFonts w:hint="eastAsia" w:ascii="宋体" w:hAnsi="宋体" w:eastAsia="宋体" w:cs="宋体"/>
          <w:spacing w:val="1"/>
          <w:sz w:val="25"/>
          <w:szCs w:val="25"/>
          <w:u w:val="single" w:color="auto"/>
          <w:lang w:val="en-US" w:eastAsia="zh-CN"/>
        </w:rPr>
        <w:t xml:space="preserve"> </w:t>
      </w:r>
      <w:r>
        <w:rPr>
          <w:rFonts w:ascii="宋体" w:hAnsi="宋体" w:eastAsia="宋体" w:cs="宋体"/>
          <w:spacing w:val="1"/>
          <w:sz w:val="25"/>
          <w:szCs w:val="25"/>
          <w:u w:val="single" w:color="auto"/>
        </w:rPr>
        <w:t xml:space="preserve">   </w:t>
      </w:r>
      <w:r>
        <w:rPr>
          <w:rFonts w:hint="eastAsia" w:ascii="宋体" w:hAnsi="宋体" w:eastAsia="宋体" w:cs="宋体"/>
          <w:spacing w:val="1"/>
          <w:sz w:val="25"/>
          <w:szCs w:val="25"/>
          <w:u w:val="single" w:color="auto"/>
          <w:lang w:val="en-US" w:eastAsia="zh-CN"/>
        </w:rPr>
        <w:t xml:space="preserve">     </w:t>
      </w:r>
      <w:r>
        <w:rPr>
          <w:rFonts w:ascii="宋体" w:hAnsi="宋体" w:eastAsia="宋体" w:cs="宋体"/>
          <w:spacing w:val="1"/>
          <w:sz w:val="25"/>
          <w:szCs w:val="25"/>
          <w:u w:val="single" w:color="auto"/>
        </w:rPr>
        <w:t xml:space="preserve">  </w:t>
      </w:r>
      <w:r>
        <w:rPr>
          <w:rFonts w:ascii="宋体" w:hAnsi="宋体" w:eastAsia="宋体" w:cs="宋体"/>
          <w:spacing w:val="-31"/>
          <w:sz w:val="25"/>
          <w:szCs w:val="25"/>
        </w:rPr>
        <w:t>的采购文件，项目编号：</w:t>
      </w:r>
      <w:r>
        <w:rPr>
          <w:rFonts w:ascii="宋体" w:hAnsi="宋体" w:eastAsia="宋体" w:cs="宋体"/>
          <w:sz w:val="25"/>
          <w:szCs w:val="25"/>
          <w:u w:val="single" w:color="auto"/>
        </w:rPr>
        <w:t xml:space="preserve">             </w:t>
      </w:r>
      <w:r>
        <w:rPr>
          <w:rFonts w:ascii="宋体" w:hAnsi="宋体" w:eastAsia="宋体" w:cs="宋体"/>
          <w:spacing w:val="-16"/>
          <w:sz w:val="25"/>
          <w:szCs w:val="25"/>
          <w:u w:val="single" w:color="auto"/>
        </w:rPr>
        <w:t>在</w:t>
      </w:r>
      <w:r>
        <w:rPr>
          <w:rFonts w:ascii="宋体" w:hAnsi="宋体" w:eastAsia="宋体" w:cs="宋体"/>
          <w:spacing w:val="26"/>
          <w:sz w:val="25"/>
          <w:szCs w:val="25"/>
          <w:u w:val="single" w:color="auto"/>
        </w:rPr>
        <w:t xml:space="preserve">   </w:t>
      </w:r>
      <w:r>
        <w:rPr>
          <w:rFonts w:hint="eastAsia" w:ascii="宋体" w:hAnsi="宋体" w:eastAsia="宋体" w:cs="宋体"/>
          <w:spacing w:val="26"/>
          <w:sz w:val="25"/>
          <w:szCs w:val="25"/>
          <w:u w:val="single" w:color="auto"/>
          <w:lang w:val="en-US" w:eastAsia="zh-CN"/>
        </w:rPr>
        <w:t xml:space="preserve"> </w:t>
      </w:r>
      <w:r>
        <w:rPr>
          <w:rFonts w:ascii="宋体" w:hAnsi="宋体" w:eastAsia="宋体" w:cs="宋体"/>
          <w:spacing w:val="-16"/>
          <w:sz w:val="25"/>
          <w:szCs w:val="25"/>
          <w:u w:val="single" w:color="auto"/>
        </w:rPr>
        <w:t>年</w:t>
      </w:r>
      <w:r>
        <w:rPr>
          <w:rFonts w:ascii="宋体" w:hAnsi="宋体" w:eastAsia="宋体" w:cs="宋体"/>
          <w:spacing w:val="28"/>
          <w:sz w:val="25"/>
          <w:szCs w:val="25"/>
          <w:u w:val="single" w:color="auto"/>
        </w:rPr>
        <w:t xml:space="preserve">  </w:t>
      </w:r>
      <w:r>
        <w:rPr>
          <w:rFonts w:hint="eastAsia" w:ascii="宋体" w:hAnsi="宋体" w:eastAsia="宋体" w:cs="宋体"/>
          <w:spacing w:val="28"/>
          <w:sz w:val="25"/>
          <w:szCs w:val="25"/>
          <w:u w:val="single" w:color="auto"/>
          <w:lang w:val="en-US" w:eastAsia="zh-CN"/>
        </w:rPr>
        <w:t xml:space="preserve"> </w:t>
      </w:r>
      <w:r>
        <w:rPr>
          <w:rFonts w:ascii="宋体" w:hAnsi="宋体" w:eastAsia="宋体" w:cs="宋体"/>
          <w:spacing w:val="-16"/>
          <w:sz w:val="25"/>
          <w:szCs w:val="25"/>
          <w:u w:val="single" w:color="auto"/>
        </w:rPr>
        <w:t>月</w:t>
      </w:r>
      <w:r>
        <w:rPr>
          <w:rFonts w:ascii="宋体" w:hAnsi="宋体" w:eastAsia="宋体" w:cs="宋体"/>
          <w:spacing w:val="45"/>
          <w:sz w:val="25"/>
          <w:szCs w:val="25"/>
          <w:u w:val="single" w:color="auto"/>
        </w:rPr>
        <w:t xml:space="preserve"> </w:t>
      </w:r>
      <w:r>
        <w:rPr>
          <w:rFonts w:hint="eastAsia" w:ascii="宋体" w:hAnsi="宋体" w:eastAsia="宋体" w:cs="宋体"/>
          <w:spacing w:val="45"/>
          <w:sz w:val="25"/>
          <w:szCs w:val="25"/>
          <w:u w:val="single" w:color="auto"/>
          <w:lang w:val="en-US" w:eastAsia="zh-CN"/>
        </w:rPr>
        <w:t xml:space="preserve"> </w:t>
      </w:r>
      <w:r>
        <w:rPr>
          <w:rFonts w:ascii="宋体" w:hAnsi="宋体" w:eastAsia="宋体" w:cs="宋体"/>
          <w:spacing w:val="45"/>
          <w:sz w:val="25"/>
          <w:szCs w:val="25"/>
          <w:u w:val="single" w:color="auto"/>
        </w:rPr>
        <w:t xml:space="preserve"> </w:t>
      </w:r>
      <w:r>
        <w:rPr>
          <w:rFonts w:ascii="宋体" w:hAnsi="宋体" w:eastAsia="宋体" w:cs="宋体"/>
          <w:spacing w:val="-16"/>
          <w:sz w:val="25"/>
          <w:szCs w:val="25"/>
          <w:u w:val="single" w:color="auto"/>
        </w:rPr>
        <w:t>日</w:t>
      </w:r>
      <w:r>
        <w:rPr>
          <w:rFonts w:ascii="宋体" w:hAnsi="宋体" w:eastAsia="宋体" w:cs="宋体"/>
          <w:spacing w:val="-16"/>
          <w:sz w:val="25"/>
          <w:szCs w:val="25"/>
        </w:rPr>
        <w:t>开标会上，经评审小组评定</w:t>
      </w:r>
      <w:r>
        <w:rPr>
          <w:rFonts w:ascii="宋体" w:hAnsi="宋体" w:eastAsia="宋体" w:cs="宋体"/>
          <w:spacing w:val="10"/>
          <w:sz w:val="25"/>
          <w:szCs w:val="25"/>
          <w:u w:val="single" w:color="auto"/>
        </w:rPr>
        <w:t xml:space="preserve">          </w:t>
      </w:r>
      <w:r>
        <w:rPr>
          <w:rFonts w:hint="eastAsia" w:ascii="宋体" w:hAnsi="宋体" w:eastAsia="宋体" w:cs="宋体"/>
          <w:spacing w:val="10"/>
          <w:sz w:val="25"/>
          <w:szCs w:val="25"/>
          <w:u w:val="single" w:color="auto"/>
          <w:lang w:val="en-US" w:eastAsia="zh-CN"/>
        </w:rPr>
        <w:t xml:space="preserve">  </w:t>
      </w:r>
      <w:r>
        <w:rPr>
          <w:rFonts w:ascii="宋体" w:hAnsi="宋体" w:eastAsia="宋体" w:cs="宋体"/>
          <w:spacing w:val="10"/>
          <w:sz w:val="25"/>
          <w:szCs w:val="25"/>
          <w:u w:val="single" w:color="auto"/>
        </w:rPr>
        <w:t xml:space="preserve"> </w:t>
      </w:r>
      <w:r>
        <w:rPr>
          <w:rFonts w:ascii="宋体" w:hAnsi="宋体" w:eastAsia="宋体" w:cs="宋体"/>
          <w:spacing w:val="-74"/>
          <w:sz w:val="25"/>
          <w:szCs w:val="25"/>
        </w:rPr>
        <w:t xml:space="preserve"> </w:t>
      </w:r>
      <w:r>
        <w:rPr>
          <w:rFonts w:ascii="宋体" w:hAnsi="宋体" w:eastAsia="宋体" w:cs="宋体"/>
          <w:spacing w:val="-16"/>
          <w:sz w:val="25"/>
          <w:szCs w:val="25"/>
        </w:rPr>
        <w:t>(乙方)为中标人。甲、乙</w:t>
      </w:r>
      <w:r>
        <w:rPr>
          <w:rFonts w:ascii="宋体" w:hAnsi="宋体" w:eastAsia="宋体" w:cs="宋体"/>
          <w:spacing w:val="-12"/>
          <w:sz w:val="25"/>
          <w:szCs w:val="25"/>
        </w:rPr>
        <w:t>双方依据《中华人民共和国政府采购法》、《中华人民共和国民法典》等相</w:t>
      </w:r>
      <w:r>
        <w:rPr>
          <w:rFonts w:ascii="宋体" w:hAnsi="宋体" w:eastAsia="宋体" w:cs="宋体"/>
          <w:spacing w:val="-13"/>
          <w:sz w:val="25"/>
          <w:szCs w:val="25"/>
        </w:rPr>
        <w:t>关法律法规</w:t>
      </w:r>
      <w:r>
        <w:rPr>
          <w:rFonts w:ascii="宋体" w:hAnsi="宋体" w:eastAsia="宋体" w:cs="宋体"/>
          <w:sz w:val="25"/>
          <w:szCs w:val="25"/>
        </w:rPr>
        <w:t xml:space="preserve"> </w:t>
      </w:r>
      <w:r>
        <w:rPr>
          <w:rFonts w:ascii="宋体" w:hAnsi="宋体" w:eastAsia="宋体" w:cs="宋体"/>
          <w:spacing w:val="-16"/>
          <w:sz w:val="25"/>
          <w:szCs w:val="25"/>
        </w:rPr>
        <w:t>及采购文件和乙方响应文件的规定，在平等自愿的基础上，</w:t>
      </w:r>
      <w:r>
        <w:rPr>
          <w:rFonts w:ascii="宋体" w:hAnsi="宋体" w:eastAsia="宋体" w:cs="宋体"/>
          <w:spacing w:val="-17"/>
          <w:sz w:val="25"/>
          <w:szCs w:val="25"/>
        </w:rPr>
        <w:t>同意按照下面的条款和条件</w:t>
      </w:r>
      <w:r>
        <w:rPr>
          <w:rFonts w:hint="eastAsia" w:ascii="宋体" w:hAnsi="宋体" w:eastAsia="宋体" w:cs="宋体"/>
          <w:spacing w:val="-17"/>
          <w:sz w:val="25"/>
          <w:szCs w:val="25"/>
          <w:lang w:eastAsia="zh-CN"/>
        </w:rPr>
        <w:t>，</w:t>
      </w:r>
      <w:r>
        <w:rPr>
          <w:rFonts w:ascii="宋体" w:hAnsi="宋体" w:eastAsia="宋体" w:cs="宋体"/>
          <w:spacing w:val="-12"/>
          <w:sz w:val="25"/>
          <w:szCs w:val="25"/>
        </w:rPr>
        <w:t>签署本合同。</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z w:val="25"/>
          <w:szCs w:val="25"/>
        </w:rPr>
      </w:pPr>
      <w:r>
        <w:rPr>
          <w:rFonts w:ascii="宋体" w:hAnsi="宋体" w:eastAsia="宋体" w:cs="宋体"/>
          <w:spacing w:val="-12"/>
          <w:sz w:val="25"/>
          <w:szCs w:val="25"/>
        </w:rPr>
        <w:t>一、组成本合同的有关文件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36" w:firstLineChars="200"/>
        <w:textAlignment w:val="baseline"/>
        <w:rPr>
          <w:rFonts w:ascii="宋体" w:hAnsi="宋体" w:eastAsia="宋体" w:cs="宋体"/>
          <w:sz w:val="25"/>
          <w:szCs w:val="25"/>
        </w:rPr>
      </w:pPr>
      <w:r>
        <w:rPr>
          <w:rFonts w:ascii="宋体" w:hAnsi="宋体" w:eastAsia="宋体" w:cs="宋体"/>
          <w:spacing w:val="-16"/>
          <w:position w:val="16"/>
          <w:sz w:val="25"/>
          <w:szCs w:val="25"/>
        </w:rPr>
        <w:t>下列文件构成本合同的组成部分，应该认为是</w:t>
      </w:r>
      <w:r>
        <w:rPr>
          <w:rFonts w:ascii="宋体" w:hAnsi="宋体" w:eastAsia="宋体" w:cs="宋体"/>
          <w:spacing w:val="-17"/>
          <w:position w:val="16"/>
          <w:sz w:val="25"/>
          <w:szCs w:val="25"/>
        </w:rPr>
        <w:t>一个整体，彼此相互解释，相互补充</w:t>
      </w:r>
      <w:r>
        <w:rPr>
          <w:rFonts w:ascii="宋体" w:hAnsi="宋体" w:eastAsia="宋体" w:cs="宋体"/>
          <w:spacing w:val="-13"/>
          <w:sz w:val="25"/>
          <w:szCs w:val="25"/>
        </w:rPr>
        <w:t>组成合同的多个文件的优先支配地位的次序如下：</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512" w:firstLineChars="200"/>
        <w:textAlignment w:val="baseline"/>
        <w:rPr>
          <w:rFonts w:ascii="宋体" w:hAnsi="宋体" w:eastAsia="宋体" w:cs="宋体"/>
          <w:sz w:val="25"/>
          <w:szCs w:val="25"/>
        </w:rPr>
      </w:pPr>
      <w:r>
        <w:rPr>
          <w:rFonts w:ascii="宋体" w:hAnsi="宋体" w:eastAsia="宋体" w:cs="宋体"/>
          <w:spacing w:val="3"/>
          <w:position w:val="15"/>
          <w:sz w:val="25"/>
          <w:szCs w:val="25"/>
        </w:rPr>
        <w:t>1.补充协议(如有)</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52" w:firstLineChars="200"/>
        <w:textAlignment w:val="baseline"/>
        <w:rPr>
          <w:rFonts w:ascii="宋体" w:hAnsi="宋体" w:eastAsia="宋体" w:cs="宋体"/>
          <w:spacing w:val="-12"/>
          <w:sz w:val="25"/>
          <w:szCs w:val="25"/>
        </w:rPr>
      </w:pPr>
      <w:r>
        <w:rPr>
          <w:rFonts w:ascii="宋体" w:hAnsi="宋体" w:eastAsia="宋体" w:cs="宋体"/>
          <w:spacing w:val="-12"/>
          <w:sz w:val="25"/>
          <w:szCs w:val="25"/>
        </w:rPr>
        <w:t>2.本合同书</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52" w:firstLineChars="200"/>
        <w:textAlignment w:val="baseline"/>
        <w:rPr>
          <w:rFonts w:ascii="宋体" w:hAnsi="宋体" w:eastAsia="宋体" w:cs="宋体"/>
          <w:spacing w:val="-12"/>
          <w:sz w:val="25"/>
          <w:szCs w:val="25"/>
        </w:rPr>
      </w:pPr>
      <w:r>
        <w:rPr>
          <w:rFonts w:ascii="宋体" w:hAnsi="宋体" w:eastAsia="宋体" w:cs="宋体"/>
          <w:spacing w:val="-12"/>
          <w:sz w:val="25"/>
          <w:szCs w:val="25"/>
        </w:rPr>
        <w:t>3.中标(成交)通知书</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4.乙方澄清修改文件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5.乙方响应文件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508" w:firstLineChars="200"/>
        <w:textAlignment w:val="baseline"/>
        <w:rPr>
          <w:rFonts w:ascii="宋体" w:hAnsi="宋体" w:eastAsia="宋体" w:cs="宋体"/>
          <w:sz w:val="25"/>
          <w:szCs w:val="25"/>
        </w:rPr>
      </w:pPr>
      <w:r>
        <w:rPr>
          <w:rFonts w:ascii="宋体" w:hAnsi="宋体" w:eastAsia="宋体" w:cs="宋体"/>
          <w:spacing w:val="2"/>
          <w:position w:val="17"/>
          <w:sz w:val="25"/>
          <w:szCs w:val="25"/>
        </w:rPr>
        <w:t>6.采购文件澄清(修改)、更正文件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7.采购文件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z w:val="25"/>
          <w:szCs w:val="25"/>
        </w:rPr>
      </w:pPr>
      <w:r>
        <w:rPr>
          <w:rFonts w:ascii="宋体" w:hAnsi="宋体" w:eastAsia="宋体" w:cs="宋体"/>
          <w:spacing w:val="-9"/>
          <w:sz w:val="25"/>
          <w:szCs w:val="25"/>
        </w:rPr>
        <w:t>二、主要服务内容</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ascii="宋体" w:hAnsi="宋体" w:eastAsia="宋体" w:cs="宋体"/>
          <w:sz w:val="19"/>
          <w:szCs w:val="19"/>
        </w:rPr>
      </w:pPr>
      <w:r>
        <w:rPr>
          <w:rFonts w:ascii="宋体" w:hAnsi="宋体" w:eastAsia="宋体" w:cs="宋体"/>
          <w:spacing w:val="-12"/>
          <w:sz w:val="25"/>
          <w:szCs w:val="25"/>
        </w:rPr>
        <w:t>1.</w:t>
      </w:r>
      <w:r>
        <w:rPr>
          <w:rFonts w:ascii="宋体" w:hAnsi="宋体" w:eastAsia="宋体" w:cs="宋体"/>
          <w:spacing w:val="-12"/>
          <w:sz w:val="25"/>
          <w:szCs w:val="25"/>
          <w:u w:val="single" w:color="auto"/>
        </w:rPr>
        <w:t xml:space="preserve">  </w:t>
      </w:r>
      <w:r>
        <w:rPr>
          <w:rFonts w:ascii="宋体" w:hAnsi="宋体" w:eastAsia="宋体" w:cs="宋体"/>
          <w:sz w:val="19"/>
          <w:szCs w:val="19"/>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2.乙方应按照采购文件和乙方响应文件的规定提供服务，详细服务内容见采购文件</w:t>
      </w:r>
      <w:r>
        <w:rPr>
          <w:rFonts w:ascii="宋体" w:hAnsi="宋体" w:eastAsia="宋体" w:cs="宋体"/>
          <w:spacing w:val="-11"/>
          <w:position w:val="16"/>
          <w:sz w:val="25"/>
          <w:szCs w:val="25"/>
        </w:rPr>
        <w:t>和乙方响应文件。</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z w:val="25"/>
          <w:szCs w:val="25"/>
        </w:rPr>
      </w:pPr>
      <w:r>
        <w:rPr>
          <w:rFonts w:ascii="宋体" w:hAnsi="宋体" w:eastAsia="宋体" w:cs="宋体"/>
          <w:spacing w:val="-12"/>
          <w:sz w:val="25"/>
          <w:szCs w:val="25"/>
        </w:rPr>
        <w:t>三、合同金额</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2" w:firstLineChars="200"/>
        <w:jc w:val="both"/>
        <w:textAlignment w:val="baseline"/>
        <w:rPr>
          <w:rFonts w:ascii="宋体" w:hAnsi="宋体" w:eastAsia="宋体" w:cs="宋体"/>
          <w:sz w:val="25"/>
          <w:szCs w:val="25"/>
        </w:rPr>
      </w:pPr>
      <w:r>
        <w:rPr>
          <w:rFonts w:ascii="宋体" w:hAnsi="宋体" w:eastAsia="宋体" w:cs="宋体"/>
          <w:spacing w:val="-7"/>
          <w:sz w:val="25"/>
          <w:szCs w:val="25"/>
        </w:rPr>
        <w:t>1.本合同金额为人民币(大写)</w:t>
      </w:r>
      <w:r>
        <w:rPr>
          <w:rFonts w:ascii="宋体" w:hAnsi="宋体" w:eastAsia="宋体" w:cs="宋体"/>
          <w:spacing w:val="4"/>
          <w:sz w:val="25"/>
          <w:szCs w:val="25"/>
          <w:u w:val="single" w:color="auto"/>
        </w:rPr>
        <w:t xml:space="preserve">            </w:t>
      </w:r>
      <w:r>
        <w:rPr>
          <w:rFonts w:ascii="宋体" w:hAnsi="宋体" w:eastAsia="宋体" w:cs="宋体"/>
          <w:spacing w:val="-7"/>
          <w:sz w:val="25"/>
          <w:szCs w:val="25"/>
          <w:u w:val="single" w:color="auto"/>
        </w:rPr>
        <w:t>元</w:t>
      </w:r>
      <w:r>
        <w:rPr>
          <w:rFonts w:ascii="宋体" w:hAnsi="宋体" w:eastAsia="宋体" w:cs="宋体"/>
          <w:spacing w:val="44"/>
          <w:sz w:val="25"/>
          <w:szCs w:val="25"/>
          <w:u w:val="single" w:color="auto"/>
        </w:rPr>
        <w:t xml:space="preserve"> </w:t>
      </w:r>
      <w:r>
        <w:rPr>
          <w:rFonts w:ascii="宋体" w:hAnsi="宋体" w:eastAsia="宋体" w:cs="宋体"/>
          <w:spacing w:val="-7"/>
          <w:sz w:val="25"/>
          <w:szCs w:val="25"/>
          <w:u w:val="single" w:color="auto"/>
        </w:rPr>
        <w:t>整</w:t>
      </w:r>
      <w:r>
        <w:rPr>
          <w:rFonts w:ascii="宋体" w:hAnsi="宋体" w:eastAsia="宋体" w:cs="宋体"/>
          <w:spacing w:val="86"/>
          <w:sz w:val="25"/>
          <w:szCs w:val="25"/>
          <w:u w:val="single" w:color="auto"/>
        </w:rPr>
        <w:t xml:space="preserve"> </w:t>
      </w:r>
      <w:r>
        <w:rPr>
          <w:rFonts w:ascii="宋体" w:hAnsi="宋体" w:eastAsia="宋体" w:cs="宋体"/>
          <w:spacing w:val="-7"/>
          <w:sz w:val="25"/>
          <w:szCs w:val="25"/>
          <w:u w:val="single" w:color="auto"/>
        </w:rPr>
        <w:t>(</w:t>
      </w:r>
      <w:r>
        <w:rPr>
          <w:rFonts w:ascii="宋体" w:hAnsi="宋体" w:eastAsia="宋体" w:cs="宋体"/>
          <w:spacing w:val="39"/>
          <w:sz w:val="25"/>
          <w:szCs w:val="25"/>
          <w:u w:val="single" w:color="auto"/>
        </w:rPr>
        <w:t xml:space="preserve"> </w:t>
      </w:r>
      <w:r>
        <w:rPr>
          <w:rFonts w:ascii="宋体" w:hAnsi="宋体" w:eastAsia="宋体" w:cs="宋体"/>
          <w:spacing w:val="-7"/>
          <w:sz w:val="25"/>
          <w:szCs w:val="25"/>
          <w:u w:val="single" w:color="auto"/>
        </w:rPr>
        <w:t>¥</w:t>
      </w:r>
      <w:r>
        <w:rPr>
          <w:rFonts w:ascii="宋体" w:hAnsi="宋体" w:eastAsia="宋体" w:cs="宋体"/>
          <w:spacing w:val="79"/>
          <w:sz w:val="25"/>
          <w:szCs w:val="25"/>
          <w:u w:val="single" w:color="auto"/>
        </w:rPr>
        <w:t xml:space="preserve"> </w:t>
      </w:r>
      <w:r>
        <w:rPr>
          <w:rFonts w:hint="eastAsia" w:ascii="宋体" w:hAnsi="宋体" w:eastAsia="宋体" w:cs="宋体"/>
          <w:spacing w:val="-7"/>
          <w:sz w:val="25"/>
          <w:szCs w:val="25"/>
          <w:u w:val="single" w:color="auto"/>
          <w:lang w:eastAsia="zh-CN"/>
        </w:rPr>
        <w:t>：</w:t>
      </w:r>
      <w:r>
        <w:rPr>
          <w:rFonts w:ascii="宋体" w:hAnsi="宋体" w:eastAsia="宋体" w:cs="宋体"/>
          <w:spacing w:val="-7"/>
          <w:sz w:val="25"/>
          <w:szCs w:val="25"/>
          <w:u w:val="single" w:color="auto"/>
        </w:rPr>
        <w:t xml:space="preserve">        </w:t>
      </w:r>
      <w:r>
        <w:rPr>
          <w:rFonts w:ascii="宋体" w:hAnsi="宋体" w:eastAsia="宋体" w:cs="宋体"/>
          <w:spacing w:val="-7"/>
          <w:sz w:val="25"/>
          <w:szCs w:val="25"/>
        </w:rPr>
        <w:t>元</w:t>
      </w:r>
      <w:r>
        <w:rPr>
          <w:rFonts w:ascii="宋体" w:hAnsi="宋体" w:eastAsia="宋体" w:cs="宋体"/>
          <w:spacing w:val="-51"/>
          <w:sz w:val="25"/>
          <w:szCs w:val="25"/>
        </w:rPr>
        <w:t xml:space="preserve"> </w:t>
      </w:r>
      <w:r>
        <w:rPr>
          <w:rFonts w:ascii="宋体" w:hAnsi="宋体" w:eastAsia="宋体" w:cs="宋体"/>
          <w:spacing w:val="-7"/>
          <w:sz w:val="25"/>
          <w:szCs w:val="25"/>
        </w:rPr>
        <w:t>)</w:t>
      </w:r>
      <w:r>
        <w:rPr>
          <w:rFonts w:ascii="宋体" w:hAnsi="宋体" w:eastAsia="宋体" w:cs="宋体"/>
          <w:spacing w:val="-47"/>
          <w:sz w:val="25"/>
          <w:szCs w:val="25"/>
        </w:rPr>
        <w:t xml:space="preserve"> </w:t>
      </w:r>
      <w:r>
        <w:rPr>
          <w:rFonts w:ascii="宋体" w:hAnsi="宋体" w:eastAsia="宋体" w:cs="宋体"/>
          <w:spacing w:val="-7"/>
          <w:sz w:val="25"/>
          <w:szCs w:val="25"/>
        </w:rPr>
        <w:t>,</w:t>
      </w:r>
      <w:r>
        <w:rPr>
          <w:rFonts w:ascii="宋体" w:hAnsi="宋体" w:eastAsia="宋体" w:cs="宋体"/>
          <w:spacing w:val="-48"/>
          <w:sz w:val="25"/>
          <w:szCs w:val="25"/>
        </w:rPr>
        <w:t xml:space="preserve"> </w:t>
      </w:r>
      <w:r>
        <w:rPr>
          <w:rFonts w:ascii="宋体" w:hAnsi="宋体" w:eastAsia="宋体" w:cs="宋体"/>
          <w:spacing w:val="-7"/>
          <w:sz w:val="25"/>
          <w:szCs w:val="25"/>
        </w:rPr>
        <w:t>分</w:t>
      </w:r>
      <w:r>
        <w:rPr>
          <w:rFonts w:ascii="宋体" w:hAnsi="宋体" w:eastAsia="宋体" w:cs="宋体"/>
          <w:spacing w:val="-12"/>
          <w:sz w:val="25"/>
          <w:szCs w:val="25"/>
        </w:rPr>
        <w:t>项价款详见乙方响应文件“分项报价表”。</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72" w:firstLineChars="200"/>
        <w:textAlignment w:val="baseline"/>
        <w:rPr>
          <w:rFonts w:ascii="宋体" w:hAnsi="宋体" w:eastAsia="宋体" w:cs="宋体"/>
          <w:sz w:val="25"/>
          <w:szCs w:val="25"/>
        </w:rPr>
      </w:pPr>
      <w:r>
        <w:rPr>
          <w:rFonts w:ascii="宋体" w:hAnsi="宋体" w:eastAsia="宋体" w:cs="宋体"/>
          <w:spacing w:val="-7"/>
          <w:sz w:val="25"/>
          <w:szCs w:val="25"/>
        </w:rPr>
        <w:t>2.本合同金额应包括本次项目实施所需的</w:t>
      </w:r>
      <w:r>
        <w:rPr>
          <w:rFonts w:ascii="宋体" w:hAnsi="宋体" w:eastAsia="宋体" w:cs="宋体"/>
          <w:spacing w:val="-104"/>
          <w:sz w:val="25"/>
          <w:szCs w:val="25"/>
        </w:rPr>
        <w:t xml:space="preserve"> </w:t>
      </w:r>
      <w:r>
        <w:rPr>
          <w:rFonts w:ascii="宋体" w:hAnsi="宋体" w:eastAsia="宋体" w:cs="宋体"/>
          <w:spacing w:val="3"/>
          <w:sz w:val="25"/>
          <w:szCs w:val="25"/>
          <w:u w:val="single" w:color="auto"/>
        </w:rPr>
        <w:t xml:space="preserve">                             </w:t>
      </w:r>
      <w:r>
        <w:rPr>
          <w:rFonts w:ascii="宋体" w:hAnsi="宋体" w:eastAsia="宋体" w:cs="宋体"/>
          <w:spacing w:val="-107"/>
          <w:sz w:val="25"/>
          <w:szCs w:val="25"/>
        </w:rPr>
        <w:t xml:space="preserve"> </w:t>
      </w:r>
      <w:r>
        <w:rPr>
          <w:rFonts w:ascii="宋体" w:hAnsi="宋体" w:eastAsia="宋体" w:cs="宋体"/>
          <w:spacing w:val="-7"/>
          <w:sz w:val="25"/>
          <w:szCs w:val="25"/>
        </w:rPr>
        <w:t>政策</w:t>
      </w:r>
      <w:r>
        <w:rPr>
          <w:rFonts w:ascii="宋体" w:hAnsi="宋体" w:eastAsia="宋体" w:cs="宋体"/>
          <w:spacing w:val="-12"/>
          <w:sz w:val="25"/>
          <w:szCs w:val="25"/>
        </w:rPr>
        <w:t>性文件规定费用及合同包含的所有风险、责任等所有费用。</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z w:val="25"/>
          <w:szCs w:val="25"/>
        </w:rPr>
      </w:pPr>
      <w:r>
        <w:rPr>
          <w:rFonts w:ascii="宋体" w:hAnsi="宋体" w:eastAsia="宋体" w:cs="宋体"/>
          <w:spacing w:val="-12"/>
          <w:sz w:val="25"/>
          <w:szCs w:val="25"/>
        </w:rPr>
        <w:t>四、技术资料</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56" w:firstLineChars="200"/>
        <w:textAlignment w:val="baseline"/>
        <w:rPr>
          <w:rFonts w:ascii="宋体" w:hAnsi="宋体" w:eastAsia="宋体" w:cs="宋体"/>
          <w:sz w:val="25"/>
          <w:szCs w:val="25"/>
        </w:rPr>
      </w:pPr>
      <w:r>
        <w:rPr>
          <w:rFonts w:ascii="宋体" w:hAnsi="宋体" w:eastAsia="宋体" w:cs="宋体"/>
          <w:spacing w:val="-11"/>
          <w:sz w:val="25"/>
          <w:szCs w:val="25"/>
        </w:rPr>
        <w:t>1.乙方应按采购文件和乙方响应文件规定的时间向甲方提供有关技术资料。</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firstLine="489"/>
        <w:textAlignment w:val="baseline"/>
        <w:rPr>
          <w:rFonts w:ascii="宋体" w:hAnsi="宋体" w:eastAsia="宋体" w:cs="宋体"/>
          <w:sz w:val="25"/>
          <w:szCs w:val="25"/>
        </w:rPr>
      </w:pPr>
      <w:r>
        <w:rPr>
          <w:rFonts w:ascii="宋体" w:hAnsi="宋体" w:eastAsia="宋体" w:cs="宋体"/>
          <w:spacing w:val="-12"/>
          <w:sz w:val="25"/>
          <w:szCs w:val="25"/>
        </w:rPr>
        <w:t>2.没经甲方事先书面同意，乙方不得将由甲方提供的有关合同或任</w:t>
      </w:r>
      <w:r>
        <w:rPr>
          <w:rFonts w:ascii="宋体" w:hAnsi="宋体" w:eastAsia="宋体" w:cs="宋体"/>
          <w:spacing w:val="-13"/>
          <w:sz w:val="25"/>
          <w:szCs w:val="25"/>
        </w:rPr>
        <w:t>何合同条文、规</w:t>
      </w:r>
      <w:r>
        <w:rPr>
          <w:rFonts w:ascii="宋体" w:hAnsi="宋体" w:eastAsia="宋体" w:cs="宋体"/>
          <w:spacing w:val="-12"/>
          <w:sz w:val="25"/>
          <w:szCs w:val="25"/>
        </w:rPr>
        <w:t>格、计划、图纸、样品或资料提供给与履行本合同无关的任何其他人。即使</w:t>
      </w:r>
      <w:r>
        <w:rPr>
          <w:rFonts w:ascii="宋体" w:hAnsi="宋体" w:eastAsia="宋体" w:cs="宋体"/>
          <w:spacing w:val="-13"/>
          <w:sz w:val="25"/>
          <w:szCs w:val="25"/>
        </w:rPr>
        <w:t>向履行本合</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pacing w:val="-12"/>
          <w:sz w:val="25"/>
          <w:szCs w:val="25"/>
        </w:rPr>
      </w:pPr>
      <w:r>
        <w:rPr>
          <w:rFonts w:ascii="宋体" w:hAnsi="宋体" w:eastAsia="宋体" w:cs="宋体"/>
          <w:spacing w:val="-12"/>
          <w:sz w:val="25"/>
          <w:szCs w:val="25"/>
        </w:rPr>
        <w:t>同有关的人员提供，也应注意保密并限于履行合同的必需范围。</w:t>
      </w:r>
    </w:p>
    <w:p>
      <w:pPr>
        <w:keepNext w:val="0"/>
        <w:keepLines w:val="0"/>
        <w:pageBreakBefore w:val="0"/>
        <w:widowControl/>
        <w:kinsoku w:val="0"/>
        <w:wordWrap/>
        <w:overflowPunct/>
        <w:topLinePunct w:val="0"/>
        <w:autoSpaceDE w:val="0"/>
        <w:autoSpaceDN w:val="0"/>
        <w:bidi w:val="0"/>
        <w:adjustRightInd w:val="0"/>
        <w:snapToGrid w:val="0"/>
        <w:spacing w:line="348" w:lineRule="auto"/>
        <w:ind w:left="0" w:right="0"/>
        <w:textAlignment w:val="baseline"/>
        <w:rPr>
          <w:rFonts w:ascii="宋体" w:hAnsi="宋体" w:eastAsia="宋体" w:cs="宋体"/>
          <w:spacing w:val="-13"/>
          <w:sz w:val="25"/>
          <w:szCs w:val="25"/>
        </w:rPr>
      </w:pPr>
      <w:r>
        <w:rPr>
          <w:rFonts w:hint="eastAsia" w:ascii="宋体" w:hAnsi="宋体" w:eastAsia="宋体" w:cs="宋体"/>
          <w:spacing w:val="-13"/>
          <w:sz w:val="25"/>
          <w:szCs w:val="25"/>
          <w:lang w:val="en-US" w:eastAsia="zh-CN"/>
        </w:rPr>
        <w:t>五、</w:t>
      </w:r>
      <w:r>
        <w:rPr>
          <w:rFonts w:ascii="宋体" w:hAnsi="宋体" w:eastAsia="宋体" w:cs="宋体"/>
          <w:spacing w:val="-13"/>
          <w:sz w:val="25"/>
          <w:szCs w:val="25"/>
        </w:rPr>
        <w:t>知识产权</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position w:val="17"/>
          <w:sz w:val="25"/>
          <w:szCs w:val="25"/>
        </w:rPr>
        <w:t>乙方应保证提供服务过程中不会侵犯任何第三方的知识产权。</w:t>
      </w:r>
    </w:p>
    <w:p>
      <w:pPr>
        <w:keepNext w:val="0"/>
        <w:keepLines w:val="0"/>
        <w:pageBreakBefore w:val="0"/>
        <w:widowControl/>
        <w:kinsoku w:val="0"/>
        <w:wordWrap/>
        <w:overflowPunct/>
        <w:topLinePunct w:val="0"/>
        <w:autoSpaceDE w:val="0"/>
        <w:autoSpaceDN w:val="0"/>
        <w:bidi w:val="0"/>
        <w:adjustRightInd w:val="0"/>
        <w:snapToGrid w:val="0"/>
        <w:spacing w:line="344" w:lineRule="auto"/>
        <w:ind w:right="0"/>
        <w:textAlignment w:val="baseline"/>
        <w:rPr>
          <w:rFonts w:ascii="宋体" w:hAnsi="宋体" w:eastAsia="宋体" w:cs="宋体"/>
          <w:spacing w:val="-12"/>
          <w:sz w:val="25"/>
          <w:szCs w:val="25"/>
        </w:rPr>
      </w:pPr>
      <w:r>
        <w:rPr>
          <w:rFonts w:ascii="宋体" w:hAnsi="宋体" w:eastAsia="宋体" w:cs="宋体"/>
          <w:spacing w:val="-13"/>
          <w:sz w:val="25"/>
          <w:szCs w:val="25"/>
        </w:rPr>
        <w:t>六、</w:t>
      </w:r>
      <w:r>
        <w:rPr>
          <w:rFonts w:ascii="宋体" w:hAnsi="宋体" w:eastAsia="宋体" w:cs="宋体"/>
          <w:spacing w:val="-12"/>
          <w:sz w:val="25"/>
          <w:szCs w:val="25"/>
        </w:rPr>
        <w:t>转包</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89"/>
        <w:textAlignment w:val="baseline"/>
        <w:rPr>
          <w:rFonts w:ascii="宋体" w:hAnsi="宋体" w:eastAsia="宋体" w:cs="宋体"/>
          <w:spacing w:val="-12"/>
          <w:sz w:val="25"/>
          <w:szCs w:val="25"/>
        </w:rPr>
      </w:pPr>
      <w:r>
        <w:rPr>
          <w:rFonts w:ascii="宋体" w:hAnsi="宋体" w:eastAsia="宋体" w:cs="宋体"/>
          <w:spacing w:val="-12"/>
          <w:sz w:val="25"/>
          <w:szCs w:val="25"/>
        </w:rPr>
        <w:t>1.本合同范围的服务，应由乙方直接供应，不得转让他人供应，如有转让行为，甲</w:t>
      </w:r>
    </w:p>
    <w:p>
      <w:pPr>
        <w:keepNext w:val="0"/>
        <w:keepLines w:val="0"/>
        <w:pageBreakBefore w:val="0"/>
        <w:widowControl/>
        <w:kinsoku w:val="0"/>
        <w:wordWrap/>
        <w:overflowPunct/>
        <w:topLinePunct w:val="0"/>
        <w:autoSpaceDE w:val="0"/>
        <w:autoSpaceDN w:val="0"/>
        <w:bidi w:val="0"/>
        <w:adjustRightInd w:val="0"/>
        <w:snapToGrid w:val="0"/>
        <w:spacing w:line="344" w:lineRule="auto"/>
        <w:ind w:right="0"/>
        <w:textAlignment w:val="baseline"/>
        <w:rPr>
          <w:rFonts w:ascii="宋体" w:hAnsi="宋体" w:eastAsia="宋体" w:cs="宋体"/>
          <w:spacing w:val="-12"/>
          <w:sz w:val="25"/>
          <w:szCs w:val="25"/>
        </w:rPr>
      </w:pPr>
      <w:r>
        <w:rPr>
          <w:rFonts w:ascii="宋体" w:hAnsi="宋体" w:eastAsia="宋体" w:cs="宋体"/>
          <w:spacing w:val="-12"/>
          <w:sz w:val="25"/>
          <w:szCs w:val="25"/>
        </w:rPr>
        <w:t>方有权给予终止合同。</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宋体" w:hAnsi="宋体" w:eastAsia="宋体" w:cs="宋体"/>
          <w:sz w:val="25"/>
          <w:szCs w:val="25"/>
        </w:rPr>
      </w:pPr>
      <w:r>
        <w:rPr>
          <w:rFonts w:ascii="宋体" w:hAnsi="宋体" w:eastAsia="宋体" w:cs="宋体"/>
          <w:spacing w:val="-11"/>
          <w:sz w:val="25"/>
          <w:szCs w:val="25"/>
        </w:rPr>
        <w:t>七、服务质保期和服务质保金(选用)</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1.服务质保期</w:t>
      </w:r>
      <w:r>
        <w:rPr>
          <w:rFonts w:ascii="宋体" w:hAnsi="宋体" w:eastAsia="宋体" w:cs="宋体"/>
          <w:spacing w:val="-10"/>
          <w:sz w:val="25"/>
          <w:szCs w:val="25"/>
          <w:u w:val="single" w:color="auto"/>
        </w:rPr>
        <w:t xml:space="preserve">      </w:t>
      </w:r>
      <w:r>
        <w:rPr>
          <w:rFonts w:ascii="宋体" w:hAnsi="宋体" w:eastAsia="宋体" w:cs="宋体"/>
          <w:spacing w:val="-115"/>
          <w:sz w:val="25"/>
          <w:szCs w:val="25"/>
        </w:rPr>
        <w:t xml:space="preserve"> </w:t>
      </w:r>
      <w:r>
        <w:rPr>
          <w:rFonts w:ascii="宋体" w:hAnsi="宋体" w:eastAsia="宋体" w:cs="宋体"/>
          <w:spacing w:val="-10"/>
          <w:sz w:val="25"/>
          <w:szCs w:val="25"/>
        </w:rPr>
        <w:t>年。(自验收合格之日</w:t>
      </w:r>
      <w:r>
        <w:rPr>
          <w:rFonts w:ascii="宋体" w:hAnsi="宋体" w:eastAsia="宋体" w:cs="宋体"/>
          <w:spacing w:val="-11"/>
          <w:sz w:val="25"/>
          <w:szCs w:val="25"/>
        </w:rPr>
        <w:t>起计)</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76" w:firstLineChars="200"/>
        <w:textAlignment w:val="baseline"/>
        <w:rPr>
          <w:rFonts w:ascii="宋体" w:hAnsi="宋体" w:eastAsia="宋体" w:cs="宋体"/>
          <w:sz w:val="26"/>
          <w:szCs w:val="26"/>
        </w:rPr>
      </w:pPr>
      <w:r>
        <w:rPr>
          <w:rFonts w:ascii="宋体" w:hAnsi="宋体" w:eastAsia="宋体" w:cs="宋体"/>
          <w:spacing w:val="-6"/>
          <w:sz w:val="25"/>
          <w:szCs w:val="25"/>
        </w:rPr>
        <w:t>2.服务质保</w:t>
      </w:r>
      <w:r>
        <w:rPr>
          <w:rFonts w:ascii="宋体" w:hAnsi="宋体" w:eastAsia="宋体" w:cs="宋体"/>
          <w:spacing w:val="-6"/>
          <w:sz w:val="25"/>
          <w:szCs w:val="25"/>
          <w:u w:val="none" w:color="auto"/>
        </w:rPr>
        <w:t>金</w:t>
      </w:r>
      <w:r>
        <w:rPr>
          <w:rFonts w:ascii="宋体" w:hAnsi="宋体" w:eastAsia="宋体" w:cs="宋体"/>
          <w:spacing w:val="-6"/>
          <w:sz w:val="25"/>
          <w:szCs w:val="25"/>
          <w:u w:val="single" w:color="auto"/>
        </w:rPr>
        <w:t xml:space="preserve">            </w:t>
      </w:r>
      <w:r>
        <w:rPr>
          <w:rFonts w:ascii="宋体" w:hAnsi="宋体" w:eastAsia="宋体" w:cs="宋体"/>
          <w:i w:val="0"/>
          <w:iCs w:val="0"/>
          <w:spacing w:val="-6"/>
          <w:sz w:val="26"/>
          <w:szCs w:val="26"/>
        </w:rPr>
        <w:t>元。</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宋体" w:hAnsi="宋体" w:eastAsia="宋体" w:cs="宋体"/>
          <w:sz w:val="25"/>
          <w:szCs w:val="25"/>
        </w:rPr>
      </w:pPr>
      <w:r>
        <w:rPr>
          <w:rFonts w:ascii="宋体" w:hAnsi="宋体" w:eastAsia="宋体" w:cs="宋体"/>
          <w:spacing w:val="-12"/>
          <w:sz w:val="25"/>
          <w:szCs w:val="25"/>
        </w:rPr>
        <w:t>八、合同履行时间、履行方式及履行地点</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12" w:firstLineChars="200"/>
        <w:textAlignment w:val="baseline"/>
        <w:rPr>
          <w:rFonts w:hint="eastAsia" w:ascii="宋体" w:hAnsi="宋体" w:eastAsia="宋体" w:cs="宋体"/>
          <w:sz w:val="18"/>
          <w:szCs w:val="18"/>
          <w:lang w:eastAsia="zh-CN"/>
        </w:rPr>
      </w:pPr>
      <w:r>
        <w:rPr>
          <w:rFonts w:ascii="宋体" w:hAnsi="宋体" w:eastAsia="宋体" w:cs="宋体"/>
          <w:spacing w:val="-22"/>
          <w:sz w:val="25"/>
          <w:szCs w:val="25"/>
        </w:rPr>
        <w:t>1.履行时间：</w:t>
      </w:r>
      <w:r>
        <w:rPr>
          <w:rFonts w:ascii="宋体" w:hAnsi="宋体" w:eastAsia="宋体" w:cs="宋体"/>
          <w:spacing w:val="-22"/>
          <w:sz w:val="25"/>
          <w:szCs w:val="25"/>
          <w:u w:val="single"/>
        </w:rPr>
        <w:t xml:space="preserve"> </w:t>
      </w:r>
      <w:r>
        <w:rPr>
          <w:rFonts w:ascii="宋体" w:hAnsi="宋体" w:eastAsia="宋体" w:cs="宋体"/>
          <w:spacing w:val="2"/>
          <w:sz w:val="25"/>
          <w:szCs w:val="25"/>
          <w:u w:val="single" w:color="auto"/>
        </w:rPr>
        <w:t xml:space="preserve">                                  </w:t>
      </w:r>
      <w:r>
        <w:rPr>
          <w:rFonts w:ascii="宋体" w:hAnsi="宋体" w:eastAsia="宋体" w:cs="宋体"/>
          <w:spacing w:val="-111"/>
          <w:sz w:val="25"/>
          <w:szCs w:val="25"/>
        </w:rPr>
        <w:t xml:space="preserve"> </w:t>
      </w:r>
      <w:r>
        <w:rPr>
          <w:rFonts w:hint="eastAsia" w:ascii="宋体" w:hAnsi="宋体" w:eastAsia="宋体" w:cs="宋体"/>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12" w:firstLineChars="200"/>
        <w:textAlignment w:val="baseline"/>
        <w:rPr>
          <w:rFonts w:hint="eastAsia" w:ascii="宋体" w:hAnsi="宋体" w:eastAsia="宋体" w:cs="宋体"/>
          <w:sz w:val="26"/>
          <w:szCs w:val="26"/>
          <w:lang w:eastAsia="zh-CN"/>
        </w:rPr>
      </w:pPr>
      <w:r>
        <w:rPr>
          <w:rFonts w:ascii="宋体" w:hAnsi="宋体" w:eastAsia="宋体" w:cs="宋体"/>
          <w:spacing w:val="-22"/>
          <w:sz w:val="25"/>
          <w:szCs w:val="25"/>
        </w:rPr>
        <w:t>2.履行方式：</w:t>
      </w:r>
      <w:r>
        <w:rPr>
          <w:rFonts w:ascii="宋体" w:hAnsi="宋体" w:eastAsia="宋体" w:cs="宋体"/>
          <w:spacing w:val="-22"/>
          <w:sz w:val="25"/>
          <w:szCs w:val="25"/>
          <w:u w:val="single"/>
        </w:rPr>
        <w:t xml:space="preserve"> </w:t>
      </w:r>
      <w:r>
        <w:rPr>
          <w:rFonts w:ascii="宋体" w:hAnsi="宋体" w:eastAsia="宋体" w:cs="宋体"/>
          <w:spacing w:val="2"/>
          <w:sz w:val="25"/>
          <w:szCs w:val="25"/>
          <w:u w:val="single" w:color="auto"/>
        </w:rPr>
        <w:t xml:space="preserve">                                  </w:t>
      </w:r>
      <w:r>
        <w:rPr>
          <w:rFonts w:ascii="宋体" w:hAnsi="宋体" w:eastAsia="宋体" w:cs="宋体"/>
          <w:spacing w:val="-101"/>
          <w:sz w:val="25"/>
          <w:szCs w:val="25"/>
        </w:rPr>
        <w:t xml:space="preserve"> </w:t>
      </w:r>
      <w:r>
        <w:rPr>
          <w:rFonts w:hint="eastAsia" w:ascii="宋体" w:hAnsi="宋体" w:eastAsia="宋体" w:cs="宋体"/>
          <w:spacing w:val="-22"/>
          <w:position w:val="-5"/>
          <w:sz w:val="26"/>
          <w:szCs w:val="26"/>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384" w:firstLineChars="200"/>
        <w:textAlignment w:val="baseline"/>
        <w:rPr>
          <w:rFonts w:hint="eastAsia" w:ascii="宋体" w:hAnsi="宋体" w:eastAsia="宋体" w:cs="宋体"/>
          <w:sz w:val="25"/>
          <w:szCs w:val="25"/>
          <w:lang w:eastAsia="zh-CN"/>
        </w:rPr>
      </w:pPr>
      <w:r>
        <w:rPr>
          <w:rFonts w:ascii="宋体" w:hAnsi="宋体" w:eastAsia="宋体" w:cs="宋体"/>
          <w:spacing w:val="-29"/>
          <w:sz w:val="25"/>
          <w:szCs w:val="25"/>
        </w:rPr>
        <w:t>3.履行地点：</w:t>
      </w:r>
      <w:r>
        <w:rPr>
          <w:rFonts w:ascii="宋体" w:hAnsi="宋体" w:eastAsia="宋体" w:cs="宋体"/>
          <w:spacing w:val="7"/>
          <w:sz w:val="25"/>
          <w:szCs w:val="25"/>
          <w:u w:val="single"/>
        </w:rPr>
        <w:t xml:space="preserve"> </w:t>
      </w:r>
      <w:r>
        <w:rPr>
          <w:rFonts w:ascii="宋体" w:hAnsi="宋体" w:eastAsia="宋体" w:cs="宋体"/>
          <w:sz w:val="25"/>
          <w:szCs w:val="25"/>
          <w:u w:val="single" w:color="auto"/>
        </w:rPr>
        <w:t xml:space="preserve">                                   </w:t>
      </w:r>
      <w:r>
        <w:rPr>
          <w:rFonts w:hint="eastAsia" w:ascii="宋体" w:hAnsi="宋体" w:eastAsia="宋体" w:cs="宋体"/>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right="0"/>
        <w:textAlignment w:val="baseline"/>
        <w:rPr>
          <w:rFonts w:ascii="宋体" w:hAnsi="宋体" w:eastAsia="宋体" w:cs="宋体"/>
          <w:sz w:val="25"/>
          <w:szCs w:val="25"/>
        </w:rPr>
      </w:pPr>
      <w:r>
        <w:rPr>
          <w:rFonts w:ascii="宋体" w:hAnsi="宋体" w:eastAsia="宋体" w:cs="宋体"/>
          <w:spacing w:val="-11"/>
          <w:sz w:val="25"/>
          <w:szCs w:val="25"/>
        </w:rPr>
        <w:t>九、款项支付</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372" w:firstLineChars="200"/>
        <w:textAlignment w:val="baseline"/>
        <w:rPr>
          <w:rFonts w:hint="eastAsia" w:ascii="宋体" w:hAnsi="宋体" w:eastAsia="宋体" w:cs="宋体"/>
          <w:sz w:val="25"/>
          <w:szCs w:val="25"/>
          <w:u w:val="none" w:color="auto"/>
          <w:lang w:eastAsia="zh-CN"/>
        </w:rPr>
      </w:pPr>
      <w:r>
        <w:rPr>
          <w:rFonts w:ascii="宋体" w:hAnsi="宋体" w:eastAsia="宋体" w:cs="宋体"/>
          <w:spacing w:val="-27"/>
          <w:w w:val="96"/>
          <w:sz w:val="25"/>
          <w:szCs w:val="25"/>
        </w:rPr>
        <w:t>付款方式</w:t>
      </w:r>
      <w:r>
        <w:rPr>
          <w:rFonts w:hint="eastAsia" w:ascii="宋体" w:hAnsi="宋体" w:eastAsia="宋体" w:cs="宋体"/>
          <w:spacing w:val="-27"/>
          <w:w w:val="96"/>
          <w:sz w:val="25"/>
          <w:szCs w:val="25"/>
          <w:lang w:eastAsia="zh-CN"/>
        </w:rPr>
        <w:t>：</w:t>
      </w:r>
      <w:r>
        <w:rPr>
          <w:rFonts w:ascii="宋体" w:hAnsi="宋体" w:eastAsia="宋体" w:cs="宋体"/>
          <w:spacing w:val="-11"/>
          <w:sz w:val="25"/>
          <w:szCs w:val="25"/>
          <w:u w:val="single"/>
        </w:rPr>
        <w:t xml:space="preserve"> </w:t>
      </w:r>
      <w:r>
        <w:rPr>
          <w:rFonts w:ascii="宋体" w:hAnsi="宋体" w:eastAsia="宋体" w:cs="宋体"/>
          <w:sz w:val="25"/>
          <w:szCs w:val="25"/>
          <w:u w:val="single" w:color="auto"/>
        </w:rPr>
        <w:t xml:space="preserve">                                     </w:t>
      </w:r>
      <w:r>
        <w:rPr>
          <w:rFonts w:hint="eastAsia" w:ascii="宋体" w:hAnsi="宋体" w:eastAsia="宋体" w:cs="宋体"/>
          <w:sz w:val="25"/>
          <w:szCs w:val="25"/>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幼圆" w:hAnsi="幼圆" w:eastAsia="幼圆" w:cs="幼圆"/>
          <w:sz w:val="25"/>
          <w:szCs w:val="25"/>
        </w:rPr>
      </w:pPr>
      <w:r>
        <w:rPr>
          <w:rFonts w:ascii="幼圆" w:hAnsi="幼圆" w:eastAsia="幼圆" w:cs="幼圆"/>
          <w:spacing w:val="-2"/>
          <w:sz w:val="25"/>
          <w:szCs w:val="25"/>
        </w:rPr>
        <w:t>十、税</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position w:val="16"/>
          <w:sz w:val="25"/>
          <w:szCs w:val="25"/>
        </w:rPr>
        <w:t>本合同执行中相关的一切税费均由乙方负担。</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宋体" w:hAnsi="宋体" w:eastAsia="宋体" w:cs="宋体"/>
          <w:sz w:val="25"/>
          <w:szCs w:val="25"/>
        </w:rPr>
      </w:pPr>
      <w:r>
        <w:rPr>
          <w:rFonts w:ascii="宋体" w:hAnsi="宋体" w:eastAsia="宋体" w:cs="宋体"/>
          <w:spacing w:val="-10"/>
          <w:sz w:val="25"/>
          <w:szCs w:val="25"/>
        </w:rPr>
        <w:t>十一、质量保证</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6" w:firstLineChars="200"/>
        <w:textAlignment w:val="baseline"/>
        <w:rPr>
          <w:rFonts w:ascii="宋体" w:hAnsi="宋体" w:eastAsia="宋体" w:cs="宋体"/>
          <w:sz w:val="25"/>
          <w:szCs w:val="25"/>
        </w:rPr>
      </w:pPr>
      <w:r>
        <w:rPr>
          <w:rFonts w:ascii="宋体" w:hAnsi="宋体" w:eastAsia="宋体" w:cs="宋体"/>
          <w:spacing w:val="-11"/>
          <w:sz w:val="25"/>
          <w:szCs w:val="25"/>
        </w:rPr>
        <w:t>1.乙方应按采购文件和乙方响应文件规定</w:t>
      </w:r>
      <w:r>
        <w:rPr>
          <w:rFonts w:ascii="宋体" w:hAnsi="宋体" w:eastAsia="宋体" w:cs="宋体"/>
          <w:spacing w:val="-12"/>
          <w:sz w:val="25"/>
          <w:szCs w:val="25"/>
        </w:rPr>
        <w:t>向甲方提供服务。</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2.</w:t>
      </w:r>
      <w:r>
        <w:rPr>
          <w:rFonts w:ascii="宋体" w:hAnsi="宋体" w:eastAsia="宋体" w:cs="宋体"/>
          <w:spacing w:val="-46"/>
          <w:sz w:val="25"/>
          <w:szCs w:val="25"/>
        </w:rPr>
        <w:t xml:space="preserve"> </w:t>
      </w:r>
      <w:r>
        <w:rPr>
          <w:rFonts w:ascii="宋体" w:hAnsi="宋体" w:eastAsia="宋体" w:cs="宋体"/>
          <w:spacing w:val="-10"/>
          <w:sz w:val="25"/>
          <w:szCs w:val="25"/>
        </w:rPr>
        <w:t>如在使用过程中发生问题，乙方在接到甲方通知后在6小时内到达甲方现场。</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56" w:firstLineChars="200"/>
        <w:textAlignment w:val="baseline"/>
        <w:rPr>
          <w:rFonts w:ascii="宋体" w:hAnsi="宋体" w:eastAsia="宋体" w:cs="宋体"/>
          <w:spacing w:val="-11"/>
          <w:sz w:val="25"/>
          <w:szCs w:val="25"/>
        </w:rPr>
      </w:pPr>
      <w:r>
        <w:rPr>
          <w:rFonts w:ascii="宋体" w:hAnsi="宋体" w:eastAsia="宋体" w:cs="宋体"/>
          <w:spacing w:val="-11"/>
          <w:sz w:val="25"/>
          <w:szCs w:val="25"/>
        </w:rPr>
        <w:t>3.在服务质保期内，乙方应对出现的质量及安全问题负责处理解决并承担一切费用</w:t>
      </w:r>
      <w:r>
        <w:rPr>
          <w:rFonts w:hint="eastAsia" w:ascii="宋体" w:hAnsi="宋体" w:eastAsia="宋体" w:cs="宋体"/>
          <w:spacing w:val="-11"/>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434" w:firstLineChars="200"/>
        <w:textAlignment w:val="baseline"/>
        <w:outlineLvl w:val="6"/>
        <w:rPr>
          <w:rFonts w:ascii="宋体" w:hAnsi="宋体" w:eastAsia="宋体" w:cs="宋体"/>
          <w:sz w:val="25"/>
          <w:szCs w:val="25"/>
        </w:rPr>
      </w:pPr>
      <w:r>
        <w:rPr>
          <w:rFonts w:ascii="宋体" w:hAnsi="宋体" w:eastAsia="宋体" w:cs="宋体"/>
          <w:b/>
          <w:bCs/>
          <w:spacing w:val="-17"/>
          <w:sz w:val="25"/>
          <w:szCs w:val="25"/>
        </w:rPr>
        <w:t>4.本项目质量保证的特殊条款：</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宋体" w:hAnsi="宋体" w:eastAsia="宋体" w:cs="宋体"/>
          <w:sz w:val="25"/>
          <w:szCs w:val="25"/>
        </w:rPr>
      </w:pPr>
      <w:r>
        <w:rPr>
          <w:rFonts w:ascii="宋体" w:hAnsi="宋体" w:eastAsia="宋体" w:cs="宋体"/>
          <w:spacing w:val="-12"/>
          <w:sz w:val="25"/>
          <w:szCs w:val="25"/>
        </w:rPr>
        <w:t>十二、违约责任</w:t>
      </w:r>
    </w:p>
    <w:p>
      <w:pPr>
        <w:keepNext w:val="0"/>
        <w:keepLines w:val="0"/>
        <w:pageBreakBefore w:val="0"/>
        <w:widowControl/>
        <w:kinsoku w:val="0"/>
        <w:wordWrap/>
        <w:overflowPunct/>
        <w:topLinePunct w:val="0"/>
        <w:autoSpaceDE w:val="0"/>
        <w:autoSpaceDN w:val="0"/>
        <w:bidi w:val="0"/>
        <w:adjustRightInd w:val="0"/>
        <w:snapToGrid w:val="0"/>
        <w:spacing w:line="344" w:lineRule="auto"/>
        <w:ind w:right="0" w:firstLine="460" w:firstLineChars="200"/>
        <w:textAlignment w:val="baseline"/>
        <w:rPr>
          <w:rFonts w:ascii="宋体" w:hAnsi="宋体" w:eastAsia="宋体" w:cs="宋体"/>
          <w:spacing w:val="-10"/>
          <w:sz w:val="25"/>
          <w:szCs w:val="25"/>
        </w:rPr>
      </w:pPr>
      <w:r>
        <w:rPr>
          <w:rFonts w:hint="eastAsia" w:ascii="宋体" w:hAnsi="宋体" w:eastAsia="宋体" w:cs="宋体"/>
          <w:spacing w:val="-10"/>
          <w:sz w:val="25"/>
          <w:szCs w:val="25"/>
          <w:lang w:val="en-US" w:eastAsia="zh-CN"/>
        </w:rPr>
        <w:t>1.</w:t>
      </w:r>
      <w:r>
        <w:rPr>
          <w:rFonts w:ascii="宋体" w:hAnsi="宋体" w:eastAsia="宋体" w:cs="宋体"/>
          <w:spacing w:val="-10"/>
          <w:sz w:val="25"/>
          <w:szCs w:val="25"/>
        </w:rPr>
        <w:t>甲方无正当理由拒收接受服务的，甲方向乙方偿付合同款项百分之五作为违约金。</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509"/>
        <w:textAlignment w:val="baseline"/>
        <w:rPr>
          <w:rFonts w:ascii="宋体" w:hAnsi="宋体" w:eastAsia="宋体" w:cs="宋体"/>
          <w:spacing w:val="-10"/>
          <w:sz w:val="25"/>
          <w:szCs w:val="25"/>
        </w:rPr>
      </w:pPr>
      <w:r>
        <w:rPr>
          <w:rFonts w:hint="eastAsia" w:ascii="宋体" w:hAnsi="宋体" w:eastAsia="宋体" w:cs="宋体"/>
          <w:spacing w:val="-10"/>
          <w:sz w:val="25"/>
          <w:szCs w:val="25"/>
          <w:lang w:val="en-US" w:eastAsia="zh-CN"/>
        </w:rPr>
        <w:t>2.</w:t>
      </w:r>
      <w:r>
        <w:rPr>
          <w:rFonts w:ascii="宋体" w:hAnsi="宋体" w:eastAsia="宋体" w:cs="宋体"/>
          <w:spacing w:val="-10"/>
          <w:sz w:val="25"/>
          <w:szCs w:val="25"/>
        </w:rPr>
        <w:t>甲方无故逾期验收和办理款项支付手续的，甲方应按逾期付款总额每日万分之五向乙方支付违约金。</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firstLine="509"/>
        <w:textAlignment w:val="baseline"/>
        <w:rPr>
          <w:rFonts w:ascii="宋体" w:hAnsi="宋体" w:eastAsia="宋体" w:cs="宋体"/>
          <w:sz w:val="25"/>
          <w:szCs w:val="25"/>
        </w:rPr>
      </w:pPr>
      <w:r>
        <w:rPr>
          <w:rFonts w:hint="eastAsia" w:ascii="宋体" w:hAnsi="宋体" w:eastAsia="宋体" w:cs="宋体"/>
          <w:spacing w:val="-10"/>
          <w:sz w:val="25"/>
          <w:szCs w:val="25"/>
          <w:lang w:val="en-US" w:eastAsia="zh-CN"/>
        </w:rPr>
        <w:t>3.</w:t>
      </w:r>
      <w:r>
        <w:rPr>
          <w:rFonts w:ascii="宋体" w:hAnsi="宋体" w:eastAsia="宋体" w:cs="宋体"/>
          <w:spacing w:val="-9"/>
          <w:sz w:val="25"/>
          <w:szCs w:val="25"/>
        </w:rPr>
        <w:t>乙方逾期提供服务的，每日向甲方支付千分之六违约金。逾期超过约定日期3个</w:t>
      </w:r>
      <w:r>
        <w:rPr>
          <w:rFonts w:ascii="宋体" w:hAnsi="宋体" w:eastAsia="宋体" w:cs="宋体"/>
          <w:spacing w:val="17"/>
          <w:sz w:val="25"/>
          <w:szCs w:val="25"/>
        </w:rPr>
        <w:t xml:space="preserve"> </w:t>
      </w:r>
      <w:r>
        <w:rPr>
          <w:rFonts w:ascii="宋体" w:hAnsi="宋体" w:eastAsia="宋体" w:cs="宋体"/>
          <w:spacing w:val="-12"/>
          <w:sz w:val="25"/>
          <w:szCs w:val="25"/>
        </w:rPr>
        <w:t>工作日不能提供服务的，甲方可解除本合同。乙方因逾期提供服务或因其他违约行为导</w:t>
      </w:r>
      <w:r>
        <w:rPr>
          <w:rFonts w:ascii="宋体" w:hAnsi="宋体" w:eastAsia="宋体" w:cs="宋体"/>
          <w:spacing w:val="10"/>
          <w:sz w:val="25"/>
          <w:szCs w:val="25"/>
        </w:rPr>
        <w:t xml:space="preserve"> </w:t>
      </w:r>
      <w:r>
        <w:rPr>
          <w:rFonts w:ascii="宋体" w:hAnsi="宋体" w:eastAsia="宋体" w:cs="宋体"/>
          <w:spacing w:val="-11"/>
          <w:sz w:val="25"/>
          <w:szCs w:val="25"/>
        </w:rPr>
        <w:t>致甲方解除合同的，乙方应向甲方支付合同总值5%的违约金，</w:t>
      </w:r>
      <w:r>
        <w:rPr>
          <w:rFonts w:ascii="宋体" w:hAnsi="宋体" w:eastAsia="宋体" w:cs="宋体"/>
          <w:spacing w:val="-12"/>
          <w:sz w:val="25"/>
          <w:szCs w:val="25"/>
        </w:rPr>
        <w:t>如造成甲方损失超过违约</w:t>
      </w:r>
    </w:p>
    <w:p>
      <w:pPr>
        <w:keepNext w:val="0"/>
        <w:keepLines w:val="0"/>
        <w:pageBreakBefore w:val="0"/>
        <w:widowControl/>
        <w:kinsoku w:val="0"/>
        <w:wordWrap/>
        <w:overflowPunct/>
        <w:topLinePunct w:val="0"/>
        <w:autoSpaceDE w:val="0"/>
        <w:autoSpaceDN w:val="0"/>
        <w:bidi w:val="0"/>
        <w:adjustRightInd w:val="0"/>
        <w:snapToGrid w:val="0"/>
        <w:spacing w:line="344" w:lineRule="auto"/>
        <w:ind w:left="0" w:right="0"/>
        <w:textAlignment w:val="baseline"/>
        <w:rPr>
          <w:rFonts w:ascii="宋体" w:hAnsi="宋体" w:eastAsia="宋体" w:cs="宋体"/>
          <w:sz w:val="25"/>
          <w:szCs w:val="25"/>
        </w:rPr>
        <w:sectPr>
          <w:headerReference r:id="rId33" w:type="default"/>
          <w:footerReference r:id="rId34" w:type="default"/>
          <w:pgSz w:w="11900" w:h="16830"/>
          <w:pgMar w:top="1059" w:right="1439" w:bottom="1145" w:left="1390" w:header="867" w:footer="996" w:gutter="0"/>
          <w:pgNumType w:fmt="decimal"/>
          <w:cols w:space="720" w:num="1"/>
        </w:sectPr>
      </w:pPr>
      <w:r>
        <w:rPr>
          <w:rFonts w:ascii="宋体" w:hAnsi="宋体" w:eastAsia="宋体" w:cs="宋体"/>
          <w:spacing w:val="-12"/>
          <w:sz w:val="25"/>
          <w:szCs w:val="25"/>
        </w:rPr>
        <w:t>金的，超出部分由乙方继续承担赔偿责任。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rPr>
          <w:rFonts w:hint="eastAsia" w:ascii="宋体" w:hAnsi="宋体" w:eastAsia="宋体" w:cs="宋体"/>
          <w:sz w:val="24"/>
          <w:szCs w:val="24"/>
        </w:rPr>
      </w:pPr>
      <w:r>
        <w:rPr>
          <w:rFonts w:hint="eastAsia" w:ascii="宋体" w:hAnsi="宋体" w:eastAsia="宋体" w:cs="宋体"/>
          <w:b/>
          <w:bCs/>
          <w:spacing w:val="-5"/>
          <w:sz w:val="24"/>
          <w:szCs w:val="24"/>
        </w:rPr>
        <w:t>4.乙方未按本合同、采购文件和乙方响应文件的规定及政府采购法律、法规的规定</w:t>
      </w:r>
      <w:r>
        <w:rPr>
          <w:rFonts w:hint="eastAsia" w:ascii="宋体" w:hAnsi="宋体" w:eastAsia="宋体" w:cs="宋体"/>
          <w:spacing w:val="3"/>
          <w:sz w:val="24"/>
          <w:szCs w:val="24"/>
        </w:rPr>
        <w:t xml:space="preserve"> </w:t>
      </w:r>
      <w:r>
        <w:rPr>
          <w:rFonts w:hint="eastAsia" w:ascii="宋体" w:hAnsi="宋体" w:eastAsia="宋体" w:cs="宋体"/>
          <w:b/>
          <w:bCs/>
          <w:spacing w:val="-5"/>
          <w:sz w:val="24"/>
          <w:szCs w:val="24"/>
        </w:rPr>
        <w:t>履行责任和义务，甲方有权解除或终止合同，并提请政府采购监管部门将其列入政府采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购不良行为记录名单。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5"/>
          <w:sz w:val="24"/>
          <w:szCs w:val="24"/>
        </w:rPr>
        <w:t>十三、合同的变更和终止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position w:val="18"/>
          <w:sz w:val="24"/>
          <w:szCs w:val="24"/>
        </w:rPr>
        <w:t>除《政府采购法》第50条第二款规定的情形外，本合同一经签订，双方不得擅自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z w:val="24"/>
          <w:szCs w:val="24"/>
        </w:rPr>
        <w:t>变更、中止或终止合同。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8"/>
          <w:sz w:val="24"/>
          <w:szCs w:val="24"/>
        </w:rPr>
        <w:t>十四、不可抗力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4"/>
          <w:szCs w:val="24"/>
        </w:rPr>
      </w:pPr>
      <w:r>
        <w:rPr>
          <w:rFonts w:ascii="宋体" w:hAnsi="宋体" w:eastAsia="宋体" w:cs="宋体"/>
          <w:spacing w:val="-3"/>
          <w:position w:val="19"/>
          <w:sz w:val="24"/>
          <w:szCs w:val="24"/>
        </w:rPr>
        <w:t>1.如果双方中任何一方遭遇法律规定的不可抗力，致使合同履行受阻时，履行合同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2"/>
          <w:sz w:val="24"/>
          <w:szCs w:val="24"/>
        </w:rPr>
        <w:t>的期限应予延长，延长的期限应相当于不可抗力</w:t>
      </w:r>
      <w:r>
        <w:rPr>
          <w:rFonts w:ascii="宋体" w:hAnsi="宋体" w:eastAsia="宋体" w:cs="宋体"/>
          <w:spacing w:val="-3"/>
          <w:sz w:val="24"/>
          <w:szCs w:val="24"/>
        </w:rPr>
        <w:t>所影响的时间。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4"/>
          <w:szCs w:val="24"/>
        </w:rPr>
      </w:pPr>
      <w:r>
        <w:rPr>
          <w:rFonts w:ascii="宋体" w:hAnsi="宋体" w:eastAsia="宋体" w:cs="宋体"/>
          <w:spacing w:val="-2"/>
          <w:position w:val="18"/>
          <w:sz w:val="24"/>
          <w:szCs w:val="24"/>
        </w:rPr>
        <w:t>2.受事故影响的一方应在不可抗力的事故发生后尽快书面形式通</w:t>
      </w:r>
      <w:r>
        <w:rPr>
          <w:rFonts w:ascii="宋体" w:hAnsi="宋体" w:eastAsia="宋体" w:cs="宋体"/>
          <w:spacing w:val="-3"/>
          <w:position w:val="18"/>
          <w:sz w:val="24"/>
          <w:szCs w:val="24"/>
        </w:rPr>
        <w:t>知另一方</w:t>
      </w:r>
      <w:r>
        <w:rPr>
          <w:rFonts w:hint="eastAsia" w:ascii="宋体" w:hAnsi="宋体" w:eastAsia="宋体" w:cs="宋体"/>
          <w:spacing w:val="-3"/>
          <w:position w:val="18"/>
          <w:sz w:val="24"/>
          <w:szCs w:val="24"/>
          <w:lang w:eastAsia="zh-CN"/>
        </w:rPr>
        <w:t>，</w:t>
      </w:r>
      <w:r>
        <w:rPr>
          <w:rFonts w:ascii="宋体" w:hAnsi="宋体" w:eastAsia="宋体" w:cs="宋体"/>
          <w:spacing w:val="-3"/>
          <w:position w:val="18"/>
          <w:sz w:val="24"/>
          <w:szCs w:val="24"/>
        </w:rPr>
        <w:t>并尽快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4"/>
          <w:sz w:val="24"/>
          <w:szCs w:val="24"/>
        </w:rPr>
        <w:t>将有关部门出具的证明文件送达另一方。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8"/>
          <w:sz w:val="24"/>
          <w:szCs w:val="24"/>
        </w:rPr>
      </w:pPr>
      <w:r>
        <w:rPr>
          <w:rFonts w:ascii="宋体" w:hAnsi="宋体" w:eastAsia="宋体" w:cs="宋体"/>
          <w:spacing w:val="-2"/>
          <w:position w:val="18"/>
          <w:sz w:val="24"/>
          <w:szCs w:val="24"/>
        </w:rPr>
        <w:t>3.不可抗力使合同的某些内容有变更必要的</w:t>
      </w:r>
      <w:r>
        <w:rPr>
          <w:rFonts w:hint="eastAsia" w:ascii="宋体" w:hAnsi="宋体" w:eastAsia="宋体" w:cs="宋体"/>
          <w:spacing w:val="-2"/>
          <w:position w:val="18"/>
          <w:sz w:val="24"/>
          <w:szCs w:val="24"/>
          <w:lang w:eastAsia="zh-CN"/>
        </w:rPr>
        <w:t>，</w:t>
      </w:r>
      <w:r>
        <w:rPr>
          <w:rFonts w:ascii="宋体" w:hAnsi="宋体" w:eastAsia="宋体" w:cs="宋体"/>
          <w:spacing w:val="-2"/>
          <w:position w:val="18"/>
          <w:sz w:val="24"/>
          <w:szCs w:val="24"/>
        </w:rPr>
        <w:t>双方应通过协商达成进一步履行合同的协议，因不可抗力致使合同不能履行的，合同终止。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4"/>
          <w:sz w:val="24"/>
          <w:szCs w:val="24"/>
        </w:rPr>
        <w:t>十五、争议的解决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position w:val="16"/>
          <w:sz w:val="24"/>
          <w:szCs w:val="24"/>
        </w:rPr>
      </w:pPr>
      <w:r>
        <w:rPr>
          <w:rFonts w:ascii="宋体" w:hAnsi="宋体" w:eastAsia="宋体" w:cs="宋体"/>
          <w:spacing w:val="-4"/>
          <w:position w:val="16"/>
          <w:sz w:val="24"/>
          <w:szCs w:val="24"/>
        </w:rPr>
        <w:t>1.因服务的质量问题发生争议的，甲乙双方应首先通过友好协商解决，如果协商不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4"/>
          <w:position w:val="16"/>
          <w:sz w:val="24"/>
          <w:szCs w:val="24"/>
        </w:rPr>
      </w:pPr>
      <w:r>
        <w:rPr>
          <w:rFonts w:ascii="宋体" w:hAnsi="宋体" w:eastAsia="宋体" w:cs="宋体"/>
          <w:spacing w:val="-4"/>
          <w:position w:val="16"/>
          <w:sz w:val="24"/>
          <w:szCs w:val="24"/>
        </w:rPr>
        <w:t>能解决争议，则采取以下第</w:t>
      </w:r>
      <w:r>
        <w:rPr>
          <w:rFonts w:ascii="宋体" w:hAnsi="宋体" w:eastAsia="宋体" w:cs="宋体"/>
          <w:spacing w:val="-4"/>
          <w:position w:val="16"/>
          <w:sz w:val="24"/>
          <w:szCs w:val="24"/>
          <w:u w:val="single"/>
        </w:rPr>
        <w:t xml:space="preserve"> 1.1 </w:t>
      </w:r>
      <w:r>
        <w:rPr>
          <w:rFonts w:ascii="宋体" w:hAnsi="宋体" w:eastAsia="宋体" w:cs="宋体"/>
          <w:spacing w:val="-4"/>
          <w:position w:val="16"/>
          <w:sz w:val="24"/>
          <w:szCs w:val="24"/>
        </w:rPr>
        <w:t>种方式解决争议；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position w:val="16"/>
          <w:sz w:val="24"/>
          <w:szCs w:val="24"/>
        </w:rPr>
      </w:pPr>
      <w:r>
        <w:rPr>
          <w:rFonts w:ascii="宋体" w:hAnsi="宋体" w:eastAsia="宋体" w:cs="宋体"/>
          <w:spacing w:val="-4"/>
          <w:position w:val="16"/>
          <w:sz w:val="24"/>
          <w:szCs w:val="24"/>
        </w:rPr>
        <w:t>1.1向</w:t>
      </w:r>
      <w:r>
        <w:rPr>
          <w:rFonts w:ascii="宋体" w:hAnsi="宋体" w:eastAsia="宋体" w:cs="宋体"/>
          <w:spacing w:val="-4"/>
          <w:position w:val="16"/>
          <w:sz w:val="24"/>
          <w:szCs w:val="24"/>
          <w:u w:val="single"/>
        </w:rPr>
        <w:t xml:space="preserve"> 丽水 </w:t>
      </w:r>
      <w:r>
        <w:rPr>
          <w:rFonts w:ascii="宋体" w:hAnsi="宋体" w:eastAsia="宋体" w:cs="宋体"/>
          <w:spacing w:val="-4"/>
          <w:position w:val="16"/>
          <w:sz w:val="24"/>
          <w:szCs w:val="24"/>
        </w:rPr>
        <w:t>仲裁委员会按其仲裁规则申请仲裁；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position w:val="16"/>
          <w:sz w:val="24"/>
          <w:szCs w:val="24"/>
        </w:rPr>
      </w:pPr>
      <w:r>
        <w:rPr>
          <w:rFonts w:ascii="宋体" w:hAnsi="宋体" w:eastAsia="宋体" w:cs="宋体"/>
          <w:spacing w:val="-4"/>
          <w:position w:val="16"/>
          <w:sz w:val="24"/>
          <w:szCs w:val="24"/>
        </w:rPr>
        <w:t>1.2向甲方所在地有管辖权的人民法院提起诉讼。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position w:val="16"/>
          <w:sz w:val="24"/>
          <w:szCs w:val="24"/>
        </w:rPr>
      </w:pPr>
      <w:r>
        <w:rPr>
          <w:rFonts w:ascii="宋体" w:hAnsi="宋体" w:eastAsia="宋体" w:cs="宋体"/>
          <w:spacing w:val="-4"/>
          <w:position w:val="16"/>
          <w:sz w:val="24"/>
          <w:szCs w:val="24"/>
        </w:rPr>
        <w:t>2.在仲裁期间，本合同应继续履行。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6"/>
          <w:sz w:val="24"/>
          <w:szCs w:val="24"/>
        </w:rPr>
        <w:t>十六、合同生效及其他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1.合同经双方法定代表人或被委托人签字并加盖单位公章，需经</w:t>
      </w:r>
      <w:r>
        <w:rPr>
          <w:rFonts w:hint="eastAsia" w:ascii="宋体" w:hAnsi="宋体" w:eastAsia="宋体" w:cs="宋体"/>
          <w:spacing w:val="-2"/>
          <w:sz w:val="24"/>
          <w:szCs w:val="24"/>
        </w:rPr>
        <w:t>杭州市建设工程管理集团有限公司</w:t>
      </w:r>
      <w:r>
        <w:rPr>
          <w:rFonts w:ascii="宋体" w:hAnsi="宋体" w:eastAsia="宋体" w:cs="宋体"/>
          <w:spacing w:val="-2"/>
          <w:sz w:val="24"/>
          <w:szCs w:val="24"/>
        </w:rPr>
        <w:t>见证。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杭州市建设工程管理集团有限公司</w:t>
      </w:r>
      <w:r>
        <w:rPr>
          <w:rFonts w:ascii="宋体" w:hAnsi="宋体" w:eastAsia="宋体" w:cs="宋体"/>
          <w:spacing w:val="-2"/>
          <w:sz w:val="24"/>
          <w:szCs w:val="24"/>
        </w:rPr>
        <w:t>为甲方的采购代理机构，根据甲</w:t>
      </w:r>
      <w:r>
        <w:rPr>
          <w:rFonts w:ascii="宋体" w:hAnsi="宋体" w:eastAsia="宋体" w:cs="宋体"/>
          <w:spacing w:val="-3"/>
          <w:sz w:val="24"/>
          <w:szCs w:val="24"/>
        </w:rPr>
        <w:t>方的授权代其采购确定乙方为中标人，</w:t>
      </w:r>
      <w:r>
        <w:rPr>
          <w:rFonts w:hint="eastAsia" w:ascii="宋体" w:hAnsi="宋体" w:eastAsia="宋体" w:cs="宋体"/>
          <w:spacing w:val="-3"/>
          <w:sz w:val="24"/>
          <w:szCs w:val="24"/>
          <w:lang w:eastAsia="zh-CN"/>
        </w:rPr>
        <w:t>杭州市建设工程管理集团有限公司</w:t>
      </w:r>
      <w:r>
        <w:rPr>
          <w:rFonts w:ascii="宋体" w:hAnsi="宋体" w:eastAsia="宋体" w:cs="宋体"/>
          <w:spacing w:val="-3"/>
          <w:sz w:val="24"/>
          <w:szCs w:val="24"/>
        </w:rPr>
        <w:t>作为合同见证方，但不承担本合同规定的甲方的权利、责任和义务。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3.合同执行中涉及采购资金和采购内容修改或补充的，甲方须经龙泉市财政局相关</w:t>
      </w:r>
      <w:r>
        <w:rPr>
          <w:rFonts w:ascii="宋体" w:hAnsi="宋体" w:eastAsia="宋体" w:cs="宋体"/>
          <w:spacing w:val="1"/>
          <w:sz w:val="24"/>
          <w:szCs w:val="24"/>
        </w:rPr>
        <w:t xml:space="preserve"> </w:t>
      </w:r>
      <w:r>
        <w:rPr>
          <w:rFonts w:ascii="宋体" w:hAnsi="宋体" w:eastAsia="宋体" w:cs="宋体"/>
          <w:spacing w:val="-3"/>
          <w:sz w:val="24"/>
          <w:szCs w:val="24"/>
        </w:rPr>
        <w:t>部门批准，并签书面补充协议，经</w:t>
      </w:r>
      <w:r>
        <w:rPr>
          <w:rFonts w:hint="eastAsia" w:ascii="宋体" w:hAnsi="宋体" w:eastAsia="宋体" w:cs="宋体"/>
          <w:spacing w:val="-3"/>
          <w:sz w:val="24"/>
          <w:szCs w:val="24"/>
          <w:lang w:eastAsia="zh-CN"/>
        </w:rPr>
        <w:t>杭州市建设工程管理集团有限公司</w:t>
      </w:r>
      <w:r>
        <w:rPr>
          <w:rFonts w:ascii="宋体" w:hAnsi="宋体" w:eastAsia="宋体" w:cs="宋体"/>
          <w:spacing w:val="-3"/>
          <w:sz w:val="24"/>
          <w:szCs w:val="24"/>
        </w:rPr>
        <w:t>见证报龙泉市财</w:t>
      </w:r>
      <w:r>
        <w:rPr>
          <w:rFonts w:ascii="宋体" w:hAnsi="宋体" w:eastAsia="宋体" w:cs="宋体"/>
          <w:spacing w:val="-1"/>
          <w:sz w:val="24"/>
          <w:szCs w:val="24"/>
        </w:rPr>
        <w:t>政局政府采购监管科备案，方可作为合同不可分</w:t>
      </w:r>
      <w:r>
        <w:rPr>
          <w:rFonts w:ascii="宋体" w:hAnsi="宋体" w:eastAsia="宋体" w:cs="宋体"/>
          <w:spacing w:val="-2"/>
          <w:sz w:val="24"/>
          <w:szCs w:val="24"/>
        </w:rPr>
        <w:t>割的一部分。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4.本合同自签订之日起生效。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sectPr>
          <w:headerReference r:id="rId35" w:type="default"/>
          <w:footerReference r:id="rId36" w:type="default"/>
          <w:pgSz w:w="11900" w:h="16830"/>
          <w:pgMar w:top="1057" w:right="1433" w:bottom="1145" w:left="1390" w:header="864" w:footer="996" w:gutter="0"/>
          <w:pgNumType w:fmt="decimal"/>
          <w:cols w:space="720" w:num="1"/>
        </w:sectPr>
      </w:pPr>
    </w:p>
    <w:p>
      <w:pPr>
        <w:pStyle w:val="6"/>
        <w:spacing w:line="296"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bookmarkStart w:id="33" w:name="bookmark5"/>
      <w:bookmarkEnd w:id="33"/>
      <w:r>
        <w:rPr>
          <w:rFonts w:ascii="宋体" w:hAnsi="宋体" w:eastAsia="宋体" w:cs="宋体"/>
          <w:spacing w:val="-3"/>
          <w:sz w:val="24"/>
          <w:szCs w:val="24"/>
        </w:rPr>
        <w:t>5.本合同一式七份，甲乙双方各执二份， 一份交</w:t>
      </w:r>
      <w:r>
        <w:rPr>
          <w:rFonts w:hint="eastAsia" w:ascii="宋体" w:hAnsi="宋体" w:eastAsia="宋体" w:cs="宋体"/>
          <w:spacing w:val="-3"/>
          <w:sz w:val="24"/>
          <w:szCs w:val="24"/>
        </w:rPr>
        <w:t>杭州市建设工程管理集团有限公司</w:t>
      </w:r>
      <w:r>
        <w:rPr>
          <w:rFonts w:ascii="宋体" w:hAnsi="宋体" w:eastAsia="宋体" w:cs="宋体"/>
          <w:spacing w:val="-3"/>
          <w:sz w:val="24"/>
          <w:szCs w:val="24"/>
        </w:rPr>
        <w:t>存档，二份报送龙泉市财政局政府采购监管科备案。</w:t>
      </w:r>
    </w:p>
    <w:p>
      <w:pPr>
        <w:spacing w:before="173" w:line="219" w:lineRule="auto"/>
        <w:ind w:left="509"/>
        <w:rPr>
          <w:rFonts w:ascii="宋体" w:hAnsi="宋体" w:eastAsia="宋体" w:cs="宋体"/>
          <w:sz w:val="25"/>
          <w:szCs w:val="25"/>
        </w:rPr>
      </w:pPr>
      <w:r>
        <w:rPr>
          <w:rFonts w:ascii="宋体" w:hAnsi="宋体" w:eastAsia="宋体" w:cs="宋体"/>
          <w:spacing w:val="-12"/>
          <w:sz w:val="25"/>
          <w:szCs w:val="25"/>
        </w:rPr>
        <w:t>6.本合同应按照中华人民共和国的现行法律进行解释。</w:t>
      </w:r>
    </w:p>
    <w:p>
      <w:pPr>
        <w:pStyle w:val="6"/>
        <w:spacing w:line="275" w:lineRule="auto"/>
      </w:pPr>
    </w:p>
    <w:p>
      <w:pPr>
        <w:pStyle w:val="6"/>
        <w:spacing w:line="276" w:lineRule="auto"/>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40"/>
          <w:sz w:val="25"/>
          <w:szCs w:val="25"/>
        </w:rPr>
        <w:t>甲</w:t>
      </w:r>
      <w:r>
        <w:rPr>
          <w:rFonts w:hint="eastAsia" w:ascii="宋体" w:hAnsi="宋体" w:eastAsia="宋体" w:cs="宋体"/>
          <w:spacing w:val="109"/>
          <w:sz w:val="25"/>
          <w:szCs w:val="25"/>
        </w:rPr>
        <w:t xml:space="preserve"> </w:t>
      </w:r>
      <w:r>
        <w:rPr>
          <w:rFonts w:hint="eastAsia" w:ascii="宋体" w:hAnsi="宋体" w:eastAsia="宋体" w:cs="宋体"/>
          <w:spacing w:val="-40"/>
          <w:sz w:val="25"/>
          <w:szCs w:val="25"/>
        </w:rPr>
        <w:t>方：</w:t>
      </w:r>
      <w:r>
        <w:rPr>
          <w:rFonts w:hint="eastAsia" w:ascii="宋体" w:hAnsi="宋体" w:eastAsia="宋体" w:cs="宋体"/>
          <w:spacing w:val="-35"/>
          <w:sz w:val="25"/>
          <w:szCs w:val="25"/>
        </w:rPr>
        <w:t xml:space="preserve"> </w:t>
      </w:r>
      <w:r>
        <w:rPr>
          <w:rFonts w:hint="eastAsia" w:ascii="宋体" w:hAnsi="宋体" w:eastAsia="宋体" w:cs="宋体"/>
          <w:spacing w:val="1"/>
          <w:sz w:val="25"/>
          <w:szCs w:val="25"/>
          <w:u w:val="single" w:color="auto"/>
        </w:rPr>
        <w:t xml:space="preserve">                           </w:t>
      </w:r>
      <w:r>
        <w:rPr>
          <w:rFonts w:hint="eastAsia" w:ascii="宋体" w:hAnsi="宋体" w:eastAsia="宋体" w:cs="宋体"/>
          <w:spacing w:val="7"/>
          <w:sz w:val="25"/>
          <w:szCs w:val="25"/>
        </w:rPr>
        <w:t xml:space="preserve">   </w:t>
      </w:r>
      <w:r>
        <w:rPr>
          <w:rFonts w:hint="eastAsia" w:ascii="宋体" w:hAnsi="宋体" w:eastAsia="宋体" w:cs="宋体"/>
          <w:spacing w:val="-40"/>
          <w:sz w:val="25"/>
          <w:szCs w:val="25"/>
        </w:rPr>
        <w:t>乙</w:t>
      </w:r>
      <w:r>
        <w:rPr>
          <w:rFonts w:hint="eastAsia" w:ascii="宋体" w:hAnsi="宋体" w:eastAsia="宋体" w:cs="宋体"/>
          <w:spacing w:val="111"/>
          <w:sz w:val="25"/>
          <w:szCs w:val="25"/>
        </w:rPr>
        <w:t xml:space="preserve"> </w:t>
      </w:r>
      <w:r>
        <w:rPr>
          <w:rFonts w:hint="eastAsia" w:ascii="宋体" w:hAnsi="宋体" w:eastAsia="宋体" w:cs="宋体"/>
          <w:spacing w:val="-40"/>
          <w:sz w:val="25"/>
          <w:szCs w:val="25"/>
        </w:rPr>
        <w:t>方：</w:t>
      </w:r>
      <w:r>
        <w:rPr>
          <w:rFonts w:hint="eastAsia" w:ascii="宋体" w:hAnsi="宋体" w:eastAsia="宋体" w:cs="宋体"/>
          <w:spacing w:val="-65"/>
          <w:sz w:val="25"/>
          <w:szCs w:val="25"/>
        </w:rPr>
        <w:t xml:space="preserve">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20"/>
          <w:sz w:val="25"/>
          <w:szCs w:val="25"/>
        </w:rPr>
        <w:t>盖  章：</w:t>
      </w:r>
      <w:r>
        <w:rPr>
          <w:rFonts w:hint="eastAsia" w:ascii="宋体" w:hAnsi="宋体" w:eastAsia="宋体" w:cs="宋体"/>
          <w:spacing w:val="2"/>
          <w:sz w:val="25"/>
          <w:szCs w:val="25"/>
        </w:rPr>
        <w:t xml:space="preserve">                               </w:t>
      </w:r>
      <w:r>
        <w:rPr>
          <w:rFonts w:hint="eastAsia" w:ascii="宋体" w:hAnsi="宋体" w:eastAsia="宋体" w:cs="宋体"/>
          <w:spacing w:val="-20"/>
          <w:sz w:val="25"/>
          <w:szCs w:val="25"/>
        </w:rPr>
        <w:t>盖</w:t>
      </w:r>
      <w:r>
        <w:rPr>
          <w:rFonts w:hint="eastAsia" w:ascii="宋体" w:hAnsi="宋体" w:eastAsia="宋体" w:cs="宋体"/>
          <w:spacing w:val="88"/>
          <w:sz w:val="25"/>
          <w:szCs w:val="25"/>
        </w:rPr>
        <w:t xml:space="preserve"> </w:t>
      </w:r>
      <w:r>
        <w:rPr>
          <w:rFonts w:hint="eastAsia" w:ascii="宋体" w:hAnsi="宋体" w:eastAsia="宋体" w:cs="宋体"/>
          <w:spacing w:val="-20"/>
          <w:sz w:val="25"/>
          <w:szCs w:val="25"/>
        </w:rPr>
        <w:t>章：</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jc w:val="right"/>
        <w:textAlignment w:val="baseline"/>
        <w:rPr>
          <w:rFonts w:hint="eastAsia" w:ascii="宋体" w:hAnsi="宋体" w:eastAsia="宋体" w:cs="宋体"/>
          <w:sz w:val="25"/>
          <w:szCs w:val="25"/>
        </w:rPr>
      </w:pPr>
      <w:r>
        <w:rPr>
          <w:rFonts w:hint="eastAsia" w:ascii="宋体" w:hAnsi="宋体" w:eastAsia="宋体" w:cs="宋体"/>
          <w:spacing w:val="-23"/>
          <w:position w:val="1"/>
          <w:sz w:val="25"/>
          <w:szCs w:val="25"/>
        </w:rPr>
        <w:t>年</w:t>
      </w:r>
      <w:r>
        <w:rPr>
          <w:rFonts w:hint="eastAsia" w:ascii="宋体" w:hAnsi="宋体" w:eastAsia="宋体" w:cs="宋体"/>
          <w:spacing w:val="25"/>
          <w:position w:val="1"/>
          <w:sz w:val="25"/>
          <w:szCs w:val="25"/>
        </w:rPr>
        <w:t xml:space="preserve">   </w:t>
      </w:r>
      <w:r>
        <w:rPr>
          <w:rFonts w:hint="eastAsia" w:ascii="宋体" w:hAnsi="宋体" w:eastAsia="宋体" w:cs="宋体"/>
          <w:spacing w:val="-23"/>
          <w:position w:val="1"/>
          <w:sz w:val="25"/>
          <w:szCs w:val="25"/>
        </w:rPr>
        <w:t>月</w:t>
      </w:r>
      <w:r>
        <w:rPr>
          <w:rFonts w:hint="eastAsia" w:ascii="宋体" w:hAnsi="宋体" w:eastAsia="宋体" w:cs="宋体"/>
          <w:spacing w:val="6"/>
          <w:position w:val="1"/>
          <w:sz w:val="25"/>
          <w:szCs w:val="25"/>
        </w:rPr>
        <w:t xml:space="preserve">    </w:t>
      </w:r>
      <w:r>
        <w:rPr>
          <w:rFonts w:hint="eastAsia" w:ascii="宋体" w:hAnsi="宋体" w:eastAsia="宋体" w:cs="宋体"/>
          <w:spacing w:val="-23"/>
          <w:position w:val="1"/>
          <w:sz w:val="25"/>
          <w:szCs w:val="25"/>
        </w:rPr>
        <w:t>日</w:t>
      </w:r>
      <w:r>
        <w:rPr>
          <w:rFonts w:hint="eastAsia" w:ascii="宋体" w:hAnsi="宋体" w:eastAsia="宋体" w:cs="宋体"/>
          <w:spacing w:val="3"/>
          <w:position w:val="1"/>
          <w:sz w:val="25"/>
          <w:szCs w:val="25"/>
        </w:rPr>
        <w:t xml:space="preserve">                          </w:t>
      </w:r>
      <w:r>
        <w:rPr>
          <w:rFonts w:hint="eastAsia" w:ascii="宋体" w:hAnsi="宋体" w:eastAsia="宋体" w:cs="宋体"/>
          <w:spacing w:val="2"/>
          <w:position w:val="1"/>
          <w:sz w:val="25"/>
          <w:szCs w:val="25"/>
        </w:rPr>
        <w:t xml:space="preserve">  </w:t>
      </w:r>
      <w:r>
        <w:rPr>
          <w:rFonts w:hint="eastAsia" w:ascii="宋体" w:hAnsi="宋体" w:eastAsia="宋体" w:cs="宋体"/>
          <w:spacing w:val="-23"/>
          <w:position w:val="-1"/>
          <w:sz w:val="25"/>
          <w:szCs w:val="25"/>
        </w:rPr>
        <w:t>年</w:t>
      </w:r>
      <w:r>
        <w:rPr>
          <w:rFonts w:hint="eastAsia" w:ascii="宋体" w:hAnsi="宋体" w:eastAsia="宋体" w:cs="宋体"/>
          <w:spacing w:val="35"/>
          <w:position w:val="-1"/>
          <w:sz w:val="25"/>
          <w:szCs w:val="25"/>
        </w:rPr>
        <w:t xml:space="preserve">   </w:t>
      </w:r>
      <w:r>
        <w:rPr>
          <w:rFonts w:hint="eastAsia" w:ascii="宋体" w:hAnsi="宋体" w:eastAsia="宋体" w:cs="宋体"/>
          <w:spacing w:val="-23"/>
          <w:position w:val="-1"/>
          <w:sz w:val="25"/>
          <w:szCs w:val="25"/>
        </w:rPr>
        <w:t>月</w:t>
      </w:r>
      <w:r>
        <w:rPr>
          <w:rFonts w:hint="eastAsia" w:ascii="宋体" w:hAnsi="宋体" w:eastAsia="宋体" w:cs="宋体"/>
          <w:spacing w:val="9"/>
          <w:position w:val="-1"/>
          <w:sz w:val="25"/>
          <w:szCs w:val="25"/>
        </w:rPr>
        <w:t xml:space="preserve">    </w:t>
      </w:r>
      <w:r>
        <w:rPr>
          <w:rFonts w:hint="eastAsia" w:ascii="宋体" w:hAnsi="宋体" w:eastAsia="宋体" w:cs="宋体"/>
          <w:spacing w:val="-23"/>
          <w:position w:val="-1"/>
          <w:sz w:val="25"/>
          <w:szCs w:val="25"/>
        </w:rPr>
        <w:t>日</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5"/>
          <w:sz w:val="25"/>
          <w:szCs w:val="25"/>
        </w:rPr>
        <w:t>法定代表人(签字或盖章):                法定代表人(签字或盖章):</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5"/>
          <w:sz w:val="25"/>
          <w:szCs w:val="25"/>
        </w:rPr>
        <w:t xml:space="preserve">被委托人(签字或盖章):            </w:t>
      </w:r>
      <w:r>
        <w:rPr>
          <w:rFonts w:hint="eastAsia" w:ascii="宋体" w:hAnsi="宋体" w:eastAsia="宋体" w:cs="宋体"/>
          <w:spacing w:val="-6"/>
          <w:sz w:val="25"/>
          <w:szCs w:val="25"/>
        </w:rPr>
        <w:t xml:space="preserve">      被委托人(签字或盖章):</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22"/>
          <w:sz w:val="25"/>
          <w:szCs w:val="25"/>
        </w:rPr>
        <w:t xml:space="preserve">地    址： </w:t>
      </w:r>
      <w:r>
        <w:rPr>
          <w:rFonts w:hint="eastAsia" w:ascii="宋体" w:hAnsi="宋体" w:eastAsia="宋体" w:cs="宋体"/>
          <w:spacing w:val="1"/>
          <w:sz w:val="25"/>
          <w:szCs w:val="25"/>
          <w:u w:val="single" w:color="auto"/>
        </w:rPr>
        <w:t xml:space="preserve">                         </w:t>
      </w:r>
      <w:r>
        <w:rPr>
          <w:rFonts w:hint="eastAsia" w:ascii="宋体" w:hAnsi="宋体" w:eastAsia="宋体" w:cs="宋体"/>
          <w:spacing w:val="9"/>
          <w:sz w:val="25"/>
          <w:szCs w:val="25"/>
        </w:rPr>
        <w:t xml:space="preserve">   </w:t>
      </w:r>
      <w:r>
        <w:rPr>
          <w:rFonts w:hint="eastAsia" w:ascii="宋体" w:hAnsi="宋体" w:eastAsia="宋体" w:cs="宋体"/>
          <w:spacing w:val="-22"/>
          <w:sz w:val="25"/>
          <w:szCs w:val="25"/>
        </w:rPr>
        <w:t>地    址：</w:t>
      </w:r>
      <w:r>
        <w:rPr>
          <w:rFonts w:hint="eastAsia" w:ascii="宋体" w:hAnsi="宋体" w:eastAsia="宋体" w:cs="宋体"/>
          <w:spacing w:val="-53"/>
          <w:sz w:val="25"/>
          <w:szCs w:val="25"/>
        </w:rPr>
        <w:t xml:space="preserve">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22"/>
          <w:sz w:val="25"/>
          <w:szCs w:val="25"/>
        </w:rPr>
        <w:t>邮政编码</w:t>
      </w:r>
      <w:r>
        <w:rPr>
          <w:rFonts w:hint="eastAsia" w:ascii="宋体" w:hAnsi="宋体" w:eastAsia="宋体" w:cs="宋体"/>
          <w:spacing w:val="-33"/>
          <w:sz w:val="25"/>
          <w:szCs w:val="25"/>
        </w:rPr>
        <w:t xml:space="preserve">： </w:t>
      </w:r>
      <w:r>
        <w:rPr>
          <w:rFonts w:hint="eastAsia" w:ascii="宋体" w:hAnsi="宋体" w:eastAsia="宋体" w:cs="宋体"/>
          <w:spacing w:val="2"/>
          <w:sz w:val="25"/>
          <w:szCs w:val="25"/>
          <w:u w:val="single" w:color="auto"/>
        </w:rPr>
        <w:t xml:space="preserve">                         </w:t>
      </w:r>
      <w:r>
        <w:rPr>
          <w:rFonts w:hint="eastAsia" w:ascii="宋体" w:hAnsi="宋体" w:eastAsia="宋体" w:cs="宋体"/>
          <w:spacing w:val="6"/>
          <w:sz w:val="25"/>
          <w:szCs w:val="25"/>
        </w:rPr>
        <w:t xml:space="preserve">   </w:t>
      </w:r>
      <w:r>
        <w:rPr>
          <w:rFonts w:hint="eastAsia" w:ascii="宋体" w:hAnsi="宋体" w:eastAsia="宋体" w:cs="宋体"/>
          <w:spacing w:val="-22"/>
          <w:sz w:val="25"/>
          <w:szCs w:val="25"/>
        </w:rPr>
        <w:t>邮政编码</w:t>
      </w:r>
      <w:r>
        <w:rPr>
          <w:rFonts w:hint="eastAsia" w:ascii="宋体" w:hAnsi="宋体" w:eastAsia="宋体" w:cs="宋体"/>
          <w:spacing w:val="-33"/>
          <w:sz w:val="25"/>
          <w:szCs w:val="25"/>
        </w:rPr>
        <w:t>：</w:t>
      </w:r>
      <w:r>
        <w:rPr>
          <w:rFonts w:hint="eastAsia" w:ascii="宋体" w:hAnsi="宋体" w:eastAsia="宋体" w:cs="宋体"/>
          <w:spacing w:val="-36"/>
          <w:sz w:val="25"/>
          <w:szCs w:val="25"/>
        </w:rPr>
        <w:t xml:space="preserve"> </w:t>
      </w:r>
      <w:r>
        <w:rPr>
          <w:rFonts w:hint="eastAsia" w:ascii="宋体" w:hAnsi="宋体" w:eastAsia="宋体" w:cs="宋体"/>
          <w:sz w:val="25"/>
          <w:szCs w:val="25"/>
          <w:u w:val="single" w:color="auto"/>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36"/>
          <w:w w:val="98"/>
          <w:sz w:val="25"/>
          <w:szCs w:val="25"/>
        </w:rPr>
        <w:t>电</w:t>
      </w:r>
      <w:r>
        <w:rPr>
          <w:rFonts w:hint="eastAsia" w:ascii="宋体" w:hAnsi="宋体" w:eastAsia="宋体" w:cs="宋体"/>
          <w:spacing w:val="31"/>
          <w:sz w:val="25"/>
          <w:szCs w:val="25"/>
        </w:rPr>
        <w:t xml:space="preserve">   </w:t>
      </w:r>
      <w:r>
        <w:rPr>
          <w:rFonts w:hint="eastAsia" w:ascii="宋体" w:hAnsi="宋体" w:eastAsia="宋体" w:cs="宋体"/>
          <w:spacing w:val="-36"/>
          <w:w w:val="98"/>
          <w:sz w:val="25"/>
          <w:szCs w:val="25"/>
        </w:rPr>
        <w:t>话：</w:t>
      </w:r>
      <w:r>
        <w:rPr>
          <w:rFonts w:hint="eastAsia" w:ascii="宋体" w:hAnsi="宋体" w:eastAsia="宋体" w:cs="宋体"/>
          <w:spacing w:val="-18"/>
          <w:sz w:val="25"/>
          <w:szCs w:val="25"/>
        </w:rPr>
        <w:t xml:space="preserve"> </w:t>
      </w:r>
      <w:r>
        <w:rPr>
          <w:rFonts w:hint="eastAsia" w:ascii="宋体" w:hAnsi="宋体" w:eastAsia="宋体" w:cs="宋体"/>
          <w:spacing w:val="1"/>
          <w:sz w:val="25"/>
          <w:szCs w:val="25"/>
          <w:u w:val="single" w:color="auto"/>
        </w:rPr>
        <w:t xml:space="preserve">                         </w:t>
      </w:r>
      <w:r>
        <w:rPr>
          <w:rFonts w:hint="eastAsia" w:ascii="宋体" w:hAnsi="宋体" w:eastAsia="宋体" w:cs="宋体"/>
          <w:spacing w:val="8"/>
          <w:sz w:val="25"/>
          <w:szCs w:val="25"/>
        </w:rPr>
        <w:t xml:space="preserve">   </w:t>
      </w:r>
      <w:r>
        <w:rPr>
          <w:rFonts w:hint="eastAsia" w:ascii="宋体" w:hAnsi="宋体" w:eastAsia="宋体" w:cs="宋体"/>
          <w:spacing w:val="-36"/>
          <w:w w:val="98"/>
          <w:sz w:val="25"/>
          <w:szCs w:val="25"/>
        </w:rPr>
        <w:t>电</w:t>
      </w:r>
      <w:r>
        <w:rPr>
          <w:rFonts w:hint="eastAsia" w:ascii="宋体" w:hAnsi="宋体" w:eastAsia="宋体" w:cs="宋体"/>
          <w:spacing w:val="25"/>
          <w:sz w:val="25"/>
          <w:szCs w:val="25"/>
        </w:rPr>
        <w:t xml:space="preserve">   </w:t>
      </w:r>
      <w:r>
        <w:rPr>
          <w:rFonts w:hint="eastAsia" w:ascii="宋体" w:hAnsi="宋体" w:eastAsia="宋体" w:cs="宋体"/>
          <w:spacing w:val="-36"/>
          <w:w w:val="98"/>
          <w:sz w:val="25"/>
          <w:szCs w:val="25"/>
        </w:rPr>
        <w:t>话：</w:t>
      </w:r>
      <w:r>
        <w:rPr>
          <w:rFonts w:hint="eastAsia" w:ascii="宋体" w:hAnsi="宋体" w:eastAsia="宋体" w:cs="宋体"/>
          <w:spacing w:val="-34"/>
          <w:sz w:val="25"/>
          <w:szCs w:val="25"/>
        </w:rPr>
        <w:t xml:space="preserve">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33"/>
          <w:sz w:val="25"/>
          <w:szCs w:val="25"/>
        </w:rPr>
        <w:t xml:space="preserve">开户银行： </w:t>
      </w:r>
      <w:r>
        <w:rPr>
          <w:rFonts w:hint="eastAsia" w:ascii="宋体" w:hAnsi="宋体" w:eastAsia="宋体" w:cs="宋体"/>
          <w:spacing w:val="2"/>
          <w:sz w:val="25"/>
          <w:szCs w:val="25"/>
          <w:u w:val="single" w:color="auto"/>
        </w:rPr>
        <w:t xml:space="preserve">                       </w:t>
      </w:r>
      <w:r>
        <w:rPr>
          <w:rFonts w:hint="eastAsia" w:ascii="宋体" w:hAnsi="宋体" w:eastAsia="宋体" w:cs="宋体"/>
          <w:spacing w:val="1"/>
          <w:sz w:val="25"/>
          <w:szCs w:val="25"/>
          <w:u w:val="single" w:color="auto"/>
        </w:rPr>
        <w:t xml:space="preserve">  </w:t>
      </w:r>
      <w:r>
        <w:rPr>
          <w:rFonts w:hint="eastAsia" w:ascii="宋体" w:hAnsi="宋体" w:eastAsia="宋体" w:cs="宋体"/>
          <w:spacing w:val="5"/>
          <w:sz w:val="25"/>
          <w:szCs w:val="25"/>
        </w:rPr>
        <w:t xml:space="preserve">   </w:t>
      </w:r>
      <w:r>
        <w:rPr>
          <w:rFonts w:hint="eastAsia" w:ascii="宋体" w:hAnsi="宋体" w:eastAsia="宋体" w:cs="宋体"/>
          <w:spacing w:val="-33"/>
          <w:sz w:val="25"/>
          <w:szCs w:val="25"/>
        </w:rPr>
        <w:t xml:space="preserve">开户银行：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22"/>
          <w:sz w:val="25"/>
          <w:szCs w:val="25"/>
        </w:rPr>
        <w:t xml:space="preserve">账    号： </w:t>
      </w:r>
      <w:r>
        <w:rPr>
          <w:rFonts w:hint="eastAsia" w:ascii="宋体" w:hAnsi="宋体" w:eastAsia="宋体" w:cs="宋体"/>
          <w:spacing w:val="1"/>
          <w:sz w:val="25"/>
          <w:szCs w:val="25"/>
          <w:u w:val="single" w:color="auto"/>
        </w:rPr>
        <w:t xml:space="preserve">                         </w:t>
      </w:r>
      <w:r>
        <w:rPr>
          <w:rFonts w:hint="eastAsia" w:ascii="宋体" w:hAnsi="宋体" w:eastAsia="宋体" w:cs="宋体"/>
          <w:spacing w:val="11"/>
          <w:sz w:val="25"/>
          <w:szCs w:val="25"/>
        </w:rPr>
        <w:t xml:space="preserve">   </w:t>
      </w:r>
      <w:r>
        <w:rPr>
          <w:rFonts w:hint="eastAsia" w:ascii="宋体" w:hAnsi="宋体" w:eastAsia="宋体" w:cs="宋体"/>
          <w:spacing w:val="-22"/>
          <w:sz w:val="25"/>
          <w:szCs w:val="25"/>
        </w:rPr>
        <w:t>账    号：</w:t>
      </w:r>
      <w:r>
        <w:rPr>
          <w:rFonts w:hint="eastAsia" w:ascii="宋体" w:hAnsi="宋体" w:eastAsia="宋体" w:cs="宋体"/>
          <w:spacing w:val="-59"/>
          <w:sz w:val="25"/>
          <w:szCs w:val="25"/>
        </w:rPr>
        <w:t xml:space="preserve"> </w:t>
      </w:r>
      <w:r>
        <w:rPr>
          <w:rFonts w:hint="eastAsia" w:ascii="宋体" w:hAnsi="宋体" w:eastAsia="宋体" w:cs="宋体"/>
          <w:sz w:val="25"/>
          <w:szCs w:val="25"/>
          <w:u w:val="single" w:color="auto"/>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14"/>
          <w:sz w:val="25"/>
          <w:szCs w:val="25"/>
        </w:rPr>
        <w:t>见证方：</w:t>
      </w:r>
      <w:r>
        <w:rPr>
          <w:rFonts w:hint="eastAsia" w:ascii="宋体" w:hAnsi="宋体" w:eastAsia="宋体" w:cs="宋体"/>
          <w:spacing w:val="-14"/>
          <w:sz w:val="25"/>
          <w:szCs w:val="25"/>
          <w:lang w:eastAsia="zh-CN"/>
        </w:rPr>
        <w:t>杭州市建设工程管理集团有限公司</w:t>
      </w:r>
      <w:r>
        <w:rPr>
          <w:rFonts w:hint="eastAsia" w:ascii="宋体" w:hAnsi="宋体" w:eastAsia="宋体" w:cs="宋体"/>
          <w:spacing w:val="4"/>
          <w:sz w:val="25"/>
          <w:szCs w:val="25"/>
        </w:rPr>
        <w:t xml:space="preserve">      </w:t>
      </w:r>
      <w:r>
        <w:rPr>
          <w:rFonts w:hint="eastAsia" w:ascii="宋体" w:hAnsi="宋体" w:eastAsia="宋体" w:cs="宋体"/>
          <w:spacing w:val="4"/>
          <w:sz w:val="25"/>
          <w:szCs w:val="25"/>
          <w:lang w:val="en-US" w:eastAsia="zh-CN"/>
        </w:rPr>
        <w:t xml:space="preserve">  </w:t>
      </w:r>
      <w:r>
        <w:rPr>
          <w:rFonts w:hint="eastAsia" w:ascii="宋体" w:hAnsi="宋体" w:eastAsia="宋体" w:cs="宋体"/>
          <w:spacing w:val="4"/>
          <w:sz w:val="25"/>
          <w:szCs w:val="25"/>
        </w:rPr>
        <w:t xml:space="preserve"> </w:t>
      </w:r>
      <w:r>
        <w:rPr>
          <w:rFonts w:hint="eastAsia" w:ascii="宋体" w:hAnsi="宋体" w:eastAsia="宋体" w:cs="宋体"/>
          <w:spacing w:val="-14"/>
          <w:sz w:val="25"/>
          <w:szCs w:val="25"/>
        </w:rPr>
        <w:t>备案方：</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spacing w:val="-11"/>
          <w:sz w:val="25"/>
          <w:szCs w:val="25"/>
        </w:rPr>
        <w:t>盖</w:t>
      </w:r>
      <w:r>
        <w:rPr>
          <w:rFonts w:hint="eastAsia" w:ascii="宋体" w:hAnsi="宋体" w:eastAsia="宋体" w:cs="宋体"/>
          <w:spacing w:val="103"/>
          <w:sz w:val="25"/>
          <w:szCs w:val="25"/>
        </w:rPr>
        <w:t xml:space="preserve"> </w:t>
      </w:r>
      <w:r>
        <w:rPr>
          <w:rFonts w:hint="eastAsia" w:ascii="宋体" w:hAnsi="宋体" w:eastAsia="宋体" w:cs="宋体"/>
          <w:spacing w:val="-11"/>
          <w:sz w:val="25"/>
          <w:szCs w:val="25"/>
        </w:rPr>
        <w:t xml:space="preserve">章：                 </w:t>
      </w:r>
      <w:r>
        <w:rPr>
          <w:rFonts w:hint="eastAsia" w:ascii="宋体" w:hAnsi="宋体" w:eastAsia="宋体" w:cs="宋体"/>
          <w:spacing w:val="-12"/>
          <w:sz w:val="25"/>
          <w:szCs w:val="25"/>
        </w:rPr>
        <w:t xml:space="preserve">                </w:t>
      </w:r>
      <w:r>
        <w:rPr>
          <w:rFonts w:hint="eastAsia" w:ascii="宋体" w:hAnsi="宋体" w:eastAsia="宋体" w:cs="宋体"/>
          <w:spacing w:val="-12"/>
          <w:sz w:val="25"/>
          <w:szCs w:val="25"/>
          <w:lang w:val="en-US" w:eastAsia="zh-CN"/>
        </w:rPr>
        <w:t xml:space="preserve">        </w:t>
      </w:r>
      <w:r>
        <w:rPr>
          <w:rFonts w:hint="eastAsia" w:ascii="宋体" w:hAnsi="宋体" w:eastAsia="宋体" w:cs="宋体"/>
          <w:spacing w:val="-12"/>
          <w:sz w:val="25"/>
          <w:szCs w:val="25"/>
        </w:rPr>
        <w:t>盖  章：</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firstLine="1150" w:firstLineChars="500"/>
        <w:textAlignment w:val="baseline"/>
        <w:rPr>
          <w:rFonts w:hint="eastAsia" w:ascii="宋体" w:hAnsi="宋体" w:eastAsia="宋体" w:cs="宋体"/>
          <w:sz w:val="25"/>
          <w:szCs w:val="25"/>
        </w:rPr>
      </w:pPr>
      <w:r>
        <w:rPr>
          <w:rFonts w:hint="eastAsia" w:ascii="宋体" w:hAnsi="宋体" w:eastAsia="宋体" w:cs="宋体"/>
          <w:spacing w:val="-10"/>
          <w:sz w:val="25"/>
          <w:szCs w:val="25"/>
        </w:rPr>
        <w:t>年</w:t>
      </w:r>
      <w:r>
        <w:rPr>
          <w:rFonts w:hint="eastAsia" w:ascii="宋体" w:hAnsi="宋体" w:eastAsia="宋体" w:cs="宋体"/>
          <w:spacing w:val="40"/>
          <w:sz w:val="25"/>
          <w:szCs w:val="25"/>
        </w:rPr>
        <w:t xml:space="preserve">  </w:t>
      </w:r>
      <w:r>
        <w:rPr>
          <w:rFonts w:hint="eastAsia" w:ascii="宋体" w:hAnsi="宋体" w:eastAsia="宋体" w:cs="宋体"/>
          <w:spacing w:val="-10"/>
          <w:sz w:val="25"/>
          <w:szCs w:val="25"/>
        </w:rPr>
        <w:t>月</w:t>
      </w:r>
      <w:r>
        <w:rPr>
          <w:rFonts w:hint="eastAsia" w:ascii="宋体" w:hAnsi="宋体" w:eastAsia="宋体" w:cs="宋体"/>
          <w:spacing w:val="10"/>
          <w:sz w:val="25"/>
          <w:szCs w:val="25"/>
        </w:rPr>
        <w:t xml:space="preserve">   </w:t>
      </w:r>
      <w:r>
        <w:rPr>
          <w:rFonts w:hint="eastAsia" w:ascii="宋体" w:hAnsi="宋体" w:eastAsia="宋体" w:cs="宋体"/>
          <w:spacing w:val="-10"/>
          <w:sz w:val="25"/>
          <w:szCs w:val="25"/>
        </w:rPr>
        <w:t xml:space="preserve">日                            </w:t>
      </w:r>
      <w:r>
        <w:rPr>
          <w:rFonts w:hint="eastAsia" w:ascii="宋体" w:hAnsi="宋体" w:eastAsia="宋体" w:cs="宋体"/>
          <w:spacing w:val="-11"/>
          <w:sz w:val="25"/>
          <w:szCs w:val="25"/>
        </w:rPr>
        <w:t xml:space="preserve"> </w:t>
      </w:r>
      <w:r>
        <w:rPr>
          <w:rFonts w:hint="eastAsia" w:ascii="宋体" w:hAnsi="宋体" w:eastAsia="宋体" w:cs="宋体"/>
          <w:spacing w:val="-11"/>
          <w:sz w:val="25"/>
          <w:szCs w:val="25"/>
          <w:lang w:val="en-US" w:eastAsia="zh-CN"/>
        </w:rPr>
        <w:t xml:space="preserve">   </w:t>
      </w:r>
      <w:r>
        <w:rPr>
          <w:rFonts w:hint="eastAsia" w:ascii="宋体" w:hAnsi="宋体" w:eastAsia="宋体" w:cs="宋体"/>
          <w:b w:val="0"/>
          <w:bCs w:val="0"/>
          <w:spacing w:val="-11"/>
          <w:sz w:val="25"/>
          <w:szCs w:val="25"/>
          <w:lang w:val="en-US" w:eastAsia="zh-CN"/>
        </w:rPr>
        <w:t xml:space="preserve"> </w:t>
      </w:r>
      <w:r>
        <w:rPr>
          <w:rFonts w:hint="eastAsia" w:ascii="宋体" w:hAnsi="宋体" w:eastAsia="宋体" w:cs="宋体"/>
          <w:b w:val="0"/>
          <w:bCs w:val="0"/>
          <w:spacing w:val="-11"/>
          <w:sz w:val="25"/>
          <w:szCs w:val="25"/>
        </w:rPr>
        <w:t>年</w:t>
      </w:r>
      <w:r>
        <w:rPr>
          <w:rFonts w:hint="eastAsia" w:ascii="宋体" w:hAnsi="宋体" w:eastAsia="宋体" w:cs="宋体"/>
          <w:b w:val="0"/>
          <w:bCs w:val="0"/>
          <w:spacing w:val="41"/>
          <w:sz w:val="25"/>
          <w:szCs w:val="25"/>
        </w:rPr>
        <w:t xml:space="preserve">  </w:t>
      </w:r>
      <w:r>
        <w:rPr>
          <w:rFonts w:hint="eastAsia" w:ascii="宋体" w:hAnsi="宋体" w:eastAsia="宋体" w:cs="宋体"/>
          <w:b w:val="0"/>
          <w:bCs w:val="0"/>
          <w:spacing w:val="-11"/>
          <w:sz w:val="25"/>
          <w:szCs w:val="25"/>
        </w:rPr>
        <w:t>月</w:t>
      </w:r>
      <w:r>
        <w:rPr>
          <w:rFonts w:hint="eastAsia" w:ascii="宋体" w:hAnsi="宋体" w:eastAsia="宋体" w:cs="宋体"/>
          <w:b w:val="0"/>
          <w:bCs w:val="0"/>
          <w:spacing w:val="10"/>
          <w:sz w:val="25"/>
          <w:szCs w:val="25"/>
        </w:rPr>
        <w:t xml:space="preserve">   </w:t>
      </w:r>
      <w:r>
        <w:rPr>
          <w:rFonts w:hint="eastAsia" w:ascii="宋体" w:hAnsi="宋体" w:eastAsia="宋体" w:cs="宋体"/>
          <w:b w:val="0"/>
          <w:bCs w:val="0"/>
          <w:spacing w:val="-11"/>
          <w:sz w:val="25"/>
          <w:szCs w:val="25"/>
        </w:rPr>
        <w:t>日</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textAlignment w:val="baseline"/>
        <w:rPr>
          <w:rFonts w:hint="eastAsia" w:ascii="宋体" w:hAnsi="宋体" w:eastAsia="宋体" w:cs="宋体"/>
          <w:sz w:val="25"/>
          <w:szCs w:val="25"/>
        </w:rPr>
      </w:pPr>
      <w:r>
        <w:rPr>
          <w:rFonts w:hint="eastAsia" w:ascii="宋体" w:hAnsi="宋体" w:eastAsia="宋体" w:cs="宋体"/>
          <w:b/>
          <w:bCs/>
          <w:spacing w:val="-13"/>
          <w:sz w:val="25"/>
          <w:szCs w:val="25"/>
        </w:rPr>
        <w:t>注：本合同作为示范文本，具体以中标人与采购人所签定正式合同为准。</w:t>
      </w:r>
    </w:p>
    <w:p>
      <w:pPr>
        <w:spacing w:line="213" w:lineRule="auto"/>
        <w:rPr>
          <w:rFonts w:ascii="黑体" w:hAnsi="黑体" w:eastAsia="黑体" w:cs="黑体"/>
          <w:sz w:val="25"/>
          <w:szCs w:val="25"/>
        </w:rPr>
        <w:sectPr>
          <w:headerReference r:id="rId37" w:type="default"/>
          <w:footerReference r:id="rId38" w:type="default"/>
          <w:pgSz w:w="11900" w:h="16830"/>
          <w:pgMar w:top="1059" w:right="1410" w:bottom="1146" w:left="1400" w:header="867" w:footer="997" w:gutter="0"/>
          <w:pgNumType w:fmt="decimal"/>
          <w:cols w:space="720" w:num="1"/>
        </w:sectPr>
      </w:pPr>
    </w:p>
    <w:p>
      <w:pPr>
        <w:spacing w:before="110" w:line="726" w:lineRule="exact"/>
        <w:ind w:left="2749"/>
        <w:rPr>
          <w:rFonts w:ascii="宋体" w:hAnsi="宋体" w:eastAsia="宋体" w:cs="宋体"/>
          <w:spacing w:val="23"/>
          <w:position w:val="29"/>
          <w:sz w:val="34"/>
          <w:szCs w:val="34"/>
        </w:rPr>
      </w:pPr>
    </w:p>
    <w:p>
      <w:pPr>
        <w:spacing w:before="110" w:line="726" w:lineRule="exact"/>
        <w:ind w:left="2749"/>
        <w:rPr>
          <w:rFonts w:ascii="宋体" w:hAnsi="宋体" w:eastAsia="宋体" w:cs="宋体"/>
          <w:sz w:val="34"/>
          <w:szCs w:val="34"/>
        </w:rPr>
      </w:pPr>
      <w:r>
        <w:rPr>
          <w:rFonts w:ascii="宋体" w:hAnsi="宋体" w:eastAsia="宋体" w:cs="宋体"/>
          <w:spacing w:val="23"/>
          <w:position w:val="29"/>
          <w:sz w:val="34"/>
          <w:szCs w:val="34"/>
        </w:rPr>
        <w:t>第五章</w:t>
      </w:r>
      <w:r>
        <w:rPr>
          <w:rFonts w:ascii="宋体" w:hAnsi="宋体" w:eastAsia="宋体" w:cs="宋体"/>
          <w:spacing w:val="165"/>
          <w:position w:val="29"/>
          <w:sz w:val="34"/>
          <w:szCs w:val="34"/>
        </w:rPr>
        <w:t xml:space="preserve"> </w:t>
      </w:r>
      <w:r>
        <w:rPr>
          <w:rFonts w:ascii="宋体" w:hAnsi="宋体" w:eastAsia="宋体" w:cs="宋体"/>
          <w:spacing w:val="23"/>
          <w:position w:val="29"/>
          <w:sz w:val="34"/>
          <w:szCs w:val="34"/>
        </w:rPr>
        <w:t>响应文件格式</w:t>
      </w:r>
    </w:p>
    <w:p>
      <w:pPr>
        <w:spacing w:line="219" w:lineRule="auto"/>
        <w:ind w:left="2779"/>
        <w:rPr>
          <w:rFonts w:ascii="宋体" w:hAnsi="宋体" w:eastAsia="宋体" w:cs="宋体"/>
          <w:sz w:val="45"/>
          <w:szCs w:val="45"/>
        </w:rPr>
      </w:pPr>
      <w:r>
        <w:rPr>
          <w:rFonts w:ascii="宋体" w:hAnsi="宋体" w:eastAsia="宋体" w:cs="宋体"/>
          <w:spacing w:val="-8"/>
          <w:sz w:val="45"/>
          <w:szCs w:val="45"/>
        </w:rPr>
        <w:t>一</w:t>
      </w:r>
      <w:r>
        <w:rPr>
          <w:rFonts w:ascii="宋体" w:hAnsi="宋体" w:eastAsia="宋体" w:cs="宋体"/>
          <w:spacing w:val="209"/>
          <w:sz w:val="45"/>
          <w:szCs w:val="45"/>
        </w:rPr>
        <w:t xml:space="preserve"> </w:t>
      </w:r>
      <w:r>
        <w:rPr>
          <w:rFonts w:ascii="宋体" w:hAnsi="宋体" w:eastAsia="宋体" w:cs="宋体"/>
          <w:spacing w:val="-8"/>
          <w:sz w:val="45"/>
          <w:szCs w:val="45"/>
        </w:rPr>
        <w:t>资格文件格式</w:t>
      </w:r>
    </w:p>
    <w:p>
      <w:pPr>
        <w:pStyle w:val="6"/>
        <w:spacing w:line="250" w:lineRule="auto"/>
      </w:pPr>
    </w:p>
    <w:p>
      <w:pPr>
        <w:pStyle w:val="6"/>
        <w:spacing w:line="250" w:lineRule="auto"/>
      </w:pPr>
    </w:p>
    <w:p>
      <w:pPr>
        <w:pStyle w:val="6"/>
        <w:spacing w:line="251" w:lineRule="auto"/>
      </w:pPr>
    </w:p>
    <w:p>
      <w:pPr>
        <w:pStyle w:val="6"/>
        <w:spacing w:line="251" w:lineRule="auto"/>
      </w:pPr>
    </w:p>
    <w:p>
      <w:pPr>
        <w:spacing w:before="136" w:line="219" w:lineRule="auto"/>
        <w:ind w:left="4130"/>
        <w:rPr>
          <w:rFonts w:ascii="宋体" w:hAnsi="宋体" w:eastAsia="宋体" w:cs="宋体"/>
          <w:sz w:val="42"/>
          <w:szCs w:val="42"/>
        </w:rPr>
      </w:pPr>
      <w:r>
        <w:rPr>
          <w:rFonts w:ascii="宋体" w:hAnsi="宋体" w:eastAsia="宋体" w:cs="宋体"/>
          <w:spacing w:val="12"/>
          <w:sz w:val="42"/>
          <w:szCs w:val="42"/>
        </w:rPr>
        <w:t>资格文件</w:t>
      </w:r>
    </w:p>
    <w:p>
      <w:pPr>
        <w:pStyle w:val="6"/>
        <w:spacing w:line="260" w:lineRule="auto"/>
      </w:pPr>
    </w:p>
    <w:p>
      <w:pPr>
        <w:pStyle w:val="6"/>
        <w:spacing w:line="260" w:lineRule="auto"/>
      </w:pPr>
    </w:p>
    <w:p>
      <w:pPr>
        <w:pStyle w:val="6"/>
        <w:spacing w:line="261" w:lineRule="auto"/>
      </w:pPr>
    </w:p>
    <w:p>
      <w:pPr>
        <w:pStyle w:val="6"/>
        <w:spacing w:line="261" w:lineRule="auto"/>
      </w:pPr>
    </w:p>
    <w:p>
      <w:pPr>
        <w:spacing w:before="110" w:line="220" w:lineRule="auto"/>
        <w:ind w:left="759"/>
        <w:rPr>
          <w:rFonts w:ascii="宋体" w:hAnsi="宋体" w:eastAsia="宋体" w:cs="宋体"/>
          <w:sz w:val="34"/>
          <w:szCs w:val="34"/>
        </w:rPr>
      </w:pPr>
      <w:r>
        <w:rPr>
          <w:rFonts w:ascii="宋体" w:hAnsi="宋体" w:eastAsia="宋体" w:cs="宋体"/>
          <w:spacing w:val="-2"/>
          <w:sz w:val="34"/>
          <w:szCs w:val="34"/>
        </w:rPr>
        <w:t>项目名称：</w:t>
      </w:r>
    </w:p>
    <w:p>
      <w:pPr>
        <w:pStyle w:val="6"/>
        <w:spacing w:line="286" w:lineRule="auto"/>
      </w:pPr>
    </w:p>
    <w:p>
      <w:pPr>
        <w:pStyle w:val="6"/>
        <w:spacing w:line="286" w:lineRule="auto"/>
      </w:pPr>
    </w:p>
    <w:p>
      <w:pPr>
        <w:pStyle w:val="6"/>
        <w:spacing w:line="286" w:lineRule="auto"/>
      </w:pPr>
    </w:p>
    <w:p>
      <w:pPr>
        <w:spacing w:before="111" w:line="219" w:lineRule="auto"/>
        <w:ind w:left="759"/>
        <w:rPr>
          <w:rFonts w:ascii="宋体" w:hAnsi="宋体" w:eastAsia="宋体" w:cs="宋体"/>
          <w:sz w:val="34"/>
          <w:szCs w:val="34"/>
        </w:rPr>
      </w:pPr>
      <w:r>
        <w:rPr>
          <w:rFonts w:ascii="宋体" w:hAnsi="宋体" w:eastAsia="宋体" w:cs="宋体"/>
          <w:spacing w:val="-2"/>
          <w:sz w:val="34"/>
          <w:szCs w:val="34"/>
        </w:rPr>
        <w:t>项目编号：</w:t>
      </w:r>
    </w:p>
    <w:p>
      <w:pPr>
        <w:pStyle w:val="6"/>
        <w:spacing w:line="299" w:lineRule="auto"/>
      </w:pPr>
    </w:p>
    <w:p>
      <w:pPr>
        <w:pStyle w:val="6"/>
        <w:spacing w:line="299" w:lineRule="auto"/>
      </w:pPr>
    </w:p>
    <w:p>
      <w:pPr>
        <w:pStyle w:val="6"/>
        <w:spacing w:line="300" w:lineRule="auto"/>
      </w:pPr>
    </w:p>
    <w:p>
      <w:pPr>
        <w:spacing w:before="111" w:line="219" w:lineRule="auto"/>
        <w:ind w:left="759"/>
        <w:rPr>
          <w:rFonts w:ascii="宋体" w:hAnsi="宋体" w:eastAsia="宋体" w:cs="宋体"/>
          <w:sz w:val="34"/>
          <w:szCs w:val="34"/>
        </w:rPr>
      </w:pPr>
      <w:r>
        <w:rPr>
          <w:rFonts w:ascii="宋体" w:hAnsi="宋体" w:eastAsia="宋体" w:cs="宋体"/>
          <w:spacing w:val="46"/>
          <w:sz w:val="34"/>
          <w:szCs w:val="34"/>
        </w:rPr>
        <w:t>供应商名称(盖章):</w:t>
      </w:r>
    </w:p>
    <w:p>
      <w:pPr>
        <w:pStyle w:val="6"/>
        <w:spacing w:line="294" w:lineRule="auto"/>
      </w:pPr>
    </w:p>
    <w:p>
      <w:pPr>
        <w:pStyle w:val="6"/>
        <w:spacing w:line="295" w:lineRule="auto"/>
      </w:pPr>
    </w:p>
    <w:p>
      <w:pPr>
        <w:pStyle w:val="6"/>
        <w:spacing w:line="295" w:lineRule="auto"/>
      </w:pPr>
    </w:p>
    <w:p>
      <w:pPr>
        <w:spacing w:before="110" w:line="220" w:lineRule="auto"/>
        <w:ind w:left="860"/>
        <w:rPr>
          <w:rFonts w:ascii="宋体" w:hAnsi="宋体" w:eastAsia="宋体" w:cs="宋体"/>
          <w:sz w:val="34"/>
          <w:szCs w:val="34"/>
        </w:rPr>
      </w:pPr>
      <w:r>
        <w:rPr>
          <w:rFonts w:ascii="宋体" w:hAnsi="宋体" w:eastAsia="宋体" w:cs="宋体"/>
          <w:spacing w:val="-30"/>
          <w:sz w:val="34"/>
          <w:szCs w:val="34"/>
        </w:rPr>
        <w:t>日</w:t>
      </w:r>
      <w:r>
        <w:rPr>
          <w:rFonts w:ascii="宋体" w:hAnsi="宋体" w:eastAsia="宋体" w:cs="宋体"/>
          <w:spacing w:val="10"/>
          <w:sz w:val="34"/>
          <w:szCs w:val="34"/>
        </w:rPr>
        <w:t xml:space="preserve">    </w:t>
      </w:r>
      <w:r>
        <w:rPr>
          <w:rFonts w:ascii="宋体" w:hAnsi="宋体" w:eastAsia="宋体" w:cs="宋体"/>
          <w:spacing w:val="-30"/>
          <w:sz w:val="34"/>
          <w:szCs w:val="34"/>
        </w:rPr>
        <w:t>期</w:t>
      </w:r>
      <w:r>
        <w:rPr>
          <w:rFonts w:ascii="宋体" w:hAnsi="宋体" w:eastAsia="宋体" w:cs="宋体"/>
          <w:spacing w:val="-43"/>
          <w:sz w:val="34"/>
          <w:szCs w:val="34"/>
        </w:rPr>
        <w:t xml:space="preserve"> </w:t>
      </w:r>
      <w:r>
        <w:rPr>
          <w:rFonts w:ascii="宋体" w:hAnsi="宋体" w:eastAsia="宋体" w:cs="宋体"/>
          <w:spacing w:val="-30"/>
          <w:sz w:val="34"/>
          <w:szCs w:val="34"/>
        </w:rPr>
        <w:t>：</w:t>
      </w:r>
    </w:p>
    <w:p>
      <w:pPr>
        <w:spacing w:line="220" w:lineRule="auto"/>
        <w:rPr>
          <w:rFonts w:ascii="宋体" w:hAnsi="宋体" w:eastAsia="宋体" w:cs="宋体"/>
          <w:sz w:val="34"/>
          <w:szCs w:val="34"/>
        </w:rPr>
        <w:sectPr>
          <w:headerReference r:id="rId39" w:type="default"/>
          <w:footerReference r:id="rId40" w:type="default"/>
          <w:pgSz w:w="11900" w:h="16830"/>
          <w:pgMar w:top="1169" w:right="1400" w:bottom="1145" w:left="1410" w:header="867" w:footer="996" w:gutter="0"/>
          <w:pgNumType w:fmt="decimal"/>
          <w:cols w:space="720" w:num="1"/>
        </w:sectPr>
      </w:pPr>
    </w:p>
    <w:p>
      <w:pPr>
        <w:pStyle w:val="6"/>
        <w:spacing w:line="295" w:lineRule="auto"/>
      </w:pPr>
    </w:p>
    <w:p>
      <w:pPr>
        <w:spacing w:before="104" w:line="219" w:lineRule="auto"/>
        <w:ind w:left="3214"/>
        <w:outlineLvl w:val="6"/>
        <w:rPr>
          <w:rFonts w:ascii="宋体" w:hAnsi="宋体" w:eastAsia="宋体" w:cs="宋体"/>
          <w:sz w:val="32"/>
          <w:szCs w:val="32"/>
        </w:rPr>
      </w:pPr>
      <w:r>
        <w:rPr>
          <w:rFonts w:ascii="宋体" w:hAnsi="宋体" w:eastAsia="宋体" w:cs="宋体"/>
          <w:b/>
          <w:bCs/>
          <w:spacing w:val="-7"/>
          <w:sz w:val="32"/>
          <w:szCs w:val="32"/>
        </w:rPr>
        <w:t>1、营业执照扫描件</w:t>
      </w:r>
    </w:p>
    <w:p>
      <w:pPr>
        <w:pStyle w:val="6"/>
        <w:spacing w:line="389" w:lineRule="auto"/>
      </w:pPr>
    </w:p>
    <w:p>
      <w:pPr>
        <w:spacing w:before="81" w:line="221" w:lineRule="auto"/>
        <w:rPr>
          <w:rFonts w:ascii="宋体" w:hAnsi="宋体" w:eastAsia="宋体" w:cs="宋体"/>
          <w:sz w:val="25"/>
          <w:szCs w:val="25"/>
        </w:rPr>
      </w:pPr>
      <w:r>
        <w:rPr>
          <w:rFonts w:ascii="宋体" w:hAnsi="宋体" w:eastAsia="宋体" w:cs="宋体"/>
          <w:spacing w:val="-16"/>
          <w:sz w:val="25"/>
          <w:szCs w:val="25"/>
        </w:rPr>
        <w:t>要求：</w:t>
      </w:r>
    </w:p>
    <w:p>
      <w:pPr>
        <w:spacing w:before="158" w:line="470" w:lineRule="exact"/>
        <w:rPr>
          <w:rFonts w:ascii="宋体" w:hAnsi="宋体" w:eastAsia="宋体" w:cs="宋体"/>
          <w:sz w:val="25"/>
          <w:szCs w:val="25"/>
        </w:rPr>
      </w:pPr>
      <w:r>
        <w:rPr>
          <w:rFonts w:ascii="宋体" w:hAnsi="宋体" w:eastAsia="宋体" w:cs="宋体"/>
          <w:spacing w:val="-14"/>
          <w:position w:val="16"/>
          <w:sz w:val="25"/>
          <w:szCs w:val="25"/>
        </w:rPr>
        <w:t>1.提供处于有效期之内的营业执照扫描件；</w:t>
      </w:r>
    </w:p>
    <w:p>
      <w:pPr>
        <w:spacing w:line="218" w:lineRule="auto"/>
        <w:rPr>
          <w:rFonts w:ascii="宋体" w:hAnsi="宋体" w:eastAsia="宋体" w:cs="宋体"/>
          <w:sz w:val="25"/>
          <w:szCs w:val="25"/>
        </w:rPr>
      </w:pPr>
      <w:r>
        <w:rPr>
          <w:rFonts w:ascii="宋体" w:hAnsi="宋体" w:eastAsia="宋体" w:cs="宋体"/>
          <w:spacing w:val="-13"/>
          <w:sz w:val="25"/>
          <w:szCs w:val="25"/>
        </w:rPr>
        <w:t>2.扫描件须加盖公章确认。</w:t>
      </w:r>
    </w:p>
    <w:p>
      <w:pPr>
        <w:spacing w:line="218" w:lineRule="auto"/>
        <w:rPr>
          <w:rFonts w:ascii="宋体" w:hAnsi="宋体" w:eastAsia="宋体" w:cs="宋体"/>
          <w:sz w:val="25"/>
          <w:szCs w:val="25"/>
        </w:rPr>
        <w:sectPr>
          <w:headerReference r:id="rId41" w:type="default"/>
          <w:footerReference r:id="rId42" w:type="default"/>
          <w:pgSz w:w="11900" w:h="16830"/>
          <w:pgMar w:top="1057" w:right="1508" w:bottom="1146" w:left="1420" w:header="864" w:footer="997" w:gutter="0"/>
          <w:pgNumType w:fmt="decimal"/>
          <w:cols w:space="720" w:num="1"/>
        </w:sectPr>
      </w:pPr>
    </w:p>
    <w:p>
      <w:pPr>
        <w:spacing w:before="312" w:line="620" w:lineRule="exact"/>
        <w:jc w:val="center"/>
        <w:rPr>
          <w:rFonts w:ascii="宋体" w:hAnsi="宋体" w:eastAsia="宋体" w:cs="宋体"/>
          <w:sz w:val="31"/>
          <w:szCs w:val="31"/>
        </w:rPr>
      </w:pPr>
      <w:r>
        <w:rPr>
          <w:rFonts w:ascii="宋体" w:hAnsi="宋体" w:eastAsia="宋体" w:cs="宋体"/>
          <w:spacing w:val="6"/>
          <w:position w:val="23"/>
          <w:sz w:val="31"/>
          <w:szCs w:val="31"/>
        </w:rPr>
        <w:t>2、负责人身份证扫描件；若有被委托人的，则还应当提供授权委</w:t>
      </w:r>
    </w:p>
    <w:p>
      <w:pPr>
        <w:spacing w:before="1" w:line="218" w:lineRule="auto"/>
        <w:ind w:left="2310"/>
        <w:rPr>
          <w:rFonts w:ascii="宋体" w:hAnsi="宋体" w:eastAsia="宋体" w:cs="宋体"/>
          <w:sz w:val="31"/>
          <w:szCs w:val="31"/>
        </w:rPr>
      </w:pPr>
      <w:r>
        <w:rPr>
          <w:rFonts w:ascii="宋体" w:hAnsi="宋体" w:eastAsia="宋体" w:cs="宋体"/>
          <w:spacing w:val="8"/>
          <w:sz w:val="31"/>
          <w:szCs w:val="31"/>
        </w:rPr>
        <w:t>托书及被委托人的身份证扫描件</w:t>
      </w:r>
    </w:p>
    <w:p>
      <w:pPr>
        <w:pStyle w:val="6"/>
        <w:spacing w:line="249" w:lineRule="auto"/>
      </w:pPr>
    </w:p>
    <w:p>
      <w:pPr>
        <w:pStyle w:val="6"/>
        <w:spacing w:line="250" w:lineRule="auto"/>
      </w:pPr>
    </w:p>
    <w:p>
      <w:pPr>
        <w:pStyle w:val="6"/>
        <w:spacing w:line="250" w:lineRule="auto"/>
      </w:pPr>
    </w:p>
    <w:p>
      <w:pPr>
        <w:spacing w:before="100" w:line="219" w:lineRule="auto"/>
        <w:ind w:left="2829"/>
        <w:rPr>
          <w:rFonts w:ascii="宋体" w:hAnsi="宋体" w:eastAsia="宋体" w:cs="宋体"/>
          <w:sz w:val="31"/>
          <w:szCs w:val="31"/>
        </w:rPr>
      </w:pPr>
      <w:r>
        <w:rPr>
          <w:rFonts w:ascii="宋体" w:hAnsi="宋体" w:eastAsia="宋体" w:cs="宋体"/>
          <w:spacing w:val="14"/>
          <w:sz w:val="31"/>
          <w:szCs w:val="31"/>
        </w:rPr>
        <w:t>2.1负责人身份证扫描件</w:t>
      </w:r>
    </w:p>
    <w:p>
      <w:pPr>
        <w:pStyle w:val="6"/>
        <w:spacing w:line="435" w:lineRule="auto"/>
      </w:pPr>
    </w:p>
    <w:p>
      <w:pPr>
        <w:spacing w:before="82" w:line="219" w:lineRule="auto"/>
        <w:ind w:left="19"/>
        <w:rPr>
          <w:rFonts w:ascii="宋体" w:hAnsi="宋体" w:eastAsia="宋体" w:cs="宋体"/>
          <w:sz w:val="25"/>
          <w:szCs w:val="25"/>
        </w:rPr>
      </w:pPr>
      <w:r>
        <w:rPr>
          <w:rFonts w:ascii="宋体" w:hAnsi="宋体" w:eastAsia="宋体" w:cs="宋体"/>
          <w:spacing w:val="-16"/>
          <w:sz w:val="25"/>
          <w:szCs w:val="25"/>
        </w:rPr>
        <w:t>内容要求：</w:t>
      </w:r>
    </w:p>
    <w:p>
      <w:pPr>
        <w:spacing w:before="172" w:line="460" w:lineRule="exact"/>
        <w:ind w:left="19"/>
        <w:rPr>
          <w:rFonts w:ascii="宋体" w:hAnsi="宋体" w:eastAsia="宋体" w:cs="宋体"/>
          <w:sz w:val="25"/>
          <w:szCs w:val="25"/>
        </w:rPr>
      </w:pPr>
      <w:r>
        <w:rPr>
          <w:rFonts w:ascii="宋体" w:hAnsi="宋体" w:eastAsia="宋体" w:cs="宋体"/>
          <w:spacing w:val="-12"/>
          <w:position w:val="15"/>
          <w:sz w:val="25"/>
          <w:szCs w:val="25"/>
        </w:rPr>
        <w:t>1.提供处于有效期之内的负责人身份证正、反面扫描件；</w:t>
      </w:r>
    </w:p>
    <w:p>
      <w:pPr>
        <w:spacing w:line="218" w:lineRule="auto"/>
        <w:ind w:left="29"/>
        <w:rPr>
          <w:rFonts w:ascii="宋体" w:hAnsi="宋体" w:eastAsia="宋体" w:cs="宋体"/>
          <w:sz w:val="25"/>
          <w:szCs w:val="25"/>
        </w:rPr>
      </w:pPr>
      <w:r>
        <w:rPr>
          <w:rFonts w:ascii="宋体" w:hAnsi="宋体" w:eastAsia="宋体" w:cs="宋体"/>
          <w:spacing w:val="-14"/>
          <w:sz w:val="25"/>
          <w:szCs w:val="25"/>
        </w:rPr>
        <w:t>2.扫描件须加盖公章确认。</w:t>
      </w:r>
    </w:p>
    <w:p>
      <w:pPr>
        <w:spacing w:line="218" w:lineRule="auto"/>
        <w:rPr>
          <w:rFonts w:ascii="宋体" w:hAnsi="宋体" w:eastAsia="宋体" w:cs="宋体"/>
          <w:sz w:val="25"/>
          <w:szCs w:val="25"/>
        </w:rPr>
        <w:sectPr>
          <w:headerReference r:id="rId43" w:type="default"/>
          <w:footerReference r:id="rId44" w:type="default"/>
          <w:pgSz w:w="11900" w:h="16830"/>
          <w:pgMar w:top="1169" w:right="1400" w:bottom="1145" w:left="1410" w:header="867" w:footer="996" w:gutter="0"/>
          <w:pgNumType w:fmt="decimal"/>
          <w:cols w:space="720" w:num="1"/>
        </w:sectPr>
      </w:pPr>
    </w:p>
    <w:p>
      <w:pPr>
        <w:pStyle w:val="6"/>
        <w:spacing w:line="277" w:lineRule="auto"/>
      </w:pPr>
    </w:p>
    <w:p>
      <w:pPr>
        <w:spacing w:before="108" w:line="219" w:lineRule="auto"/>
        <w:ind w:left="3504"/>
        <w:outlineLvl w:val="6"/>
        <w:rPr>
          <w:rFonts w:ascii="宋体" w:hAnsi="宋体" w:eastAsia="宋体" w:cs="宋体"/>
          <w:sz w:val="33"/>
          <w:szCs w:val="33"/>
        </w:rPr>
      </w:pPr>
      <w:r>
        <w:rPr>
          <w:rFonts w:ascii="宋体" w:hAnsi="宋体" w:eastAsia="宋体" w:cs="宋体"/>
          <w:b/>
          <w:bCs/>
          <w:spacing w:val="-1"/>
          <w:sz w:val="33"/>
          <w:szCs w:val="33"/>
        </w:rPr>
        <w:t>2.2授权委托书</w:t>
      </w:r>
    </w:p>
    <w:p>
      <w:pPr>
        <w:keepNext w:val="0"/>
        <w:keepLines w:val="0"/>
        <w:pageBreakBefore w:val="0"/>
        <w:widowControl/>
        <w:tabs>
          <w:tab w:val="left" w:pos="237"/>
        </w:tabs>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58"/>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57"/>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pPr>
        <w:keepNext w:val="0"/>
        <w:keepLines w:val="0"/>
        <w:pageBreakBefore w:val="0"/>
        <w:widowControl/>
        <w:tabs>
          <w:tab w:val="left" w:pos="138"/>
        </w:tabs>
        <w:kinsoku w:val="0"/>
        <w:wordWrap/>
        <w:overflowPunct/>
        <w:topLinePunct w:val="0"/>
        <w:autoSpaceDE w:val="0"/>
        <w:autoSpaceDN w:val="0"/>
        <w:bidi w:val="0"/>
        <w:adjustRightInd w:val="0"/>
        <w:snapToGrid w:val="0"/>
        <w:spacing w:line="360" w:lineRule="auto"/>
        <w:ind w:left="0" w:right="0" w:firstLine="599"/>
        <w:textAlignment w:val="baseline"/>
        <w:rPr>
          <w:rFonts w:ascii="宋体" w:hAnsi="宋体" w:eastAsia="宋体" w:cs="宋体"/>
          <w:sz w:val="25"/>
          <w:szCs w:val="25"/>
        </w:rPr>
      </w:pPr>
      <w:r>
        <w:rPr>
          <w:rFonts w:hint="eastAsia" w:ascii="宋体" w:hAnsi="宋体" w:eastAsia="宋体" w:cs="宋体"/>
          <w:spacing w:val="9"/>
          <w:sz w:val="25"/>
          <w:szCs w:val="25"/>
          <w:lang w:val="en-US" w:eastAsia="zh-CN"/>
        </w:rPr>
        <w:t>我</w:t>
      </w:r>
      <w:r>
        <w:rPr>
          <w:rFonts w:ascii="宋体" w:hAnsi="宋体" w:eastAsia="宋体" w:cs="宋体"/>
          <w:spacing w:val="9"/>
          <w:sz w:val="25"/>
          <w:szCs w:val="25"/>
        </w:rPr>
        <w:t xml:space="preserve"> </w:t>
      </w:r>
      <w:r>
        <w:rPr>
          <w:rFonts w:ascii="宋体" w:hAnsi="宋体" w:eastAsia="宋体" w:cs="宋体"/>
          <w:spacing w:val="6"/>
          <w:sz w:val="25"/>
          <w:szCs w:val="25"/>
          <w:u w:val="single" w:color="auto"/>
        </w:rPr>
        <w:t xml:space="preserve">              </w:t>
      </w:r>
      <w:r>
        <w:rPr>
          <w:rFonts w:ascii="宋体" w:hAnsi="宋体" w:eastAsia="宋体" w:cs="宋体"/>
          <w:spacing w:val="-1"/>
          <w:sz w:val="25"/>
          <w:szCs w:val="25"/>
          <w:u w:val="single" w:color="auto"/>
        </w:rPr>
        <w:t>(</w:t>
      </w:r>
      <w:r>
        <w:rPr>
          <w:rFonts w:ascii="宋体" w:hAnsi="宋体" w:eastAsia="宋体" w:cs="宋体"/>
          <w:spacing w:val="-1"/>
          <w:sz w:val="25"/>
          <w:szCs w:val="25"/>
        </w:rPr>
        <w:t>负责人姓名)系</w:t>
      </w:r>
      <w:r>
        <w:rPr>
          <w:rFonts w:ascii="宋体" w:hAnsi="宋体" w:eastAsia="宋体" w:cs="宋体"/>
          <w:spacing w:val="7"/>
          <w:sz w:val="25"/>
          <w:szCs w:val="25"/>
          <w:u w:val="single" w:color="auto"/>
        </w:rPr>
        <w:t xml:space="preserve">          </w:t>
      </w:r>
      <w:r>
        <w:rPr>
          <w:rFonts w:ascii="宋体" w:hAnsi="宋体" w:eastAsia="宋体" w:cs="宋体"/>
          <w:spacing w:val="-1"/>
          <w:sz w:val="25"/>
          <w:szCs w:val="25"/>
        </w:rPr>
        <w:t xml:space="preserve"> (供应商名称)的负责人，现授</w:t>
      </w:r>
      <w:r>
        <w:rPr>
          <w:rFonts w:ascii="宋体" w:hAnsi="宋体" w:eastAsia="宋体" w:cs="宋体"/>
          <w:spacing w:val="3"/>
          <w:sz w:val="25"/>
          <w:szCs w:val="25"/>
        </w:rPr>
        <w:t xml:space="preserve"> </w:t>
      </w:r>
      <w:r>
        <w:rPr>
          <w:rFonts w:ascii="宋体" w:hAnsi="宋体" w:eastAsia="宋体" w:cs="宋体"/>
          <w:spacing w:val="9"/>
          <w:sz w:val="25"/>
          <w:szCs w:val="25"/>
        </w:rPr>
        <w:t>权委托本单位在职职工</w:t>
      </w:r>
      <w:r>
        <w:rPr>
          <w:rFonts w:ascii="宋体" w:hAnsi="宋体" w:eastAsia="宋体" w:cs="宋体"/>
          <w:spacing w:val="2"/>
          <w:sz w:val="25"/>
          <w:szCs w:val="25"/>
          <w:u w:val="single" w:color="auto"/>
        </w:rPr>
        <w:t xml:space="preserve">             </w:t>
      </w:r>
      <w:r>
        <w:rPr>
          <w:rFonts w:ascii="宋体" w:hAnsi="宋体" w:eastAsia="宋体" w:cs="宋体"/>
          <w:spacing w:val="-94"/>
          <w:sz w:val="25"/>
          <w:szCs w:val="25"/>
        </w:rPr>
        <w:t xml:space="preserve"> </w:t>
      </w:r>
      <w:r>
        <w:rPr>
          <w:rFonts w:ascii="宋体" w:hAnsi="宋体" w:eastAsia="宋体" w:cs="宋体"/>
          <w:spacing w:val="9"/>
          <w:sz w:val="25"/>
          <w:szCs w:val="25"/>
        </w:rPr>
        <w:t>(姓名)以我方的名义参加就</w:t>
      </w:r>
      <w:r>
        <w:rPr>
          <w:rFonts w:ascii="宋体" w:hAnsi="宋体" w:eastAsia="宋体" w:cs="宋体"/>
          <w:spacing w:val="8"/>
          <w:sz w:val="25"/>
          <w:szCs w:val="25"/>
        </w:rPr>
        <w:t>贵方组织的</w:t>
      </w:r>
      <w:r>
        <w:rPr>
          <w:rFonts w:ascii="宋体" w:hAnsi="宋体" w:eastAsia="宋体" w:cs="宋体"/>
          <w:spacing w:val="-8"/>
          <w:sz w:val="25"/>
          <w:szCs w:val="25"/>
          <w:u w:val="single" w:color="auto"/>
        </w:rPr>
        <w:t>(项目名称)</w:t>
      </w:r>
      <w:r>
        <w:rPr>
          <w:rFonts w:ascii="宋体" w:hAnsi="宋体" w:eastAsia="宋体" w:cs="宋体"/>
          <w:spacing w:val="36"/>
          <w:sz w:val="25"/>
          <w:szCs w:val="25"/>
        </w:rPr>
        <w:t xml:space="preserve"> </w:t>
      </w:r>
      <w:r>
        <w:rPr>
          <w:rFonts w:ascii="宋体" w:hAnsi="宋体" w:eastAsia="宋体" w:cs="宋体"/>
          <w:spacing w:val="-8"/>
          <w:sz w:val="25"/>
          <w:szCs w:val="25"/>
        </w:rPr>
        <w:t>(项目编号：</w:t>
      </w:r>
      <w:r>
        <w:rPr>
          <w:rFonts w:ascii="宋体" w:hAnsi="宋体" w:eastAsia="宋体" w:cs="宋体"/>
          <w:spacing w:val="-8"/>
          <w:sz w:val="25"/>
          <w:szCs w:val="25"/>
          <w:u w:val="single"/>
        </w:rPr>
        <w:t xml:space="preserve"> </w:t>
      </w:r>
      <w:r>
        <w:rPr>
          <w:rFonts w:ascii="宋体" w:hAnsi="宋体" w:eastAsia="宋体" w:cs="宋体"/>
          <w:spacing w:val="-8"/>
          <w:sz w:val="25"/>
          <w:szCs w:val="25"/>
          <w:u w:val="single" w:color="auto"/>
        </w:rPr>
        <w:t xml:space="preserve">        </w:t>
      </w:r>
      <w:r>
        <w:rPr>
          <w:rFonts w:ascii="宋体" w:hAnsi="宋体" w:eastAsia="宋体" w:cs="宋体"/>
          <w:spacing w:val="-105"/>
          <w:sz w:val="25"/>
          <w:szCs w:val="25"/>
        </w:rPr>
        <w:t xml:space="preserve"> </w:t>
      </w:r>
      <w:r>
        <w:rPr>
          <w:rFonts w:ascii="宋体" w:hAnsi="宋体" w:eastAsia="宋体" w:cs="宋体"/>
          <w:spacing w:val="-8"/>
          <w:sz w:val="25"/>
          <w:szCs w:val="25"/>
        </w:rPr>
        <w:t>)的投标活动，并代表我方全权办理针对上述项目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2"/>
          <w:sz w:val="25"/>
          <w:szCs w:val="25"/>
        </w:rPr>
        <w:t>的磋商、开标、评审、签约等具体事务和签署相关文件。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2"/>
          <w:sz w:val="25"/>
          <w:szCs w:val="25"/>
        </w:rPr>
        <w:t>我方对被委托人的签字或盖章事项负全部责任。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5"/>
          <w:szCs w:val="25"/>
        </w:rPr>
      </w:pPr>
      <w:r>
        <w:rPr>
          <w:rFonts w:ascii="宋体" w:hAnsi="宋体" w:eastAsia="宋体" w:cs="宋体"/>
          <w:spacing w:val="-12"/>
          <w:position w:val="15"/>
          <w:sz w:val="25"/>
          <w:szCs w:val="25"/>
        </w:rPr>
        <w:t>本授权书自签署之日起生效，在撤销授权的书面通知送达</w:t>
      </w:r>
      <w:r>
        <w:rPr>
          <w:rFonts w:ascii="宋体" w:hAnsi="宋体" w:eastAsia="宋体" w:cs="宋体"/>
          <w:spacing w:val="-13"/>
          <w:position w:val="15"/>
          <w:sz w:val="25"/>
          <w:szCs w:val="25"/>
        </w:rPr>
        <w:t>贵方以前，本授权委托书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0"/>
          <w:sz w:val="25"/>
          <w:szCs w:val="25"/>
        </w:rPr>
        <w:t>一直有效。被委托人在授权书有效期内签署的所有文件不因授权的撤销而失效。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3"/>
          <w:sz w:val="25"/>
          <w:szCs w:val="25"/>
        </w:rPr>
        <w:t>被委托人无转委托权，特此声明。</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9"/>
          <w:sz w:val="25"/>
          <w:szCs w:val="25"/>
        </w:rPr>
        <w:t>供应商盖章：</w:t>
      </w:r>
      <w:r>
        <w:rPr>
          <w:rFonts w:ascii="宋体" w:hAnsi="宋体" w:eastAsia="宋体" w:cs="宋体"/>
          <w:spacing w:val="11"/>
          <w:sz w:val="25"/>
          <w:szCs w:val="25"/>
        </w:rPr>
        <w:t xml:space="preserve">  </w:t>
      </w:r>
      <w:r>
        <w:rPr>
          <w:rFonts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2"/>
          <w:sz w:val="25"/>
          <w:szCs w:val="25"/>
        </w:rPr>
        <w:t xml:space="preserve">      </w:t>
      </w:r>
      <w:r>
        <w:rPr>
          <w:rFonts w:ascii="宋体" w:hAnsi="宋体" w:eastAsia="宋体" w:cs="宋体"/>
          <w:spacing w:val="-27"/>
          <w:sz w:val="25"/>
          <w:szCs w:val="25"/>
        </w:rPr>
        <w:t>期</w:t>
      </w:r>
      <w:r>
        <w:rPr>
          <w:rFonts w:ascii="宋体" w:hAnsi="宋体" w:eastAsia="宋体" w:cs="宋体"/>
          <w:spacing w:val="-38"/>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textAlignment w:val="baseline"/>
      </w:pPr>
      <w:r>
        <w:drawing>
          <wp:inline distT="0" distB="0" distL="0" distR="0">
            <wp:extent cx="5283200" cy="12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9"/>
                    <a:stretch>
                      <a:fillRect/>
                    </a:stretch>
                  </pic:blipFill>
                  <pic:spPr>
                    <a:xfrm>
                      <a:off x="0" y="0"/>
                      <a:ext cx="5283202" cy="12717"/>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sectPr>
          <w:headerReference r:id="rId45" w:type="default"/>
          <w:footerReference r:id="rId46" w:type="default"/>
          <w:pgSz w:w="11900" w:h="16830"/>
          <w:pgMar w:top="1059" w:right="1370" w:bottom="1128" w:left="1390" w:header="867" w:footer="989" w:gutter="0"/>
          <w:pgNumType w:fmt="decimal"/>
          <w:cols w:equalWidth="0" w:num="1">
            <w:col w:w="9140"/>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7"/>
          <w:position w:val="14"/>
          <w:sz w:val="25"/>
          <w:szCs w:val="25"/>
        </w:rPr>
        <w:t>附：被委托人工作单位：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6"/>
          <w:sz w:val="25"/>
          <w:szCs w:val="25"/>
        </w:rPr>
        <w:t>身份证号码：</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
        </w:rPr>
      </w:pPr>
      <w:r>
        <w:rPr>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6"/>
          <w:position w:val="20"/>
          <w:sz w:val="25"/>
          <w:szCs w:val="25"/>
        </w:rPr>
        <w:t>职务：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sz w:val="19"/>
          <w:szCs w:val="19"/>
        </w:rPr>
      </w:pPr>
      <w:r>
        <w:rPr>
          <w:rFonts w:ascii="黑体" w:hAnsi="黑体" w:eastAsia="黑体" w:cs="黑体"/>
          <w:spacing w:val="-5"/>
          <w:sz w:val="19"/>
          <w:szCs w:val="19"/>
        </w:rPr>
        <w:t>性</w:t>
      </w:r>
      <w:r>
        <w:rPr>
          <w:rFonts w:ascii="黑体" w:hAnsi="黑体" w:eastAsia="黑体" w:cs="黑体"/>
          <w:spacing w:val="-24"/>
          <w:sz w:val="19"/>
          <w:szCs w:val="19"/>
        </w:rPr>
        <w:t xml:space="preserve"> </w:t>
      </w:r>
      <w:r>
        <w:rPr>
          <w:rFonts w:ascii="黑体" w:hAnsi="黑体" w:eastAsia="黑体" w:cs="黑体"/>
          <w:spacing w:val="-5"/>
          <w:sz w:val="19"/>
          <w:szCs w:val="19"/>
        </w:rPr>
        <w:t>别</w:t>
      </w:r>
      <w:r>
        <w:rPr>
          <w:rFonts w:ascii="黑体" w:hAnsi="黑体" w:eastAsia="黑体" w:cs="黑体"/>
          <w:spacing w:val="-32"/>
          <w:sz w:val="19"/>
          <w:szCs w:val="19"/>
        </w:rPr>
        <w:t xml:space="preserve"> </w:t>
      </w:r>
      <w:r>
        <w:rPr>
          <w:rFonts w:ascii="黑体" w:hAnsi="黑体" w:eastAsia="黑体" w:cs="黑体"/>
          <w:spacing w:val="-5"/>
          <w:sz w:val="19"/>
          <w:szCs w:val="19"/>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sz w:val="19"/>
          <w:szCs w:val="19"/>
        </w:rPr>
        <w:sectPr>
          <w:type w:val="continuous"/>
          <w:pgSz w:w="11900" w:h="16830"/>
          <w:pgMar w:top="1059" w:right="1370" w:bottom="1128" w:left="1390" w:header="867" w:footer="989" w:gutter="0"/>
          <w:pgNumType w:fmt="decimal"/>
          <w:cols w:equalWidth="0" w:num="2">
            <w:col w:w="4951" w:space="100"/>
            <w:col w:w="4090"/>
          </w:cols>
        </w:sectPr>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7"/>
          <w:sz w:val="25"/>
          <w:szCs w:val="25"/>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9"/>
        <w:textAlignment w:val="baseline"/>
        <w:rPr>
          <w:rFonts w:ascii="宋体" w:hAnsi="宋体" w:eastAsia="宋体" w:cs="宋体"/>
          <w:sz w:val="25"/>
          <w:szCs w:val="25"/>
        </w:rPr>
      </w:pPr>
      <w:r>
        <w:rPr>
          <w:rFonts w:ascii="宋体" w:hAnsi="宋体" w:eastAsia="宋体" w:cs="宋体"/>
          <w:spacing w:val="-12"/>
          <w:sz w:val="25"/>
          <w:szCs w:val="25"/>
        </w:rPr>
        <w:t>1.供应商为法人企业的，其负责人为其法定代表人；供</w:t>
      </w:r>
      <w:r>
        <w:rPr>
          <w:rFonts w:ascii="宋体" w:hAnsi="宋体" w:eastAsia="宋体" w:cs="宋体"/>
          <w:spacing w:val="-13"/>
          <w:sz w:val="25"/>
          <w:szCs w:val="25"/>
        </w:rPr>
        <w:t>应商为其他组织的，其负责</w:t>
      </w:r>
      <w:r>
        <w:rPr>
          <w:rFonts w:ascii="宋体" w:hAnsi="宋体" w:eastAsia="宋体" w:cs="宋体"/>
          <w:spacing w:val="-11"/>
          <w:sz w:val="25"/>
          <w:szCs w:val="25"/>
        </w:rPr>
        <w:t>人为法律、行政法规规定代表单位行使职权的</w:t>
      </w:r>
      <w:r>
        <w:rPr>
          <w:rFonts w:ascii="宋体" w:hAnsi="宋体" w:eastAsia="宋体" w:cs="宋体"/>
          <w:spacing w:val="-12"/>
          <w:sz w:val="25"/>
          <w:szCs w:val="25"/>
        </w:rPr>
        <w:t>主要负责人；供应商为自然人的，其负责人为自然人本人。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2.委托人为上述条款中的负责人。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5"/>
          <w:szCs w:val="25"/>
        </w:rPr>
      </w:pPr>
      <w:r>
        <w:rPr>
          <w:rFonts w:ascii="宋体" w:hAnsi="宋体" w:eastAsia="宋体" w:cs="宋体"/>
          <w:spacing w:val="-12"/>
          <w:position w:val="17"/>
          <w:sz w:val="25"/>
          <w:szCs w:val="25"/>
        </w:rPr>
        <w:t>3.本“授权委托书”需附负责人、被委托人身份证件扫描件，如扫描件</w:t>
      </w:r>
      <w:r>
        <w:rPr>
          <w:rFonts w:ascii="宋体" w:hAnsi="宋体" w:eastAsia="宋体" w:cs="宋体"/>
          <w:spacing w:val="-13"/>
          <w:position w:val="17"/>
          <w:sz w:val="25"/>
          <w:szCs w:val="25"/>
        </w:rPr>
        <w:t>不清晰或错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0"/>
          <w:sz w:val="25"/>
          <w:szCs w:val="25"/>
        </w:rPr>
        <w:t>误的，后果由供应商承担。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4.</w:t>
      </w:r>
      <w:r>
        <w:rPr>
          <w:rFonts w:ascii="宋体" w:hAnsi="宋体" w:eastAsia="宋体" w:cs="宋体"/>
          <w:spacing w:val="-41"/>
          <w:sz w:val="25"/>
          <w:szCs w:val="25"/>
        </w:rPr>
        <w:t xml:space="preserve"> </w:t>
      </w:r>
      <w:r>
        <w:rPr>
          <w:rFonts w:ascii="宋体" w:hAnsi="宋体" w:eastAsia="宋体" w:cs="宋体"/>
          <w:spacing w:val="-10"/>
          <w:sz w:val="25"/>
          <w:szCs w:val="25"/>
        </w:rPr>
        <w:t>若是负责人参会的，不需要提供此授权委托书。</w:t>
      </w:r>
    </w:p>
    <w:p>
      <w:pPr>
        <w:spacing w:line="184" w:lineRule="auto"/>
        <w:rPr>
          <w:rFonts w:ascii="宋体" w:hAnsi="宋体" w:eastAsia="宋体" w:cs="宋体"/>
          <w:sz w:val="25"/>
          <w:szCs w:val="25"/>
        </w:rPr>
        <w:sectPr>
          <w:type w:val="continuous"/>
          <w:pgSz w:w="11900" w:h="16830"/>
          <w:pgMar w:top="1059" w:right="1370" w:bottom="1128" w:left="1390" w:header="867" w:footer="989" w:gutter="0"/>
          <w:pgNumType w:fmt="decimal"/>
          <w:cols w:equalWidth="0" w:num="1">
            <w:col w:w="9140"/>
          </w:cols>
        </w:sectPr>
      </w:pPr>
    </w:p>
    <w:p>
      <w:pPr>
        <w:pStyle w:val="6"/>
        <w:spacing w:line="422" w:lineRule="auto"/>
      </w:pPr>
    </w:p>
    <w:p>
      <w:pPr>
        <w:spacing w:before="78" w:line="219" w:lineRule="auto"/>
        <w:ind w:left="104"/>
        <w:rPr>
          <w:rFonts w:ascii="宋体" w:hAnsi="宋体" w:eastAsia="宋体" w:cs="宋体"/>
          <w:sz w:val="24"/>
          <w:szCs w:val="24"/>
        </w:rPr>
      </w:pPr>
      <w:r>
        <w:rPr>
          <w:rFonts w:ascii="宋体" w:hAnsi="宋体" w:eastAsia="宋体" w:cs="宋体"/>
          <w:spacing w:val="-9"/>
          <w:sz w:val="24"/>
          <w:szCs w:val="24"/>
        </w:rPr>
        <w:t>负责人身份证件扫描件：</w:t>
      </w:r>
    </w:p>
    <w:p>
      <w:pPr>
        <w:spacing w:line="20" w:lineRule="exact"/>
      </w:pPr>
    </w:p>
    <w:tbl>
      <w:tblPr>
        <w:tblStyle w:val="15"/>
        <w:tblW w:w="9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6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trPr>
        <w:tc>
          <w:tcPr>
            <w:tcW w:w="2742" w:type="dxa"/>
            <w:tcBorders>
              <w:right w:val="nil"/>
            </w:tcBorders>
            <w:vAlign w:val="top"/>
          </w:tcPr>
          <w:p>
            <w:pPr>
              <w:pStyle w:val="16"/>
              <w:spacing w:before="116" w:line="221" w:lineRule="auto"/>
              <w:ind w:left="84"/>
            </w:pPr>
            <w:r>
              <w:rPr>
                <w:spacing w:val="-2"/>
              </w:rPr>
              <w:t>正面：</w:t>
            </w:r>
          </w:p>
        </w:tc>
        <w:tc>
          <w:tcPr>
            <w:tcW w:w="6467" w:type="dxa"/>
            <w:tcBorders>
              <w:left w:val="nil"/>
            </w:tcBorders>
            <w:vAlign w:val="top"/>
          </w:tcPr>
          <w:p>
            <w:pPr>
              <w:pStyle w:val="16"/>
              <w:spacing w:before="116" w:line="221" w:lineRule="auto"/>
              <w:ind w:left="2027"/>
            </w:pPr>
            <w:r>
              <w:rPr>
                <w:spacing w:val="-2"/>
              </w:rPr>
              <w:t>反面：</w:t>
            </w:r>
          </w:p>
        </w:tc>
      </w:tr>
    </w:tbl>
    <w:p>
      <w:pPr>
        <w:spacing w:before="145" w:line="219" w:lineRule="auto"/>
        <w:ind w:left="64"/>
        <w:rPr>
          <w:rFonts w:ascii="宋体" w:hAnsi="宋体" w:eastAsia="宋体" w:cs="宋体"/>
          <w:sz w:val="24"/>
          <w:szCs w:val="24"/>
        </w:rPr>
      </w:pPr>
      <w:r>
        <w:rPr>
          <w:rFonts w:ascii="宋体" w:hAnsi="宋体" w:eastAsia="宋体" w:cs="宋体"/>
          <w:spacing w:val="-4"/>
          <w:sz w:val="24"/>
          <w:szCs w:val="24"/>
        </w:rPr>
        <w:t>被委托人身份证件扫描件：</w:t>
      </w:r>
    </w:p>
    <w:p>
      <w:pPr>
        <w:spacing w:line="20" w:lineRule="exact"/>
      </w:pPr>
    </w:p>
    <w:tbl>
      <w:tblPr>
        <w:tblStyle w:val="15"/>
        <w:tblW w:w="918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7"/>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trPr>
        <w:tc>
          <w:tcPr>
            <w:tcW w:w="2737" w:type="dxa"/>
            <w:tcBorders>
              <w:right w:val="nil"/>
            </w:tcBorders>
            <w:vAlign w:val="top"/>
          </w:tcPr>
          <w:p>
            <w:pPr>
              <w:pStyle w:val="16"/>
              <w:spacing w:before="136" w:line="221" w:lineRule="auto"/>
              <w:ind w:left="74"/>
            </w:pPr>
            <w:r>
              <w:rPr>
                <w:spacing w:val="-2"/>
              </w:rPr>
              <w:t>正面：</w:t>
            </w:r>
          </w:p>
        </w:tc>
        <w:tc>
          <w:tcPr>
            <w:tcW w:w="6452" w:type="dxa"/>
            <w:tcBorders>
              <w:left w:val="nil"/>
            </w:tcBorders>
            <w:vAlign w:val="top"/>
          </w:tcPr>
          <w:p>
            <w:pPr>
              <w:pStyle w:val="16"/>
              <w:spacing w:before="136" w:line="221" w:lineRule="auto"/>
              <w:ind w:left="2032"/>
            </w:pPr>
            <w:r>
              <w:rPr>
                <w:spacing w:val="-2"/>
              </w:rPr>
              <w:t>反面：</w:t>
            </w:r>
          </w:p>
        </w:tc>
      </w:tr>
    </w:tbl>
    <w:p>
      <w:pPr>
        <w:pStyle w:val="6"/>
        <w:spacing w:line="419" w:lineRule="auto"/>
      </w:pPr>
    </w:p>
    <w:p>
      <w:pPr>
        <w:spacing w:before="78" w:line="219" w:lineRule="auto"/>
        <w:ind w:left="4578"/>
        <w:rPr>
          <w:rFonts w:ascii="宋体" w:hAnsi="宋体" w:eastAsia="宋体" w:cs="宋体"/>
          <w:sz w:val="24"/>
          <w:szCs w:val="24"/>
        </w:rPr>
      </w:pPr>
      <w:r>
        <w:rPr>
          <w:rFonts w:ascii="宋体" w:hAnsi="宋体" w:eastAsia="宋体" w:cs="宋体"/>
          <w:b/>
          <w:bCs/>
          <w:spacing w:val="-1"/>
          <w:sz w:val="24"/>
          <w:szCs w:val="24"/>
        </w:rPr>
        <w:t>供应商盖章：</w:t>
      </w:r>
      <w:r>
        <w:rPr>
          <w:rFonts w:ascii="宋体" w:hAnsi="宋体" w:eastAsia="宋体" w:cs="宋体"/>
          <w:spacing w:val="76"/>
          <w:sz w:val="24"/>
          <w:szCs w:val="24"/>
        </w:rPr>
        <w:t xml:space="preserve"> </w:t>
      </w:r>
      <w:r>
        <w:rPr>
          <w:rFonts w:ascii="宋体" w:hAnsi="宋体" w:eastAsia="宋体" w:cs="宋体"/>
          <w:sz w:val="24"/>
          <w:szCs w:val="24"/>
          <w:u w:val="single" w:color="auto"/>
        </w:rPr>
        <w:t xml:space="preserve">                 </w:t>
      </w:r>
    </w:p>
    <w:p>
      <w:pPr>
        <w:spacing w:before="181" w:line="220" w:lineRule="auto"/>
        <w:ind w:left="4604"/>
        <w:rPr>
          <w:rFonts w:ascii="宋体" w:hAnsi="宋体" w:eastAsia="宋体" w:cs="宋体"/>
          <w:sz w:val="24"/>
          <w:szCs w:val="24"/>
        </w:rPr>
      </w:pPr>
      <w:r>
        <w:rPr>
          <w:rFonts w:ascii="宋体" w:hAnsi="宋体" w:eastAsia="宋体" w:cs="宋体"/>
          <w:spacing w:val="-27"/>
          <w:sz w:val="24"/>
          <w:szCs w:val="24"/>
        </w:rPr>
        <w:t>日</w:t>
      </w:r>
      <w:r>
        <w:rPr>
          <w:rFonts w:ascii="宋体" w:hAnsi="宋体" w:eastAsia="宋体" w:cs="宋体"/>
          <w:spacing w:val="18"/>
          <w:sz w:val="24"/>
          <w:szCs w:val="24"/>
        </w:rPr>
        <w:t xml:space="preserve">      </w:t>
      </w:r>
      <w:r>
        <w:rPr>
          <w:rFonts w:ascii="宋体" w:hAnsi="宋体" w:eastAsia="宋体" w:cs="宋体"/>
          <w:spacing w:val="-27"/>
          <w:sz w:val="24"/>
          <w:szCs w:val="24"/>
        </w:rPr>
        <w:t>期</w:t>
      </w:r>
      <w:r>
        <w:rPr>
          <w:rFonts w:ascii="宋体" w:hAnsi="宋体" w:eastAsia="宋体" w:cs="宋体"/>
          <w:spacing w:val="11"/>
          <w:sz w:val="24"/>
          <w:szCs w:val="24"/>
        </w:rPr>
        <w:t xml:space="preserve"> </w:t>
      </w:r>
      <w:r>
        <w:rPr>
          <w:rFonts w:ascii="宋体" w:hAnsi="宋体" w:eastAsia="宋体" w:cs="宋体"/>
          <w:spacing w:val="-27"/>
          <w:sz w:val="24"/>
          <w:szCs w:val="24"/>
        </w:rPr>
        <w:t>：</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headerReference r:id="rId47" w:type="default"/>
          <w:footerReference r:id="rId48" w:type="default"/>
          <w:pgSz w:w="11900" w:h="16830"/>
          <w:pgMar w:top="1066" w:right="1335" w:bottom="998" w:left="1345" w:header="884" w:footer="859" w:gutter="0"/>
          <w:pgNumType w:fmt="decimal"/>
          <w:cols w:space="720" w:num="1"/>
        </w:sectPr>
      </w:pPr>
    </w:p>
    <w:p>
      <w:pPr>
        <w:pStyle w:val="6"/>
        <w:spacing w:line="255" w:lineRule="auto"/>
      </w:pPr>
    </w:p>
    <w:p>
      <w:pPr>
        <w:spacing w:before="104" w:line="703" w:lineRule="exact"/>
        <w:ind w:left="10"/>
        <w:rPr>
          <w:rFonts w:ascii="宋体" w:hAnsi="宋体" w:eastAsia="宋体" w:cs="宋体"/>
          <w:sz w:val="32"/>
          <w:szCs w:val="32"/>
        </w:rPr>
      </w:pPr>
      <w:r>
        <w:rPr>
          <w:rFonts w:ascii="宋体" w:hAnsi="宋体" w:eastAsia="宋体" w:cs="宋体"/>
          <w:b/>
          <w:bCs/>
          <w:spacing w:val="-9"/>
          <w:position w:val="29"/>
          <w:sz w:val="32"/>
          <w:szCs w:val="32"/>
        </w:rPr>
        <w:t>3、具有良好的财务会计制度、依法缴纳税收和社会保障资金的承</w:t>
      </w:r>
    </w:p>
    <w:p>
      <w:pPr>
        <w:spacing w:before="1" w:line="220" w:lineRule="auto"/>
        <w:ind w:left="4220"/>
        <w:rPr>
          <w:rFonts w:ascii="宋体" w:hAnsi="宋体" w:eastAsia="宋体" w:cs="宋体"/>
          <w:sz w:val="32"/>
          <w:szCs w:val="32"/>
        </w:rPr>
      </w:pPr>
      <w:r>
        <w:rPr>
          <w:rFonts w:ascii="宋体" w:hAnsi="宋体" w:eastAsia="宋体" w:cs="宋体"/>
          <w:b/>
          <w:bCs/>
          <w:spacing w:val="-7"/>
          <w:sz w:val="32"/>
          <w:szCs w:val="32"/>
        </w:rPr>
        <w:t>诺函</w:t>
      </w:r>
    </w:p>
    <w:p>
      <w:pPr>
        <w:pStyle w:val="6"/>
        <w:spacing w:line="305" w:lineRule="auto"/>
      </w:pPr>
    </w:p>
    <w:p>
      <w:pPr>
        <w:pStyle w:val="6"/>
        <w:spacing w:line="305" w:lineRule="auto"/>
      </w:pPr>
    </w:p>
    <w:p>
      <w:pPr>
        <w:tabs>
          <w:tab w:val="left" w:pos="243"/>
        </w:tabs>
        <w:spacing w:before="81" w:line="219" w:lineRule="auto"/>
        <w:ind w:left="5"/>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58"/>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57"/>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55"/>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pPr>
        <w:spacing w:before="133" w:line="340" w:lineRule="auto"/>
        <w:ind w:left="5" w:firstLine="520"/>
        <w:jc w:val="both"/>
        <w:rPr>
          <w:rFonts w:ascii="宋体" w:hAnsi="宋体" w:eastAsia="宋体" w:cs="宋体"/>
          <w:sz w:val="25"/>
          <w:szCs w:val="25"/>
        </w:rPr>
      </w:pPr>
      <w:r>
        <w:rPr>
          <w:rFonts w:ascii="宋体" w:hAnsi="宋体" w:eastAsia="宋体" w:cs="宋体"/>
          <w:spacing w:val="-13"/>
          <w:sz w:val="25"/>
          <w:szCs w:val="25"/>
        </w:rPr>
        <w:t>我方参与的</w:t>
      </w:r>
      <w:r>
        <w:rPr>
          <w:rFonts w:ascii="宋体" w:hAnsi="宋体" w:eastAsia="宋体" w:cs="宋体"/>
          <w:spacing w:val="-13"/>
          <w:sz w:val="25"/>
          <w:szCs w:val="25"/>
          <w:u w:val="single" w:color="auto"/>
        </w:rPr>
        <w:t xml:space="preserve">     (</w:t>
      </w:r>
      <w:r>
        <w:rPr>
          <w:rFonts w:ascii="宋体" w:hAnsi="宋体" w:eastAsia="宋体" w:cs="宋体"/>
          <w:spacing w:val="-41"/>
          <w:sz w:val="25"/>
          <w:szCs w:val="25"/>
          <w:u w:val="single" w:color="auto"/>
        </w:rPr>
        <w:t xml:space="preserve"> </w:t>
      </w:r>
      <w:r>
        <w:rPr>
          <w:rFonts w:ascii="宋体" w:hAnsi="宋体" w:eastAsia="宋体" w:cs="宋体"/>
          <w:spacing w:val="-13"/>
          <w:sz w:val="25"/>
          <w:szCs w:val="25"/>
          <w:u w:val="single" w:color="auto"/>
        </w:rPr>
        <w:t>项 目</w:t>
      </w:r>
      <w:r>
        <w:rPr>
          <w:rFonts w:ascii="宋体" w:hAnsi="宋体" w:eastAsia="宋体" w:cs="宋体"/>
          <w:spacing w:val="-46"/>
          <w:sz w:val="25"/>
          <w:szCs w:val="25"/>
          <w:u w:val="single" w:color="auto"/>
        </w:rPr>
        <w:t xml:space="preserve"> </w:t>
      </w:r>
      <w:r>
        <w:rPr>
          <w:rFonts w:ascii="宋体" w:hAnsi="宋体" w:eastAsia="宋体" w:cs="宋体"/>
          <w:spacing w:val="-13"/>
          <w:sz w:val="25"/>
          <w:szCs w:val="25"/>
          <w:u w:val="single" w:color="auto"/>
        </w:rPr>
        <w:t>名</w:t>
      </w:r>
      <w:r>
        <w:rPr>
          <w:rFonts w:ascii="宋体" w:hAnsi="宋体" w:eastAsia="宋体" w:cs="宋体"/>
          <w:spacing w:val="-49"/>
          <w:sz w:val="25"/>
          <w:szCs w:val="25"/>
          <w:u w:val="single" w:color="auto"/>
        </w:rPr>
        <w:t xml:space="preserve"> </w:t>
      </w:r>
      <w:r>
        <w:rPr>
          <w:rFonts w:ascii="宋体" w:hAnsi="宋体" w:eastAsia="宋体" w:cs="宋体"/>
          <w:spacing w:val="-13"/>
          <w:sz w:val="25"/>
          <w:szCs w:val="25"/>
          <w:u w:val="single" w:color="auto"/>
        </w:rPr>
        <w:t>称</w:t>
      </w:r>
      <w:r>
        <w:rPr>
          <w:rFonts w:ascii="宋体" w:hAnsi="宋体" w:eastAsia="宋体" w:cs="宋体"/>
          <w:spacing w:val="-48"/>
          <w:sz w:val="25"/>
          <w:szCs w:val="25"/>
          <w:u w:val="single" w:color="auto"/>
        </w:rPr>
        <w:t xml:space="preserve"> </w:t>
      </w:r>
      <w:r>
        <w:rPr>
          <w:rFonts w:ascii="宋体" w:hAnsi="宋体" w:eastAsia="宋体" w:cs="宋体"/>
          <w:spacing w:val="-13"/>
          <w:sz w:val="25"/>
          <w:szCs w:val="25"/>
          <w:u w:val="single" w:color="auto"/>
        </w:rPr>
        <w:t>) (</w:t>
      </w:r>
      <w:r>
        <w:rPr>
          <w:rFonts w:ascii="宋体" w:hAnsi="宋体" w:eastAsia="宋体" w:cs="宋体"/>
          <w:spacing w:val="-45"/>
          <w:sz w:val="25"/>
          <w:szCs w:val="25"/>
          <w:u w:val="single" w:color="auto"/>
        </w:rPr>
        <w:t xml:space="preserve"> </w:t>
      </w:r>
      <w:r>
        <w:rPr>
          <w:rFonts w:ascii="宋体" w:hAnsi="宋体" w:eastAsia="宋体" w:cs="宋体"/>
          <w:spacing w:val="-13"/>
          <w:sz w:val="25"/>
          <w:szCs w:val="25"/>
          <w:u w:val="single" w:color="auto"/>
        </w:rPr>
        <w:t>项 目</w:t>
      </w:r>
      <w:r>
        <w:rPr>
          <w:rFonts w:ascii="宋体" w:hAnsi="宋体" w:eastAsia="宋体" w:cs="宋体"/>
          <w:spacing w:val="-46"/>
          <w:sz w:val="25"/>
          <w:szCs w:val="25"/>
          <w:u w:val="single" w:color="auto"/>
        </w:rPr>
        <w:t xml:space="preserve"> </w:t>
      </w:r>
      <w:r>
        <w:rPr>
          <w:rFonts w:ascii="宋体" w:hAnsi="宋体" w:eastAsia="宋体" w:cs="宋体"/>
          <w:spacing w:val="-13"/>
          <w:sz w:val="25"/>
          <w:szCs w:val="25"/>
          <w:u w:val="single" w:color="auto"/>
        </w:rPr>
        <w:t>编</w:t>
      </w:r>
      <w:r>
        <w:rPr>
          <w:rFonts w:ascii="宋体" w:hAnsi="宋体" w:eastAsia="宋体" w:cs="宋体"/>
          <w:spacing w:val="-43"/>
          <w:sz w:val="25"/>
          <w:szCs w:val="25"/>
          <w:u w:val="single" w:color="auto"/>
        </w:rPr>
        <w:t xml:space="preserve"> </w:t>
      </w:r>
      <w:r>
        <w:rPr>
          <w:rFonts w:ascii="宋体" w:hAnsi="宋体" w:eastAsia="宋体" w:cs="宋体"/>
          <w:spacing w:val="-13"/>
          <w:sz w:val="25"/>
          <w:szCs w:val="25"/>
          <w:u w:val="single" w:color="auto"/>
        </w:rPr>
        <w:t>号</w:t>
      </w:r>
      <w:r>
        <w:rPr>
          <w:rFonts w:ascii="宋体" w:hAnsi="宋体" w:eastAsia="宋体" w:cs="宋体"/>
          <w:spacing w:val="-48"/>
          <w:sz w:val="25"/>
          <w:szCs w:val="25"/>
          <w:u w:val="single" w:color="auto"/>
        </w:rPr>
        <w:t xml:space="preserve"> </w:t>
      </w:r>
      <w:r>
        <w:rPr>
          <w:rFonts w:ascii="宋体" w:hAnsi="宋体" w:eastAsia="宋体" w:cs="宋体"/>
          <w:spacing w:val="-13"/>
          <w:sz w:val="25"/>
          <w:szCs w:val="25"/>
          <w:u w:val="single" w:color="auto"/>
        </w:rPr>
        <w:t>)</w:t>
      </w:r>
      <w:r>
        <w:rPr>
          <w:rFonts w:ascii="宋体" w:hAnsi="宋体" w:eastAsia="宋体" w:cs="宋体"/>
          <w:spacing w:val="2"/>
          <w:sz w:val="25"/>
          <w:szCs w:val="25"/>
          <w:u w:val="single" w:color="auto"/>
        </w:rPr>
        <w:t xml:space="preserve">   </w:t>
      </w:r>
      <w:r>
        <w:rPr>
          <w:rFonts w:ascii="宋体" w:hAnsi="宋体" w:eastAsia="宋体" w:cs="宋体"/>
          <w:spacing w:val="-102"/>
          <w:sz w:val="25"/>
          <w:szCs w:val="25"/>
        </w:rPr>
        <w:t xml:space="preserve"> </w:t>
      </w:r>
      <w:r>
        <w:rPr>
          <w:rFonts w:ascii="宋体" w:hAnsi="宋体" w:eastAsia="宋体" w:cs="宋体"/>
          <w:spacing w:val="-13"/>
          <w:sz w:val="25"/>
          <w:szCs w:val="25"/>
        </w:rPr>
        <w:t>的投标活动，我方郑重承诺，</w:t>
      </w:r>
      <w:r>
        <w:rPr>
          <w:rFonts w:ascii="宋体" w:hAnsi="宋体" w:eastAsia="宋体" w:cs="宋体"/>
          <w:sz w:val="25"/>
          <w:szCs w:val="25"/>
        </w:rPr>
        <w:t xml:space="preserve"> 我方具有良好的财务会计制度、依法缴纳税收和社会保障资金，不偷逃税款和逃避</w:t>
      </w:r>
      <w:r>
        <w:rPr>
          <w:rFonts w:ascii="宋体" w:hAnsi="宋体" w:eastAsia="宋体" w:cs="宋体"/>
          <w:spacing w:val="8"/>
          <w:sz w:val="25"/>
          <w:szCs w:val="25"/>
        </w:rPr>
        <w:t xml:space="preserve"> </w:t>
      </w:r>
      <w:r>
        <w:rPr>
          <w:rFonts w:ascii="宋体" w:hAnsi="宋体" w:eastAsia="宋体" w:cs="宋体"/>
          <w:spacing w:val="-3"/>
          <w:sz w:val="25"/>
          <w:szCs w:val="25"/>
        </w:rPr>
        <w:t>缴纳社会保障资金。如有虚假，招标人可取消我方任何资格(投标/中标/签订合同),</w:t>
      </w:r>
    </w:p>
    <w:p>
      <w:pPr>
        <w:spacing w:line="219" w:lineRule="auto"/>
        <w:ind w:left="5"/>
        <w:rPr>
          <w:rFonts w:ascii="宋体" w:hAnsi="宋体" w:eastAsia="宋体" w:cs="宋体"/>
          <w:sz w:val="25"/>
          <w:szCs w:val="25"/>
        </w:rPr>
      </w:pPr>
      <w:r>
        <w:rPr>
          <w:rFonts w:ascii="宋体" w:hAnsi="宋体" w:eastAsia="宋体" w:cs="宋体"/>
          <w:spacing w:val="-5"/>
          <w:sz w:val="25"/>
          <w:szCs w:val="25"/>
        </w:rPr>
        <w:t>我方对此无任何异议。</w:t>
      </w:r>
    </w:p>
    <w:p>
      <w:pPr>
        <w:pStyle w:val="6"/>
        <w:spacing w:line="289" w:lineRule="auto"/>
      </w:pPr>
    </w:p>
    <w:p>
      <w:pPr>
        <w:pStyle w:val="6"/>
        <w:spacing w:line="289" w:lineRule="auto"/>
      </w:pPr>
    </w:p>
    <w:p>
      <w:pPr>
        <w:spacing w:before="82" w:line="219" w:lineRule="auto"/>
        <w:ind w:left="505"/>
        <w:rPr>
          <w:rFonts w:ascii="宋体" w:hAnsi="宋体" w:eastAsia="宋体" w:cs="宋体"/>
          <w:sz w:val="25"/>
          <w:szCs w:val="25"/>
        </w:rPr>
      </w:pPr>
      <w:r>
        <w:rPr>
          <w:rFonts w:ascii="宋体" w:hAnsi="宋体" w:eastAsia="宋体" w:cs="宋体"/>
          <w:spacing w:val="-2"/>
          <w:sz w:val="25"/>
          <w:szCs w:val="25"/>
        </w:rPr>
        <w:t>特此承诺!</w:t>
      </w:r>
    </w:p>
    <w:p>
      <w:pPr>
        <w:pStyle w:val="6"/>
        <w:spacing w:line="273" w:lineRule="auto"/>
      </w:pPr>
    </w:p>
    <w:p>
      <w:pPr>
        <w:pStyle w:val="6"/>
        <w:spacing w:line="274" w:lineRule="auto"/>
      </w:pPr>
    </w:p>
    <w:p>
      <w:pPr>
        <w:spacing w:before="81" w:line="219" w:lineRule="auto"/>
        <w:ind w:left="4495"/>
        <w:rPr>
          <w:rFonts w:ascii="宋体" w:hAnsi="宋体" w:eastAsia="宋体" w:cs="宋体"/>
          <w:sz w:val="25"/>
          <w:szCs w:val="25"/>
        </w:rPr>
      </w:pPr>
      <w:r>
        <w:rPr>
          <w:rFonts w:ascii="宋体" w:hAnsi="宋体" w:eastAsia="宋体" w:cs="宋体"/>
          <w:spacing w:val="-5"/>
          <w:sz w:val="25"/>
          <w:szCs w:val="25"/>
        </w:rPr>
        <w:t>供应商盖章：</w:t>
      </w:r>
      <w:r>
        <w:rPr>
          <w:rFonts w:ascii="宋体" w:hAnsi="宋体" w:eastAsia="宋体" w:cs="宋体"/>
          <w:spacing w:val="74"/>
          <w:sz w:val="25"/>
          <w:szCs w:val="25"/>
        </w:rPr>
        <w:t xml:space="preserve"> </w:t>
      </w:r>
      <w:r>
        <w:rPr>
          <w:rFonts w:ascii="宋体" w:hAnsi="宋体" w:eastAsia="宋体" w:cs="宋体"/>
          <w:sz w:val="25"/>
          <w:szCs w:val="25"/>
          <w:u w:val="single" w:color="auto"/>
        </w:rPr>
        <w:t xml:space="preserve">                </w:t>
      </w:r>
    </w:p>
    <w:p>
      <w:pPr>
        <w:spacing w:before="176" w:line="220" w:lineRule="auto"/>
        <w:ind w:left="4525"/>
        <w:rPr>
          <w:rFonts w:ascii="宋体" w:hAnsi="宋体" w:eastAsia="宋体" w:cs="宋体"/>
          <w:sz w:val="25"/>
          <w:szCs w:val="25"/>
        </w:rPr>
      </w:pPr>
      <w:r>
        <w:rPr>
          <w:rFonts w:ascii="宋体" w:hAnsi="宋体" w:eastAsia="宋体" w:cs="宋体"/>
          <w:spacing w:val="-34"/>
          <w:sz w:val="25"/>
          <w:szCs w:val="25"/>
        </w:rPr>
        <w:t>日</w:t>
      </w:r>
      <w:r>
        <w:rPr>
          <w:rFonts w:ascii="宋体" w:hAnsi="宋体" w:eastAsia="宋体" w:cs="宋体"/>
          <w:spacing w:val="12"/>
          <w:sz w:val="25"/>
          <w:szCs w:val="25"/>
        </w:rPr>
        <w:t xml:space="preserve">      </w:t>
      </w:r>
      <w:r>
        <w:rPr>
          <w:rFonts w:ascii="宋体" w:hAnsi="宋体" w:eastAsia="宋体" w:cs="宋体"/>
          <w:spacing w:val="-34"/>
          <w:sz w:val="25"/>
          <w:szCs w:val="25"/>
        </w:rPr>
        <w:t>期</w:t>
      </w:r>
      <w:r>
        <w:rPr>
          <w:rFonts w:ascii="宋体" w:hAnsi="宋体" w:eastAsia="宋体" w:cs="宋体"/>
          <w:spacing w:val="-7"/>
          <w:sz w:val="25"/>
          <w:szCs w:val="25"/>
        </w:rPr>
        <w:t xml:space="preserve"> </w:t>
      </w:r>
      <w:r>
        <w:rPr>
          <w:rFonts w:ascii="宋体" w:hAnsi="宋体" w:eastAsia="宋体" w:cs="宋体"/>
          <w:spacing w:val="-34"/>
          <w:sz w:val="25"/>
          <w:szCs w:val="25"/>
        </w:rPr>
        <w:t>：</w:t>
      </w:r>
      <w:r>
        <w:rPr>
          <w:rFonts w:ascii="宋体" w:hAnsi="宋体" w:eastAsia="宋体" w:cs="宋体"/>
          <w:sz w:val="25"/>
          <w:szCs w:val="25"/>
          <w:u w:val="single" w:color="auto"/>
        </w:rPr>
        <w:t xml:space="preserve">                </w:t>
      </w:r>
    </w:p>
    <w:p>
      <w:pPr>
        <w:spacing w:line="220" w:lineRule="auto"/>
        <w:rPr>
          <w:rFonts w:ascii="宋体" w:hAnsi="宋体" w:eastAsia="宋体" w:cs="宋体"/>
          <w:sz w:val="25"/>
          <w:szCs w:val="25"/>
        </w:rPr>
        <w:sectPr>
          <w:headerReference r:id="rId49" w:type="default"/>
          <w:footerReference r:id="rId50" w:type="default"/>
          <w:pgSz w:w="11900" w:h="16830"/>
          <w:pgMar w:top="1066" w:right="1404" w:bottom="999" w:left="1424" w:header="884" w:footer="860" w:gutter="0"/>
          <w:pgNumType w:fmt="decimal"/>
          <w:cols w:space="720" w:num="1"/>
        </w:sectPr>
      </w:pPr>
    </w:p>
    <w:p>
      <w:pPr>
        <w:pStyle w:val="6"/>
        <w:spacing w:line="293" w:lineRule="auto"/>
      </w:pPr>
    </w:p>
    <w:p>
      <w:pPr>
        <w:spacing w:before="104" w:line="219" w:lineRule="auto"/>
        <w:ind w:left="764"/>
        <w:outlineLvl w:val="6"/>
        <w:rPr>
          <w:rFonts w:ascii="宋体" w:hAnsi="宋体" w:eastAsia="宋体" w:cs="宋体"/>
          <w:sz w:val="32"/>
          <w:szCs w:val="32"/>
        </w:rPr>
      </w:pPr>
      <w:r>
        <w:rPr>
          <w:rFonts w:ascii="宋体" w:hAnsi="宋体" w:eastAsia="宋体" w:cs="宋体"/>
          <w:b/>
          <w:bCs/>
          <w:spacing w:val="-4"/>
          <w:sz w:val="32"/>
          <w:szCs w:val="32"/>
        </w:rPr>
        <w:t>4、具有履行合同所必需设备和专业技术能力的承</w:t>
      </w:r>
      <w:r>
        <w:rPr>
          <w:rFonts w:ascii="宋体" w:hAnsi="宋体" w:eastAsia="宋体" w:cs="宋体"/>
          <w:b/>
          <w:bCs/>
          <w:spacing w:val="-5"/>
          <w:sz w:val="32"/>
          <w:szCs w:val="32"/>
        </w:rPr>
        <w:t>诺函</w:t>
      </w:r>
    </w:p>
    <w:p>
      <w:pPr>
        <w:pStyle w:val="6"/>
        <w:spacing w:line="304" w:lineRule="auto"/>
      </w:pPr>
    </w:p>
    <w:p>
      <w:pPr>
        <w:pStyle w:val="6"/>
        <w:spacing w:line="305" w:lineRule="auto"/>
      </w:pPr>
    </w:p>
    <w:p>
      <w:pPr>
        <w:tabs>
          <w:tab w:val="left" w:pos="235"/>
        </w:tabs>
        <w:spacing w:before="88" w:line="219" w:lineRule="auto"/>
        <w:rPr>
          <w:rFonts w:ascii="宋体" w:hAnsi="宋体" w:eastAsia="宋体" w:cs="宋体"/>
          <w:sz w:val="27"/>
          <w:szCs w:val="27"/>
        </w:rPr>
      </w:pPr>
      <w:r>
        <w:rPr>
          <w:rFonts w:ascii="宋体" w:hAnsi="宋体" w:eastAsia="宋体" w:cs="宋体"/>
          <w:sz w:val="27"/>
          <w:szCs w:val="27"/>
          <w:u w:val="single" w:color="auto"/>
        </w:rPr>
        <w:tab/>
      </w:r>
      <w:r>
        <w:rPr>
          <w:rFonts w:ascii="宋体" w:hAnsi="宋体" w:eastAsia="宋体" w:cs="宋体"/>
          <w:spacing w:val="28"/>
          <w:sz w:val="27"/>
          <w:szCs w:val="27"/>
          <w:u w:val="single" w:color="auto"/>
        </w:rPr>
        <w:t>(采购人名称)</w:t>
      </w:r>
      <w:r>
        <w:rPr>
          <w:rFonts w:ascii="宋体" w:hAnsi="宋体" w:eastAsia="宋体" w:cs="宋体"/>
          <w:sz w:val="27"/>
          <w:szCs w:val="27"/>
          <w:u w:val="single" w:color="auto"/>
        </w:rPr>
        <w:t xml:space="preserve">   </w:t>
      </w:r>
    </w:p>
    <w:p>
      <w:pPr>
        <w:spacing w:before="149" w:line="346" w:lineRule="auto"/>
        <w:ind w:firstLine="530"/>
        <w:jc w:val="both"/>
        <w:rPr>
          <w:rFonts w:ascii="宋体" w:hAnsi="宋体" w:eastAsia="宋体" w:cs="宋体"/>
          <w:sz w:val="25"/>
          <w:szCs w:val="25"/>
        </w:rPr>
      </w:pPr>
      <w:r>
        <w:rPr>
          <w:rFonts w:ascii="宋体" w:hAnsi="宋体" w:eastAsia="宋体" w:cs="宋体"/>
          <w:spacing w:val="-10"/>
          <w:sz w:val="25"/>
          <w:szCs w:val="25"/>
        </w:rPr>
        <w:t>我方参与的</w:t>
      </w:r>
      <w:r>
        <w:rPr>
          <w:rFonts w:ascii="宋体" w:hAnsi="宋体" w:eastAsia="宋体" w:cs="宋体"/>
          <w:spacing w:val="26"/>
          <w:sz w:val="25"/>
          <w:szCs w:val="25"/>
          <w:u w:val="single" w:color="auto"/>
        </w:rPr>
        <w:t xml:space="preserve">   </w:t>
      </w:r>
      <w:r>
        <w:rPr>
          <w:rFonts w:ascii="宋体" w:hAnsi="宋体" w:eastAsia="宋体" w:cs="宋体"/>
          <w:spacing w:val="-10"/>
          <w:sz w:val="25"/>
          <w:szCs w:val="25"/>
          <w:u w:val="single" w:color="auto"/>
        </w:rPr>
        <w:t>(</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1"/>
          <w:sz w:val="25"/>
          <w:szCs w:val="25"/>
          <w:u w:val="single" w:color="auto"/>
        </w:rPr>
        <w:t xml:space="preserve"> </w:t>
      </w:r>
      <w:r>
        <w:rPr>
          <w:rFonts w:ascii="宋体" w:hAnsi="宋体" w:eastAsia="宋体" w:cs="宋体"/>
          <w:spacing w:val="-10"/>
          <w:sz w:val="25"/>
          <w:szCs w:val="25"/>
          <w:u w:val="single" w:color="auto"/>
        </w:rPr>
        <w:t>名</w:t>
      </w:r>
      <w:r>
        <w:rPr>
          <w:rFonts w:ascii="宋体" w:hAnsi="宋体" w:eastAsia="宋体" w:cs="宋体"/>
          <w:spacing w:val="-45"/>
          <w:sz w:val="25"/>
          <w:szCs w:val="25"/>
          <w:u w:val="single" w:color="auto"/>
        </w:rPr>
        <w:t xml:space="preserve"> </w:t>
      </w:r>
      <w:r>
        <w:rPr>
          <w:rFonts w:ascii="宋体" w:hAnsi="宋体" w:eastAsia="宋体" w:cs="宋体"/>
          <w:spacing w:val="-10"/>
          <w:sz w:val="25"/>
          <w:szCs w:val="25"/>
          <w:u w:val="single" w:color="auto"/>
        </w:rPr>
        <w:t>称</w:t>
      </w:r>
      <w:r>
        <w:rPr>
          <w:rFonts w:ascii="宋体" w:hAnsi="宋体" w:eastAsia="宋体" w:cs="宋体"/>
          <w:spacing w:val="-43"/>
          <w:sz w:val="25"/>
          <w:szCs w:val="25"/>
          <w:u w:val="single" w:color="auto"/>
        </w:rPr>
        <w:t xml:space="preserve"> </w:t>
      </w:r>
      <w:r>
        <w:rPr>
          <w:rFonts w:ascii="宋体" w:hAnsi="宋体" w:eastAsia="宋体" w:cs="宋体"/>
          <w:spacing w:val="-10"/>
          <w:sz w:val="25"/>
          <w:szCs w:val="25"/>
          <w:u w:val="single" w:color="auto"/>
        </w:rPr>
        <w:t>) (</w:t>
      </w:r>
      <w:r>
        <w:rPr>
          <w:rFonts w:ascii="宋体" w:hAnsi="宋体" w:eastAsia="宋体" w:cs="宋体"/>
          <w:spacing w:val="-40"/>
          <w:sz w:val="25"/>
          <w:szCs w:val="25"/>
          <w:u w:val="single" w:color="auto"/>
        </w:rPr>
        <w:t xml:space="preserve"> </w:t>
      </w:r>
      <w:r>
        <w:rPr>
          <w:rFonts w:ascii="宋体" w:hAnsi="宋体" w:eastAsia="宋体" w:cs="宋体"/>
          <w:spacing w:val="-10"/>
          <w:sz w:val="25"/>
          <w:szCs w:val="25"/>
          <w:u w:val="single" w:color="auto"/>
        </w:rPr>
        <w:t>项 目</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编</w:t>
      </w:r>
      <w:r>
        <w:rPr>
          <w:rFonts w:ascii="宋体" w:hAnsi="宋体" w:eastAsia="宋体" w:cs="宋体"/>
          <w:spacing w:val="-38"/>
          <w:sz w:val="25"/>
          <w:szCs w:val="25"/>
          <w:u w:val="single" w:color="auto"/>
        </w:rPr>
        <w:t xml:space="preserve"> </w:t>
      </w:r>
      <w:r>
        <w:rPr>
          <w:rFonts w:ascii="宋体" w:hAnsi="宋体" w:eastAsia="宋体" w:cs="宋体"/>
          <w:spacing w:val="-10"/>
          <w:sz w:val="25"/>
          <w:szCs w:val="25"/>
          <w:u w:val="single" w:color="auto"/>
        </w:rPr>
        <w:t>号</w:t>
      </w:r>
      <w:r>
        <w:rPr>
          <w:rFonts w:ascii="宋体" w:hAnsi="宋体" w:eastAsia="宋体" w:cs="宋体"/>
          <w:spacing w:val="-42"/>
          <w:sz w:val="25"/>
          <w:szCs w:val="25"/>
          <w:u w:val="single" w:color="auto"/>
        </w:rPr>
        <w:t xml:space="preserve"> </w:t>
      </w:r>
      <w:r>
        <w:rPr>
          <w:rFonts w:ascii="宋体" w:hAnsi="宋体" w:eastAsia="宋体" w:cs="宋体"/>
          <w:spacing w:val="-10"/>
          <w:sz w:val="25"/>
          <w:szCs w:val="25"/>
          <w:u w:val="single" w:color="auto"/>
        </w:rPr>
        <w:t xml:space="preserve">)   </w:t>
      </w:r>
      <w:r>
        <w:rPr>
          <w:rFonts w:ascii="宋体" w:hAnsi="宋体" w:eastAsia="宋体" w:cs="宋体"/>
          <w:spacing w:val="-10"/>
          <w:sz w:val="25"/>
          <w:szCs w:val="25"/>
        </w:rPr>
        <w:t>的投标活动，我方郑重承诺，</w:t>
      </w:r>
      <w:r>
        <w:rPr>
          <w:rFonts w:ascii="宋体" w:hAnsi="宋体" w:eastAsia="宋体" w:cs="宋体"/>
          <w:sz w:val="25"/>
          <w:szCs w:val="25"/>
        </w:rPr>
        <w:t xml:space="preserve"> 我方承诺具有履行合同所必需设备和专业技术能力。</w:t>
      </w:r>
      <w:r>
        <w:rPr>
          <w:rFonts w:ascii="宋体" w:hAnsi="宋体" w:eastAsia="宋体" w:cs="宋体"/>
          <w:spacing w:val="-1"/>
          <w:sz w:val="25"/>
          <w:szCs w:val="25"/>
        </w:rPr>
        <w:t>如有虚假，招标人可取消我方</w:t>
      </w:r>
    </w:p>
    <w:p>
      <w:pPr>
        <w:spacing w:line="216" w:lineRule="auto"/>
        <w:rPr>
          <w:rFonts w:ascii="宋体" w:hAnsi="宋体" w:eastAsia="宋体" w:cs="宋体"/>
          <w:sz w:val="25"/>
          <w:szCs w:val="25"/>
        </w:rPr>
      </w:pPr>
      <w:r>
        <w:rPr>
          <w:rFonts w:ascii="宋体" w:hAnsi="宋体" w:eastAsia="宋体" w:cs="宋体"/>
          <w:spacing w:val="13"/>
          <w:sz w:val="25"/>
          <w:szCs w:val="25"/>
        </w:rPr>
        <w:t>任何资格(投标/中标/签订合同),我方对此无任何异议。</w:t>
      </w:r>
    </w:p>
    <w:p>
      <w:pPr>
        <w:pStyle w:val="6"/>
        <w:spacing w:line="273" w:lineRule="auto"/>
      </w:pPr>
    </w:p>
    <w:p>
      <w:pPr>
        <w:pStyle w:val="6"/>
        <w:spacing w:line="273" w:lineRule="auto"/>
      </w:pPr>
    </w:p>
    <w:p>
      <w:pPr>
        <w:spacing w:before="81" w:line="219" w:lineRule="auto"/>
        <w:ind w:left="429"/>
        <w:rPr>
          <w:rFonts w:ascii="宋体" w:hAnsi="宋体" w:eastAsia="宋体" w:cs="宋体"/>
          <w:sz w:val="25"/>
          <w:szCs w:val="25"/>
        </w:rPr>
      </w:pPr>
      <w:r>
        <w:rPr>
          <w:rFonts w:ascii="宋体" w:hAnsi="宋体" w:eastAsia="宋体" w:cs="宋体"/>
          <w:spacing w:val="-2"/>
          <w:sz w:val="25"/>
          <w:szCs w:val="25"/>
        </w:rPr>
        <w:t>特此承诺!</w:t>
      </w:r>
    </w:p>
    <w:p>
      <w:pPr>
        <w:pStyle w:val="6"/>
        <w:spacing w:line="265" w:lineRule="auto"/>
      </w:pPr>
    </w:p>
    <w:p>
      <w:pPr>
        <w:pStyle w:val="6"/>
        <w:spacing w:line="265" w:lineRule="auto"/>
      </w:pPr>
    </w:p>
    <w:p>
      <w:pPr>
        <w:pStyle w:val="6"/>
        <w:spacing w:line="265" w:lineRule="auto"/>
      </w:pPr>
    </w:p>
    <w:p>
      <w:pPr>
        <w:spacing w:before="82" w:line="219" w:lineRule="auto"/>
        <w:ind w:left="4509"/>
        <w:rPr>
          <w:rFonts w:ascii="宋体" w:hAnsi="宋体" w:eastAsia="宋体" w:cs="宋体"/>
          <w:sz w:val="25"/>
          <w:szCs w:val="25"/>
        </w:rPr>
      </w:pPr>
      <w:r>
        <w:rPr>
          <w:rFonts w:ascii="宋体" w:hAnsi="宋体" w:eastAsia="宋体" w:cs="宋体"/>
          <w:spacing w:val="-12"/>
          <w:sz w:val="25"/>
          <w:szCs w:val="25"/>
        </w:rPr>
        <w:t>供应商盖章：</w:t>
      </w:r>
      <w:r>
        <w:rPr>
          <w:rFonts w:ascii="宋体" w:hAnsi="宋体" w:eastAsia="宋体" w:cs="宋体"/>
          <w:spacing w:val="75"/>
          <w:sz w:val="25"/>
          <w:szCs w:val="25"/>
        </w:rPr>
        <w:t xml:space="preserve"> </w:t>
      </w:r>
      <w:r>
        <w:rPr>
          <w:rFonts w:ascii="宋体" w:hAnsi="宋体" w:eastAsia="宋体" w:cs="宋体"/>
          <w:sz w:val="25"/>
          <w:szCs w:val="25"/>
          <w:u w:val="single" w:color="auto"/>
        </w:rPr>
        <w:t xml:space="preserve">                </w:t>
      </w:r>
    </w:p>
    <w:p>
      <w:pPr>
        <w:spacing w:before="306" w:line="220" w:lineRule="auto"/>
        <w:ind w:left="4529"/>
        <w:rPr>
          <w:rFonts w:ascii="宋体" w:hAnsi="宋体" w:eastAsia="宋体" w:cs="宋体"/>
          <w:sz w:val="25"/>
          <w:szCs w:val="25"/>
        </w:rPr>
        <w:sectPr>
          <w:headerReference r:id="rId51" w:type="default"/>
          <w:footerReference r:id="rId52" w:type="default"/>
          <w:pgSz w:w="11900" w:h="16830"/>
          <w:pgMar w:top="1069" w:right="1424" w:bottom="1004" w:left="1430" w:header="886" w:footer="885" w:gutter="0"/>
          <w:pgNumType w:fmt="decimal"/>
          <w:cols w:space="720" w:num="1"/>
        </w:sectPr>
      </w:pPr>
      <w:r>
        <w:rPr>
          <w:rFonts w:ascii="宋体" w:hAnsi="宋体" w:eastAsia="宋体" w:cs="宋体"/>
          <w:spacing w:val="-30"/>
          <w:sz w:val="25"/>
          <w:szCs w:val="25"/>
        </w:rPr>
        <w:t>日</w:t>
      </w:r>
      <w:r>
        <w:rPr>
          <w:rFonts w:ascii="宋体" w:hAnsi="宋体" w:eastAsia="宋体" w:cs="宋体"/>
          <w:spacing w:val="12"/>
          <w:sz w:val="25"/>
          <w:szCs w:val="25"/>
        </w:rPr>
        <w:t xml:space="preserve">      </w:t>
      </w:r>
      <w:r>
        <w:rPr>
          <w:rFonts w:ascii="宋体" w:hAnsi="宋体" w:eastAsia="宋体" w:cs="宋体"/>
          <w:spacing w:val="-30"/>
          <w:sz w:val="25"/>
          <w:szCs w:val="25"/>
        </w:rPr>
        <w:t>期</w:t>
      </w:r>
      <w:r>
        <w:rPr>
          <w:rFonts w:ascii="宋体" w:hAnsi="宋体" w:eastAsia="宋体" w:cs="宋体"/>
          <w:spacing w:val="-29"/>
          <w:sz w:val="25"/>
          <w:szCs w:val="25"/>
        </w:rPr>
        <w:t xml:space="preserve"> </w:t>
      </w:r>
      <w:r>
        <w:rPr>
          <w:rFonts w:ascii="宋体" w:hAnsi="宋体" w:eastAsia="宋体" w:cs="宋体"/>
          <w:spacing w:val="-30"/>
          <w:sz w:val="25"/>
          <w:szCs w:val="25"/>
        </w:rPr>
        <w:t>：</w:t>
      </w:r>
      <w:r>
        <w:rPr>
          <w:rFonts w:ascii="宋体" w:hAnsi="宋体" w:eastAsia="宋体" w:cs="宋体"/>
          <w:sz w:val="25"/>
          <w:szCs w:val="25"/>
          <w:u w:val="single" w:color="auto"/>
        </w:rPr>
        <w:t xml:space="preserve">                </w:t>
      </w:r>
    </w:p>
    <w:p>
      <w:pPr>
        <w:spacing w:before="104" w:line="219" w:lineRule="auto"/>
        <w:jc w:val="center"/>
        <w:outlineLvl w:val="6"/>
        <w:rPr>
          <w:rFonts w:ascii="宋体" w:hAnsi="宋体" w:eastAsia="宋体" w:cs="宋体"/>
          <w:sz w:val="32"/>
          <w:szCs w:val="32"/>
        </w:rPr>
      </w:pPr>
      <w:r>
        <w:rPr>
          <w:rFonts w:ascii="宋体" w:hAnsi="宋体" w:eastAsia="宋体" w:cs="宋体"/>
          <w:b/>
          <w:bCs/>
          <w:spacing w:val="-5"/>
          <w:sz w:val="32"/>
          <w:szCs w:val="32"/>
        </w:rPr>
        <w:t>5、无重大违法及相关失信记录声明书</w:t>
      </w:r>
    </w:p>
    <w:p>
      <w:pPr>
        <w:pStyle w:val="6"/>
        <w:spacing w:line="388" w:lineRule="auto"/>
      </w:pPr>
    </w:p>
    <w:p>
      <w:pPr>
        <w:keepNext w:val="0"/>
        <w:keepLines w:val="0"/>
        <w:pageBreakBefore w:val="0"/>
        <w:widowControl/>
        <w:tabs>
          <w:tab w:val="left" w:pos="237"/>
        </w:tabs>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z w:val="25"/>
          <w:szCs w:val="25"/>
          <w:u w:val="single" w:color="auto"/>
        </w:rPr>
        <w:tab/>
      </w:r>
      <w:r>
        <w:rPr>
          <w:rFonts w:ascii="宋体" w:hAnsi="宋体" w:eastAsia="宋体" w:cs="宋体"/>
          <w:spacing w:val="-17"/>
          <w:sz w:val="25"/>
          <w:szCs w:val="25"/>
          <w:u w:val="single" w:color="auto"/>
        </w:rPr>
        <w:t>(</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采</w:t>
      </w:r>
      <w:r>
        <w:rPr>
          <w:rFonts w:ascii="宋体" w:hAnsi="宋体" w:eastAsia="宋体" w:cs="宋体"/>
          <w:spacing w:val="-58"/>
          <w:sz w:val="25"/>
          <w:szCs w:val="25"/>
          <w:u w:val="single" w:color="auto"/>
        </w:rPr>
        <w:t xml:space="preserve"> </w:t>
      </w:r>
      <w:r>
        <w:rPr>
          <w:rFonts w:ascii="宋体" w:hAnsi="宋体" w:eastAsia="宋体" w:cs="宋体"/>
          <w:spacing w:val="-17"/>
          <w:sz w:val="25"/>
          <w:szCs w:val="25"/>
          <w:u w:val="single" w:color="auto"/>
        </w:rPr>
        <w:t>购</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人</w:t>
      </w:r>
      <w:r>
        <w:rPr>
          <w:rFonts w:ascii="宋体" w:hAnsi="宋体" w:eastAsia="宋体" w:cs="宋体"/>
          <w:spacing w:val="-53"/>
          <w:sz w:val="25"/>
          <w:szCs w:val="25"/>
          <w:u w:val="single" w:color="auto"/>
        </w:rPr>
        <w:t xml:space="preserve"> </w:t>
      </w:r>
      <w:r>
        <w:rPr>
          <w:rFonts w:ascii="宋体" w:hAnsi="宋体" w:eastAsia="宋体" w:cs="宋体"/>
          <w:spacing w:val="-17"/>
          <w:sz w:val="25"/>
          <w:szCs w:val="25"/>
          <w:u w:val="single" w:color="auto"/>
        </w:rPr>
        <w:t>名</w:t>
      </w:r>
      <w:r>
        <w:rPr>
          <w:rFonts w:ascii="宋体" w:hAnsi="宋体" w:eastAsia="宋体" w:cs="宋体"/>
          <w:spacing w:val="-57"/>
          <w:sz w:val="25"/>
          <w:szCs w:val="25"/>
          <w:u w:val="single" w:color="auto"/>
        </w:rPr>
        <w:t xml:space="preserve"> </w:t>
      </w:r>
      <w:r>
        <w:rPr>
          <w:rFonts w:ascii="宋体" w:hAnsi="宋体" w:eastAsia="宋体" w:cs="宋体"/>
          <w:spacing w:val="-17"/>
          <w:sz w:val="25"/>
          <w:szCs w:val="25"/>
          <w:u w:val="single" w:color="auto"/>
        </w:rPr>
        <w:t>称</w:t>
      </w:r>
      <w:r>
        <w:rPr>
          <w:rFonts w:ascii="宋体" w:hAnsi="宋体" w:eastAsia="宋体" w:cs="宋体"/>
          <w:spacing w:val="-54"/>
          <w:sz w:val="25"/>
          <w:szCs w:val="25"/>
          <w:u w:val="single" w:color="auto"/>
        </w:rPr>
        <w:t xml:space="preserve"> </w:t>
      </w:r>
      <w:r>
        <w:rPr>
          <w:rFonts w:ascii="宋体" w:hAnsi="宋体" w:eastAsia="宋体" w:cs="宋体"/>
          <w:spacing w:val="-17"/>
          <w:sz w:val="25"/>
          <w:szCs w:val="25"/>
          <w:u w:val="single" w:color="auto"/>
        </w:rPr>
        <w:t>)</w:t>
      </w:r>
      <w:r>
        <w:rPr>
          <w:rFonts w:ascii="宋体" w:hAnsi="宋体" w:eastAsia="宋体" w:cs="宋体"/>
          <w:sz w:val="25"/>
          <w:szCs w:val="25"/>
          <w:u w:val="single" w:color="auto"/>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5"/>
          <w:szCs w:val="25"/>
        </w:rPr>
      </w:pPr>
      <w:r>
        <w:rPr>
          <w:rFonts w:ascii="宋体" w:hAnsi="宋体" w:eastAsia="宋体" w:cs="宋体"/>
          <w:spacing w:val="13"/>
          <w:sz w:val="25"/>
          <w:szCs w:val="25"/>
        </w:rPr>
        <w:t>我方参与的</w:t>
      </w:r>
      <w:r>
        <w:rPr>
          <w:rFonts w:ascii="宋体" w:hAnsi="宋体" w:eastAsia="宋体" w:cs="宋体"/>
          <w:spacing w:val="-79"/>
          <w:sz w:val="25"/>
          <w:szCs w:val="25"/>
        </w:rPr>
        <w:t xml:space="preserve"> </w:t>
      </w:r>
      <w:r>
        <w:rPr>
          <w:rFonts w:ascii="宋体" w:hAnsi="宋体" w:eastAsia="宋体" w:cs="宋体"/>
          <w:sz w:val="25"/>
          <w:szCs w:val="25"/>
          <w:u w:val="single" w:color="auto"/>
        </w:rPr>
        <w:t xml:space="preserve"> </w:t>
      </w:r>
      <w:r>
        <w:rPr>
          <w:rFonts w:ascii="宋体" w:hAnsi="宋体" w:eastAsia="宋体" w:cs="宋体"/>
          <w:spacing w:val="-93"/>
          <w:sz w:val="25"/>
          <w:szCs w:val="25"/>
          <w:u w:val="single" w:color="auto"/>
        </w:rPr>
        <w:t xml:space="preserve"> </w:t>
      </w:r>
      <w:r>
        <w:rPr>
          <w:rFonts w:ascii="宋体" w:hAnsi="宋体" w:eastAsia="宋体" w:cs="宋体"/>
          <w:sz w:val="25"/>
          <w:szCs w:val="25"/>
          <w:u w:val="single" w:color="auto"/>
        </w:rPr>
        <w:t xml:space="preserve"> </w:t>
      </w:r>
      <w:r>
        <w:rPr>
          <w:rFonts w:ascii="宋体" w:hAnsi="宋体" w:eastAsia="宋体" w:cs="宋体"/>
          <w:spacing w:val="-106"/>
          <w:sz w:val="25"/>
          <w:szCs w:val="25"/>
          <w:u w:val="single" w:color="auto"/>
        </w:rPr>
        <w:t xml:space="preserve"> </w:t>
      </w:r>
      <w:r>
        <w:rPr>
          <w:rFonts w:ascii="宋体" w:hAnsi="宋体" w:eastAsia="宋体" w:cs="宋体"/>
          <w:spacing w:val="13"/>
          <w:sz w:val="25"/>
          <w:szCs w:val="25"/>
          <w:u w:val="single" w:color="auto"/>
        </w:rPr>
        <w:t xml:space="preserve">    (项目名称)</w:t>
      </w:r>
      <w:r>
        <w:rPr>
          <w:rFonts w:ascii="宋体" w:hAnsi="宋体" w:eastAsia="宋体" w:cs="宋体"/>
          <w:spacing w:val="20"/>
          <w:sz w:val="25"/>
          <w:szCs w:val="25"/>
          <w:u w:val="single" w:color="auto"/>
        </w:rPr>
        <w:t xml:space="preserve">   </w:t>
      </w:r>
      <w:r>
        <w:rPr>
          <w:rFonts w:ascii="宋体" w:hAnsi="宋体" w:eastAsia="宋体" w:cs="宋体"/>
          <w:spacing w:val="13"/>
          <w:sz w:val="25"/>
          <w:szCs w:val="25"/>
          <w:u w:val="single" w:color="auto"/>
        </w:rPr>
        <w:t>(项目编号)</w:t>
      </w:r>
      <w:r>
        <w:rPr>
          <w:rFonts w:ascii="宋体" w:hAnsi="宋体" w:eastAsia="宋体" w:cs="宋体"/>
          <w:spacing w:val="44"/>
          <w:sz w:val="25"/>
          <w:szCs w:val="25"/>
          <w:u w:val="single" w:color="auto"/>
        </w:rPr>
        <w:t xml:space="preserve">  </w:t>
      </w:r>
      <w:r>
        <w:rPr>
          <w:rFonts w:ascii="宋体" w:hAnsi="宋体" w:eastAsia="宋体" w:cs="宋体"/>
          <w:spacing w:val="-104"/>
          <w:sz w:val="25"/>
          <w:szCs w:val="25"/>
        </w:rPr>
        <w:t xml:space="preserve"> </w:t>
      </w:r>
      <w:r>
        <w:rPr>
          <w:rFonts w:ascii="宋体" w:hAnsi="宋体" w:eastAsia="宋体" w:cs="宋体"/>
          <w:spacing w:val="13"/>
          <w:sz w:val="25"/>
          <w:szCs w:val="25"/>
        </w:rPr>
        <w:t>的投标活动，我方郑重声明，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4"/>
          <w:sz w:val="25"/>
          <w:szCs w:val="25"/>
        </w:rPr>
        <w:t>我方参加本项目投标活动前三年内无重大违法记录(重大违法记录是指供应商因违</w:t>
      </w:r>
      <w:r>
        <w:rPr>
          <w:rFonts w:ascii="宋体" w:hAnsi="宋体" w:eastAsia="宋体" w:cs="宋体"/>
          <w:spacing w:val="1"/>
          <w:sz w:val="25"/>
          <w:szCs w:val="25"/>
        </w:rPr>
        <w:t>法经营受到刑事处罚或者责令停产停业、吊销许</w:t>
      </w:r>
      <w:r>
        <w:rPr>
          <w:rFonts w:ascii="宋体" w:hAnsi="宋体" w:eastAsia="宋体" w:cs="宋体"/>
          <w:sz w:val="25"/>
          <w:szCs w:val="25"/>
        </w:rPr>
        <w:t>可证或者执照、较大数额罚款等行政处罚)</w:t>
      </w:r>
      <w:r>
        <w:rPr>
          <w:rFonts w:hint="eastAsia" w:ascii="宋体" w:hAnsi="宋体" w:eastAsia="宋体" w:cs="宋体"/>
          <w:sz w:val="25"/>
          <w:szCs w:val="25"/>
          <w:lang w:eastAsia="zh-CN"/>
        </w:rPr>
        <w:t>；</w:t>
      </w:r>
      <w:r>
        <w:rPr>
          <w:rFonts w:ascii="宋体" w:hAnsi="宋体" w:eastAsia="宋体" w:cs="宋体"/>
          <w:sz w:val="25"/>
          <w:szCs w:val="25"/>
        </w:rPr>
        <w:t>投标截止之日至前三年内，在“信用中国网”(</w:t>
      </w:r>
      <w:r>
        <w:rPr>
          <w:rFonts w:ascii="Times New Roman" w:hAnsi="Times New Roman" w:eastAsia="Times New Roman" w:cs="Times New Roman"/>
          <w:sz w:val="25"/>
          <w:szCs w:val="25"/>
          <w:u w:val="single" w:color="auto"/>
        </w:rPr>
        <w:t>www.creditchina.gov.cn</w:t>
      </w:r>
      <w:r>
        <w:rPr>
          <w:rFonts w:ascii="宋体" w:hAnsi="宋体" w:eastAsia="宋体" w:cs="宋体"/>
          <w:b/>
          <w:bCs/>
          <w:sz w:val="25"/>
          <w:szCs w:val="25"/>
        </w:rPr>
        <w:t>无被列入</w:t>
      </w:r>
      <w:r>
        <w:rPr>
          <w:rFonts w:ascii="宋体" w:hAnsi="宋体" w:eastAsia="宋体" w:cs="宋体"/>
          <w:sz w:val="25"/>
          <w:szCs w:val="25"/>
        </w:rPr>
        <w:t>失信被执行人、重大税收违法当事人名单、政府采购严重违法失信行为的</w:t>
      </w:r>
      <w:r>
        <w:rPr>
          <w:rFonts w:ascii="宋体" w:hAnsi="宋体" w:eastAsia="宋体" w:cs="宋体"/>
          <w:spacing w:val="14"/>
          <w:sz w:val="25"/>
          <w:szCs w:val="25"/>
        </w:rPr>
        <w:t xml:space="preserve"> </w:t>
      </w:r>
      <w:r>
        <w:rPr>
          <w:rFonts w:ascii="宋体" w:hAnsi="宋体" w:eastAsia="宋体" w:cs="宋体"/>
          <w:spacing w:val="1"/>
          <w:sz w:val="25"/>
          <w:szCs w:val="25"/>
        </w:rPr>
        <w:t>记录名单；投标截止前</w:t>
      </w:r>
      <w:r>
        <w:rPr>
          <w:rFonts w:hint="eastAsia" w:ascii="宋体" w:hAnsi="宋体" w:eastAsia="宋体" w:cs="宋体"/>
          <w:spacing w:val="1"/>
          <w:sz w:val="25"/>
          <w:szCs w:val="25"/>
          <w:lang w:eastAsia="zh-CN"/>
        </w:rPr>
        <w:t>，</w:t>
      </w:r>
      <w:r>
        <w:rPr>
          <w:rFonts w:ascii="宋体" w:hAnsi="宋体" w:eastAsia="宋体" w:cs="宋体"/>
          <w:spacing w:val="1"/>
          <w:sz w:val="25"/>
          <w:szCs w:val="25"/>
        </w:rPr>
        <w:t>在“中国政府采购网”(</w:t>
      </w:r>
      <w:r>
        <w:rPr>
          <w:rFonts w:ascii="宋体" w:hAnsi="宋体" w:eastAsia="宋体" w:cs="宋体"/>
          <w:sz w:val="25"/>
          <w:szCs w:val="25"/>
          <w:u w:val="single" w:color="auto"/>
        </w:rPr>
        <w:t>www</w:t>
      </w:r>
      <w:r>
        <w:rPr>
          <w:rFonts w:ascii="宋体" w:hAnsi="宋体" w:eastAsia="宋体" w:cs="宋体"/>
          <w:spacing w:val="1"/>
          <w:sz w:val="25"/>
          <w:szCs w:val="25"/>
          <w:u w:val="single" w:color="auto"/>
        </w:rPr>
        <w:t>.</w:t>
      </w:r>
      <w:r>
        <w:rPr>
          <w:rFonts w:ascii="宋体" w:hAnsi="宋体" w:eastAsia="宋体" w:cs="宋体"/>
          <w:sz w:val="25"/>
          <w:szCs w:val="25"/>
          <w:u w:val="single" w:color="auto"/>
        </w:rPr>
        <w:t>ccgp</w:t>
      </w:r>
      <w:r>
        <w:rPr>
          <w:rFonts w:ascii="宋体" w:hAnsi="宋体" w:eastAsia="宋体" w:cs="宋体"/>
          <w:spacing w:val="1"/>
          <w:sz w:val="25"/>
          <w:szCs w:val="25"/>
          <w:u w:val="single" w:color="auto"/>
        </w:rPr>
        <w:t>.</w:t>
      </w:r>
      <w:r>
        <w:rPr>
          <w:rFonts w:ascii="宋体" w:hAnsi="宋体" w:eastAsia="宋体" w:cs="宋体"/>
          <w:sz w:val="25"/>
          <w:szCs w:val="25"/>
          <w:u w:val="single" w:color="auto"/>
        </w:rPr>
        <w:t>gov</w:t>
      </w:r>
      <w:r>
        <w:rPr>
          <w:rFonts w:ascii="宋体" w:hAnsi="宋体" w:eastAsia="宋体" w:cs="宋体"/>
          <w:spacing w:val="1"/>
          <w:sz w:val="25"/>
          <w:szCs w:val="25"/>
          <w:u w:val="single" w:color="auto"/>
        </w:rPr>
        <w:t>.</w:t>
      </w:r>
      <w:r>
        <w:rPr>
          <w:rFonts w:ascii="宋体" w:hAnsi="宋体" w:eastAsia="宋体" w:cs="宋体"/>
          <w:sz w:val="25"/>
          <w:szCs w:val="25"/>
          <w:u w:val="single" w:color="auto"/>
        </w:rPr>
        <w:t>cn</w:t>
      </w:r>
      <w:r>
        <w:rPr>
          <w:rFonts w:ascii="宋体" w:hAnsi="宋体" w:eastAsia="宋体" w:cs="宋体"/>
          <w:sz w:val="25"/>
          <w:szCs w:val="25"/>
        </w:rPr>
        <w:t>) 在处罚有效期 内</w:t>
      </w:r>
      <w:r>
        <w:rPr>
          <w:rFonts w:ascii="宋体" w:hAnsi="宋体" w:eastAsia="宋体" w:cs="宋体"/>
          <w:b/>
          <w:bCs/>
          <w:sz w:val="25"/>
          <w:szCs w:val="25"/>
        </w:rPr>
        <w:t>无被列入</w:t>
      </w:r>
      <w:r>
        <w:rPr>
          <w:rFonts w:ascii="宋体" w:hAnsi="宋体" w:eastAsia="宋体" w:cs="宋体"/>
          <w:sz w:val="25"/>
          <w:szCs w:val="25"/>
        </w:rPr>
        <w:t>政府采购严重违法失信行为的记录名单。符合《中华人民共和国政府采</w:t>
      </w:r>
      <w:r>
        <w:rPr>
          <w:rFonts w:ascii="宋体" w:hAnsi="宋体" w:eastAsia="宋体" w:cs="宋体"/>
          <w:spacing w:val="9"/>
          <w:sz w:val="25"/>
          <w:szCs w:val="25"/>
        </w:rPr>
        <w:t xml:space="preserve"> </w:t>
      </w:r>
      <w:r>
        <w:rPr>
          <w:rFonts w:ascii="宋体" w:hAnsi="宋体" w:eastAsia="宋体" w:cs="宋体"/>
          <w:sz w:val="25"/>
          <w:szCs w:val="25"/>
        </w:rPr>
        <w:t>购法》、《中华人民共和国政府采购法实施条例》的规定。我方对此声明负全部法</w:t>
      </w:r>
      <w:r>
        <w:rPr>
          <w:rFonts w:ascii="宋体" w:hAnsi="宋体" w:eastAsia="宋体" w:cs="宋体"/>
          <w:spacing w:val="-5"/>
          <w:sz w:val="25"/>
          <w:szCs w:val="25"/>
        </w:rPr>
        <w:t>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5"/>
          <w:sz w:val="25"/>
          <w:szCs w:val="25"/>
        </w:rPr>
        <w:t>特此声明。</w:t>
      </w:r>
    </w:p>
    <w:p>
      <w:pPr>
        <w:pStyle w:val="6"/>
        <w:spacing w:line="281" w:lineRule="auto"/>
      </w:pPr>
    </w:p>
    <w:p>
      <w:pPr>
        <w:pStyle w:val="6"/>
        <w:spacing w:line="282" w:lineRule="auto"/>
      </w:pPr>
    </w:p>
    <w:p>
      <w:pPr>
        <w:pStyle w:val="6"/>
        <w:spacing w:line="282" w:lineRule="auto"/>
      </w:pPr>
    </w:p>
    <w:p>
      <w:pPr>
        <w:spacing w:before="81" w:line="219" w:lineRule="auto"/>
        <w:ind w:left="4469"/>
        <w:rPr>
          <w:rFonts w:ascii="宋体" w:hAnsi="宋体" w:eastAsia="宋体" w:cs="宋体"/>
          <w:sz w:val="25"/>
          <w:szCs w:val="25"/>
        </w:rPr>
      </w:pPr>
      <w:r>
        <w:rPr>
          <w:rFonts w:ascii="宋体" w:hAnsi="宋体" w:eastAsia="宋体" w:cs="宋体"/>
          <w:spacing w:val="-9"/>
          <w:sz w:val="25"/>
          <w:szCs w:val="25"/>
        </w:rPr>
        <w:t>供应商盖章：</w:t>
      </w:r>
      <w:r>
        <w:rPr>
          <w:rFonts w:ascii="宋体" w:hAnsi="宋体" w:eastAsia="宋体" w:cs="宋体"/>
          <w:spacing w:val="47"/>
          <w:sz w:val="25"/>
          <w:szCs w:val="25"/>
        </w:rPr>
        <w:t xml:space="preserve"> </w:t>
      </w:r>
      <w:r>
        <w:rPr>
          <w:rFonts w:ascii="宋体" w:hAnsi="宋体" w:eastAsia="宋体" w:cs="宋体"/>
          <w:sz w:val="25"/>
          <w:szCs w:val="25"/>
          <w:u w:val="single" w:color="auto"/>
        </w:rPr>
        <w:t xml:space="preserve">                </w:t>
      </w:r>
    </w:p>
    <w:p>
      <w:pPr>
        <w:spacing w:before="276" w:line="220" w:lineRule="auto"/>
        <w:ind w:left="4509"/>
        <w:rPr>
          <w:rFonts w:ascii="宋体" w:hAnsi="宋体" w:eastAsia="宋体" w:cs="宋体"/>
          <w:sz w:val="25"/>
          <w:szCs w:val="25"/>
        </w:rPr>
      </w:pPr>
      <w:r>
        <w:rPr>
          <w:rFonts w:ascii="宋体" w:hAnsi="宋体" w:eastAsia="宋体" w:cs="宋体"/>
          <w:spacing w:val="-27"/>
          <w:sz w:val="25"/>
          <w:szCs w:val="25"/>
        </w:rPr>
        <w:t>日</w:t>
      </w:r>
      <w:r>
        <w:rPr>
          <w:rFonts w:ascii="宋体" w:hAnsi="宋体" w:eastAsia="宋体" w:cs="宋体"/>
          <w:spacing w:val="12"/>
          <w:sz w:val="25"/>
          <w:szCs w:val="25"/>
        </w:rPr>
        <w:t xml:space="preserve">      </w:t>
      </w:r>
      <w:r>
        <w:rPr>
          <w:rFonts w:ascii="宋体" w:hAnsi="宋体" w:eastAsia="宋体" w:cs="宋体"/>
          <w:spacing w:val="-27"/>
          <w:sz w:val="25"/>
          <w:szCs w:val="25"/>
        </w:rPr>
        <w:t>期</w:t>
      </w:r>
      <w:r>
        <w:rPr>
          <w:rFonts w:ascii="宋体" w:hAnsi="宋体" w:eastAsia="宋体" w:cs="宋体"/>
          <w:spacing w:val="-38"/>
          <w:sz w:val="25"/>
          <w:szCs w:val="25"/>
        </w:rPr>
        <w:t xml:space="preserve"> </w:t>
      </w:r>
      <w:r>
        <w:rPr>
          <w:rFonts w:ascii="宋体" w:hAnsi="宋体" w:eastAsia="宋体" w:cs="宋体"/>
          <w:spacing w:val="-27"/>
          <w:sz w:val="25"/>
          <w:szCs w:val="25"/>
        </w:rPr>
        <w:t>：</w:t>
      </w:r>
      <w:r>
        <w:rPr>
          <w:rFonts w:ascii="宋体" w:hAnsi="宋体" w:eastAsia="宋体" w:cs="宋体"/>
          <w:sz w:val="25"/>
          <w:szCs w:val="25"/>
          <w:u w:val="single" w:color="auto"/>
        </w:rPr>
        <w:t xml:space="preserve">                </w:t>
      </w:r>
    </w:p>
    <w:p>
      <w:pPr>
        <w:spacing w:line="220" w:lineRule="auto"/>
        <w:rPr>
          <w:rFonts w:ascii="宋体" w:hAnsi="宋体" w:eastAsia="宋体" w:cs="宋体"/>
          <w:sz w:val="25"/>
          <w:szCs w:val="25"/>
        </w:rPr>
        <w:sectPr>
          <w:headerReference r:id="rId53" w:type="default"/>
          <w:footerReference r:id="rId54" w:type="default"/>
          <w:pgSz w:w="11900" w:h="16830"/>
          <w:pgMar w:top="1057" w:right="755" w:bottom="1146" w:left="1410" w:header="864" w:footer="997" w:gutter="0"/>
          <w:pgNumType w:fmt="decimal"/>
          <w:cols w:space="720" w:num="1"/>
        </w:sectPr>
      </w:pPr>
    </w:p>
    <w:p>
      <w:pPr>
        <w:pStyle w:val="6"/>
        <w:spacing w:line="293" w:lineRule="auto"/>
      </w:pPr>
    </w:p>
    <w:p>
      <w:pPr>
        <w:spacing w:before="104" w:line="219" w:lineRule="auto"/>
        <w:ind w:left="4"/>
        <w:rPr>
          <w:rFonts w:ascii="宋体" w:hAnsi="宋体" w:eastAsia="宋体" w:cs="宋体"/>
          <w:sz w:val="32"/>
          <w:szCs w:val="32"/>
        </w:rPr>
      </w:pPr>
      <w:r>
        <w:rPr>
          <w:rFonts w:ascii="宋体" w:hAnsi="宋体" w:eastAsia="宋体" w:cs="宋体"/>
          <w:b/>
          <w:bCs/>
          <w:spacing w:val="-7"/>
          <w:sz w:val="32"/>
          <w:szCs w:val="32"/>
        </w:rPr>
        <w:t>6、落实政府采购政策需满足的资格要求：本项目专门面向中小企</w:t>
      </w:r>
    </w:p>
    <w:p>
      <w:pPr>
        <w:spacing w:before="240" w:line="219" w:lineRule="auto"/>
        <w:ind w:left="84"/>
        <w:rPr>
          <w:rFonts w:ascii="宋体" w:hAnsi="宋体" w:eastAsia="宋体" w:cs="宋体"/>
          <w:sz w:val="32"/>
          <w:szCs w:val="32"/>
        </w:rPr>
      </w:pPr>
      <w:r>
        <w:rPr>
          <w:rFonts w:ascii="宋体" w:hAnsi="宋体" w:eastAsia="宋体" w:cs="宋体"/>
          <w:b/>
          <w:bCs/>
          <w:spacing w:val="2"/>
          <w:sz w:val="32"/>
          <w:szCs w:val="32"/>
        </w:rPr>
        <w:t>业采购，服务全部由符合政策要求的中小企业承接(残疾人福利</w:t>
      </w:r>
    </w:p>
    <w:p>
      <w:pPr>
        <w:spacing w:before="237" w:line="625" w:lineRule="exact"/>
        <w:ind w:left="84"/>
        <w:rPr>
          <w:rFonts w:ascii="宋体" w:hAnsi="宋体" w:eastAsia="宋体" w:cs="宋体"/>
          <w:sz w:val="32"/>
          <w:szCs w:val="32"/>
        </w:rPr>
      </w:pPr>
      <w:r>
        <w:rPr>
          <w:rFonts w:ascii="宋体" w:hAnsi="宋体" w:eastAsia="宋体" w:cs="宋体"/>
          <w:b/>
          <w:bCs/>
          <w:spacing w:val="8"/>
          <w:position w:val="23"/>
          <w:sz w:val="32"/>
          <w:szCs w:val="32"/>
        </w:rPr>
        <w:t>性单位及监狱企业视同小型、微型企业),需上传《中小企业声</w:t>
      </w:r>
    </w:p>
    <w:p>
      <w:pPr>
        <w:spacing w:line="219" w:lineRule="auto"/>
        <w:ind w:left="244"/>
        <w:rPr>
          <w:rFonts w:ascii="宋体" w:hAnsi="宋体" w:eastAsia="宋体" w:cs="宋体"/>
          <w:sz w:val="32"/>
          <w:szCs w:val="32"/>
        </w:rPr>
      </w:pPr>
      <w:r>
        <w:rPr>
          <w:rFonts w:ascii="宋体" w:hAnsi="宋体" w:eastAsia="宋体" w:cs="宋体"/>
          <w:b/>
          <w:bCs/>
          <w:spacing w:val="-7"/>
          <w:sz w:val="32"/>
          <w:szCs w:val="32"/>
        </w:rPr>
        <w:t>明函》或《残疾人福利性单位声明函》或《监狱企业证明》。</w:t>
      </w:r>
    </w:p>
    <w:p>
      <w:pPr>
        <w:pStyle w:val="6"/>
      </w:pPr>
    </w:p>
    <w:p>
      <w:pPr>
        <w:pStyle w:val="6"/>
      </w:pPr>
    </w:p>
    <w:p>
      <w:pPr>
        <w:pStyle w:val="6"/>
        <w:spacing w:line="241" w:lineRule="auto"/>
      </w:pPr>
    </w:p>
    <w:p>
      <w:pPr>
        <w:spacing w:before="104" w:line="219" w:lineRule="auto"/>
        <w:ind w:left="2844"/>
        <w:rPr>
          <w:rFonts w:ascii="宋体" w:hAnsi="宋体" w:eastAsia="宋体" w:cs="宋体"/>
          <w:sz w:val="32"/>
          <w:szCs w:val="32"/>
        </w:rPr>
      </w:pPr>
      <w:r>
        <w:rPr>
          <w:rFonts w:ascii="宋体" w:hAnsi="宋体" w:eastAsia="宋体" w:cs="宋体"/>
          <w:b/>
          <w:bCs/>
          <w:spacing w:val="1"/>
          <w:sz w:val="32"/>
          <w:szCs w:val="32"/>
        </w:rPr>
        <w:t>6.1中小企业声明函格式</w:t>
      </w:r>
    </w:p>
    <w:p>
      <w:pPr>
        <w:spacing w:before="301" w:line="219" w:lineRule="auto"/>
        <w:ind w:left="2354"/>
        <w:rPr>
          <w:rFonts w:ascii="宋体" w:hAnsi="宋体" w:eastAsia="宋体" w:cs="宋体"/>
          <w:sz w:val="32"/>
          <w:szCs w:val="32"/>
        </w:rPr>
      </w:pPr>
      <w:r>
        <w:rPr>
          <w:rFonts w:ascii="宋体" w:hAnsi="宋体" w:eastAsia="宋体" w:cs="宋体"/>
          <w:b/>
          <w:bCs/>
          <w:spacing w:val="8"/>
          <w:sz w:val="32"/>
          <w:szCs w:val="32"/>
        </w:rPr>
        <w:t>中小企业声明函(工程、服务)</w:t>
      </w:r>
    </w:p>
    <w:p>
      <w:pPr>
        <w:pStyle w:val="6"/>
        <w:spacing w:line="251" w:lineRule="auto"/>
      </w:pPr>
    </w:p>
    <w:p>
      <w:pPr>
        <w:pStyle w:val="6"/>
        <w:spacing w:line="251" w:lineRule="auto"/>
      </w:pPr>
    </w:p>
    <w:p>
      <w:pPr>
        <w:pStyle w:val="6"/>
        <w:spacing w:line="252" w:lineRule="auto"/>
      </w:pPr>
    </w:p>
    <w:p>
      <w:pPr>
        <w:spacing w:before="82" w:line="340" w:lineRule="auto"/>
        <w:ind w:right="98" w:firstLine="489"/>
        <w:rPr>
          <w:rFonts w:ascii="宋体" w:hAnsi="宋体" w:eastAsia="宋体" w:cs="宋体"/>
          <w:sz w:val="25"/>
          <w:szCs w:val="25"/>
        </w:rPr>
      </w:pPr>
      <w:r>
        <w:rPr>
          <w:rFonts w:ascii="宋体" w:hAnsi="宋体" w:eastAsia="宋体" w:cs="宋体"/>
          <w:spacing w:val="-1"/>
          <w:sz w:val="25"/>
          <w:szCs w:val="25"/>
        </w:rPr>
        <w:t>本公司(联合体)郑重声明，根据《政府采购促进</w:t>
      </w:r>
      <w:r>
        <w:rPr>
          <w:rFonts w:ascii="宋体" w:hAnsi="宋体" w:eastAsia="宋体" w:cs="宋体"/>
          <w:spacing w:val="-2"/>
          <w:sz w:val="25"/>
          <w:szCs w:val="25"/>
        </w:rPr>
        <w:t>中小企业发展管理办法》(财库</w:t>
      </w:r>
      <w:r>
        <w:rPr>
          <w:rFonts w:ascii="宋体" w:hAnsi="宋体" w:eastAsia="宋体" w:cs="宋体"/>
          <w:sz w:val="25"/>
          <w:szCs w:val="25"/>
        </w:rPr>
        <w:t xml:space="preserve"> </w:t>
      </w:r>
      <w:r>
        <w:rPr>
          <w:rFonts w:ascii="宋体" w:hAnsi="宋体" w:eastAsia="宋体" w:cs="宋体"/>
          <w:spacing w:val="-7"/>
          <w:sz w:val="25"/>
          <w:szCs w:val="25"/>
        </w:rPr>
        <w:t>〔2020〕46 号)的规定，本公司(联合体)参加</w:t>
      </w:r>
      <w:r>
        <w:rPr>
          <w:rFonts w:ascii="宋体" w:hAnsi="宋体" w:eastAsia="宋体" w:cs="宋体"/>
          <w:spacing w:val="-7"/>
          <w:sz w:val="25"/>
          <w:szCs w:val="25"/>
          <w:u w:val="single" w:color="auto"/>
        </w:rPr>
        <w:t>( 单 位 名 称 )</w:t>
      </w:r>
      <w:r>
        <w:rPr>
          <w:rFonts w:ascii="黑体" w:hAnsi="黑体" w:eastAsia="黑体" w:cs="黑体"/>
          <w:spacing w:val="-7"/>
          <w:sz w:val="25"/>
          <w:szCs w:val="25"/>
        </w:rPr>
        <w:t>的</w:t>
      </w:r>
      <w:r>
        <w:rPr>
          <w:rFonts w:ascii="黑体" w:hAnsi="黑体" w:eastAsia="黑体" w:cs="黑体"/>
          <w:spacing w:val="-7"/>
          <w:sz w:val="25"/>
          <w:szCs w:val="25"/>
          <w:u w:val="single" w:color="auto"/>
        </w:rPr>
        <w:t>.</w:t>
      </w:r>
      <w:r>
        <w:rPr>
          <w:rFonts w:ascii="宋体" w:hAnsi="宋体" w:eastAsia="宋体" w:cs="宋体"/>
          <w:spacing w:val="-7"/>
          <w:sz w:val="25"/>
          <w:szCs w:val="25"/>
          <w:u w:val="single" w:color="auto"/>
        </w:rPr>
        <w:t>( 项</w:t>
      </w:r>
      <w:r>
        <w:rPr>
          <w:rFonts w:ascii="宋体" w:hAnsi="宋体" w:eastAsia="宋体" w:cs="宋体"/>
          <w:spacing w:val="48"/>
          <w:sz w:val="25"/>
          <w:szCs w:val="25"/>
          <w:u w:val="single" w:color="auto"/>
        </w:rPr>
        <w:t xml:space="preserve"> </w:t>
      </w:r>
      <w:r>
        <w:rPr>
          <w:rFonts w:ascii="宋体" w:hAnsi="宋体" w:eastAsia="宋体" w:cs="宋体"/>
          <w:spacing w:val="-7"/>
          <w:sz w:val="25"/>
          <w:szCs w:val="25"/>
          <w:u w:val="single" w:color="auto"/>
        </w:rPr>
        <w:t>目 名 称 )</w:t>
      </w:r>
      <w:r>
        <w:rPr>
          <w:rFonts w:ascii="宋体" w:hAnsi="宋体" w:eastAsia="宋体" w:cs="宋体"/>
          <w:spacing w:val="-7"/>
          <w:sz w:val="25"/>
          <w:szCs w:val="25"/>
        </w:rPr>
        <w:t>采</w:t>
      </w:r>
      <w:r>
        <w:rPr>
          <w:rFonts w:ascii="宋体" w:hAnsi="宋体" w:eastAsia="宋体" w:cs="宋体"/>
          <w:sz w:val="25"/>
          <w:szCs w:val="25"/>
        </w:rPr>
        <w:t xml:space="preserve"> </w:t>
      </w:r>
      <w:r>
        <w:rPr>
          <w:rFonts w:ascii="宋体" w:hAnsi="宋体" w:eastAsia="宋体" w:cs="宋体"/>
          <w:spacing w:val="-9"/>
          <w:sz w:val="25"/>
          <w:szCs w:val="25"/>
        </w:rPr>
        <w:t>购活动，工程的施工单位全部为符合政策要求的中小企业(或者：服务全部由符合政策</w:t>
      </w:r>
      <w:r>
        <w:rPr>
          <w:rFonts w:ascii="宋体" w:hAnsi="宋体" w:eastAsia="宋体" w:cs="宋体"/>
          <w:spacing w:val="6"/>
          <w:sz w:val="25"/>
          <w:szCs w:val="25"/>
        </w:rPr>
        <w:t xml:space="preserve"> </w:t>
      </w:r>
      <w:r>
        <w:rPr>
          <w:rFonts w:ascii="宋体" w:hAnsi="宋体" w:eastAsia="宋体" w:cs="宋体"/>
          <w:spacing w:val="-6"/>
          <w:sz w:val="25"/>
          <w:szCs w:val="25"/>
        </w:rPr>
        <w:t>要求的中小企业承接)。相关企业(含联合体中的中小企业、签订分包意向协议的中小</w:t>
      </w:r>
    </w:p>
    <w:p>
      <w:pPr>
        <w:spacing w:line="220" w:lineRule="auto"/>
        <w:rPr>
          <w:rFonts w:ascii="宋体" w:hAnsi="宋体" w:eastAsia="宋体" w:cs="宋体"/>
          <w:sz w:val="25"/>
          <w:szCs w:val="25"/>
        </w:rPr>
      </w:pPr>
      <w:r>
        <w:rPr>
          <w:rFonts w:ascii="宋体" w:hAnsi="宋体" w:eastAsia="宋体" w:cs="宋体"/>
          <w:spacing w:val="-2"/>
          <w:sz w:val="25"/>
          <w:szCs w:val="25"/>
        </w:rPr>
        <w:t>企业)的具体情况如下：</w:t>
      </w:r>
    </w:p>
    <w:p>
      <w:pPr>
        <w:spacing w:before="187" w:line="347" w:lineRule="auto"/>
        <w:ind w:firstLine="489"/>
        <w:rPr>
          <w:rFonts w:ascii="宋体" w:hAnsi="宋体" w:eastAsia="宋体" w:cs="宋体"/>
          <w:sz w:val="25"/>
          <w:szCs w:val="25"/>
        </w:rPr>
      </w:pPr>
      <w:r>
        <w:rPr>
          <w:rFonts w:ascii="宋体" w:hAnsi="宋体" w:eastAsia="宋体" w:cs="宋体"/>
          <w:spacing w:val="7"/>
          <w:sz w:val="25"/>
          <w:szCs w:val="25"/>
        </w:rPr>
        <w:t>1.</w:t>
      </w:r>
      <w:r>
        <w:rPr>
          <w:rFonts w:ascii="宋体" w:hAnsi="宋体" w:eastAsia="宋体" w:cs="宋体"/>
          <w:spacing w:val="-80"/>
          <w:sz w:val="25"/>
          <w:szCs w:val="25"/>
        </w:rPr>
        <w:t xml:space="preserve"> </w:t>
      </w:r>
      <w:r>
        <w:rPr>
          <w:rFonts w:ascii="宋体" w:hAnsi="宋体" w:eastAsia="宋体" w:cs="宋体"/>
          <w:spacing w:val="114"/>
          <w:sz w:val="25"/>
          <w:szCs w:val="25"/>
          <w:u w:val="single" w:color="auto"/>
        </w:rPr>
        <w:t xml:space="preserve"> </w:t>
      </w:r>
      <w:r>
        <w:rPr>
          <w:rFonts w:ascii="宋体" w:hAnsi="宋体" w:eastAsia="宋体" w:cs="宋体"/>
          <w:spacing w:val="7"/>
          <w:sz w:val="25"/>
          <w:szCs w:val="25"/>
          <w:u w:val="single" w:color="auto"/>
        </w:rPr>
        <w:t>(</w:t>
      </w:r>
      <w:r>
        <w:rPr>
          <w:rFonts w:ascii="宋体" w:hAnsi="宋体" w:eastAsia="宋体" w:cs="宋体"/>
          <w:spacing w:val="-54"/>
          <w:sz w:val="25"/>
          <w:szCs w:val="25"/>
          <w:u w:val="single" w:color="auto"/>
        </w:rPr>
        <w:t xml:space="preserve"> </w:t>
      </w:r>
      <w:r>
        <w:rPr>
          <w:rFonts w:ascii="宋体" w:hAnsi="宋体" w:eastAsia="宋体" w:cs="宋体"/>
          <w:spacing w:val="7"/>
          <w:sz w:val="25"/>
          <w:szCs w:val="25"/>
          <w:u w:val="single" w:color="auto"/>
        </w:rPr>
        <w:t>标</w:t>
      </w:r>
      <w:r>
        <w:rPr>
          <w:rFonts w:ascii="宋体" w:hAnsi="宋体" w:eastAsia="宋体" w:cs="宋体"/>
          <w:spacing w:val="-35"/>
          <w:sz w:val="25"/>
          <w:szCs w:val="25"/>
          <w:u w:val="single" w:color="auto"/>
        </w:rPr>
        <w:t xml:space="preserve"> </w:t>
      </w:r>
      <w:r>
        <w:rPr>
          <w:rFonts w:ascii="宋体" w:hAnsi="宋体" w:eastAsia="宋体" w:cs="宋体"/>
          <w:spacing w:val="7"/>
          <w:sz w:val="25"/>
          <w:szCs w:val="25"/>
          <w:u w:val="single" w:color="auto"/>
        </w:rPr>
        <w:t>的</w:t>
      </w:r>
      <w:r>
        <w:rPr>
          <w:rFonts w:ascii="宋体" w:hAnsi="宋体" w:eastAsia="宋体" w:cs="宋体"/>
          <w:spacing w:val="-52"/>
          <w:sz w:val="25"/>
          <w:szCs w:val="25"/>
          <w:u w:val="single" w:color="auto"/>
        </w:rPr>
        <w:t xml:space="preserve"> </w:t>
      </w:r>
      <w:r>
        <w:rPr>
          <w:rFonts w:ascii="宋体" w:hAnsi="宋体" w:eastAsia="宋体" w:cs="宋体"/>
          <w:spacing w:val="7"/>
          <w:sz w:val="25"/>
          <w:szCs w:val="25"/>
          <w:u w:val="single" w:color="auto"/>
        </w:rPr>
        <w:t>名</w:t>
      </w:r>
      <w:r>
        <w:rPr>
          <w:rFonts w:ascii="宋体" w:hAnsi="宋体" w:eastAsia="宋体" w:cs="宋体"/>
          <w:spacing w:val="-57"/>
          <w:sz w:val="25"/>
          <w:szCs w:val="25"/>
          <w:u w:val="single" w:color="auto"/>
        </w:rPr>
        <w:t xml:space="preserve"> </w:t>
      </w:r>
      <w:r>
        <w:rPr>
          <w:rFonts w:ascii="宋体" w:hAnsi="宋体" w:eastAsia="宋体" w:cs="宋体"/>
          <w:spacing w:val="7"/>
          <w:sz w:val="25"/>
          <w:szCs w:val="25"/>
          <w:u w:val="single" w:color="auto"/>
        </w:rPr>
        <w:t>称</w:t>
      </w:r>
      <w:r>
        <w:rPr>
          <w:rFonts w:ascii="宋体" w:hAnsi="宋体" w:eastAsia="宋体" w:cs="宋体"/>
          <w:spacing w:val="-54"/>
          <w:sz w:val="25"/>
          <w:szCs w:val="25"/>
          <w:u w:val="single" w:color="auto"/>
        </w:rPr>
        <w:t xml:space="preserve"> </w:t>
      </w:r>
      <w:r>
        <w:rPr>
          <w:rFonts w:ascii="宋体" w:hAnsi="宋体" w:eastAsia="宋体" w:cs="宋体"/>
          <w:spacing w:val="7"/>
          <w:sz w:val="25"/>
          <w:szCs w:val="25"/>
          <w:u w:val="single" w:color="auto"/>
        </w:rPr>
        <w:t>)</w:t>
      </w:r>
      <w:r>
        <w:rPr>
          <w:rFonts w:ascii="宋体" w:hAnsi="宋体" w:eastAsia="宋体" w:cs="宋体"/>
          <w:spacing w:val="80"/>
          <w:sz w:val="25"/>
          <w:szCs w:val="25"/>
          <w:u w:val="single" w:color="auto"/>
        </w:rPr>
        <w:t xml:space="preserve"> </w:t>
      </w:r>
      <w:r>
        <w:rPr>
          <w:rFonts w:ascii="宋体" w:hAnsi="宋体" w:eastAsia="宋体" w:cs="宋体"/>
          <w:spacing w:val="7"/>
          <w:sz w:val="25"/>
          <w:szCs w:val="25"/>
        </w:rPr>
        <w:t>,属于，</w:t>
      </w:r>
      <w:r>
        <w:rPr>
          <w:rFonts w:ascii="宋体" w:hAnsi="宋体" w:eastAsia="宋体" w:cs="宋体"/>
          <w:spacing w:val="7"/>
          <w:sz w:val="25"/>
          <w:szCs w:val="25"/>
          <w:u w:val="single" w:color="auto"/>
        </w:rPr>
        <w:t>(采购文件中明确的所属行业)</w:t>
      </w:r>
      <w:r>
        <w:rPr>
          <w:rFonts w:ascii="宋体" w:hAnsi="宋体" w:eastAsia="宋体" w:cs="宋体"/>
          <w:spacing w:val="7"/>
          <w:sz w:val="25"/>
          <w:szCs w:val="25"/>
        </w:rPr>
        <w:t>;承建(承接)企业</w:t>
      </w:r>
      <w:r>
        <w:rPr>
          <w:rFonts w:ascii="宋体" w:hAnsi="宋体" w:eastAsia="宋体" w:cs="宋体"/>
          <w:sz w:val="25"/>
          <w:szCs w:val="25"/>
        </w:rPr>
        <w:t xml:space="preserve"> </w:t>
      </w:r>
      <w:r>
        <w:rPr>
          <w:rFonts w:ascii="宋体" w:hAnsi="宋体" w:eastAsia="宋体" w:cs="宋体"/>
          <w:spacing w:val="-9"/>
          <w:sz w:val="25"/>
          <w:szCs w:val="25"/>
        </w:rPr>
        <w:t>为</w:t>
      </w:r>
      <w:r>
        <w:rPr>
          <w:rFonts w:ascii="宋体" w:hAnsi="宋体" w:eastAsia="宋体" w:cs="宋体"/>
          <w:spacing w:val="-9"/>
          <w:sz w:val="25"/>
          <w:szCs w:val="25"/>
          <w:u w:val="single" w:color="auto"/>
        </w:rPr>
        <w:t>( 企 业 名 称 )</w:t>
      </w:r>
      <w:r>
        <w:rPr>
          <w:rFonts w:ascii="宋体" w:hAnsi="宋体" w:eastAsia="宋体" w:cs="宋体"/>
          <w:spacing w:val="-9"/>
          <w:sz w:val="25"/>
          <w:szCs w:val="25"/>
        </w:rPr>
        <w:t>,从业人员</w:t>
      </w:r>
      <w:r>
        <w:rPr>
          <w:rFonts w:ascii="宋体" w:hAnsi="宋体" w:eastAsia="宋体" w:cs="宋体"/>
          <w:spacing w:val="13"/>
          <w:sz w:val="25"/>
          <w:szCs w:val="25"/>
          <w:u w:val="single" w:color="auto"/>
        </w:rPr>
        <w:t xml:space="preserve">       </w:t>
      </w:r>
      <w:r>
        <w:rPr>
          <w:rFonts w:ascii="宋体" w:hAnsi="宋体" w:eastAsia="宋体" w:cs="宋体"/>
          <w:spacing w:val="-100"/>
          <w:sz w:val="25"/>
          <w:szCs w:val="25"/>
        </w:rPr>
        <w:t xml:space="preserve"> </w:t>
      </w:r>
      <w:r>
        <w:rPr>
          <w:rFonts w:ascii="宋体" w:hAnsi="宋体" w:eastAsia="宋体" w:cs="宋体"/>
          <w:spacing w:val="-9"/>
          <w:sz w:val="25"/>
          <w:szCs w:val="25"/>
        </w:rPr>
        <w:t>人，营业收入为</w:t>
      </w:r>
      <w:r>
        <w:rPr>
          <w:rFonts w:ascii="宋体" w:hAnsi="宋体" w:eastAsia="宋体" w:cs="宋体"/>
          <w:spacing w:val="-117"/>
          <w:sz w:val="25"/>
          <w:szCs w:val="25"/>
        </w:rPr>
        <w:t xml:space="preserve"> </w:t>
      </w:r>
      <w:r>
        <w:rPr>
          <w:rFonts w:ascii="宋体" w:hAnsi="宋体" w:eastAsia="宋体" w:cs="宋体"/>
          <w:spacing w:val="13"/>
          <w:sz w:val="25"/>
          <w:szCs w:val="25"/>
          <w:u w:val="single" w:color="auto"/>
        </w:rPr>
        <w:t xml:space="preserve">       </w:t>
      </w:r>
      <w:r>
        <w:rPr>
          <w:rFonts w:ascii="宋体" w:hAnsi="宋体" w:eastAsia="宋体" w:cs="宋体"/>
          <w:spacing w:val="-101"/>
          <w:sz w:val="25"/>
          <w:szCs w:val="25"/>
        </w:rPr>
        <w:t xml:space="preserve"> </w:t>
      </w:r>
      <w:r>
        <w:rPr>
          <w:rFonts w:ascii="宋体" w:hAnsi="宋体" w:eastAsia="宋体" w:cs="宋体"/>
          <w:spacing w:val="-9"/>
          <w:sz w:val="25"/>
          <w:szCs w:val="25"/>
        </w:rPr>
        <w:t>万元，资产总额为</w:t>
      </w:r>
      <w:r>
        <w:rPr>
          <w:rFonts w:ascii="宋体" w:hAnsi="宋体" w:eastAsia="宋体" w:cs="宋体"/>
          <w:spacing w:val="-118"/>
          <w:sz w:val="25"/>
          <w:szCs w:val="25"/>
        </w:rPr>
        <w:t xml:space="preserve"> </w:t>
      </w:r>
      <w:r>
        <w:rPr>
          <w:rFonts w:ascii="宋体" w:hAnsi="宋体" w:eastAsia="宋体" w:cs="宋体"/>
          <w:sz w:val="25"/>
          <w:szCs w:val="25"/>
          <w:u w:val="single" w:color="auto"/>
        </w:rPr>
        <w:t xml:space="preserve">    </w:t>
      </w:r>
    </w:p>
    <w:p>
      <w:pPr>
        <w:spacing w:before="1" w:line="216" w:lineRule="auto"/>
        <w:rPr>
          <w:rFonts w:ascii="宋体" w:hAnsi="宋体" w:eastAsia="宋体" w:cs="宋体"/>
          <w:sz w:val="25"/>
          <w:szCs w:val="25"/>
        </w:rPr>
      </w:pPr>
      <w:r>
        <w:rPr>
          <w:rFonts w:ascii="宋体" w:hAnsi="宋体" w:eastAsia="宋体" w:cs="宋体"/>
          <w:spacing w:val="-13"/>
          <w:sz w:val="25"/>
          <w:szCs w:val="25"/>
        </w:rPr>
        <w:t>万元!,属于，</w:t>
      </w:r>
      <w:r>
        <w:rPr>
          <w:rFonts w:ascii="宋体" w:hAnsi="宋体" w:eastAsia="宋体" w:cs="宋体"/>
          <w:spacing w:val="93"/>
          <w:sz w:val="25"/>
          <w:szCs w:val="25"/>
        </w:rPr>
        <w:t xml:space="preserve"> </w:t>
      </w:r>
      <w:r>
        <w:rPr>
          <w:rFonts w:ascii="宋体" w:hAnsi="宋体" w:eastAsia="宋体" w:cs="宋体"/>
          <w:spacing w:val="-73"/>
          <w:sz w:val="25"/>
          <w:szCs w:val="25"/>
          <w:u w:val="single" w:color="auto"/>
        </w:rPr>
        <w:t xml:space="preserve"> </w:t>
      </w:r>
      <w:r>
        <w:rPr>
          <w:rFonts w:ascii="宋体" w:hAnsi="宋体" w:eastAsia="宋体" w:cs="宋体"/>
          <w:spacing w:val="-13"/>
          <w:sz w:val="25"/>
          <w:szCs w:val="25"/>
          <w:u w:val="single" w:color="auto"/>
        </w:rPr>
        <w:t>(中型企业、小型企业、微型企业</w:t>
      </w:r>
      <w:r>
        <w:rPr>
          <w:rFonts w:ascii="宋体" w:hAnsi="宋体" w:eastAsia="宋体" w:cs="宋体"/>
          <w:spacing w:val="-14"/>
          <w:sz w:val="25"/>
          <w:szCs w:val="25"/>
          <w:u w:val="single" w:color="auto"/>
        </w:rPr>
        <w:t>)</w:t>
      </w:r>
      <w:r>
        <w:rPr>
          <w:rFonts w:ascii="宋体" w:hAnsi="宋体" w:eastAsia="宋体" w:cs="宋体"/>
          <w:spacing w:val="-14"/>
          <w:sz w:val="25"/>
          <w:szCs w:val="25"/>
        </w:rPr>
        <w:t xml:space="preserve">  ;</w:t>
      </w:r>
    </w:p>
    <w:p>
      <w:pPr>
        <w:spacing w:before="167" w:line="345" w:lineRule="auto"/>
        <w:ind w:right="60" w:firstLine="489"/>
        <w:rPr>
          <w:rFonts w:ascii="宋体" w:hAnsi="宋体" w:eastAsia="宋体" w:cs="宋体"/>
          <w:sz w:val="25"/>
          <w:szCs w:val="25"/>
        </w:rPr>
      </w:pPr>
      <w:r>
        <w:rPr>
          <w:rFonts w:ascii="宋体" w:hAnsi="宋体" w:eastAsia="宋体" w:cs="宋体"/>
          <w:spacing w:val="6"/>
          <w:sz w:val="25"/>
          <w:szCs w:val="25"/>
        </w:rPr>
        <w:t>2.</w:t>
      </w:r>
      <w:r>
        <w:rPr>
          <w:rFonts w:ascii="宋体" w:hAnsi="宋体" w:eastAsia="宋体" w:cs="宋体"/>
          <w:spacing w:val="-112"/>
          <w:sz w:val="25"/>
          <w:szCs w:val="25"/>
        </w:rPr>
        <w:t xml:space="preserve"> </w:t>
      </w:r>
      <w:r>
        <w:rPr>
          <w:rFonts w:ascii="宋体" w:hAnsi="宋体" w:eastAsia="宋体" w:cs="宋体"/>
          <w:spacing w:val="114"/>
          <w:sz w:val="25"/>
          <w:szCs w:val="25"/>
          <w:u w:val="single" w:color="auto"/>
        </w:rPr>
        <w:t xml:space="preserve"> </w:t>
      </w:r>
      <w:r>
        <w:rPr>
          <w:rFonts w:ascii="宋体" w:hAnsi="宋体" w:eastAsia="宋体" w:cs="宋体"/>
          <w:spacing w:val="6"/>
          <w:sz w:val="25"/>
          <w:szCs w:val="25"/>
          <w:u w:val="single" w:color="auto"/>
        </w:rPr>
        <w:t>(</w:t>
      </w:r>
      <w:r>
        <w:rPr>
          <w:rFonts w:ascii="宋体" w:hAnsi="宋体" w:eastAsia="宋体" w:cs="宋体"/>
          <w:spacing w:val="-55"/>
          <w:sz w:val="25"/>
          <w:szCs w:val="25"/>
          <w:u w:val="single" w:color="auto"/>
        </w:rPr>
        <w:t xml:space="preserve"> </w:t>
      </w:r>
      <w:r>
        <w:rPr>
          <w:rFonts w:ascii="宋体" w:hAnsi="宋体" w:eastAsia="宋体" w:cs="宋体"/>
          <w:spacing w:val="6"/>
          <w:sz w:val="25"/>
          <w:szCs w:val="25"/>
          <w:u w:val="single" w:color="auto"/>
        </w:rPr>
        <w:t>标</w:t>
      </w:r>
      <w:r>
        <w:rPr>
          <w:rFonts w:ascii="宋体" w:hAnsi="宋体" w:eastAsia="宋体" w:cs="宋体"/>
          <w:spacing w:val="-34"/>
          <w:sz w:val="25"/>
          <w:szCs w:val="25"/>
          <w:u w:val="single" w:color="auto"/>
        </w:rPr>
        <w:t xml:space="preserve"> </w:t>
      </w:r>
      <w:r>
        <w:rPr>
          <w:rFonts w:ascii="宋体" w:hAnsi="宋体" w:eastAsia="宋体" w:cs="宋体"/>
          <w:spacing w:val="6"/>
          <w:sz w:val="25"/>
          <w:szCs w:val="25"/>
          <w:u w:val="single" w:color="auto"/>
        </w:rPr>
        <w:t>的</w:t>
      </w:r>
      <w:r>
        <w:rPr>
          <w:rFonts w:ascii="宋体" w:hAnsi="宋体" w:eastAsia="宋体" w:cs="宋体"/>
          <w:spacing w:val="-53"/>
          <w:sz w:val="25"/>
          <w:szCs w:val="25"/>
          <w:u w:val="single" w:color="auto"/>
        </w:rPr>
        <w:t xml:space="preserve"> </w:t>
      </w:r>
      <w:r>
        <w:rPr>
          <w:rFonts w:ascii="宋体" w:hAnsi="宋体" w:eastAsia="宋体" w:cs="宋体"/>
          <w:spacing w:val="6"/>
          <w:sz w:val="25"/>
          <w:szCs w:val="25"/>
          <w:u w:val="single" w:color="auto"/>
        </w:rPr>
        <w:t>名</w:t>
      </w:r>
      <w:r>
        <w:rPr>
          <w:rFonts w:ascii="宋体" w:hAnsi="宋体" w:eastAsia="宋体" w:cs="宋体"/>
          <w:spacing w:val="-56"/>
          <w:sz w:val="25"/>
          <w:szCs w:val="25"/>
          <w:u w:val="single" w:color="auto"/>
        </w:rPr>
        <w:t xml:space="preserve"> </w:t>
      </w:r>
      <w:r>
        <w:rPr>
          <w:rFonts w:ascii="宋体" w:hAnsi="宋体" w:eastAsia="宋体" w:cs="宋体"/>
          <w:spacing w:val="6"/>
          <w:sz w:val="25"/>
          <w:szCs w:val="25"/>
          <w:u w:val="single" w:color="auto"/>
        </w:rPr>
        <w:t>称</w:t>
      </w:r>
      <w:r>
        <w:rPr>
          <w:rFonts w:ascii="宋体" w:hAnsi="宋体" w:eastAsia="宋体" w:cs="宋体"/>
          <w:spacing w:val="-54"/>
          <w:sz w:val="25"/>
          <w:szCs w:val="25"/>
          <w:u w:val="single" w:color="auto"/>
        </w:rPr>
        <w:t xml:space="preserve"> </w:t>
      </w:r>
      <w:r>
        <w:rPr>
          <w:rFonts w:ascii="宋体" w:hAnsi="宋体" w:eastAsia="宋体" w:cs="宋体"/>
          <w:spacing w:val="6"/>
          <w:sz w:val="25"/>
          <w:szCs w:val="25"/>
          <w:u w:val="single" w:color="auto"/>
        </w:rPr>
        <w:t>)</w:t>
      </w:r>
      <w:r>
        <w:rPr>
          <w:rFonts w:ascii="宋体" w:hAnsi="宋体" w:eastAsia="宋体" w:cs="宋体"/>
          <w:spacing w:val="80"/>
          <w:sz w:val="25"/>
          <w:szCs w:val="25"/>
          <w:u w:val="single" w:color="auto"/>
        </w:rPr>
        <w:t xml:space="preserve"> </w:t>
      </w:r>
      <w:r>
        <w:rPr>
          <w:rFonts w:ascii="宋体" w:hAnsi="宋体" w:eastAsia="宋体" w:cs="宋体"/>
          <w:spacing w:val="6"/>
          <w:sz w:val="25"/>
          <w:szCs w:val="25"/>
        </w:rPr>
        <w:t>,属于</w:t>
      </w:r>
      <w:r>
        <w:rPr>
          <w:rFonts w:ascii="宋体" w:hAnsi="宋体" w:eastAsia="宋体" w:cs="宋体"/>
          <w:spacing w:val="87"/>
          <w:sz w:val="25"/>
          <w:szCs w:val="25"/>
        </w:rPr>
        <w:t xml:space="preserve"> </w:t>
      </w:r>
      <w:r>
        <w:rPr>
          <w:rFonts w:ascii="宋体" w:hAnsi="宋体" w:eastAsia="宋体" w:cs="宋体"/>
          <w:spacing w:val="-72"/>
          <w:sz w:val="25"/>
          <w:szCs w:val="25"/>
          <w:u w:val="single" w:color="auto"/>
        </w:rPr>
        <w:t xml:space="preserve"> </w:t>
      </w:r>
      <w:r>
        <w:rPr>
          <w:rFonts w:ascii="宋体" w:hAnsi="宋体" w:eastAsia="宋体" w:cs="宋体"/>
          <w:spacing w:val="6"/>
          <w:sz w:val="25"/>
          <w:szCs w:val="25"/>
          <w:u w:val="single" w:color="auto"/>
        </w:rPr>
        <w:t>(采购文件中明确的所属行业)</w:t>
      </w:r>
      <w:r>
        <w:rPr>
          <w:rFonts w:ascii="宋体" w:hAnsi="宋体" w:eastAsia="宋体" w:cs="宋体"/>
          <w:spacing w:val="6"/>
          <w:sz w:val="25"/>
          <w:szCs w:val="25"/>
        </w:rPr>
        <w:t>;承建(承接)</w:t>
      </w:r>
      <w:r>
        <w:rPr>
          <w:rFonts w:ascii="宋体" w:hAnsi="宋体" w:eastAsia="宋体" w:cs="宋体"/>
          <w:spacing w:val="5"/>
          <w:sz w:val="25"/>
          <w:szCs w:val="25"/>
        </w:rPr>
        <w:t>企业</w:t>
      </w:r>
      <w:r>
        <w:rPr>
          <w:rFonts w:ascii="宋体" w:hAnsi="宋体" w:eastAsia="宋体" w:cs="宋体"/>
          <w:sz w:val="25"/>
          <w:szCs w:val="25"/>
        </w:rPr>
        <w:t xml:space="preserve"> </w:t>
      </w:r>
      <w:r>
        <w:rPr>
          <w:rFonts w:ascii="宋体" w:hAnsi="宋体" w:eastAsia="宋体" w:cs="宋体"/>
          <w:spacing w:val="-8"/>
          <w:sz w:val="25"/>
          <w:szCs w:val="25"/>
        </w:rPr>
        <w:t>为</w:t>
      </w:r>
      <w:r>
        <w:rPr>
          <w:rFonts w:ascii="宋体" w:hAnsi="宋体" w:eastAsia="宋体" w:cs="宋体"/>
          <w:spacing w:val="-8"/>
          <w:sz w:val="25"/>
          <w:szCs w:val="25"/>
          <w:u w:val="single" w:color="auto"/>
        </w:rPr>
        <w:t>( 企 业 名 称 )</w:t>
      </w:r>
      <w:r>
        <w:rPr>
          <w:rFonts w:ascii="宋体" w:hAnsi="宋体" w:eastAsia="宋体" w:cs="宋体"/>
          <w:spacing w:val="-8"/>
          <w:sz w:val="25"/>
          <w:szCs w:val="25"/>
        </w:rPr>
        <w:t>,从业人员</w:t>
      </w:r>
      <w:r>
        <w:rPr>
          <w:rFonts w:ascii="宋体" w:hAnsi="宋体" w:eastAsia="宋体" w:cs="宋体"/>
          <w:spacing w:val="-8"/>
          <w:sz w:val="25"/>
          <w:szCs w:val="25"/>
          <w:u w:val="single" w:color="auto"/>
        </w:rPr>
        <w:t xml:space="preserve">        </w:t>
      </w:r>
      <w:r>
        <w:rPr>
          <w:rFonts w:ascii="宋体" w:hAnsi="宋体" w:eastAsia="宋体" w:cs="宋体"/>
          <w:spacing w:val="-8"/>
          <w:sz w:val="25"/>
          <w:szCs w:val="25"/>
        </w:rPr>
        <w:t>人，营业收入为</w:t>
      </w:r>
      <w:r>
        <w:rPr>
          <w:rFonts w:ascii="宋体" w:hAnsi="宋体" w:eastAsia="宋体" w:cs="宋体"/>
          <w:spacing w:val="-8"/>
          <w:sz w:val="25"/>
          <w:szCs w:val="25"/>
          <w:u w:val="single" w:color="auto"/>
        </w:rPr>
        <w:t xml:space="preserve">        </w:t>
      </w:r>
      <w:r>
        <w:rPr>
          <w:rFonts w:ascii="宋体" w:hAnsi="宋体" w:eastAsia="宋体" w:cs="宋体"/>
          <w:spacing w:val="-100"/>
          <w:sz w:val="25"/>
          <w:szCs w:val="25"/>
        </w:rPr>
        <w:t xml:space="preserve"> </w:t>
      </w:r>
      <w:r>
        <w:rPr>
          <w:rFonts w:ascii="宋体" w:hAnsi="宋体" w:eastAsia="宋体" w:cs="宋体"/>
          <w:spacing w:val="-8"/>
          <w:sz w:val="25"/>
          <w:szCs w:val="25"/>
        </w:rPr>
        <w:t>万元，资产总额为</w:t>
      </w:r>
      <w:r>
        <w:rPr>
          <w:rFonts w:ascii="宋体" w:hAnsi="宋体" w:eastAsia="宋体" w:cs="宋体"/>
          <w:spacing w:val="-118"/>
          <w:sz w:val="25"/>
          <w:szCs w:val="25"/>
        </w:rPr>
        <w:t xml:space="preserve"> </w:t>
      </w:r>
      <w:r>
        <w:rPr>
          <w:rFonts w:ascii="宋体" w:hAnsi="宋体" w:eastAsia="宋体" w:cs="宋体"/>
          <w:sz w:val="25"/>
          <w:szCs w:val="25"/>
          <w:u w:val="single" w:color="auto"/>
        </w:rPr>
        <w:t xml:space="preserve">    </w:t>
      </w:r>
    </w:p>
    <w:p>
      <w:pPr>
        <w:spacing w:before="2" w:line="212" w:lineRule="auto"/>
        <w:rPr>
          <w:rFonts w:ascii="宋体" w:hAnsi="宋体" w:eastAsia="宋体" w:cs="宋体"/>
          <w:sz w:val="25"/>
          <w:szCs w:val="25"/>
        </w:rPr>
      </w:pPr>
      <w:r>
        <w:rPr>
          <w:rFonts w:ascii="宋体" w:hAnsi="宋体" w:eastAsia="宋体" w:cs="宋体"/>
          <w:spacing w:val="5"/>
          <w:sz w:val="25"/>
          <w:szCs w:val="25"/>
        </w:rPr>
        <w:t>万元，属于</w:t>
      </w:r>
      <w:r>
        <w:rPr>
          <w:rFonts w:ascii="宋体" w:hAnsi="宋体" w:eastAsia="宋体" w:cs="宋体"/>
          <w:spacing w:val="-109"/>
          <w:sz w:val="25"/>
          <w:szCs w:val="25"/>
        </w:rPr>
        <w:t xml:space="preserve"> </w:t>
      </w:r>
      <w:r>
        <w:rPr>
          <w:rFonts w:ascii="宋体" w:hAnsi="宋体" w:eastAsia="宋体" w:cs="宋体"/>
          <w:spacing w:val="-119"/>
          <w:sz w:val="25"/>
          <w:szCs w:val="25"/>
          <w:u w:val="single" w:color="auto"/>
        </w:rPr>
        <w:t xml:space="preserve"> </w:t>
      </w:r>
      <w:r>
        <w:rPr>
          <w:rFonts w:ascii="宋体" w:hAnsi="宋体" w:eastAsia="宋体" w:cs="宋体"/>
          <w:spacing w:val="5"/>
          <w:sz w:val="25"/>
          <w:szCs w:val="25"/>
          <w:u w:val="single" w:color="auto"/>
        </w:rPr>
        <w:t>.(中型企业、小型企业、微型企业)_</w:t>
      </w:r>
      <w:r>
        <w:rPr>
          <w:rFonts w:ascii="宋体" w:hAnsi="宋体" w:eastAsia="宋体" w:cs="宋体"/>
          <w:spacing w:val="5"/>
          <w:sz w:val="25"/>
          <w:szCs w:val="25"/>
        </w:rPr>
        <w:t>;</w:t>
      </w:r>
    </w:p>
    <w:p>
      <w:pPr>
        <w:spacing w:before="258" w:line="95" w:lineRule="exact"/>
        <w:ind w:left="489"/>
        <w:rPr>
          <w:rFonts w:ascii="宋体" w:hAnsi="宋体" w:eastAsia="宋体" w:cs="宋体"/>
          <w:sz w:val="6"/>
          <w:szCs w:val="6"/>
        </w:rPr>
      </w:pPr>
      <w:r>
        <w:rPr>
          <w:rFonts w:ascii="宋体" w:hAnsi="宋体" w:eastAsia="宋体" w:cs="宋体"/>
          <w:spacing w:val="-4"/>
          <w:position w:val="1"/>
          <w:sz w:val="6"/>
          <w:szCs w:val="6"/>
        </w:rPr>
        <w:t>…</w:t>
      </w:r>
      <w:r>
        <w:rPr>
          <w:rFonts w:ascii="宋体" w:hAnsi="宋体" w:eastAsia="宋体" w:cs="宋体"/>
          <w:spacing w:val="3"/>
          <w:position w:val="1"/>
          <w:sz w:val="6"/>
          <w:szCs w:val="6"/>
        </w:rPr>
        <w:t xml:space="preserve">         </w:t>
      </w:r>
      <w:r>
        <w:rPr>
          <w:rFonts w:ascii="宋体" w:hAnsi="宋体" w:eastAsia="宋体" w:cs="宋体"/>
          <w:spacing w:val="-4"/>
          <w:position w:val="1"/>
          <w:sz w:val="6"/>
          <w:szCs w:val="6"/>
        </w:rPr>
        <w:t>…</w:t>
      </w:r>
    </w:p>
    <w:p>
      <w:pPr>
        <w:spacing w:before="296" w:line="451" w:lineRule="exact"/>
        <w:ind w:left="540"/>
        <w:rPr>
          <w:rFonts w:ascii="宋体" w:hAnsi="宋体" w:eastAsia="宋体" w:cs="宋体"/>
          <w:sz w:val="25"/>
          <w:szCs w:val="25"/>
        </w:rPr>
      </w:pPr>
      <w:r>
        <w:rPr>
          <w:rFonts w:ascii="宋体" w:hAnsi="宋体" w:eastAsia="宋体" w:cs="宋体"/>
          <w:spacing w:val="-13"/>
          <w:position w:val="15"/>
          <w:sz w:val="25"/>
          <w:szCs w:val="25"/>
        </w:rPr>
        <w:t>以上企业，不属于大企业的分支机构，不存在控股股东为大企业的情形，也不存在</w:t>
      </w:r>
    </w:p>
    <w:p>
      <w:pPr>
        <w:spacing w:line="219" w:lineRule="auto"/>
        <w:rPr>
          <w:rFonts w:ascii="宋体" w:hAnsi="宋体" w:eastAsia="宋体" w:cs="宋体"/>
          <w:sz w:val="25"/>
          <w:szCs w:val="25"/>
        </w:rPr>
      </w:pPr>
      <w:r>
        <w:rPr>
          <w:rFonts w:ascii="宋体" w:hAnsi="宋体" w:eastAsia="宋体" w:cs="宋体"/>
          <w:spacing w:val="-12"/>
          <w:sz w:val="25"/>
          <w:szCs w:val="25"/>
        </w:rPr>
        <w:t>与大企业的负责人为同一人的情形。</w:t>
      </w:r>
    </w:p>
    <w:p>
      <w:pPr>
        <w:spacing w:before="183" w:line="450" w:lineRule="exact"/>
        <w:ind w:left="489"/>
        <w:rPr>
          <w:rFonts w:ascii="宋体" w:hAnsi="宋体" w:eastAsia="宋体" w:cs="宋体"/>
          <w:sz w:val="25"/>
          <w:szCs w:val="25"/>
        </w:rPr>
      </w:pPr>
      <w:r>
        <w:rPr>
          <w:rFonts w:ascii="宋体" w:hAnsi="宋体" w:eastAsia="宋体" w:cs="宋体"/>
          <w:spacing w:val="-11"/>
          <w:position w:val="15"/>
          <w:sz w:val="25"/>
          <w:szCs w:val="25"/>
        </w:rPr>
        <w:t>本企业对上述声明内容的真实性负责。如有虚假，将依法承担相应</w:t>
      </w:r>
      <w:r>
        <w:rPr>
          <w:rFonts w:ascii="宋体" w:hAnsi="宋体" w:eastAsia="宋体" w:cs="宋体"/>
          <w:spacing w:val="-12"/>
          <w:position w:val="15"/>
          <w:sz w:val="25"/>
          <w:szCs w:val="25"/>
        </w:rPr>
        <w:t>责任。</w:t>
      </w:r>
    </w:p>
    <w:p>
      <w:pPr>
        <w:spacing w:before="1" w:line="218" w:lineRule="auto"/>
        <w:ind w:left="4579"/>
        <w:rPr>
          <w:rFonts w:ascii="宋体" w:hAnsi="宋体" w:eastAsia="宋体" w:cs="宋体"/>
          <w:sz w:val="25"/>
          <w:szCs w:val="25"/>
        </w:rPr>
      </w:pPr>
      <w:r>
        <w:rPr>
          <w:rFonts w:ascii="宋体" w:hAnsi="宋体" w:eastAsia="宋体" w:cs="宋体"/>
          <w:spacing w:val="15"/>
          <w:sz w:val="25"/>
          <w:szCs w:val="25"/>
        </w:rPr>
        <w:t>企业名称(盖章):</w:t>
      </w:r>
    </w:p>
    <w:p>
      <w:pPr>
        <w:spacing w:before="243" w:line="220" w:lineRule="auto"/>
        <w:ind w:left="4599"/>
        <w:rPr>
          <w:rFonts w:ascii="宋体" w:hAnsi="宋体" w:eastAsia="宋体" w:cs="宋体"/>
          <w:sz w:val="19"/>
          <w:szCs w:val="19"/>
        </w:rPr>
      </w:pPr>
      <w:r>
        <w:rPr>
          <w:rFonts w:ascii="宋体" w:hAnsi="宋体" w:eastAsia="宋体" w:cs="宋体"/>
          <w:spacing w:val="-17"/>
          <w:sz w:val="19"/>
          <w:szCs w:val="19"/>
        </w:rPr>
        <w:t>日</w:t>
      </w:r>
      <w:r>
        <w:rPr>
          <w:rFonts w:ascii="宋体" w:hAnsi="宋体" w:eastAsia="宋体" w:cs="宋体"/>
          <w:spacing w:val="8"/>
          <w:sz w:val="19"/>
          <w:szCs w:val="19"/>
        </w:rPr>
        <w:t xml:space="preserve">  </w:t>
      </w:r>
      <w:r>
        <w:rPr>
          <w:rFonts w:ascii="宋体" w:hAnsi="宋体" w:eastAsia="宋体" w:cs="宋体"/>
          <w:spacing w:val="-17"/>
          <w:sz w:val="19"/>
          <w:szCs w:val="19"/>
        </w:rPr>
        <w:t>期</w:t>
      </w:r>
      <w:r>
        <w:rPr>
          <w:rFonts w:ascii="宋体" w:hAnsi="宋体" w:eastAsia="宋体" w:cs="宋体"/>
          <w:spacing w:val="-43"/>
          <w:sz w:val="19"/>
          <w:szCs w:val="19"/>
        </w:rPr>
        <w:t xml:space="preserve"> </w:t>
      </w:r>
      <w:r>
        <w:rPr>
          <w:rFonts w:ascii="宋体" w:hAnsi="宋体" w:eastAsia="宋体" w:cs="宋体"/>
          <w:spacing w:val="-17"/>
          <w:sz w:val="19"/>
          <w:szCs w:val="19"/>
        </w:rPr>
        <w:t>：</w:t>
      </w:r>
    </w:p>
    <w:p>
      <w:pPr>
        <w:spacing w:before="194" w:line="217" w:lineRule="auto"/>
        <w:ind w:left="328" w:right="141" w:hanging="9"/>
        <w:rPr>
          <w:rFonts w:ascii="宋体" w:hAnsi="宋体" w:eastAsia="宋体" w:cs="宋体"/>
          <w:sz w:val="25"/>
          <w:szCs w:val="25"/>
        </w:rPr>
      </w:pPr>
      <w:r>
        <w:rPr>
          <w:rFonts w:ascii="宋体" w:hAnsi="宋体" w:eastAsia="宋体" w:cs="宋体"/>
          <w:spacing w:val="-11"/>
          <w:sz w:val="25"/>
          <w:szCs w:val="25"/>
        </w:rPr>
        <w:t>1从业人员、营业收入、资产总额填报上一年度数据，无上一年度数据的新成立企业</w:t>
      </w:r>
      <w:r>
        <w:rPr>
          <w:rFonts w:ascii="宋体" w:hAnsi="宋体" w:eastAsia="宋体" w:cs="宋体"/>
          <w:sz w:val="25"/>
          <w:szCs w:val="25"/>
        </w:rPr>
        <w:t xml:space="preserve"> </w:t>
      </w:r>
      <w:r>
        <w:rPr>
          <w:rFonts w:ascii="宋体" w:hAnsi="宋体" w:eastAsia="宋体" w:cs="宋体"/>
          <w:spacing w:val="-16"/>
          <w:sz w:val="25"/>
          <w:szCs w:val="25"/>
        </w:rPr>
        <w:t>可不填报。</w:t>
      </w:r>
    </w:p>
    <w:p>
      <w:pPr>
        <w:spacing w:line="217" w:lineRule="auto"/>
        <w:rPr>
          <w:rFonts w:ascii="宋体" w:hAnsi="宋体" w:eastAsia="宋体" w:cs="宋体"/>
          <w:sz w:val="25"/>
          <w:szCs w:val="25"/>
        </w:rPr>
        <w:sectPr>
          <w:headerReference r:id="rId55" w:type="default"/>
          <w:footerReference r:id="rId56" w:type="default"/>
          <w:pgSz w:w="11900" w:h="16830"/>
          <w:pgMar w:top="1057" w:right="1319" w:bottom="1145" w:left="1400" w:header="864" w:footer="996" w:gutter="0"/>
          <w:pgNumType w:fmt="decimal"/>
          <w:cols w:space="720" w:num="1"/>
        </w:sectPr>
      </w:pPr>
    </w:p>
    <w:p>
      <w:pPr>
        <w:pStyle w:val="6"/>
        <w:spacing w:line="281" w:lineRule="auto"/>
      </w:pPr>
    </w:p>
    <w:p>
      <w:pPr>
        <w:spacing w:before="108" w:line="219" w:lineRule="auto"/>
        <w:ind w:left="2114"/>
        <w:outlineLvl w:val="6"/>
        <w:rPr>
          <w:rFonts w:ascii="宋体" w:hAnsi="宋体" w:eastAsia="宋体" w:cs="宋体"/>
          <w:sz w:val="33"/>
          <w:szCs w:val="33"/>
        </w:rPr>
      </w:pPr>
      <w:r>
        <w:rPr>
          <w:rFonts w:ascii="宋体" w:hAnsi="宋体" w:eastAsia="宋体" w:cs="宋体"/>
          <w:b/>
          <w:bCs/>
          <w:spacing w:val="3"/>
          <w:sz w:val="33"/>
          <w:szCs w:val="33"/>
        </w:rPr>
        <w:t>6.2残疾人福利性单位声明函格式</w:t>
      </w:r>
    </w:p>
    <w:p>
      <w:pPr>
        <w:pStyle w:val="6"/>
        <w:spacing w:line="252" w:lineRule="auto"/>
      </w:pPr>
    </w:p>
    <w:p>
      <w:pPr>
        <w:pStyle w:val="6"/>
        <w:spacing w:line="252" w:lineRule="auto"/>
      </w:pPr>
    </w:p>
    <w:p>
      <w:pPr>
        <w:pStyle w:val="6"/>
        <w:spacing w:line="252" w:lineRule="auto"/>
      </w:pPr>
    </w:p>
    <w:p>
      <w:pPr>
        <w:spacing w:before="107" w:line="219" w:lineRule="auto"/>
        <w:ind w:left="2744"/>
        <w:rPr>
          <w:rFonts w:ascii="宋体" w:hAnsi="宋体" w:eastAsia="宋体" w:cs="宋体"/>
          <w:sz w:val="33"/>
          <w:szCs w:val="33"/>
        </w:rPr>
      </w:pPr>
      <w:r>
        <w:rPr>
          <w:rFonts w:ascii="宋体" w:hAnsi="宋体" w:eastAsia="宋体" w:cs="宋体"/>
          <w:b/>
          <w:bCs/>
          <w:spacing w:val="-5"/>
          <w:sz w:val="33"/>
          <w:szCs w:val="33"/>
        </w:rPr>
        <w:t>残疾人福利性单位声明函</w:t>
      </w:r>
    </w:p>
    <w:p>
      <w:pPr>
        <w:pStyle w:val="6"/>
        <w:spacing w:line="291" w:lineRule="auto"/>
      </w:pPr>
    </w:p>
    <w:p>
      <w:pPr>
        <w:pStyle w:val="6"/>
        <w:spacing w:line="291" w:lineRule="auto"/>
      </w:pPr>
    </w:p>
    <w:p>
      <w:pPr>
        <w:spacing w:before="81" w:line="340" w:lineRule="auto"/>
        <w:ind w:firstLine="619"/>
        <w:jc w:val="both"/>
        <w:rPr>
          <w:rFonts w:ascii="宋体" w:hAnsi="宋体" w:eastAsia="宋体" w:cs="宋体"/>
          <w:sz w:val="25"/>
          <w:szCs w:val="25"/>
        </w:rPr>
      </w:pPr>
      <w:r>
        <w:rPr>
          <w:rFonts w:ascii="宋体" w:hAnsi="宋体" w:eastAsia="宋体" w:cs="宋体"/>
          <w:spacing w:val="-2"/>
          <w:sz w:val="25"/>
          <w:szCs w:val="25"/>
        </w:rPr>
        <w:t>本单位郑重声明，根据《财政部民政部中国残疾人联合会关于促进</w:t>
      </w:r>
      <w:r>
        <w:rPr>
          <w:rFonts w:ascii="宋体" w:hAnsi="宋体" w:eastAsia="宋体" w:cs="宋体"/>
          <w:spacing w:val="-3"/>
          <w:sz w:val="25"/>
          <w:szCs w:val="25"/>
        </w:rPr>
        <w:t>残疾人就业</w:t>
      </w:r>
      <w:r>
        <w:rPr>
          <w:rFonts w:ascii="宋体" w:hAnsi="宋体" w:eastAsia="宋体" w:cs="宋体"/>
          <w:sz w:val="25"/>
          <w:szCs w:val="25"/>
        </w:rPr>
        <w:t xml:space="preserve"> </w:t>
      </w:r>
      <w:r>
        <w:rPr>
          <w:rFonts w:ascii="宋体" w:hAnsi="宋体" w:eastAsia="宋体" w:cs="宋体"/>
          <w:spacing w:val="-2"/>
          <w:sz w:val="25"/>
          <w:szCs w:val="25"/>
        </w:rPr>
        <w:t>政府采购政策的通知》(财库〔2017〕141号)的规定，本单位为符合条件的残疾人福</w:t>
      </w:r>
      <w:r>
        <w:rPr>
          <w:rFonts w:ascii="宋体" w:hAnsi="宋体" w:eastAsia="宋体" w:cs="宋体"/>
          <w:spacing w:val="12"/>
          <w:sz w:val="25"/>
          <w:szCs w:val="25"/>
        </w:rPr>
        <w:t xml:space="preserve"> </w:t>
      </w:r>
      <w:r>
        <w:rPr>
          <w:rFonts w:ascii="宋体" w:hAnsi="宋体" w:eastAsia="宋体" w:cs="宋体"/>
          <w:spacing w:val="-4"/>
          <w:sz w:val="25"/>
          <w:szCs w:val="25"/>
        </w:rPr>
        <w:t>利性单位，且本单位参加</w:t>
      </w:r>
      <w:r>
        <w:rPr>
          <w:rFonts w:ascii="宋体" w:hAnsi="宋体" w:eastAsia="宋体" w:cs="宋体"/>
          <w:spacing w:val="-94"/>
          <w:sz w:val="25"/>
          <w:szCs w:val="25"/>
        </w:rPr>
        <w:t xml:space="preserve"> </w:t>
      </w:r>
      <w:r>
        <w:rPr>
          <w:rFonts w:ascii="宋体" w:hAnsi="宋体" w:eastAsia="宋体" w:cs="宋体"/>
          <w:spacing w:val="-4"/>
          <w:sz w:val="25"/>
          <w:szCs w:val="25"/>
          <w:u w:val="single" w:color="auto"/>
        </w:rPr>
        <w:t xml:space="preserve">  单</w:t>
      </w:r>
      <w:r>
        <w:rPr>
          <w:rFonts w:ascii="宋体" w:hAnsi="宋体" w:eastAsia="宋体" w:cs="宋体"/>
          <w:spacing w:val="30"/>
          <w:sz w:val="25"/>
          <w:szCs w:val="25"/>
          <w:u w:val="single" w:color="auto"/>
        </w:rPr>
        <w:t xml:space="preserve"> </w:t>
      </w:r>
      <w:r>
        <w:rPr>
          <w:rFonts w:ascii="宋体" w:hAnsi="宋体" w:eastAsia="宋体" w:cs="宋体"/>
          <w:spacing w:val="-4"/>
          <w:sz w:val="25"/>
          <w:szCs w:val="25"/>
          <w:u w:val="single" w:color="auto"/>
        </w:rPr>
        <w:t>位</w:t>
      </w:r>
      <w:r>
        <w:rPr>
          <w:rFonts w:ascii="宋体" w:hAnsi="宋体" w:eastAsia="宋体" w:cs="宋体"/>
          <w:spacing w:val="50"/>
          <w:sz w:val="25"/>
          <w:szCs w:val="25"/>
          <w:u w:val="single" w:color="auto"/>
        </w:rPr>
        <w:t xml:space="preserve"> </w:t>
      </w:r>
      <w:r>
        <w:rPr>
          <w:rFonts w:ascii="宋体" w:hAnsi="宋体" w:eastAsia="宋体" w:cs="宋体"/>
          <w:spacing w:val="-4"/>
          <w:sz w:val="25"/>
          <w:szCs w:val="25"/>
          <w:u w:val="single" w:color="auto"/>
        </w:rPr>
        <w:t xml:space="preserve">的  </w:t>
      </w:r>
      <w:r>
        <w:rPr>
          <w:rFonts w:ascii="宋体" w:hAnsi="宋体" w:eastAsia="宋体" w:cs="宋体"/>
          <w:spacing w:val="-4"/>
          <w:sz w:val="25"/>
          <w:szCs w:val="25"/>
        </w:rPr>
        <w:t>项目采购活动提供本单位制造的货</w:t>
      </w:r>
      <w:r>
        <w:rPr>
          <w:rFonts w:ascii="宋体" w:hAnsi="宋体" w:eastAsia="宋体" w:cs="宋体"/>
          <w:spacing w:val="-5"/>
          <w:sz w:val="25"/>
          <w:szCs w:val="25"/>
        </w:rPr>
        <w:t>物(由本单</w:t>
      </w:r>
      <w:r>
        <w:rPr>
          <w:rFonts w:ascii="宋体" w:hAnsi="宋体" w:eastAsia="宋体" w:cs="宋体"/>
          <w:sz w:val="25"/>
          <w:szCs w:val="25"/>
        </w:rPr>
        <w:t xml:space="preserve"> </w:t>
      </w:r>
      <w:r>
        <w:rPr>
          <w:rFonts w:ascii="宋体" w:hAnsi="宋体" w:eastAsia="宋体" w:cs="宋体"/>
          <w:spacing w:val="1"/>
          <w:sz w:val="25"/>
          <w:szCs w:val="25"/>
        </w:rPr>
        <w:t>位承担工程/提供服务),或者提供其他残疾人福利性单位制造的</w:t>
      </w:r>
      <w:r>
        <w:rPr>
          <w:rFonts w:ascii="宋体" w:hAnsi="宋体" w:eastAsia="宋体" w:cs="宋体"/>
          <w:sz w:val="25"/>
          <w:szCs w:val="25"/>
        </w:rPr>
        <w:t>货物(不包括使用非</w:t>
      </w:r>
    </w:p>
    <w:p>
      <w:pPr>
        <w:spacing w:line="218" w:lineRule="auto"/>
        <w:rPr>
          <w:rFonts w:ascii="宋体" w:hAnsi="宋体" w:eastAsia="宋体" w:cs="宋体"/>
          <w:sz w:val="25"/>
          <w:szCs w:val="25"/>
        </w:rPr>
      </w:pPr>
      <w:r>
        <w:rPr>
          <w:rFonts w:ascii="宋体" w:hAnsi="宋体" w:eastAsia="宋体" w:cs="宋体"/>
          <w:spacing w:val="-3"/>
          <w:sz w:val="25"/>
          <w:szCs w:val="25"/>
        </w:rPr>
        <w:t>残疾人福利性单位注册商标的货物)。</w:t>
      </w:r>
    </w:p>
    <w:p>
      <w:pPr>
        <w:spacing w:before="308" w:line="213" w:lineRule="auto"/>
        <w:ind w:left="943"/>
        <w:rPr>
          <w:rFonts w:ascii="黑体" w:hAnsi="黑体" w:eastAsia="黑体" w:cs="黑体"/>
          <w:sz w:val="25"/>
          <w:szCs w:val="25"/>
        </w:rPr>
      </w:pPr>
      <w:r>
        <w:rPr>
          <w:rFonts w:hint="eastAsia" w:ascii="宋体" w:hAnsi="宋体" w:eastAsia="宋体" w:cs="宋体"/>
          <w:b/>
          <w:bCs/>
          <w:spacing w:val="-12"/>
          <w:sz w:val="25"/>
          <w:szCs w:val="25"/>
        </w:rPr>
        <w:t>本单位对上述声明的真实性负责。如有虚假，将依法承担相应责</w:t>
      </w:r>
      <w:r>
        <w:rPr>
          <w:rFonts w:hint="eastAsia" w:ascii="宋体" w:hAnsi="宋体" w:eastAsia="宋体" w:cs="宋体"/>
          <w:b/>
          <w:bCs/>
          <w:spacing w:val="-13"/>
          <w:sz w:val="25"/>
          <w:szCs w:val="25"/>
        </w:rPr>
        <w:t>任。</w:t>
      </w:r>
    </w:p>
    <w:p>
      <w:pPr>
        <w:pStyle w:val="6"/>
        <w:spacing w:line="272" w:lineRule="auto"/>
      </w:pPr>
    </w:p>
    <w:p>
      <w:pPr>
        <w:spacing w:before="72" w:line="592" w:lineRule="exact"/>
        <w:ind w:left="4579"/>
        <w:rPr>
          <w:rFonts w:ascii="宋体" w:hAnsi="宋体" w:eastAsia="宋体" w:cs="宋体"/>
          <w:sz w:val="22"/>
          <w:szCs w:val="22"/>
        </w:rPr>
      </w:pPr>
      <w:r>
        <w:rPr>
          <w:rFonts w:ascii="宋体" w:hAnsi="宋体" w:eastAsia="宋体" w:cs="宋体"/>
          <w:spacing w:val="41"/>
          <w:position w:val="28"/>
          <w:sz w:val="22"/>
          <w:szCs w:val="22"/>
        </w:rPr>
        <w:t>企业名称(盖章):</w:t>
      </w:r>
    </w:p>
    <w:p>
      <w:pPr>
        <w:spacing w:line="220" w:lineRule="auto"/>
        <w:ind w:left="4450"/>
        <w:rPr>
          <w:rFonts w:ascii="宋体" w:hAnsi="宋体" w:eastAsia="宋体" w:cs="宋体"/>
          <w:sz w:val="22"/>
          <w:szCs w:val="22"/>
        </w:rPr>
      </w:pPr>
      <w:r>
        <w:rPr>
          <w:rFonts w:ascii="宋体" w:hAnsi="宋体" w:eastAsia="宋体" w:cs="宋体"/>
          <w:spacing w:val="-16"/>
          <w:sz w:val="22"/>
          <w:szCs w:val="22"/>
        </w:rPr>
        <w:t>日 期 ：</w:t>
      </w:r>
    </w:p>
    <w:p>
      <w:pPr>
        <w:spacing w:line="220" w:lineRule="auto"/>
        <w:rPr>
          <w:rFonts w:ascii="宋体" w:hAnsi="宋体" w:eastAsia="宋体" w:cs="宋体"/>
          <w:sz w:val="22"/>
          <w:szCs w:val="22"/>
        </w:rPr>
        <w:sectPr>
          <w:headerReference r:id="rId57" w:type="default"/>
          <w:footerReference r:id="rId58" w:type="default"/>
          <w:pgSz w:w="11900" w:h="16830"/>
          <w:pgMar w:top="1058" w:right="1419" w:bottom="1138" w:left="1400" w:header="835" w:footer="1000" w:gutter="0"/>
          <w:pgNumType w:fmt="decimal"/>
          <w:cols w:space="720" w:num="1"/>
        </w:sectPr>
      </w:pPr>
    </w:p>
    <w:p>
      <w:pPr>
        <w:pStyle w:val="6"/>
        <w:spacing w:line="295" w:lineRule="auto"/>
      </w:pPr>
    </w:p>
    <w:p>
      <w:pPr>
        <w:spacing w:before="104" w:line="610" w:lineRule="exact"/>
        <w:ind w:left="2971"/>
        <w:rPr>
          <w:rFonts w:ascii="宋体" w:hAnsi="宋体" w:eastAsia="宋体" w:cs="宋体"/>
          <w:sz w:val="32"/>
          <w:szCs w:val="32"/>
        </w:rPr>
      </w:pPr>
      <w:r>
        <w:rPr>
          <w:rFonts w:ascii="宋体" w:hAnsi="宋体" w:eastAsia="宋体" w:cs="宋体"/>
          <w:b/>
          <w:bCs/>
          <w:spacing w:val="5"/>
          <w:position w:val="21"/>
          <w:sz w:val="32"/>
          <w:szCs w:val="32"/>
        </w:rPr>
        <w:t>6.3监狱企业证明格式</w:t>
      </w:r>
    </w:p>
    <w:p>
      <w:pPr>
        <w:spacing w:line="219" w:lineRule="auto"/>
        <w:ind w:left="3601"/>
        <w:rPr>
          <w:rFonts w:ascii="宋体" w:hAnsi="宋体" w:eastAsia="宋体" w:cs="宋体"/>
          <w:sz w:val="32"/>
          <w:szCs w:val="32"/>
        </w:rPr>
      </w:pPr>
      <w:r>
        <w:rPr>
          <w:rFonts w:ascii="宋体" w:hAnsi="宋体" w:eastAsia="宋体" w:cs="宋体"/>
          <w:b/>
          <w:bCs/>
          <w:spacing w:val="-9"/>
          <w:sz w:val="32"/>
          <w:szCs w:val="32"/>
        </w:rPr>
        <w:t>监狱企业证明</w:t>
      </w:r>
    </w:p>
    <w:p>
      <w:pPr>
        <w:pStyle w:val="6"/>
        <w:spacing w:line="319" w:lineRule="auto"/>
      </w:pPr>
    </w:p>
    <w:p>
      <w:pPr>
        <w:pStyle w:val="6"/>
        <w:spacing w:line="319" w:lineRule="auto"/>
      </w:pPr>
    </w:p>
    <w:p>
      <w:pPr>
        <w:spacing w:before="78" w:line="461" w:lineRule="exact"/>
        <w:jc w:val="right"/>
        <w:rPr>
          <w:rFonts w:ascii="宋体" w:hAnsi="宋体" w:eastAsia="宋体" w:cs="宋体"/>
          <w:sz w:val="24"/>
          <w:szCs w:val="24"/>
        </w:rPr>
      </w:pPr>
      <w:r>
        <w:rPr>
          <w:rFonts w:ascii="宋体" w:hAnsi="宋体" w:eastAsia="宋体" w:cs="宋体"/>
          <w:b/>
          <w:bCs/>
          <w:spacing w:val="1"/>
          <w:position w:val="16"/>
          <w:sz w:val="24"/>
          <w:szCs w:val="24"/>
        </w:rPr>
        <w:t>注</w:t>
      </w:r>
      <w:r>
        <w:rPr>
          <w:rFonts w:ascii="宋体" w:hAnsi="宋体" w:eastAsia="宋体" w:cs="宋体"/>
          <w:spacing w:val="-19"/>
          <w:position w:val="16"/>
          <w:sz w:val="24"/>
          <w:szCs w:val="24"/>
        </w:rPr>
        <w:t xml:space="preserve"> </w:t>
      </w:r>
      <w:r>
        <w:rPr>
          <w:rFonts w:ascii="宋体" w:hAnsi="宋体" w:eastAsia="宋体" w:cs="宋体"/>
          <w:b/>
          <w:bCs/>
          <w:spacing w:val="1"/>
          <w:position w:val="16"/>
          <w:sz w:val="24"/>
          <w:szCs w:val="24"/>
        </w:rPr>
        <w:t>：</w:t>
      </w:r>
      <w:r>
        <w:rPr>
          <w:rFonts w:ascii="宋体" w:hAnsi="宋体" w:eastAsia="宋体" w:cs="宋体"/>
          <w:spacing w:val="1"/>
          <w:position w:val="16"/>
          <w:sz w:val="24"/>
          <w:szCs w:val="24"/>
        </w:rPr>
        <w:t>须提供省级以上监狱管理局、戒毒管理局(含新疆生产建设兵团)出具的属于监狱</w:t>
      </w:r>
    </w:p>
    <w:p>
      <w:pPr>
        <w:spacing w:line="219" w:lineRule="auto"/>
        <w:ind w:left="6"/>
        <w:rPr>
          <w:rFonts w:ascii="宋体" w:hAnsi="宋体" w:eastAsia="宋体" w:cs="宋体"/>
          <w:sz w:val="24"/>
          <w:szCs w:val="24"/>
        </w:rPr>
      </w:pPr>
      <w:r>
        <w:rPr>
          <w:rFonts w:ascii="宋体" w:hAnsi="宋体" w:eastAsia="宋体" w:cs="宋体"/>
          <w:spacing w:val="-6"/>
          <w:sz w:val="24"/>
          <w:szCs w:val="24"/>
        </w:rPr>
        <w:t>企业的证明文件。</w:t>
      </w:r>
    </w:p>
    <w:p>
      <w:pPr>
        <w:spacing w:line="219" w:lineRule="auto"/>
        <w:rPr>
          <w:rFonts w:ascii="宋体" w:hAnsi="宋体" w:eastAsia="宋体" w:cs="宋体"/>
          <w:sz w:val="24"/>
          <w:szCs w:val="24"/>
        </w:rPr>
        <w:sectPr>
          <w:headerReference r:id="rId59" w:type="default"/>
          <w:footerReference r:id="rId60" w:type="default"/>
          <w:pgSz w:w="11900" w:h="16830"/>
          <w:pgMar w:top="1057" w:right="1450" w:bottom="1146" w:left="1423" w:header="864" w:footer="997" w:gutter="0"/>
          <w:pgNumType w:fmt="decimal"/>
          <w:cols w:space="720" w:num="1"/>
        </w:sectPr>
      </w:pPr>
    </w:p>
    <w:p>
      <w:pPr>
        <w:pStyle w:val="6"/>
        <w:spacing w:line="293" w:lineRule="auto"/>
      </w:pPr>
    </w:p>
    <w:p>
      <w:pPr>
        <w:spacing w:before="104" w:line="219" w:lineRule="auto"/>
        <w:ind w:left="3054"/>
        <w:outlineLvl w:val="6"/>
        <w:rPr>
          <w:rFonts w:ascii="宋体" w:hAnsi="宋体" w:eastAsia="宋体" w:cs="宋体"/>
          <w:sz w:val="32"/>
          <w:szCs w:val="32"/>
        </w:rPr>
      </w:pPr>
      <w:r>
        <w:rPr>
          <w:rFonts w:ascii="宋体" w:hAnsi="宋体" w:eastAsia="宋体" w:cs="宋体"/>
          <w:b/>
          <w:bCs/>
          <w:spacing w:val="-7"/>
          <w:sz w:val="32"/>
          <w:szCs w:val="32"/>
        </w:rPr>
        <w:t>7、联合体协议书格式</w:t>
      </w:r>
    </w:p>
    <w:p>
      <w:pPr>
        <w:spacing w:before="238" w:line="219" w:lineRule="auto"/>
        <w:ind w:left="3813"/>
        <w:rPr>
          <w:rFonts w:ascii="宋体" w:hAnsi="宋体" w:eastAsia="宋体" w:cs="宋体"/>
          <w:sz w:val="24"/>
          <w:szCs w:val="24"/>
        </w:rPr>
      </w:pPr>
      <w:r>
        <w:rPr>
          <w:rFonts w:ascii="宋体" w:hAnsi="宋体" w:eastAsia="宋体" w:cs="宋体"/>
          <w:b/>
          <w:bCs/>
          <w:spacing w:val="-4"/>
          <w:sz w:val="24"/>
          <w:szCs w:val="24"/>
        </w:rPr>
        <w:t>联合体协议书</w:t>
      </w:r>
    </w:p>
    <w:p>
      <w:pPr>
        <w:spacing w:before="171" w:line="480" w:lineRule="exact"/>
        <w:rPr>
          <w:rFonts w:ascii="宋体" w:hAnsi="宋体" w:eastAsia="宋体" w:cs="宋体"/>
          <w:sz w:val="24"/>
          <w:szCs w:val="24"/>
        </w:rPr>
      </w:pPr>
      <w:r>
        <w:rPr>
          <w:rFonts w:ascii="宋体" w:hAnsi="宋体" w:eastAsia="宋体" w:cs="宋体"/>
          <w:spacing w:val="-14"/>
          <w:position w:val="18"/>
          <w:sz w:val="24"/>
          <w:szCs w:val="24"/>
        </w:rPr>
        <w:t>甲方：</w:t>
      </w:r>
    </w:p>
    <w:p>
      <w:pPr>
        <w:spacing w:before="1" w:line="220" w:lineRule="auto"/>
        <w:rPr>
          <w:rFonts w:ascii="宋体" w:hAnsi="宋体" w:eastAsia="宋体" w:cs="宋体"/>
          <w:sz w:val="24"/>
          <w:szCs w:val="24"/>
        </w:rPr>
      </w:pPr>
      <w:r>
        <w:rPr>
          <w:rFonts w:ascii="宋体" w:hAnsi="宋体" w:eastAsia="宋体" w:cs="宋体"/>
          <w:spacing w:val="-14"/>
          <w:sz w:val="24"/>
          <w:szCs w:val="24"/>
        </w:rPr>
        <w:t>乙方：</w:t>
      </w:r>
    </w:p>
    <w:p>
      <w:pPr>
        <w:spacing w:before="161" w:line="219" w:lineRule="auto"/>
        <w:ind w:left="629"/>
        <w:rPr>
          <w:rFonts w:ascii="宋体" w:hAnsi="宋体" w:eastAsia="宋体" w:cs="宋体"/>
          <w:sz w:val="24"/>
          <w:szCs w:val="24"/>
        </w:rPr>
      </w:pPr>
      <w:r>
        <w:rPr>
          <w:rFonts w:ascii="宋体" w:hAnsi="宋体" w:eastAsia="宋体" w:cs="宋体"/>
          <w:spacing w:val="1"/>
          <w:sz w:val="24"/>
          <w:szCs w:val="24"/>
        </w:rPr>
        <w:t>(如果有的话，可按甲、乙、丙、丁…序列增加)</w:t>
      </w:r>
    </w:p>
    <w:p>
      <w:pPr>
        <w:spacing w:before="214" w:line="354" w:lineRule="auto"/>
        <w:ind w:right="20"/>
        <w:jc w:val="right"/>
        <w:rPr>
          <w:rFonts w:ascii="宋体" w:hAnsi="宋体" w:eastAsia="宋体" w:cs="宋体"/>
          <w:sz w:val="24"/>
          <w:szCs w:val="24"/>
        </w:rPr>
      </w:pPr>
      <w:r>
        <w:rPr>
          <w:rFonts w:ascii="宋体" w:hAnsi="宋体" w:eastAsia="宋体" w:cs="宋体"/>
          <w:spacing w:val="15"/>
          <w:sz w:val="24"/>
          <w:szCs w:val="24"/>
        </w:rPr>
        <w:t>各方经协商，就响</w:t>
      </w:r>
      <w:r>
        <w:rPr>
          <w:rFonts w:ascii="宋体" w:hAnsi="宋体" w:eastAsia="宋体" w:cs="宋体"/>
          <w:spacing w:val="15"/>
          <w:sz w:val="24"/>
          <w:szCs w:val="24"/>
          <w:u w:val="single" w:color="auto"/>
        </w:rPr>
        <w:t>应(采购代理机构名称)  组</w:t>
      </w:r>
      <w:r>
        <w:rPr>
          <w:rFonts w:ascii="宋体" w:hAnsi="宋体" w:eastAsia="宋体" w:cs="宋体"/>
          <w:spacing w:val="15"/>
          <w:sz w:val="24"/>
          <w:szCs w:val="24"/>
        </w:rPr>
        <w:t>织实施的</w:t>
      </w:r>
      <w:r>
        <w:rPr>
          <w:rFonts w:ascii="宋体" w:hAnsi="宋体" w:eastAsia="宋体" w:cs="宋体"/>
          <w:spacing w:val="106"/>
          <w:sz w:val="24"/>
          <w:szCs w:val="24"/>
          <w:u w:val="single" w:color="auto"/>
        </w:rPr>
        <w:t xml:space="preserve"> </w:t>
      </w:r>
      <w:r>
        <w:rPr>
          <w:rFonts w:ascii="宋体" w:hAnsi="宋体" w:eastAsia="宋体" w:cs="宋体"/>
          <w:spacing w:val="15"/>
          <w:sz w:val="24"/>
          <w:szCs w:val="24"/>
          <w:u w:val="single" w:color="auto"/>
        </w:rPr>
        <w:t>(项目名称)(项目编</w:t>
      </w:r>
    </w:p>
    <w:p>
      <w:pPr>
        <w:spacing w:before="1" w:line="218" w:lineRule="auto"/>
        <w:ind w:left="129"/>
        <w:rPr>
          <w:rFonts w:ascii="宋体" w:hAnsi="宋体" w:eastAsia="宋体" w:cs="宋体"/>
          <w:sz w:val="24"/>
          <w:szCs w:val="24"/>
        </w:rPr>
      </w:pPr>
      <w:r>
        <w:rPr>
          <w:rFonts w:ascii="宋体" w:hAnsi="宋体" w:eastAsia="宋体" w:cs="宋体"/>
          <w:sz w:val="24"/>
          <w:szCs w:val="24"/>
          <w:u w:val="single" w:color="auto"/>
        </w:rPr>
        <w:t>号)   (标项)</w:t>
      </w:r>
      <w:r>
        <w:rPr>
          <w:rFonts w:ascii="宋体" w:hAnsi="宋体" w:eastAsia="宋体" w:cs="宋体"/>
          <w:spacing w:val="41"/>
          <w:sz w:val="24"/>
          <w:szCs w:val="24"/>
          <w:u w:val="single" w:color="auto"/>
        </w:rPr>
        <w:t xml:space="preserve"> </w:t>
      </w:r>
      <w:r>
        <w:rPr>
          <w:rFonts w:ascii="宋体" w:hAnsi="宋体" w:eastAsia="宋体" w:cs="宋体"/>
          <w:sz w:val="24"/>
          <w:szCs w:val="24"/>
        </w:rPr>
        <w:t>的采购活动联合参与采购之事宜，达成如下</w:t>
      </w:r>
      <w:r>
        <w:rPr>
          <w:rFonts w:ascii="宋体" w:hAnsi="宋体" w:eastAsia="宋体" w:cs="宋体"/>
          <w:spacing w:val="-1"/>
          <w:sz w:val="24"/>
          <w:szCs w:val="24"/>
        </w:rPr>
        <w:t>协议：</w:t>
      </w:r>
    </w:p>
    <w:p>
      <w:pPr>
        <w:spacing w:before="166" w:line="369" w:lineRule="auto"/>
        <w:jc w:val="right"/>
        <w:rPr>
          <w:rFonts w:ascii="宋体" w:hAnsi="宋体" w:eastAsia="宋体" w:cs="宋体"/>
          <w:sz w:val="24"/>
          <w:szCs w:val="24"/>
        </w:rPr>
      </w:pPr>
      <w:r>
        <w:rPr>
          <w:rFonts w:ascii="宋体" w:hAnsi="宋体" w:eastAsia="宋体" w:cs="宋体"/>
          <w:spacing w:val="-2"/>
          <w:sz w:val="24"/>
          <w:szCs w:val="24"/>
        </w:rPr>
        <w:t>一、各方一致决定，以</w:t>
      </w:r>
      <w:r>
        <w:rPr>
          <w:rFonts w:ascii="宋体" w:hAnsi="宋体" w:eastAsia="宋体" w:cs="宋体"/>
          <w:spacing w:val="-9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为主办人进行采购活动，并</w:t>
      </w:r>
    </w:p>
    <w:p>
      <w:pPr>
        <w:spacing w:before="1" w:line="218" w:lineRule="auto"/>
        <w:rPr>
          <w:rFonts w:ascii="宋体" w:hAnsi="宋体" w:eastAsia="宋体" w:cs="宋体"/>
          <w:sz w:val="24"/>
          <w:szCs w:val="24"/>
        </w:rPr>
      </w:pPr>
      <w:r>
        <w:rPr>
          <w:rFonts w:ascii="宋体" w:hAnsi="宋体" w:eastAsia="宋体" w:cs="宋体"/>
          <w:spacing w:val="-1"/>
          <w:sz w:val="24"/>
          <w:szCs w:val="24"/>
        </w:rPr>
        <w:t>按照采购文件的规定提交采购响应文件。</w:t>
      </w:r>
    </w:p>
    <w:p>
      <w:pPr>
        <w:spacing w:before="174" w:line="360" w:lineRule="auto"/>
        <w:ind w:right="21" w:firstLine="489"/>
        <w:rPr>
          <w:rFonts w:ascii="宋体" w:hAnsi="宋体" w:eastAsia="宋体" w:cs="宋体"/>
          <w:sz w:val="24"/>
          <w:szCs w:val="24"/>
        </w:rPr>
      </w:pPr>
      <w:r>
        <w:rPr>
          <w:rFonts w:ascii="宋体" w:hAnsi="宋体" w:eastAsia="宋体" w:cs="宋体"/>
          <w:spacing w:val="2"/>
          <w:sz w:val="24"/>
          <w:szCs w:val="24"/>
        </w:rPr>
        <w:t>二、在本次采购过程中，主办人的</w:t>
      </w:r>
      <w:r>
        <w:rPr>
          <w:rFonts w:ascii="宋体" w:hAnsi="宋体" w:eastAsia="宋体" w:cs="宋体"/>
          <w:spacing w:val="-63"/>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spacing w:val="2"/>
          <w:sz w:val="24"/>
          <w:szCs w:val="24"/>
          <w:u w:val="single" w:color="auto"/>
        </w:rPr>
        <w:t>(法定代表</w:t>
      </w:r>
      <w:r>
        <w:rPr>
          <w:rFonts w:ascii="宋体" w:hAnsi="宋体" w:eastAsia="宋体" w:cs="宋体"/>
          <w:spacing w:val="1"/>
          <w:sz w:val="24"/>
          <w:szCs w:val="24"/>
          <w:u w:val="single" w:color="auto"/>
        </w:rPr>
        <w:t>人或委托代理人)</w:t>
      </w:r>
      <w:r>
        <w:rPr>
          <w:rFonts w:ascii="宋体" w:hAnsi="宋体" w:eastAsia="宋体" w:cs="宋体"/>
          <w:spacing w:val="1"/>
          <w:sz w:val="24"/>
          <w:szCs w:val="24"/>
        </w:rPr>
        <w:t>根据采购文件规定</w:t>
      </w:r>
      <w:r>
        <w:rPr>
          <w:rFonts w:ascii="宋体" w:hAnsi="宋体" w:eastAsia="宋体" w:cs="宋体"/>
          <w:sz w:val="24"/>
          <w:szCs w:val="24"/>
        </w:rPr>
        <w:t xml:space="preserve"> </w:t>
      </w:r>
      <w:r>
        <w:rPr>
          <w:rFonts w:ascii="宋体" w:hAnsi="宋体" w:eastAsia="宋体" w:cs="宋体"/>
          <w:spacing w:val="2"/>
          <w:sz w:val="24"/>
          <w:szCs w:val="24"/>
        </w:rPr>
        <w:t>及采购内容而对</w:t>
      </w:r>
      <w:r>
        <w:rPr>
          <w:rFonts w:ascii="宋体" w:hAnsi="宋体" w:eastAsia="宋体" w:cs="宋体"/>
          <w:spacing w:val="-52"/>
          <w:sz w:val="24"/>
          <w:szCs w:val="24"/>
          <w:u w:val="single" w:color="auto"/>
        </w:rPr>
        <w:t xml:space="preserve"> </w:t>
      </w:r>
      <w:r>
        <w:rPr>
          <w:rFonts w:ascii="宋体" w:hAnsi="宋体" w:eastAsia="宋体" w:cs="宋体"/>
          <w:spacing w:val="2"/>
          <w:sz w:val="24"/>
          <w:szCs w:val="24"/>
          <w:u w:val="single" w:color="auto"/>
        </w:rPr>
        <w:t>(采购代理机构名称)</w:t>
      </w:r>
      <w:r>
        <w:rPr>
          <w:rFonts w:ascii="宋体" w:hAnsi="宋体" w:eastAsia="宋体" w:cs="宋体"/>
          <w:spacing w:val="2"/>
          <w:sz w:val="24"/>
          <w:szCs w:val="24"/>
        </w:rPr>
        <w:t>和采购人所作的任何合法承诺，包</w:t>
      </w:r>
      <w:r>
        <w:rPr>
          <w:rFonts w:ascii="宋体" w:hAnsi="宋体" w:eastAsia="宋体" w:cs="宋体"/>
          <w:spacing w:val="1"/>
          <w:sz w:val="24"/>
          <w:szCs w:val="24"/>
        </w:rPr>
        <w:t>括书面澄清及</w:t>
      </w:r>
      <w:r>
        <w:rPr>
          <w:rFonts w:ascii="宋体" w:hAnsi="宋体" w:eastAsia="宋体" w:cs="宋体"/>
          <w:sz w:val="24"/>
          <w:szCs w:val="24"/>
        </w:rPr>
        <w:t xml:space="preserve"> </w:t>
      </w:r>
      <w:r>
        <w:rPr>
          <w:rFonts w:ascii="宋体" w:hAnsi="宋体" w:eastAsia="宋体" w:cs="宋体"/>
          <w:spacing w:val="4"/>
          <w:sz w:val="24"/>
          <w:szCs w:val="24"/>
        </w:rPr>
        <w:t>响应等均对联合体各方产生约束力。如果中标(或成交)并</w:t>
      </w:r>
      <w:r>
        <w:rPr>
          <w:rFonts w:ascii="宋体" w:hAnsi="宋体" w:eastAsia="宋体" w:cs="宋体"/>
          <w:spacing w:val="3"/>
          <w:sz w:val="24"/>
          <w:szCs w:val="24"/>
        </w:rPr>
        <w:t>签订合同，则联合体各方将</w:t>
      </w:r>
      <w:r>
        <w:rPr>
          <w:rFonts w:ascii="宋体" w:hAnsi="宋体" w:eastAsia="宋体" w:cs="宋体"/>
          <w:sz w:val="24"/>
          <w:szCs w:val="24"/>
        </w:rPr>
        <w:t xml:space="preserve"> </w:t>
      </w:r>
      <w:r>
        <w:rPr>
          <w:rFonts w:ascii="宋体" w:hAnsi="宋体" w:eastAsia="宋体" w:cs="宋体"/>
          <w:spacing w:val="2"/>
          <w:sz w:val="24"/>
          <w:szCs w:val="24"/>
        </w:rPr>
        <w:t>共同履行对</w:t>
      </w:r>
      <w:r>
        <w:rPr>
          <w:rFonts w:ascii="宋体" w:hAnsi="宋体" w:eastAsia="宋体" w:cs="宋体"/>
          <w:spacing w:val="-62"/>
          <w:sz w:val="24"/>
          <w:szCs w:val="24"/>
          <w:u w:val="single" w:color="auto"/>
        </w:rPr>
        <w:t xml:space="preserve"> </w:t>
      </w:r>
      <w:r>
        <w:rPr>
          <w:rFonts w:ascii="宋体" w:hAnsi="宋体" w:eastAsia="宋体" w:cs="宋体"/>
          <w:spacing w:val="2"/>
          <w:sz w:val="24"/>
          <w:szCs w:val="24"/>
          <w:u w:val="single" w:color="auto"/>
        </w:rPr>
        <w:t>(采购代理机构名称)</w:t>
      </w:r>
      <w:r>
        <w:rPr>
          <w:rFonts w:ascii="宋体" w:hAnsi="宋体" w:eastAsia="宋体" w:cs="宋体"/>
          <w:spacing w:val="2"/>
          <w:sz w:val="24"/>
          <w:szCs w:val="24"/>
        </w:rPr>
        <w:t>和采购人所负有的全部义务</w:t>
      </w:r>
      <w:r>
        <w:rPr>
          <w:rFonts w:ascii="宋体" w:hAnsi="宋体" w:eastAsia="宋体" w:cs="宋体"/>
          <w:spacing w:val="1"/>
          <w:sz w:val="24"/>
          <w:szCs w:val="24"/>
        </w:rPr>
        <w:t>并就采购合同约定的事项</w:t>
      </w:r>
    </w:p>
    <w:p>
      <w:pPr>
        <w:spacing w:line="218" w:lineRule="auto"/>
        <w:rPr>
          <w:rFonts w:ascii="宋体" w:hAnsi="宋体" w:eastAsia="宋体" w:cs="宋体"/>
          <w:sz w:val="24"/>
          <w:szCs w:val="24"/>
        </w:rPr>
      </w:pPr>
      <w:r>
        <w:rPr>
          <w:rFonts w:ascii="宋体" w:hAnsi="宋体" w:eastAsia="宋体" w:cs="宋体"/>
          <w:spacing w:val="-4"/>
          <w:sz w:val="24"/>
          <w:szCs w:val="24"/>
        </w:rPr>
        <w:t>对采购人承担连带责任。</w:t>
      </w:r>
    </w:p>
    <w:p>
      <w:pPr>
        <w:spacing w:before="176" w:line="481" w:lineRule="exact"/>
        <w:ind w:right="10"/>
        <w:jc w:val="right"/>
        <w:rPr>
          <w:rFonts w:ascii="宋体" w:hAnsi="宋体" w:eastAsia="宋体" w:cs="宋体"/>
          <w:sz w:val="24"/>
          <w:szCs w:val="24"/>
        </w:rPr>
      </w:pPr>
      <w:r>
        <w:rPr>
          <w:rFonts w:ascii="宋体" w:hAnsi="宋体" w:eastAsia="宋体" w:cs="宋体"/>
          <w:spacing w:val="-2"/>
          <w:position w:val="18"/>
          <w:sz w:val="24"/>
          <w:szCs w:val="24"/>
        </w:rPr>
        <w:t>三、联合体其余各方保证对主办人为响应本次采购而提供的产品和服务提供全部质</w:t>
      </w:r>
    </w:p>
    <w:p>
      <w:pPr>
        <w:spacing w:line="219" w:lineRule="auto"/>
        <w:rPr>
          <w:rFonts w:ascii="宋体" w:hAnsi="宋体" w:eastAsia="宋体" w:cs="宋体"/>
          <w:sz w:val="24"/>
          <w:szCs w:val="24"/>
        </w:rPr>
      </w:pPr>
      <w:r>
        <w:rPr>
          <w:rFonts w:ascii="宋体" w:hAnsi="宋体" w:eastAsia="宋体" w:cs="宋体"/>
          <w:spacing w:val="-4"/>
          <w:sz w:val="24"/>
          <w:szCs w:val="24"/>
        </w:rPr>
        <w:t>量保证及售后服务支持。</w:t>
      </w:r>
    </w:p>
    <w:p>
      <w:pPr>
        <w:spacing w:before="174" w:line="219" w:lineRule="auto"/>
        <w:ind w:left="489"/>
        <w:rPr>
          <w:rFonts w:ascii="宋体" w:hAnsi="宋体" w:eastAsia="宋体" w:cs="宋体"/>
          <w:sz w:val="24"/>
          <w:szCs w:val="24"/>
        </w:rPr>
      </w:pPr>
      <w:r>
        <w:rPr>
          <w:rFonts w:ascii="宋体" w:hAnsi="宋体" w:eastAsia="宋体" w:cs="宋体"/>
          <w:spacing w:val="-2"/>
          <w:sz w:val="24"/>
          <w:szCs w:val="24"/>
        </w:rPr>
        <w:t>四、本次联合体中</w:t>
      </w:r>
    </w:p>
    <w:p>
      <w:pPr>
        <w:spacing w:before="187" w:line="219" w:lineRule="auto"/>
        <w:ind w:left="489"/>
        <w:rPr>
          <w:rFonts w:ascii="宋体" w:hAnsi="宋体" w:eastAsia="宋体" w:cs="宋体"/>
          <w:sz w:val="24"/>
          <w:szCs w:val="24"/>
        </w:rPr>
      </w:pPr>
      <w:r>
        <w:rPr>
          <w:rFonts w:ascii="宋体" w:hAnsi="宋体" w:eastAsia="宋体" w:cs="宋体"/>
          <w:spacing w:val="-8"/>
          <w:sz w:val="24"/>
          <w:szCs w:val="24"/>
        </w:rPr>
        <w:t>甲方承担的工作和义务为：</w:t>
      </w:r>
    </w:p>
    <w:p>
      <w:pPr>
        <w:pStyle w:val="6"/>
        <w:spacing w:line="281" w:lineRule="auto"/>
      </w:pPr>
    </w:p>
    <w:p>
      <w:pPr>
        <w:pStyle w:val="6"/>
        <w:spacing w:line="282" w:lineRule="auto"/>
      </w:pPr>
    </w:p>
    <w:p>
      <w:pPr>
        <w:spacing w:before="79" w:line="219" w:lineRule="auto"/>
        <w:ind w:left="489"/>
        <w:rPr>
          <w:rFonts w:ascii="宋体" w:hAnsi="宋体" w:eastAsia="宋体" w:cs="宋体"/>
          <w:sz w:val="24"/>
          <w:szCs w:val="24"/>
        </w:rPr>
      </w:pPr>
      <w:r>
        <w:rPr>
          <w:rFonts w:ascii="宋体" w:hAnsi="宋体" w:eastAsia="宋体" w:cs="宋体"/>
          <w:spacing w:val="-7"/>
          <w:sz w:val="24"/>
          <w:szCs w:val="24"/>
        </w:rPr>
        <w:t>乙方承担的工作和义务为：</w:t>
      </w:r>
    </w:p>
    <w:p>
      <w:pPr>
        <w:pStyle w:val="6"/>
        <w:spacing w:line="286" w:lineRule="auto"/>
      </w:pPr>
    </w:p>
    <w:p>
      <w:pPr>
        <w:pStyle w:val="6"/>
        <w:spacing w:line="287" w:lineRule="auto"/>
      </w:pPr>
    </w:p>
    <w:p>
      <w:pPr>
        <w:spacing w:before="79" w:line="219" w:lineRule="auto"/>
        <w:ind w:left="629"/>
        <w:rPr>
          <w:rFonts w:ascii="宋体" w:hAnsi="宋体" w:eastAsia="宋体" w:cs="宋体"/>
          <w:sz w:val="24"/>
          <w:szCs w:val="24"/>
        </w:rPr>
      </w:pPr>
      <w:r>
        <w:rPr>
          <w:rFonts w:ascii="宋体" w:hAnsi="宋体" w:eastAsia="宋体" w:cs="宋体"/>
          <w:spacing w:val="-1"/>
          <w:sz w:val="24"/>
          <w:szCs w:val="24"/>
        </w:rPr>
        <w:t>(如果有的话，可按甲、乙、丙、丁…序列增加)</w:t>
      </w:r>
    </w:p>
    <w:p>
      <w:pPr>
        <w:spacing w:before="172" w:line="216" w:lineRule="auto"/>
        <w:ind w:left="489"/>
        <w:rPr>
          <w:rFonts w:ascii="宋体" w:hAnsi="宋体" w:eastAsia="宋体" w:cs="宋体"/>
          <w:sz w:val="24"/>
          <w:szCs w:val="24"/>
        </w:rPr>
      </w:pPr>
      <w:r>
        <w:rPr>
          <w:rFonts w:ascii="宋体" w:hAnsi="宋体" w:eastAsia="宋体" w:cs="宋体"/>
          <w:spacing w:val="-10"/>
          <w:sz w:val="24"/>
          <w:szCs w:val="24"/>
        </w:rPr>
        <w:t>五、</w:t>
      </w:r>
      <w:r>
        <w:rPr>
          <w:rFonts w:ascii="宋体" w:hAnsi="宋体" w:eastAsia="宋体" w:cs="宋体"/>
          <w:spacing w:val="-46"/>
          <w:sz w:val="24"/>
          <w:szCs w:val="24"/>
        </w:rPr>
        <w:t xml:space="preserve"> </w:t>
      </w:r>
      <w:r>
        <w:rPr>
          <w:rFonts w:ascii="宋体" w:hAnsi="宋体" w:eastAsia="宋体" w:cs="宋体"/>
          <w:spacing w:val="-10"/>
          <w:sz w:val="24"/>
          <w:szCs w:val="24"/>
        </w:rPr>
        <w:t>中小企业合同金额</w:t>
      </w:r>
      <w:r>
        <w:rPr>
          <w:rFonts w:ascii="宋体" w:hAnsi="宋体" w:eastAsia="宋体" w:cs="宋体"/>
          <w:spacing w:val="-107"/>
          <w:sz w:val="24"/>
          <w:szCs w:val="24"/>
        </w:rPr>
        <w:t xml:space="preserve"> </w:t>
      </w:r>
      <w:r>
        <w:rPr>
          <w:rFonts w:ascii="宋体" w:hAnsi="宋体" w:eastAsia="宋体" w:cs="宋体"/>
          <w:spacing w:val="-111"/>
          <w:sz w:val="24"/>
          <w:szCs w:val="24"/>
          <w:u w:val="single" w:color="auto"/>
        </w:rPr>
        <w:t xml:space="preserve"> </w:t>
      </w:r>
      <w:r>
        <w:rPr>
          <w:rFonts w:ascii="宋体" w:hAnsi="宋体" w:eastAsia="宋体" w:cs="宋体"/>
          <w:spacing w:val="-10"/>
          <w:sz w:val="24"/>
          <w:szCs w:val="24"/>
          <w:u w:val="single" w:color="auto"/>
        </w:rPr>
        <w:t>达</w:t>
      </w:r>
      <w:r>
        <w:rPr>
          <w:rFonts w:ascii="宋体" w:hAnsi="宋体" w:eastAsia="宋体" w:cs="宋体"/>
          <w:spacing w:val="30"/>
          <w:sz w:val="24"/>
          <w:szCs w:val="24"/>
          <w:u w:val="single" w:color="auto"/>
        </w:rPr>
        <w:t xml:space="preserve"> </w:t>
      </w:r>
      <w:r>
        <w:rPr>
          <w:rFonts w:ascii="宋体" w:hAnsi="宋体" w:eastAsia="宋体" w:cs="宋体"/>
          <w:spacing w:val="-10"/>
          <w:sz w:val="24"/>
          <w:szCs w:val="24"/>
          <w:u w:val="single" w:color="auto"/>
        </w:rPr>
        <w:t xml:space="preserve">到  </w:t>
      </w:r>
      <w:r>
        <w:rPr>
          <w:rFonts w:ascii="宋体" w:hAnsi="宋体" w:eastAsia="宋体" w:cs="宋体"/>
          <w:spacing w:val="-10"/>
          <w:sz w:val="24"/>
          <w:szCs w:val="24"/>
        </w:rPr>
        <w:t>%,  小微企业</w:t>
      </w:r>
      <w:r>
        <w:rPr>
          <w:rFonts w:ascii="宋体" w:hAnsi="宋体" w:eastAsia="宋体" w:cs="宋体"/>
          <w:spacing w:val="-11"/>
          <w:sz w:val="24"/>
          <w:szCs w:val="24"/>
        </w:rPr>
        <w:t>合同金额达到</w:t>
      </w:r>
      <w:r>
        <w:rPr>
          <w:rFonts w:ascii="宋体" w:hAnsi="宋体" w:eastAsia="宋体" w:cs="宋体"/>
          <w:spacing w:val="18"/>
          <w:sz w:val="24"/>
          <w:szCs w:val="24"/>
          <w:u w:val="single" w:color="auto"/>
        </w:rPr>
        <w:t xml:space="preserve">   </w:t>
      </w:r>
      <w:r>
        <w:rPr>
          <w:rFonts w:ascii="宋体" w:hAnsi="宋体" w:eastAsia="宋体" w:cs="宋体"/>
          <w:spacing w:val="-11"/>
          <w:sz w:val="24"/>
          <w:szCs w:val="24"/>
        </w:rPr>
        <w:t>%。</w:t>
      </w:r>
    </w:p>
    <w:p>
      <w:pPr>
        <w:spacing w:before="181" w:line="480" w:lineRule="exact"/>
        <w:ind w:right="30"/>
        <w:jc w:val="right"/>
        <w:rPr>
          <w:rFonts w:ascii="宋体" w:hAnsi="宋体" w:eastAsia="宋体" w:cs="宋体"/>
          <w:sz w:val="24"/>
          <w:szCs w:val="24"/>
        </w:rPr>
      </w:pPr>
      <w:r>
        <w:rPr>
          <w:rFonts w:ascii="宋体" w:hAnsi="宋体" w:eastAsia="宋体" w:cs="宋体"/>
          <w:spacing w:val="-2"/>
          <w:position w:val="18"/>
          <w:sz w:val="24"/>
          <w:szCs w:val="24"/>
        </w:rPr>
        <w:t>六、如果中标，联合体各成员方共同与采购人签订合</w:t>
      </w:r>
      <w:r>
        <w:rPr>
          <w:rFonts w:ascii="宋体" w:hAnsi="宋体" w:eastAsia="宋体" w:cs="宋体"/>
          <w:spacing w:val="-3"/>
          <w:position w:val="18"/>
          <w:sz w:val="24"/>
          <w:szCs w:val="24"/>
        </w:rPr>
        <w:t>同，并就采购合同约定的事项</w:t>
      </w:r>
    </w:p>
    <w:p>
      <w:pPr>
        <w:spacing w:before="1" w:line="218" w:lineRule="auto"/>
        <w:rPr>
          <w:rFonts w:ascii="宋体" w:hAnsi="宋体" w:eastAsia="宋体" w:cs="宋体"/>
          <w:sz w:val="24"/>
          <w:szCs w:val="24"/>
        </w:rPr>
      </w:pPr>
      <w:r>
        <w:rPr>
          <w:rFonts w:ascii="宋体" w:hAnsi="宋体" w:eastAsia="宋体" w:cs="宋体"/>
          <w:spacing w:val="-4"/>
          <w:sz w:val="24"/>
          <w:szCs w:val="24"/>
        </w:rPr>
        <w:t>对采购人承担连带责任。</w:t>
      </w:r>
    </w:p>
    <w:p>
      <w:pPr>
        <w:spacing w:before="165" w:line="370" w:lineRule="auto"/>
        <w:ind w:right="18"/>
        <w:jc w:val="right"/>
        <w:rPr>
          <w:rFonts w:ascii="宋体" w:hAnsi="宋体" w:eastAsia="宋体" w:cs="宋体"/>
          <w:sz w:val="24"/>
          <w:szCs w:val="24"/>
        </w:rPr>
      </w:pPr>
      <w:r>
        <w:rPr>
          <w:rFonts w:ascii="宋体" w:hAnsi="宋体" w:eastAsia="宋体" w:cs="宋体"/>
          <w:spacing w:val="2"/>
          <w:sz w:val="24"/>
          <w:szCs w:val="24"/>
        </w:rPr>
        <w:t>七、本协议提交</w:t>
      </w:r>
      <w:r>
        <w:rPr>
          <w:rFonts w:ascii="宋体" w:hAnsi="宋体" w:eastAsia="宋体" w:cs="宋体"/>
          <w:spacing w:val="-73"/>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2"/>
          <w:sz w:val="24"/>
          <w:szCs w:val="24"/>
          <w:u w:val="single" w:color="auto"/>
        </w:rPr>
        <w:t>(采购人名称)</w:t>
      </w:r>
      <w:r>
        <w:rPr>
          <w:rFonts w:ascii="宋体" w:hAnsi="宋体" w:eastAsia="宋体" w:cs="宋体"/>
          <w:spacing w:val="2"/>
          <w:sz w:val="24"/>
          <w:szCs w:val="24"/>
        </w:rPr>
        <w:t>后，联合体各方不得以任何形式对上述实质</w:t>
      </w:r>
      <w:r>
        <w:rPr>
          <w:rFonts w:ascii="宋体" w:hAnsi="宋体" w:eastAsia="宋体" w:cs="宋体"/>
          <w:spacing w:val="1"/>
          <w:sz w:val="24"/>
          <w:szCs w:val="24"/>
        </w:rPr>
        <w:t>内容进</w:t>
      </w:r>
    </w:p>
    <w:p>
      <w:pPr>
        <w:spacing w:before="1" w:line="219" w:lineRule="auto"/>
        <w:rPr>
          <w:rFonts w:ascii="宋体" w:hAnsi="宋体" w:eastAsia="宋体" w:cs="宋体"/>
          <w:sz w:val="24"/>
          <w:szCs w:val="24"/>
        </w:rPr>
      </w:pPr>
      <w:r>
        <w:rPr>
          <w:rFonts w:ascii="宋体" w:hAnsi="宋体" w:eastAsia="宋体" w:cs="宋体"/>
          <w:spacing w:val="-6"/>
          <w:sz w:val="24"/>
          <w:szCs w:val="24"/>
        </w:rPr>
        <w:t>行修改或撤销。</w:t>
      </w:r>
    </w:p>
    <w:p>
      <w:pPr>
        <w:spacing w:before="163" w:line="219" w:lineRule="auto"/>
        <w:ind w:left="489"/>
        <w:rPr>
          <w:rFonts w:ascii="宋体" w:hAnsi="宋体" w:eastAsia="宋体" w:cs="宋体"/>
          <w:sz w:val="24"/>
          <w:szCs w:val="24"/>
        </w:rPr>
      </w:pPr>
      <w:r>
        <w:rPr>
          <w:rFonts w:ascii="宋体" w:hAnsi="宋体" w:eastAsia="宋体" w:cs="宋体"/>
          <w:spacing w:val="-8"/>
          <w:sz w:val="24"/>
          <w:szCs w:val="24"/>
        </w:rPr>
        <w:t>八、有关本次联合体的其他事宜：</w:t>
      </w:r>
    </w:p>
    <w:p>
      <w:pPr>
        <w:spacing w:before="196" w:line="219" w:lineRule="auto"/>
        <w:ind w:right="21"/>
        <w:jc w:val="right"/>
        <w:rPr>
          <w:rFonts w:ascii="宋体" w:hAnsi="宋体" w:eastAsia="宋体" w:cs="宋体"/>
          <w:sz w:val="24"/>
          <w:szCs w:val="24"/>
        </w:rPr>
      </w:pPr>
      <w:r>
        <w:rPr>
          <w:rFonts w:ascii="宋体" w:hAnsi="宋体" w:eastAsia="宋体" w:cs="宋体"/>
          <w:spacing w:val="1"/>
          <w:sz w:val="24"/>
          <w:szCs w:val="24"/>
        </w:rPr>
        <w:t>1、联合体各方不再单独参加或者与其他供应商另外组成联合体参加同一合同项下</w:t>
      </w:r>
    </w:p>
    <w:p>
      <w:pPr>
        <w:spacing w:line="219" w:lineRule="auto"/>
        <w:rPr>
          <w:rFonts w:ascii="宋体" w:hAnsi="宋体" w:eastAsia="宋体" w:cs="宋体"/>
          <w:sz w:val="24"/>
          <w:szCs w:val="24"/>
        </w:rPr>
        <w:sectPr>
          <w:headerReference r:id="rId61" w:type="default"/>
          <w:footerReference r:id="rId62" w:type="default"/>
          <w:pgSz w:w="11900" w:h="16830"/>
          <w:pgMar w:top="1057" w:right="1422" w:bottom="1145" w:left="1400" w:header="864" w:footer="996" w:gutter="0"/>
          <w:pgNumType w:fmt="decimal"/>
          <w:cols w:space="720" w:num="1"/>
        </w:sectPr>
      </w:pPr>
    </w:p>
    <w:p>
      <w:pPr>
        <w:pStyle w:val="6"/>
        <w:spacing w:line="318" w:lineRule="auto"/>
      </w:pPr>
    </w:p>
    <w:p>
      <w:pPr>
        <w:spacing w:before="78" w:line="219" w:lineRule="auto"/>
        <w:rPr>
          <w:rFonts w:ascii="宋体" w:hAnsi="宋体" w:eastAsia="宋体" w:cs="宋体"/>
          <w:sz w:val="24"/>
          <w:szCs w:val="24"/>
        </w:rPr>
      </w:pPr>
      <w:r>
        <w:rPr>
          <w:rFonts w:ascii="宋体" w:hAnsi="宋体" w:eastAsia="宋体" w:cs="宋体"/>
          <w:spacing w:val="-5"/>
          <w:sz w:val="24"/>
          <w:szCs w:val="24"/>
        </w:rPr>
        <w:t>的政府采购活动。</w:t>
      </w:r>
    </w:p>
    <w:p>
      <w:pPr>
        <w:spacing w:before="176" w:line="459" w:lineRule="exact"/>
        <w:ind w:right="1"/>
        <w:jc w:val="right"/>
        <w:rPr>
          <w:rFonts w:ascii="宋体" w:hAnsi="宋体" w:eastAsia="宋体" w:cs="宋体"/>
          <w:sz w:val="24"/>
          <w:szCs w:val="24"/>
        </w:rPr>
      </w:pPr>
      <w:r>
        <w:rPr>
          <w:rFonts w:ascii="宋体" w:hAnsi="宋体" w:eastAsia="宋体" w:cs="宋体"/>
          <w:spacing w:val="1"/>
          <w:position w:val="16"/>
          <w:sz w:val="24"/>
          <w:szCs w:val="24"/>
        </w:rPr>
        <w:t>2、联合体中有同类资质的各方按照联合体分工承担相同工作的，按照资质等级较</w:t>
      </w:r>
    </w:p>
    <w:p>
      <w:pPr>
        <w:spacing w:line="218" w:lineRule="auto"/>
        <w:rPr>
          <w:rFonts w:ascii="宋体" w:hAnsi="宋体" w:eastAsia="宋体" w:cs="宋体"/>
          <w:sz w:val="24"/>
          <w:szCs w:val="24"/>
        </w:rPr>
      </w:pPr>
      <w:r>
        <w:rPr>
          <w:rFonts w:ascii="宋体" w:hAnsi="宋体" w:eastAsia="宋体" w:cs="宋体"/>
          <w:spacing w:val="-4"/>
          <w:sz w:val="24"/>
          <w:szCs w:val="24"/>
        </w:rPr>
        <w:t>低的供应商确定资质等级。</w:t>
      </w:r>
    </w:p>
    <w:p>
      <w:pPr>
        <w:spacing w:before="185" w:line="471" w:lineRule="exact"/>
        <w:jc w:val="right"/>
        <w:rPr>
          <w:rFonts w:ascii="宋体" w:hAnsi="宋体" w:eastAsia="宋体" w:cs="宋体"/>
          <w:sz w:val="24"/>
          <w:szCs w:val="24"/>
        </w:rPr>
      </w:pPr>
      <w:r>
        <w:rPr>
          <w:rFonts w:ascii="宋体" w:hAnsi="宋体" w:eastAsia="宋体" w:cs="宋体"/>
          <w:spacing w:val="1"/>
          <w:position w:val="17"/>
          <w:sz w:val="24"/>
          <w:szCs w:val="24"/>
        </w:rPr>
        <w:t>3、本协议提交采购人、采购机构后，联合体各方不得以任何形式对上述内容进行</w:t>
      </w:r>
    </w:p>
    <w:p>
      <w:pPr>
        <w:spacing w:before="1" w:line="219" w:lineRule="auto"/>
        <w:rPr>
          <w:rFonts w:ascii="宋体" w:hAnsi="宋体" w:eastAsia="宋体" w:cs="宋体"/>
          <w:sz w:val="24"/>
          <w:szCs w:val="24"/>
        </w:rPr>
      </w:pPr>
      <w:r>
        <w:rPr>
          <w:rFonts w:ascii="宋体" w:hAnsi="宋体" w:eastAsia="宋体" w:cs="宋体"/>
          <w:spacing w:val="-3"/>
          <w:sz w:val="24"/>
          <w:szCs w:val="24"/>
        </w:rPr>
        <w:t>修改或撤销。</w:t>
      </w:r>
    </w:p>
    <w:p>
      <w:pPr>
        <w:spacing w:before="174" w:line="219" w:lineRule="auto"/>
        <w:ind w:left="489"/>
        <w:rPr>
          <w:rFonts w:ascii="宋体" w:hAnsi="宋体" w:eastAsia="宋体" w:cs="宋体"/>
          <w:sz w:val="24"/>
          <w:szCs w:val="24"/>
        </w:rPr>
      </w:pPr>
      <w:r>
        <w:rPr>
          <w:rFonts w:ascii="宋体" w:hAnsi="宋体" w:eastAsia="宋体" w:cs="宋体"/>
          <w:spacing w:val="-3"/>
          <w:sz w:val="24"/>
          <w:szCs w:val="24"/>
        </w:rPr>
        <w:t>九、本协议一式</w:t>
      </w:r>
      <w:r>
        <w:rPr>
          <w:rFonts w:ascii="宋体" w:hAnsi="宋体" w:eastAsia="宋体" w:cs="宋体"/>
          <w:spacing w:val="-110"/>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份，签约各方各持一份，提交</w:t>
      </w:r>
      <w:r>
        <w:rPr>
          <w:rFonts w:ascii="宋体" w:hAnsi="宋体" w:eastAsia="宋体" w:cs="宋体"/>
          <w:spacing w:val="-22"/>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(采购</w:t>
      </w:r>
      <w:r>
        <w:rPr>
          <w:rFonts w:ascii="宋体" w:hAnsi="宋体" w:eastAsia="宋体" w:cs="宋体"/>
          <w:spacing w:val="-4"/>
          <w:sz w:val="24"/>
          <w:szCs w:val="24"/>
          <w:u w:val="single" w:color="auto"/>
        </w:rPr>
        <w:t>代理机构名称)</w:t>
      </w:r>
      <w:r>
        <w:rPr>
          <w:rFonts w:ascii="宋体" w:hAnsi="宋体" w:eastAsia="宋体" w:cs="宋体"/>
          <w:spacing w:val="-72"/>
          <w:sz w:val="24"/>
          <w:szCs w:val="24"/>
        </w:rPr>
        <w:t xml:space="preserve"> </w:t>
      </w:r>
      <w:r>
        <w:rPr>
          <w:rFonts w:ascii="宋体" w:hAnsi="宋体" w:eastAsia="宋体" w:cs="宋体"/>
          <w:spacing w:val="-4"/>
          <w:sz w:val="24"/>
          <w:szCs w:val="24"/>
        </w:rPr>
        <w:t>—份。</w:t>
      </w:r>
    </w:p>
    <w:p>
      <w:pPr>
        <w:spacing w:before="89"/>
      </w:pPr>
    </w:p>
    <w:p>
      <w:pPr>
        <w:sectPr>
          <w:headerReference r:id="rId63" w:type="default"/>
          <w:footerReference r:id="rId64" w:type="default"/>
          <w:pgSz w:w="11900" w:h="16830"/>
          <w:pgMar w:top="1059" w:right="1438" w:bottom="1145" w:left="1410" w:header="867" w:footer="996" w:gutter="0"/>
          <w:pgNumType w:fmt="decimal"/>
          <w:cols w:equalWidth="0" w:num="1">
            <w:col w:w="9052"/>
          </w:cols>
        </w:sectPr>
      </w:pPr>
    </w:p>
    <w:p>
      <w:pPr>
        <w:spacing w:before="54" w:line="571" w:lineRule="exact"/>
        <w:ind w:left="389"/>
        <w:rPr>
          <w:rFonts w:ascii="宋体" w:hAnsi="宋体" w:eastAsia="宋体" w:cs="宋体"/>
          <w:sz w:val="24"/>
          <w:szCs w:val="24"/>
        </w:rPr>
      </w:pPr>
      <w:r>
        <w:rPr>
          <w:rFonts w:ascii="宋体" w:hAnsi="宋体" w:eastAsia="宋体" w:cs="宋体"/>
          <w:spacing w:val="-18"/>
          <w:position w:val="24"/>
          <w:sz w:val="24"/>
          <w:szCs w:val="24"/>
        </w:rPr>
        <w:t>甲方单位：</w:t>
      </w:r>
      <w:r>
        <w:rPr>
          <w:rFonts w:ascii="宋体" w:hAnsi="宋体" w:eastAsia="宋体" w:cs="宋体"/>
          <w:spacing w:val="4"/>
          <w:position w:val="24"/>
          <w:sz w:val="24"/>
          <w:szCs w:val="24"/>
        </w:rPr>
        <w:t xml:space="preserve">            </w:t>
      </w:r>
      <w:r>
        <w:rPr>
          <w:rFonts w:ascii="宋体" w:hAnsi="宋体" w:eastAsia="宋体" w:cs="宋体"/>
          <w:spacing w:val="-18"/>
          <w:position w:val="24"/>
          <w:sz w:val="24"/>
          <w:szCs w:val="24"/>
        </w:rPr>
        <w:t>(公章)</w:t>
      </w:r>
    </w:p>
    <w:p>
      <w:pPr>
        <w:spacing w:before="1" w:line="184" w:lineRule="auto"/>
        <w:ind w:left="379"/>
        <w:rPr>
          <w:rFonts w:ascii="宋体" w:hAnsi="宋体" w:eastAsia="宋体" w:cs="宋体"/>
          <w:sz w:val="24"/>
          <w:szCs w:val="24"/>
        </w:rPr>
      </w:pPr>
      <w:r>
        <w:rPr>
          <w:rFonts w:ascii="宋体" w:hAnsi="宋体" w:eastAsia="宋体" w:cs="宋体"/>
          <w:spacing w:val="-6"/>
          <w:sz w:val="24"/>
          <w:szCs w:val="24"/>
        </w:rPr>
        <w:t>法定代表人或委托代理人：</w:t>
      </w:r>
    </w:p>
    <w:p>
      <w:pPr>
        <w:pStyle w:val="6"/>
        <w:spacing w:line="14" w:lineRule="auto"/>
        <w:rPr>
          <w:sz w:val="2"/>
        </w:rPr>
      </w:pPr>
      <w:r>
        <w:rPr>
          <w:sz w:val="2"/>
          <w:szCs w:val="2"/>
        </w:rPr>
        <w:br w:type="column"/>
      </w:r>
    </w:p>
    <w:p>
      <w:pPr>
        <w:spacing w:before="53" w:line="571" w:lineRule="exact"/>
        <w:rPr>
          <w:rFonts w:ascii="宋体" w:hAnsi="宋体" w:eastAsia="宋体" w:cs="宋体"/>
          <w:sz w:val="24"/>
          <w:szCs w:val="24"/>
        </w:rPr>
      </w:pPr>
      <w:r>
        <w:rPr>
          <w:rFonts w:ascii="宋体" w:hAnsi="宋体" w:eastAsia="宋体" w:cs="宋体"/>
          <w:spacing w:val="-16"/>
          <w:position w:val="22"/>
          <w:sz w:val="24"/>
          <w:szCs w:val="24"/>
        </w:rPr>
        <w:t>乙方单位：</w:t>
      </w:r>
      <w:r>
        <w:rPr>
          <w:rFonts w:ascii="宋体" w:hAnsi="宋体" w:eastAsia="宋体" w:cs="宋体"/>
          <w:spacing w:val="5"/>
          <w:position w:val="22"/>
          <w:sz w:val="24"/>
          <w:szCs w:val="24"/>
        </w:rPr>
        <w:t xml:space="preserve">             </w:t>
      </w:r>
      <w:r>
        <w:rPr>
          <w:rFonts w:ascii="宋体" w:hAnsi="宋体" w:eastAsia="宋体" w:cs="宋体"/>
          <w:spacing w:val="-16"/>
          <w:position w:val="24"/>
          <w:sz w:val="24"/>
          <w:szCs w:val="24"/>
        </w:rPr>
        <w:t>(公章)</w:t>
      </w:r>
    </w:p>
    <w:p>
      <w:pPr>
        <w:spacing w:line="184" w:lineRule="auto"/>
        <w:ind w:left="19"/>
        <w:rPr>
          <w:rFonts w:ascii="宋体" w:hAnsi="宋体" w:eastAsia="宋体" w:cs="宋体"/>
          <w:sz w:val="24"/>
          <w:szCs w:val="24"/>
        </w:rPr>
      </w:pPr>
      <w:r>
        <w:rPr>
          <w:rFonts w:ascii="宋体" w:hAnsi="宋体" w:eastAsia="宋体" w:cs="宋体"/>
          <w:spacing w:val="-7"/>
          <w:sz w:val="24"/>
          <w:szCs w:val="24"/>
        </w:rPr>
        <w:t>法定代表人或委托代理人：</w:t>
      </w:r>
    </w:p>
    <w:p>
      <w:pPr>
        <w:spacing w:line="184" w:lineRule="auto"/>
        <w:rPr>
          <w:rFonts w:ascii="宋体" w:hAnsi="宋体" w:eastAsia="宋体" w:cs="宋体"/>
          <w:sz w:val="24"/>
          <w:szCs w:val="24"/>
        </w:rPr>
        <w:sectPr>
          <w:type w:val="continuous"/>
          <w:pgSz w:w="11900" w:h="16830"/>
          <w:pgMar w:top="1059" w:right="1438" w:bottom="1145" w:left="1410" w:header="867" w:footer="996" w:gutter="0"/>
          <w:pgNumType w:fmt="decimal"/>
          <w:cols w:equalWidth="0" w:num="2">
            <w:col w:w="4540" w:space="100"/>
            <w:col w:w="4412"/>
          </w:cols>
        </w:sectPr>
      </w:pPr>
    </w:p>
    <w:p>
      <w:pPr>
        <w:pStyle w:val="6"/>
        <w:spacing w:line="249" w:lineRule="auto"/>
      </w:pPr>
    </w:p>
    <w:p>
      <w:pPr>
        <w:spacing w:before="78" w:line="219" w:lineRule="auto"/>
        <w:ind w:left="489"/>
        <w:rPr>
          <w:rFonts w:ascii="宋体" w:hAnsi="宋体" w:eastAsia="宋体" w:cs="宋体"/>
          <w:sz w:val="24"/>
          <w:szCs w:val="24"/>
        </w:rPr>
      </w:pPr>
      <w:r>
        <w:rPr>
          <w:rFonts w:ascii="宋体" w:hAnsi="宋体" w:eastAsia="宋体" w:cs="宋体"/>
          <w:spacing w:val="-1"/>
          <w:sz w:val="24"/>
          <w:szCs w:val="24"/>
        </w:rPr>
        <w:t>(签字或盖章)                        (签字或盖章)</w:t>
      </w:r>
    </w:p>
    <w:p>
      <w:pPr>
        <w:pStyle w:val="6"/>
        <w:spacing w:line="248" w:lineRule="auto"/>
      </w:pPr>
    </w:p>
    <w:p>
      <w:pPr>
        <w:pStyle w:val="6"/>
        <w:spacing w:line="248" w:lineRule="auto"/>
      </w:pPr>
    </w:p>
    <w:p>
      <w:pPr>
        <w:pStyle w:val="6"/>
        <w:spacing w:line="248" w:lineRule="auto"/>
      </w:pPr>
    </w:p>
    <w:p>
      <w:pPr>
        <w:spacing w:before="78" w:line="227" w:lineRule="auto"/>
        <w:ind w:left="909"/>
        <w:rPr>
          <w:rFonts w:ascii="宋体" w:hAnsi="宋体" w:eastAsia="宋体" w:cs="宋体"/>
          <w:sz w:val="24"/>
          <w:szCs w:val="24"/>
        </w:rPr>
      </w:pPr>
      <w:r>
        <w:rPr>
          <w:rFonts w:ascii="宋体" w:hAnsi="宋体" w:eastAsia="宋体" w:cs="宋体"/>
          <w:spacing w:val="-19"/>
          <w:sz w:val="24"/>
          <w:szCs w:val="24"/>
        </w:rPr>
        <w:t>日期：     年    月</w:t>
      </w:r>
      <w:r>
        <w:rPr>
          <w:rFonts w:ascii="宋体" w:hAnsi="宋体" w:eastAsia="宋体" w:cs="宋体"/>
          <w:spacing w:val="5"/>
          <w:sz w:val="24"/>
          <w:szCs w:val="24"/>
        </w:rPr>
        <w:t xml:space="preserve">   </w:t>
      </w:r>
      <w:r>
        <w:rPr>
          <w:rFonts w:ascii="宋体" w:hAnsi="宋体" w:eastAsia="宋体" w:cs="宋体"/>
          <w:spacing w:val="-19"/>
          <w:sz w:val="24"/>
          <w:szCs w:val="24"/>
        </w:rPr>
        <w:t>日                日期</w:t>
      </w:r>
      <w:r>
        <w:rPr>
          <w:rFonts w:ascii="宋体" w:hAnsi="宋体" w:eastAsia="宋体" w:cs="宋体"/>
          <w:spacing w:val="-20"/>
          <w:sz w:val="24"/>
          <w:szCs w:val="24"/>
        </w:rPr>
        <w:t>：    年    月    日</w:t>
      </w:r>
    </w:p>
    <w:p>
      <w:pPr>
        <w:pStyle w:val="6"/>
        <w:spacing w:line="293" w:lineRule="auto"/>
      </w:pPr>
    </w:p>
    <w:p>
      <w:pPr>
        <w:spacing w:before="79" w:line="219" w:lineRule="auto"/>
        <w:ind w:left="3"/>
        <w:rPr>
          <w:rFonts w:ascii="宋体" w:hAnsi="宋体" w:eastAsia="宋体" w:cs="宋体"/>
          <w:sz w:val="24"/>
          <w:szCs w:val="24"/>
        </w:rPr>
      </w:pPr>
      <w:r>
        <w:rPr>
          <w:rFonts w:ascii="宋体" w:hAnsi="宋体" w:eastAsia="宋体" w:cs="宋体"/>
          <w:b/>
          <w:bCs/>
          <w:spacing w:val="-9"/>
          <w:sz w:val="24"/>
          <w:szCs w:val="24"/>
        </w:rPr>
        <w:t>▲注：</w:t>
      </w:r>
      <w:r>
        <w:rPr>
          <w:rFonts w:ascii="宋体" w:hAnsi="宋体" w:eastAsia="宋体" w:cs="宋体"/>
          <w:spacing w:val="-13"/>
          <w:sz w:val="24"/>
          <w:szCs w:val="24"/>
        </w:rPr>
        <w:t xml:space="preserve"> </w:t>
      </w:r>
      <w:r>
        <w:rPr>
          <w:rFonts w:ascii="宋体" w:hAnsi="宋体" w:eastAsia="宋体" w:cs="宋体"/>
          <w:spacing w:val="-9"/>
          <w:sz w:val="24"/>
          <w:szCs w:val="24"/>
        </w:rPr>
        <w:t>1、若是联合体参与投标的，须提供本协议；</w:t>
      </w:r>
    </w:p>
    <w:p>
      <w:pPr>
        <w:spacing w:before="175" w:line="362" w:lineRule="auto"/>
        <w:ind w:right="20" w:firstLine="739"/>
        <w:jc w:val="both"/>
        <w:rPr>
          <w:rFonts w:ascii="宋体" w:hAnsi="宋体" w:eastAsia="宋体" w:cs="宋体"/>
          <w:sz w:val="24"/>
          <w:szCs w:val="24"/>
        </w:rPr>
      </w:pPr>
      <w:r>
        <w:rPr>
          <w:rFonts w:ascii="宋体" w:hAnsi="宋体" w:eastAsia="宋体" w:cs="宋体"/>
          <w:spacing w:val="2"/>
          <w:sz w:val="24"/>
          <w:szCs w:val="24"/>
        </w:rPr>
        <w:t>2、联合体投标的：联合体各方均需提供营业执照电子文档，法</w:t>
      </w:r>
      <w:r>
        <w:rPr>
          <w:rFonts w:ascii="宋体" w:hAnsi="宋体" w:eastAsia="宋体" w:cs="宋体"/>
          <w:spacing w:val="1"/>
          <w:sz w:val="24"/>
          <w:szCs w:val="24"/>
        </w:rPr>
        <w:t>定代表人(或负</w:t>
      </w:r>
      <w:r>
        <w:rPr>
          <w:rFonts w:ascii="宋体" w:hAnsi="宋体" w:eastAsia="宋体" w:cs="宋体"/>
          <w:sz w:val="24"/>
          <w:szCs w:val="24"/>
        </w:rPr>
        <w:t xml:space="preserve"> </w:t>
      </w:r>
      <w:r>
        <w:rPr>
          <w:rFonts w:ascii="宋体" w:hAnsi="宋体" w:eastAsia="宋体" w:cs="宋体"/>
          <w:spacing w:val="1"/>
          <w:sz w:val="24"/>
          <w:szCs w:val="24"/>
        </w:rPr>
        <w:t>责人)身份证电子文档，财务会计制度、依法缴纳税收和社会保障资</w:t>
      </w:r>
      <w:r>
        <w:rPr>
          <w:rFonts w:ascii="宋体" w:hAnsi="宋体" w:eastAsia="宋体" w:cs="宋体"/>
          <w:sz w:val="24"/>
          <w:szCs w:val="24"/>
        </w:rPr>
        <w:t>金的承诺函，无重</w:t>
      </w:r>
    </w:p>
    <w:p>
      <w:pPr>
        <w:spacing w:line="184" w:lineRule="auto"/>
        <w:rPr>
          <w:rFonts w:ascii="宋体" w:hAnsi="宋体" w:eastAsia="宋体" w:cs="宋体"/>
          <w:sz w:val="24"/>
          <w:szCs w:val="24"/>
        </w:rPr>
      </w:pPr>
      <w:r>
        <w:rPr>
          <w:rFonts w:ascii="宋体" w:hAnsi="宋体" w:eastAsia="宋体" w:cs="宋体"/>
          <w:spacing w:val="-4"/>
          <w:sz w:val="24"/>
          <w:szCs w:val="24"/>
        </w:rPr>
        <w:t>大违法记录声明书等相关材料。</w:t>
      </w:r>
    </w:p>
    <w:p>
      <w:pPr>
        <w:spacing w:line="184" w:lineRule="auto"/>
        <w:rPr>
          <w:rFonts w:ascii="宋体" w:hAnsi="宋体" w:eastAsia="宋体" w:cs="宋体"/>
          <w:sz w:val="24"/>
          <w:szCs w:val="24"/>
        </w:rPr>
        <w:sectPr>
          <w:type w:val="continuous"/>
          <w:pgSz w:w="11900" w:h="16830"/>
          <w:pgMar w:top="1059" w:right="1438" w:bottom="1145" w:left="1410" w:header="867" w:footer="996" w:gutter="0"/>
          <w:pgNumType w:fmt="decimal"/>
          <w:cols w:equalWidth="0" w:num="1">
            <w:col w:w="9052"/>
          </w:cols>
        </w:sectPr>
      </w:pPr>
    </w:p>
    <w:p>
      <w:pPr>
        <w:pStyle w:val="6"/>
        <w:spacing w:line="293" w:lineRule="auto"/>
      </w:pPr>
    </w:p>
    <w:p>
      <w:pPr>
        <w:spacing w:before="104" w:line="219" w:lineRule="auto"/>
        <w:ind w:left="2834"/>
        <w:outlineLvl w:val="6"/>
        <w:rPr>
          <w:rFonts w:ascii="宋体" w:hAnsi="宋体" w:eastAsia="宋体" w:cs="宋体"/>
          <w:sz w:val="32"/>
          <w:szCs w:val="32"/>
        </w:rPr>
      </w:pPr>
      <w:r>
        <w:rPr>
          <w:rFonts w:ascii="宋体" w:hAnsi="宋体" w:eastAsia="宋体" w:cs="宋体"/>
          <w:b/>
          <w:bCs/>
          <w:spacing w:val="-7"/>
          <w:sz w:val="32"/>
          <w:szCs w:val="32"/>
        </w:rPr>
        <w:t>8、分包意向协议书格式</w:t>
      </w:r>
    </w:p>
    <w:p>
      <w:pPr>
        <w:spacing w:before="228" w:line="222" w:lineRule="auto"/>
        <w:ind w:left="3653"/>
        <w:rPr>
          <w:rFonts w:ascii="黑体" w:hAnsi="黑体" w:eastAsia="黑体" w:cs="黑体"/>
          <w:sz w:val="25"/>
          <w:szCs w:val="25"/>
        </w:rPr>
      </w:pPr>
      <w:r>
        <w:rPr>
          <w:rFonts w:ascii="黑体" w:hAnsi="黑体" w:eastAsia="黑体" w:cs="黑体"/>
          <w:b/>
          <w:bCs/>
          <w:spacing w:val="-15"/>
          <w:sz w:val="25"/>
          <w:szCs w:val="25"/>
        </w:rPr>
        <w:t>分包意向协议书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lang w:eastAsia="zh-CN"/>
        </w:rPr>
      </w:pPr>
      <w:r>
        <w:rPr>
          <w:rFonts w:ascii="宋体" w:hAnsi="宋体" w:eastAsia="宋体" w:cs="宋体"/>
          <w:spacing w:val="13"/>
          <w:position w:val="14"/>
          <w:sz w:val="25"/>
          <w:szCs w:val="25"/>
        </w:rPr>
        <w:t>甲方(投标人名称)</w:t>
      </w:r>
      <w:r>
        <w:rPr>
          <w:rFonts w:hint="eastAsia" w:ascii="宋体" w:hAnsi="宋体" w:eastAsia="宋体" w:cs="宋体"/>
          <w:spacing w:val="13"/>
          <w:position w:val="14"/>
          <w:sz w:val="25"/>
          <w:szCs w:val="25"/>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1"/>
          <w:sz w:val="25"/>
          <w:szCs w:val="25"/>
          <w:lang w:val="en-US" w:eastAsia="zh-CN"/>
        </w:rPr>
      </w:pPr>
      <w:r>
        <w:rPr>
          <w:rFonts w:ascii="宋体" w:hAnsi="宋体" w:eastAsia="宋体" w:cs="宋体"/>
          <w:spacing w:val="11"/>
          <w:sz w:val="25"/>
          <w:szCs w:val="25"/>
        </w:rPr>
        <w:t>乙方(分包供应商)</w:t>
      </w:r>
      <w:r>
        <w:rPr>
          <w:rFonts w:hint="eastAsia" w:ascii="宋体" w:hAnsi="宋体" w:eastAsia="宋体" w:cs="宋体"/>
          <w:spacing w:val="11"/>
          <w:sz w:val="25"/>
          <w:szCs w:val="25"/>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10"/>
          <w:sz w:val="25"/>
          <w:szCs w:val="25"/>
        </w:rPr>
        <w:t>(如果有的话，可按甲、乙、丙、丁…序列增加)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textAlignment w:val="baseline"/>
        <w:rPr>
          <w:rFonts w:ascii="宋体" w:hAnsi="宋体" w:eastAsia="宋体" w:cs="宋体"/>
          <w:sz w:val="25"/>
          <w:szCs w:val="25"/>
        </w:rPr>
      </w:pPr>
      <w:r>
        <w:rPr>
          <w:rFonts w:ascii="宋体" w:hAnsi="宋体" w:eastAsia="宋体" w:cs="宋体"/>
          <w:spacing w:val="6"/>
          <w:sz w:val="25"/>
          <w:szCs w:val="25"/>
          <w:u w:val="single" w:color="auto"/>
        </w:rPr>
        <w:t>(投标人名称)</w:t>
      </w:r>
      <w:r>
        <w:rPr>
          <w:rFonts w:ascii="宋体" w:hAnsi="宋体" w:eastAsia="宋体" w:cs="宋体"/>
          <w:spacing w:val="6"/>
          <w:sz w:val="25"/>
          <w:szCs w:val="25"/>
        </w:rPr>
        <w:t xml:space="preserve">若成为 </w:t>
      </w:r>
      <w:r>
        <w:rPr>
          <w:rFonts w:ascii="宋体" w:hAnsi="宋体" w:eastAsia="宋体" w:cs="宋体"/>
          <w:spacing w:val="-71"/>
          <w:sz w:val="25"/>
          <w:szCs w:val="25"/>
          <w:u w:val="single" w:color="auto"/>
        </w:rPr>
        <w:t xml:space="preserve"> </w:t>
      </w:r>
      <w:r>
        <w:rPr>
          <w:rFonts w:ascii="宋体" w:hAnsi="宋体" w:eastAsia="宋体" w:cs="宋体"/>
          <w:spacing w:val="6"/>
          <w:sz w:val="25"/>
          <w:szCs w:val="25"/>
          <w:u w:val="single" w:color="auto"/>
        </w:rPr>
        <w:t>(项目名称)(项目编号)(标项)</w:t>
      </w:r>
      <w:r>
        <w:rPr>
          <w:rFonts w:ascii="宋体" w:hAnsi="宋体" w:eastAsia="宋体" w:cs="宋体"/>
          <w:spacing w:val="-70"/>
          <w:sz w:val="25"/>
          <w:szCs w:val="25"/>
        </w:rPr>
        <w:t xml:space="preserve"> </w:t>
      </w:r>
      <w:r>
        <w:rPr>
          <w:rFonts w:ascii="宋体" w:hAnsi="宋体" w:eastAsia="宋体" w:cs="宋体"/>
          <w:spacing w:val="6"/>
          <w:sz w:val="25"/>
          <w:szCs w:val="25"/>
        </w:rPr>
        <w:t>的</w:t>
      </w:r>
      <w:r>
        <w:rPr>
          <w:rFonts w:ascii="宋体" w:hAnsi="宋体" w:eastAsia="宋体" w:cs="宋体"/>
          <w:spacing w:val="5"/>
          <w:sz w:val="25"/>
          <w:szCs w:val="25"/>
        </w:rPr>
        <w:t>中标供应商，将依法</w:t>
      </w:r>
      <w:r>
        <w:rPr>
          <w:rFonts w:ascii="宋体" w:hAnsi="宋体" w:eastAsia="宋体" w:cs="宋体"/>
          <w:sz w:val="25"/>
          <w:szCs w:val="25"/>
        </w:rPr>
        <w:t xml:space="preserve"> </w:t>
      </w:r>
      <w:r>
        <w:rPr>
          <w:rFonts w:ascii="宋体" w:hAnsi="宋体" w:eastAsia="宋体" w:cs="宋体"/>
          <w:spacing w:val="-8"/>
          <w:sz w:val="25"/>
          <w:szCs w:val="25"/>
        </w:rPr>
        <w:t xml:space="preserve">采取分包方式履行合同。  </w:t>
      </w:r>
      <w:r>
        <w:rPr>
          <w:rFonts w:ascii="宋体" w:hAnsi="宋体" w:eastAsia="宋体" w:cs="宋体"/>
          <w:spacing w:val="-60"/>
          <w:sz w:val="25"/>
          <w:szCs w:val="25"/>
          <w:u w:val="single" w:color="auto"/>
        </w:rPr>
        <w:t xml:space="preserve"> </w:t>
      </w:r>
      <w:r>
        <w:rPr>
          <w:rFonts w:ascii="宋体" w:hAnsi="宋体" w:eastAsia="宋体" w:cs="宋体"/>
          <w:spacing w:val="-8"/>
          <w:sz w:val="25"/>
          <w:szCs w:val="25"/>
          <w:u w:val="single" w:color="auto"/>
        </w:rPr>
        <w:t>(投标人名称)</w:t>
      </w:r>
      <w:r>
        <w:rPr>
          <w:rFonts w:ascii="宋体" w:hAnsi="宋体" w:eastAsia="宋体" w:cs="宋体"/>
          <w:spacing w:val="-51"/>
          <w:sz w:val="25"/>
          <w:szCs w:val="25"/>
        </w:rPr>
        <w:t xml:space="preserve"> </w:t>
      </w:r>
      <w:r>
        <w:rPr>
          <w:rFonts w:ascii="宋体" w:hAnsi="宋体" w:eastAsia="宋体" w:cs="宋体"/>
          <w:spacing w:val="-8"/>
          <w:sz w:val="25"/>
          <w:szCs w:val="25"/>
        </w:rPr>
        <w:t>与</w:t>
      </w:r>
      <w:r>
        <w:rPr>
          <w:rFonts w:ascii="宋体" w:hAnsi="宋体" w:eastAsia="宋体" w:cs="宋体"/>
          <w:spacing w:val="60"/>
          <w:sz w:val="25"/>
          <w:szCs w:val="25"/>
        </w:rPr>
        <w:t xml:space="preserve"> </w:t>
      </w:r>
      <w:r>
        <w:rPr>
          <w:rFonts w:ascii="宋体" w:hAnsi="宋体" w:eastAsia="宋体" w:cs="宋体"/>
          <w:spacing w:val="-8"/>
          <w:sz w:val="25"/>
          <w:szCs w:val="25"/>
          <w:u w:val="single" w:color="auto"/>
        </w:rPr>
        <w:t>(所有分包供应商名称)达</w:t>
      </w:r>
      <w:r>
        <w:rPr>
          <w:rFonts w:ascii="宋体" w:hAnsi="宋体" w:eastAsia="宋体" w:cs="宋体"/>
          <w:spacing w:val="-8"/>
          <w:sz w:val="25"/>
          <w:szCs w:val="25"/>
        </w:rPr>
        <w:t>成分包意向协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9"/>
          <w:szCs w:val="29"/>
        </w:rPr>
      </w:pPr>
      <w:r>
        <w:rPr>
          <w:rFonts w:ascii="宋体" w:hAnsi="宋体" w:eastAsia="宋体" w:cs="宋体"/>
          <w:spacing w:val="-14"/>
          <w:sz w:val="29"/>
          <w:szCs w:val="29"/>
        </w:rPr>
        <w:t>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5"/>
          <w:szCs w:val="25"/>
        </w:rPr>
      </w:pPr>
      <w:r>
        <w:rPr>
          <w:rFonts w:ascii="宋体" w:hAnsi="宋体" w:eastAsia="宋体" w:cs="宋体"/>
          <w:spacing w:val="-13"/>
          <w:sz w:val="25"/>
          <w:szCs w:val="25"/>
        </w:rPr>
        <w:t>一、分包标的及数量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5"/>
          <w:szCs w:val="25"/>
        </w:rPr>
      </w:pPr>
      <w:r>
        <w:rPr>
          <w:rFonts w:ascii="宋体" w:hAnsi="宋体" w:eastAsia="宋体" w:cs="宋体"/>
          <w:spacing w:val="-7"/>
          <w:sz w:val="25"/>
          <w:szCs w:val="25"/>
          <w:u w:val="single" w:color="auto"/>
        </w:rPr>
        <w:t>(投标人名称)</w:t>
      </w:r>
      <w:r>
        <w:rPr>
          <w:rFonts w:ascii="宋体" w:hAnsi="宋体" w:eastAsia="宋体" w:cs="宋体"/>
          <w:spacing w:val="-60"/>
          <w:sz w:val="25"/>
          <w:szCs w:val="25"/>
        </w:rPr>
        <w:t xml:space="preserve"> </w:t>
      </w:r>
      <w:r>
        <w:rPr>
          <w:rFonts w:ascii="宋体" w:hAnsi="宋体" w:eastAsia="宋体" w:cs="宋体"/>
          <w:spacing w:val="-7"/>
          <w:sz w:val="25"/>
          <w:szCs w:val="25"/>
        </w:rPr>
        <w:t>将</w:t>
      </w:r>
      <w:r>
        <w:rPr>
          <w:rFonts w:ascii="宋体" w:hAnsi="宋体" w:eastAsia="宋体" w:cs="宋体"/>
          <w:spacing w:val="-117"/>
          <w:sz w:val="25"/>
          <w:szCs w:val="25"/>
        </w:rPr>
        <w:t xml:space="preserve"> </w:t>
      </w:r>
      <w:r>
        <w:rPr>
          <w:rFonts w:ascii="宋体" w:hAnsi="宋体" w:eastAsia="宋体" w:cs="宋体"/>
          <w:spacing w:val="79"/>
          <w:sz w:val="25"/>
          <w:szCs w:val="25"/>
          <w:u w:val="single" w:color="auto"/>
        </w:rPr>
        <w:t xml:space="preserve"> </w:t>
      </w:r>
      <w:r>
        <w:rPr>
          <w:rFonts w:ascii="宋体" w:hAnsi="宋体" w:eastAsia="宋体" w:cs="宋体"/>
          <w:spacing w:val="-7"/>
          <w:sz w:val="25"/>
          <w:szCs w:val="25"/>
          <w:u w:val="single" w:color="auto"/>
        </w:rPr>
        <w:t>X</w:t>
      </w:r>
      <w:r>
        <w:rPr>
          <w:rFonts w:ascii="宋体" w:hAnsi="宋体" w:eastAsia="宋体" w:cs="宋体"/>
          <w:spacing w:val="-45"/>
          <w:sz w:val="25"/>
          <w:szCs w:val="25"/>
          <w:u w:val="single" w:color="auto"/>
        </w:rPr>
        <w:t xml:space="preserve"> </w:t>
      </w:r>
      <w:r>
        <w:rPr>
          <w:rFonts w:ascii="宋体" w:hAnsi="宋体" w:eastAsia="宋体" w:cs="宋体"/>
          <w:spacing w:val="-7"/>
          <w:sz w:val="25"/>
          <w:szCs w:val="25"/>
          <w:u w:val="single" w:color="auto"/>
        </w:rPr>
        <w:t>X</w:t>
      </w:r>
      <w:r>
        <w:rPr>
          <w:rFonts w:ascii="宋体" w:hAnsi="宋体" w:eastAsia="宋体" w:cs="宋体"/>
          <w:spacing w:val="-39"/>
          <w:sz w:val="25"/>
          <w:szCs w:val="25"/>
          <w:u w:val="single" w:color="auto"/>
        </w:rPr>
        <w:t xml:space="preserve"> </w:t>
      </w:r>
      <w:r>
        <w:rPr>
          <w:rFonts w:ascii="宋体" w:hAnsi="宋体" w:eastAsia="宋体" w:cs="宋体"/>
          <w:spacing w:val="-7"/>
          <w:sz w:val="25"/>
          <w:szCs w:val="25"/>
          <w:u w:val="single" w:color="auto"/>
        </w:rPr>
        <w:t>工</w:t>
      </w:r>
      <w:r>
        <w:rPr>
          <w:rFonts w:ascii="宋体" w:hAnsi="宋体" w:eastAsia="宋体" w:cs="宋体"/>
          <w:spacing w:val="-42"/>
          <w:sz w:val="25"/>
          <w:szCs w:val="25"/>
          <w:u w:val="single" w:color="auto"/>
        </w:rPr>
        <w:t xml:space="preserve"> </w:t>
      </w:r>
      <w:r>
        <w:rPr>
          <w:rFonts w:ascii="宋体" w:hAnsi="宋体" w:eastAsia="宋体" w:cs="宋体"/>
          <w:spacing w:val="-7"/>
          <w:sz w:val="25"/>
          <w:szCs w:val="25"/>
          <w:u w:val="single" w:color="auto"/>
        </w:rPr>
        <w:t>作 内</w:t>
      </w:r>
      <w:r>
        <w:rPr>
          <w:rFonts w:ascii="宋体" w:hAnsi="宋体" w:eastAsia="宋体" w:cs="宋体"/>
          <w:spacing w:val="-39"/>
          <w:sz w:val="25"/>
          <w:szCs w:val="25"/>
          <w:u w:val="single" w:color="auto"/>
        </w:rPr>
        <w:t xml:space="preserve"> </w:t>
      </w:r>
      <w:r>
        <w:rPr>
          <w:rFonts w:ascii="宋体" w:hAnsi="宋体" w:eastAsia="宋体" w:cs="宋体"/>
          <w:spacing w:val="-7"/>
          <w:sz w:val="25"/>
          <w:szCs w:val="25"/>
          <w:u w:val="single" w:color="auto"/>
        </w:rPr>
        <w:t>容</w:t>
      </w:r>
      <w:r>
        <w:rPr>
          <w:rFonts w:ascii="宋体" w:hAnsi="宋体" w:eastAsia="宋体" w:cs="宋体"/>
          <w:spacing w:val="83"/>
          <w:sz w:val="25"/>
          <w:szCs w:val="25"/>
          <w:u w:val="single" w:color="auto"/>
        </w:rPr>
        <w:t xml:space="preserve"> </w:t>
      </w:r>
      <w:r>
        <w:rPr>
          <w:rFonts w:ascii="宋体" w:hAnsi="宋体" w:eastAsia="宋体" w:cs="宋体"/>
          <w:spacing w:val="-7"/>
          <w:sz w:val="25"/>
          <w:szCs w:val="25"/>
        </w:rPr>
        <w:t>分包给</w:t>
      </w:r>
      <w:r>
        <w:rPr>
          <w:rFonts w:ascii="宋体" w:hAnsi="宋体" w:eastAsia="宋体" w:cs="宋体"/>
          <w:spacing w:val="-96"/>
          <w:sz w:val="25"/>
          <w:szCs w:val="25"/>
        </w:rPr>
        <w:t xml:space="preserve"> </w:t>
      </w:r>
      <w:r>
        <w:rPr>
          <w:rFonts w:ascii="宋体" w:hAnsi="宋体" w:eastAsia="宋体" w:cs="宋体"/>
          <w:spacing w:val="-72"/>
          <w:sz w:val="25"/>
          <w:szCs w:val="25"/>
          <w:u w:val="single" w:color="auto"/>
        </w:rPr>
        <w:t xml:space="preserve"> </w:t>
      </w:r>
      <w:r>
        <w:rPr>
          <w:rFonts w:ascii="宋体" w:hAnsi="宋体" w:eastAsia="宋体" w:cs="宋体"/>
          <w:spacing w:val="-7"/>
          <w:sz w:val="25"/>
          <w:szCs w:val="25"/>
          <w:u w:val="single" w:color="auto"/>
        </w:rPr>
        <w:t>(某分包供应商名称)</w:t>
      </w:r>
      <w:r>
        <w:rPr>
          <w:rFonts w:ascii="宋体" w:hAnsi="宋体" w:eastAsia="宋体" w:cs="宋体"/>
          <w:spacing w:val="-7"/>
          <w:sz w:val="25"/>
          <w:szCs w:val="25"/>
        </w:rPr>
        <w:t xml:space="preserve"> ,</w:t>
      </w:r>
      <w:r>
        <w:rPr>
          <w:rFonts w:ascii="宋体" w:hAnsi="宋体" w:eastAsia="宋体" w:cs="宋体"/>
          <w:spacing w:val="42"/>
          <w:sz w:val="25"/>
          <w:szCs w:val="25"/>
        </w:rPr>
        <w:t xml:space="preserve"> </w:t>
      </w:r>
      <w:r>
        <w:rPr>
          <w:rFonts w:ascii="宋体" w:hAnsi="宋体" w:eastAsia="宋体" w:cs="宋体"/>
          <w:spacing w:val="-73"/>
          <w:sz w:val="25"/>
          <w:szCs w:val="25"/>
          <w:u w:val="single" w:color="auto"/>
        </w:rPr>
        <w:t xml:space="preserve"> </w:t>
      </w:r>
      <w:r>
        <w:rPr>
          <w:rFonts w:ascii="宋体" w:hAnsi="宋体" w:eastAsia="宋体" w:cs="宋体"/>
          <w:spacing w:val="-7"/>
          <w:sz w:val="25"/>
          <w:szCs w:val="25"/>
          <w:u w:val="single" w:color="auto"/>
        </w:rPr>
        <w:t>(某分包供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4"/>
          <w:sz w:val="25"/>
          <w:szCs w:val="25"/>
          <w:u w:val="single" w:color="auto"/>
        </w:rPr>
        <w:t>应商名称),</w:t>
      </w:r>
      <w:r>
        <w:rPr>
          <w:rFonts w:ascii="宋体" w:hAnsi="宋体" w:eastAsia="宋体" w:cs="宋体"/>
          <w:spacing w:val="-4"/>
          <w:sz w:val="25"/>
          <w:szCs w:val="25"/>
        </w:rPr>
        <w:t xml:space="preserve"> 具备承担</w:t>
      </w:r>
      <w:r>
        <w:rPr>
          <w:rFonts w:ascii="宋体" w:hAnsi="宋体" w:eastAsia="宋体" w:cs="宋体"/>
          <w:spacing w:val="-4"/>
          <w:sz w:val="25"/>
          <w:szCs w:val="25"/>
          <w:u w:val="single" w:color="auto"/>
        </w:rPr>
        <w:t>XX工作内容</w:t>
      </w:r>
      <w:r>
        <w:rPr>
          <w:rFonts w:ascii="宋体" w:hAnsi="宋体" w:eastAsia="宋体" w:cs="宋体"/>
          <w:spacing w:val="-4"/>
          <w:sz w:val="25"/>
          <w:szCs w:val="25"/>
        </w:rPr>
        <w:t>相应资质条件且不得再次</w:t>
      </w:r>
      <w:r>
        <w:rPr>
          <w:rFonts w:ascii="宋体" w:hAnsi="宋体" w:eastAsia="宋体" w:cs="宋体"/>
          <w:spacing w:val="-5"/>
          <w:sz w:val="25"/>
          <w:szCs w:val="25"/>
        </w:rPr>
        <w:t>分包；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6"/>
          <w:szCs w:val="6"/>
        </w:rPr>
      </w:pPr>
      <w:r>
        <w:rPr>
          <w:rFonts w:ascii="宋体" w:hAnsi="宋体" w:eastAsia="宋体" w:cs="宋体"/>
          <w:spacing w:val="-4"/>
          <w:position w:val="1"/>
          <w:sz w:val="6"/>
          <w:szCs w:val="6"/>
        </w:rPr>
        <w:t>…</w:t>
      </w:r>
      <w:r>
        <w:rPr>
          <w:rFonts w:ascii="宋体" w:hAnsi="宋体" w:eastAsia="宋体" w:cs="宋体"/>
          <w:spacing w:val="8"/>
          <w:w w:val="101"/>
          <w:position w:val="1"/>
          <w:sz w:val="6"/>
          <w:szCs w:val="6"/>
        </w:rPr>
        <w:t xml:space="preserve">  </w:t>
      </w:r>
      <w:r>
        <w:rPr>
          <w:rFonts w:ascii="宋体" w:hAnsi="宋体" w:eastAsia="宋体" w:cs="宋体"/>
          <w:spacing w:val="-4"/>
          <w:position w:val="1"/>
          <w:sz w:val="6"/>
          <w:szCs w:val="6"/>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spacing w:val="-9"/>
          <w:position w:val="17"/>
          <w:sz w:val="25"/>
          <w:szCs w:val="25"/>
        </w:rPr>
        <w:t>(如果有的话，可按甲、乙、丙、丁…序列增加)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二、分包工作履行期限、地点、方式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tbl>
      <w:tblPr>
        <w:tblStyle w:val="15"/>
        <w:tblW w:w="8529" w:type="dxa"/>
        <w:tblInd w:w="5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7" w:hRule="atLeast"/>
        </w:trPr>
        <w:tc>
          <w:tcPr>
            <w:tcW w:w="8529" w:type="dxa"/>
            <w:tcBorders>
              <w:top w:val="single" w:color="000000" w:sz="2" w:space="0"/>
              <w:bottom w:val="single" w:color="000000" w:sz="4" w:space="0"/>
            </w:tcBorders>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8"/>
              </w:rPr>
              <w:t>三、质量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7" w:hRule="atLeast"/>
        </w:trPr>
        <w:tc>
          <w:tcPr>
            <w:tcW w:w="8529" w:type="dxa"/>
            <w:tcBorders>
              <w:top w:val="single" w:color="000000" w:sz="4" w:space="0"/>
              <w:bottom w:val="single" w:color="000000" w:sz="4" w:space="0"/>
            </w:tcBorders>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2"/>
              </w:rPr>
              <w:t>四、价款或者报酬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8" w:hRule="atLeast"/>
        </w:trPr>
        <w:tc>
          <w:tcPr>
            <w:tcW w:w="8529" w:type="dxa"/>
            <w:tcBorders>
              <w:top w:val="single" w:color="000000" w:sz="4" w:space="0"/>
              <w:bottom w:val="single" w:color="000000" w:sz="2" w:space="0"/>
            </w:tcBorders>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2"/>
              </w:rPr>
              <w:t>五、违约责任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7" w:hRule="atLeast"/>
        </w:trPr>
        <w:tc>
          <w:tcPr>
            <w:tcW w:w="8529" w:type="dxa"/>
            <w:tcBorders>
              <w:top w:val="single" w:color="000000" w:sz="2" w:space="0"/>
              <w:bottom w:val="single" w:color="000000" w:sz="4" w:space="0"/>
            </w:tcBorders>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2"/>
              </w:rPr>
              <w:t>六、争议解决的办法</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七、其他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5"/>
          <w:szCs w:val="25"/>
        </w:rPr>
      </w:pPr>
      <w:r>
        <w:rPr>
          <w:rFonts w:ascii="宋体" w:hAnsi="宋体" w:eastAsia="宋体" w:cs="宋体"/>
          <w:spacing w:val="-5"/>
          <w:sz w:val="25"/>
          <w:szCs w:val="25"/>
        </w:rPr>
        <w:t>中小企业合同金额达到</w:t>
      </w:r>
      <w:r>
        <w:rPr>
          <w:rFonts w:ascii="宋体" w:hAnsi="宋体" w:eastAsia="宋体" w:cs="宋体"/>
          <w:spacing w:val="41"/>
          <w:sz w:val="25"/>
          <w:szCs w:val="25"/>
        </w:rPr>
        <w:t xml:space="preserve">  </w:t>
      </w:r>
      <w:r>
        <w:rPr>
          <w:rFonts w:ascii="宋体" w:hAnsi="宋体" w:eastAsia="宋体" w:cs="宋体"/>
          <w:spacing w:val="-5"/>
          <w:sz w:val="25"/>
          <w:szCs w:val="25"/>
        </w:rPr>
        <w:t>%,小微企业合同金额达到</w:t>
      </w:r>
      <w:r>
        <w:rPr>
          <w:rFonts w:ascii="宋体" w:hAnsi="宋体" w:eastAsia="宋体" w:cs="宋体"/>
          <w:spacing w:val="41"/>
          <w:sz w:val="25"/>
          <w:szCs w:val="25"/>
        </w:rPr>
        <w:t xml:space="preserve">  </w:t>
      </w:r>
      <w:r>
        <w:rPr>
          <w:rFonts w:ascii="宋体" w:hAnsi="宋体" w:eastAsia="宋体" w:cs="宋体"/>
          <w:spacing w:val="-5"/>
          <w:sz w:val="25"/>
          <w:szCs w:val="25"/>
        </w:rPr>
        <w:t>%。</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textAlignment w:val="baseline"/>
        <w:rPr>
          <w:rFonts w:ascii="宋体" w:hAnsi="宋体" w:eastAsia="宋体" w:cs="宋体"/>
          <w:sz w:val="25"/>
          <w:szCs w:val="25"/>
        </w:rPr>
      </w:pPr>
      <w:r>
        <w:rPr>
          <w:rFonts w:ascii="宋体" w:hAnsi="宋体" w:eastAsia="宋体" w:cs="宋体"/>
          <w:spacing w:val="-20"/>
          <w:sz w:val="25"/>
          <w:szCs w:val="25"/>
        </w:rPr>
        <w:t>甲方单位：             (公章)</w:t>
      </w:r>
      <w:r>
        <w:rPr>
          <w:rFonts w:ascii="宋体" w:hAnsi="宋体" w:eastAsia="宋体" w:cs="宋体"/>
          <w:spacing w:val="4"/>
          <w:sz w:val="25"/>
          <w:szCs w:val="25"/>
        </w:rPr>
        <w:t xml:space="preserve">        </w:t>
      </w:r>
      <w:r>
        <w:rPr>
          <w:rFonts w:ascii="宋体" w:hAnsi="宋体" w:eastAsia="宋体" w:cs="宋体"/>
          <w:spacing w:val="-20"/>
          <w:sz w:val="25"/>
          <w:szCs w:val="25"/>
        </w:rPr>
        <w:t>乙方单位：</w:t>
      </w:r>
      <w:r>
        <w:rPr>
          <w:rFonts w:ascii="宋体" w:hAnsi="宋体" w:eastAsia="宋体" w:cs="宋体"/>
          <w:spacing w:val="7"/>
          <w:sz w:val="25"/>
          <w:szCs w:val="25"/>
        </w:rPr>
        <w:t xml:space="preserve">            </w:t>
      </w:r>
      <w:r>
        <w:rPr>
          <w:rFonts w:ascii="宋体" w:hAnsi="宋体" w:eastAsia="宋体" w:cs="宋体"/>
          <w:spacing w:val="-20"/>
          <w:sz w:val="25"/>
          <w:szCs w:val="25"/>
        </w:rPr>
        <w:t>(公章)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16" w:firstLineChars="200"/>
        <w:textAlignment w:val="baseline"/>
        <w:rPr>
          <w:rFonts w:ascii="宋体" w:hAnsi="宋体" w:eastAsia="宋体" w:cs="宋体"/>
          <w:sz w:val="25"/>
          <w:szCs w:val="25"/>
        </w:rPr>
      </w:pPr>
      <w:r>
        <w:rPr>
          <w:rFonts w:ascii="宋体" w:hAnsi="宋体" w:eastAsia="宋体" w:cs="宋体"/>
          <w:spacing w:val="-21"/>
          <w:sz w:val="25"/>
          <w:szCs w:val="25"/>
        </w:rPr>
        <w:t>法定代表人或委托代理人：</w:t>
      </w:r>
      <w:r>
        <w:rPr>
          <w:rFonts w:ascii="宋体" w:hAnsi="宋体" w:eastAsia="宋体" w:cs="宋体"/>
          <w:spacing w:val="7"/>
          <w:sz w:val="25"/>
          <w:szCs w:val="25"/>
        </w:rPr>
        <w:t xml:space="preserve">            </w:t>
      </w:r>
      <w:r>
        <w:rPr>
          <w:rFonts w:ascii="宋体" w:hAnsi="宋体" w:eastAsia="宋体" w:cs="宋体"/>
          <w:spacing w:val="-21"/>
          <w:sz w:val="25"/>
          <w:szCs w:val="25"/>
        </w:rPr>
        <w:t>法定代表人或委托代理人：</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textAlignment w:val="baseline"/>
        <w:rPr>
          <w:rFonts w:ascii="宋体" w:hAnsi="宋体" w:eastAsia="宋体" w:cs="宋体"/>
          <w:sz w:val="25"/>
          <w:szCs w:val="25"/>
        </w:rPr>
      </w:pPr>
      <w:r>
        <w:rPr>
          <w:rFonts w:ascii="宋体" w:hAnsi="宋体" w:eastAsia="宋体" w:cs="宋体"/>
          <w:spacing w:val="-4"/>
          <w:sz w:val="25"/>
          <w:szCs w:val="25"/>
        </w:rPr>
        <w:t xml:space="preserve">(签字或盖章)                      </w:t>
      </w:r>
      <w:r>
        <w:rPr>
          <w:rFonts w:ascii="宋体" w:hAnsi="宋体" w:eastAsia="宋体" w:cs="宋体"/>
          <w:spacing w:val="-5"/>
          <w:sz w:val="25"/>
          <w:szCs w:val="25"/>
        </w:rPr>
        <w:t xml:space="preserve"> (签字或盖章)</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5"/>
          <w:szCs w:val="25"/>
        </w:rPr>
      </w:pPr>
      <w:r>
        <w:rPr>
          <w:rFonts w:hint="eastAsia" w:ascii="宋体" w:hAnsi="宋体" w:eastAsia="宋体" w:cs="宋体"/>
          <w:spacing w:val="-19"/>
          <w:sz w:val="25"/>
          <w:szCs w:val="25"/>
        </w:rPr>
        <w:t>日期：</w:t>
      </w:r>
      <w:r>
        <w:rPr>
          <w:rFonts w:hint="eastAsia" w:ascii="宋体" w:hAnsi="宋体" w:eastAsia="宋体" w:cs="宋体"/>
          <w:spacing w:val="45"/>
          <w:sz w:val="25"/>
          <w:szCs w:val="25"/>
        </w:rPr>
        <w:t xml:space="preserve">   </w:t>
      </w:r>
      <w:r>
        <w:rPr>
          <w:rFonts w:hint="eastAsia" w:ascii="宋体" w:hAnsi="宋体" w:eastAsia="宋体" w:cs="宋体"/>
          <w:spacing w:val="-19"/>
          <w:sz w:val="25"/>
          <w:szCs w:val="25"/>
        </w:rPr>
        <w:t>年   月    日               日期：</w:t>
      </w:r>
      <w:r>
        <w:rPr>
          <w:rFonts w:hint="eastAsia" w:ascii="宋体" w:hAnsi="宋体" w:eastAsia="宋体" w:cs="宋体"/>
          <w:spacing w:val="16"/>
          <w:sz w:val="25"/>
          <w:szCs w:val="25"/>
        </w:rPr>
        <w:t xml:space="preserve">   </w:t>
      </w:r>
      <w:r>
        <w:rPr>
          <w:rFonts w:hint="eastAsia" w:ascii="宋体" w:hAnsi="宋体" w:eastAsia="宋体" w:cs="宋体"/>
          <w:spacing w:val="-19"/>
          <w:sz w:val="25"/>
          <w:szCs w:val="25"/>
        </w:rPr>
        <w:t>年   月    日</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5"/>
          <w:szCs w:val="25"/>
        </w:rPr>
      </w:pPr>
      <w:r>
        <w:rPr>
          <w:rFonts w:ascii="宋体" w:hAnsi="宋体" w:eastAsia="宋体" w:cs="宋体"/>
          <w:b/>
          <w:bCs/>
          <w:spacing w:val="-20"/>
          <w:sz w:val="25"/>
          <w:szCs w:val="25"/>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9"/>
        <w:textAlignment w:val="baseline"/>
        <w:rPr>
          <w:rFonts w:ascii="宋体" w:hAnsi="宋体" w:eastAsia="宋体" w:cs="宋体"/>
          <w:spacing w:val="-2"/>
          <w:sz w:val="25"/>
          <w:szCs w:val="25"/>
        </w:rPr>
      </w:pPr>
      <w:r>
        <w:rPr>
          <w:rFonts w:ascii="宋体" w:hAnsi="宋体" w:eastAsia="宋体" w:cs="宋体"/>
          <w:spacing w:val="-2"/>
          <w:sz w:val="25"/>
          <w:szCs w:val="25"/>
        </w:rPr>
        <w:t>1、项目若是有分包的，须提供本协议；有多个分包协议的，按本格式要求相应添加。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9"/>
        <w:textAlignment w:val="baseline"/>
        <w:rPr>
          <w:rFonts w:ascii="宋体" w:hAnsi="宋体" w:eastAsia="宋体" w:cs="宋体"/>
          <w:sz w:val="25"/>
          <w:szCs w:val="25"/>
        </w:rPr>
      </w:pPr>
      <w:r>
        <w:rPr>
          <w:rFonts w:ascii="宋体" w:hAnsi="宋体" w:eastAsia="宋体" w:cs="宋体"/>
          <w:spacing w:val="-2"/>
          <w:sz w:val="25"/>
          <w:szCs w:val="25"/>
        </w:rPr>
        <w:t>2、分包供应商：需提供营业执照电子文档，法定代表人(或负责人)身份证电子文档，财务</w:t>
      </w:r>
      <w:r>
        <w:rPr>
          <w:rFonts w:ascii="宋体" w:hAnsi="宋体" w:eastAsia="宋体" w:cs="宋体"/>
          <w:spacing w:val="-12"/>
          <w:sz w:val="25"/>
          <w:szCs w:val="25"/>
        </w:rPr>
        <w:t>会计制度、依法缴纳税收和社会保障</w:t>
      </w:r>
      <w:r>
        <w:rPr>
          <w:rFonts w:ascii="宋体" w:hAnsi="宋体" w:eastAsia="宋体" w:cs="宋体"/>
          <w:spacing w:val="-13"/>
          <w:sz w:val="25"/>
          <w:szCs w:val="25"/>
        </w:rPr>
        <w:t>资金的承诺函，无重大违法记录声明书</w:t>
      </w:r>
      <w:r>
        <w:rPr>
          <w:rFonts w:ascii="宋体" w:hAnsi="宋体" w:eastAsia="宋体" w:cs="宋体"/>
          <w:spacing w:val="-14"/>
          <w:sz w:val="25"/>
          <w:szCs w:val="25"/>
        </w:rPr>
        <w:t>等相关材料。</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pPr>
    </w:p>
    <w:p>
      <w:pPr>
        <w:spacing w:before="104" w:line="219" w:lineRule="auto"/>
        <w:ind w:left="1614"/>
        <w:outlineLvl w:val="6"/>
        <w:rPr>
          <w:rFonts w:ascii="宋体" w:hAnsi="宋体" w:eastAsia="宋体" w:cs="宋体"/>
          <w:sz w:val="32"/>
          <w:szCs w:val="32"/>
        </w:rPr>
      </w:pPr>
      <w:r>
        <w:rPr>
          <w:rFonts w:ascii="宋体" w:hAnsi="宋体" w:eastAsia="宋体" w:cs="宋体"/>
          <w:b/>
          <w:bCs/>
          <w:spacing w:val="6"/>
          <w:sz w:val="32"/>
          <w:szCs w:val="32"/>
        </w:rPr>
        <w:t>9、特定资格条件证明材料扫描件(若有)</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z w:val="25"/>
          <w:szCs w:val="25"/>
        </w:rPr>
        <w:sectPr>
          <w:headerReference r:id="rId65" w:type="default"/>
          <w:footerReference r:id="rId66" w:type="default"/>
          <w:pgSz w:w="11900" w:h="16830"/>
          <w:pgMar w:top="1057" w:right="1410" w:bottom="1145" w:left="1440" w:header="864" w:footer="996" w:gutter="0"/>
          <w:pgNumType w:fmt="decimal"/>
          <w:cols w:space="720" w:num="1"/>
        </w:sectPr>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pPr>
        <w:spacing w:before="328" w:line="219" w:lineRule="auto"/>
        <w:ind w:left="2380"/>
        <w:rPr>
          <w:rFonts w:ascii="宋体" w:hAnsi="宋体" w:eastAsia="宋体" w:cs="宋体"/>
          <w:sz w:val="42"/>
          <w:szCs w:val="42"/>
        </w:rPr>
      </w:pPr>
      <w:r>
        <w:rPr>
          <w:rFonts w:ascii="宋体" w:hAnsi="宋体" w:eastAsia="宋体" w:cs="宋体"/>
          <w:spacing w:val="17"/>
          <w:sz w:val="42"/>
          <w:szCs w:val="42"/>
        </w:rPr>
        <w:t>二</w:t>
      </w:r>
      <w:r>
        <w:rPr>
          <w:rFonts w:ascii="宋体" w:hAnsi="宋体" w:eastAsia="宋体" w:cs="宋体"/>
          <w:spacing w:val="1"/>
          <w:sz w:val="42"/>
          <w:szCs w:val="42"/>
        </w:rPr>
        <w:t xml:space="preserve">  </w:t>
      </w:r>
      <w:r>
        <w:rPr>
          <w:rFonts w:ascii="宋体" w:hAnsi="宋体" w:eastAsia="宋体" w:cs="宋体"/>
          <w:spacing w:val="17"/>
          <w:sz w:val="42"/>
          <w:szCs w:val="42"/>
        </w:rPr>
        <w:t>商务技术文件格式</w:t>
      </w: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pPr>
    </w:p>
    <w:p>
      <w:pPr>
        <w:spacing w:before="143" w:line="219" w:lineRule="auto"/>
        <w:ind w:left="3699"/>
        <w:rPr>
          <w:rFonts w:ascii="宋体" w:hAnsi="宋体" w:eastAsia="宋体" w:cs="宋体"/>
          <w:sz w:val="44"/>
          <w:szCs w:val="44"/>
        </w:rPr>
      </w:pPr>
      <w:r>
        <w:rPr>
          <w:rFonts w:ascii="宋体" w:hAnsi="宋体" w:eastAsia="宋体" w:cs="宋体"/>
          <w:spacing w:val="-4"/>
          <w:sz w:val="44"/>
          <w:szCs w:val="44"/>
        </w:rPr>
        <w:t>商务技术文件</w:t>
      </w:r>
    </w:p>
    <w:p>
      <w:pPr>
        <w:pStyle w:val="6"/>
        <w:spacing w:line="256" w:lineRule="auto"/>
      </w:pPr>
    </w:p>
    <w:p>
      <w:pPr>
        <w:pStyle w:val="6"/>
        <w:spacing w:line="257" w:lineRule="auto"/>
      </w:pPr>
    </w:p>
    <w:p>
      <w:pPr>
        <w:pStyle w:val="6"/>
        <w:spacing w:line="257" w:lineRule="auto"/>
      </w:pPr>
    </w:p>
    <w:p>
      <w:pPr>
        <w:pStyle w:val="6"/>
        <w:spacing w:line="257" w:lineRule="auto"/>
      </w:pPr>
    </w:p>
    <w:p>
      <w:pPr>
        <w:spacing w:before="111" w:line="220" w:lineRule="auto"/>
        <w:ind w:left="749"/>
        <w:rPr>
          <w:rFonts w:ascii="宋体" w:hAnsi="宋体" w:eastAsia="宋体" w:cs="宋体"/>
          <w:sz w:val="34"/>
          <w:szCs w:val="34"/>
        </w:rPr>
      </w:pPr>
      <w:r>
        <w:rPr>
          <w:rFonts w:ascii="宋体" w:hAnsi="宋体" w:eastAsia="宋体" w:cs="宋体"/>
          <w:spacing w:val="-4"/>
          <w:sz w:val="34"/>
          <w:szCs w:val="34"/>
        </w:rPr>
        <w:t>项目名称：</w:t>
      </w:r>
    </w:p>
    <w:p>
      <w:pPr>
        <w:pStyle w:val="6"/>
        <w:spacing w:line="296" w:lineRule="auto"/>
      </w:pPr>
    </w:p>
    <w:p>
      <w:pPr>
        <w:pStyle w:val="6"/>
        <w:spacing w:line="296" w:lineRule="auto"/>
      </w:pPr>
    </w:p>
    <w:p>
      <w:pPr>
        <w:pStyle w:val="6"/>
        <w:spacing w:line="296" w:lineRule="auto"/>
      </w:pPr>
    </w:p>
    <w:p>
      <w:pPr>
        <w:spacing w:before="110" w:line="219" w:lineRule="auto"/>
        <w:ind w:left="749"/>
        <w:rPr>
          <w:rFonts w:ascii="宋体" w:hAnsi="宋体" w:eastAsia="宋体" w:cs="宋体"/>
          <w:sz w:val="34"/>
          <w:szCs w:val="34"/>
        </w:rPr>
      </w:pPr>
      <w:r>
        <w:rPr>
          <w:rFonts w:ascii="宋体" w:hAnsi="宋体" w:eastAsia="宋体" w:cs="宋体"/>
          <w:spacing w:val="-2"/>
          <w:sz w:val="34"/>
          <w:szCs w:val="34"/>
        </w:rPr>
        <w:t>项目编号：</w:t>
      </w:r>
    </w:p>
    <w:p>
      <w:pPr>
        <w:pStyle w:val="6"/>
        <w:spacing w:line="289" w:lineRule="auto"/>
      </w:pPr>
    </w:p>
    <w:p>
      <w:pPr>
        <w:pStyle w:val="6"/>
        <w:spacing w:line="289" w:lineRule="auto"/>
      </w:pPr>
    </w:p>
    <w:p>
      <w:pPr>
        <w:pStyle w:val="6"/>
        <w:spacing w:line="290" w:lineRule="auto"/>
      </w:pPr>
    </w:p>
    <w:p>
      <w:pPr>
        <w:spacing w:before="110" w:line="219" w:lineRule="auto"/>
        <w:ind w:left="759"/>
        <w:rPr>
          <w:rFonts w:ascii="宋体" w:hAnsi="宋体" w:eastAsia="宋体" w:cs="宋体"/>
          <w:sz w:val="34"/>
          <w:szCs w:val="34"/>
        </w:rPr>
      </w:pPr>
      <w:r>
        <w:rPr>
          <w:rFonts w:ascii="宋体" w:hAnsi="宋体" w:eastAsia="宋体" w:cs="宋体"/>
          <w:spacing w:val="46"/>
          <w:sz w:val="34"/>
          <w:szCs w:val="34"/>
        </w:rPr>
        <w:t>供应商名称(盖章):</w:t>
      </w:r>
    </w:p>
    <w:p>
      <w:pPr>
        <w:pStyle w:val="6"/>
        <w:spacing w:line="294" w:lineRule="auto"/>
      </w:pPr>
    </w:p>
    <w:p>
      <w:pPr>
        <w:pStyle w:val="6"/>
        <w:spacing w:line="295" w:lineRule="auto"/>
      </w:pPr>
    </w:p>
    <w:p>
      <w:pPr>
        <w:pStyle w:val="6"/>
        <w:spacing w:line="295" w:lineRule="auto"/>
      </w:pPr>
    </w:p>
    <w:p>
      <w:pPr>
        <w:spacing w:before="111" w:line="224" w:lineRule="auto"/>
        <w:ind w:left="860"/>
        <w:rPr>
          <w:rFonts w:hint="eastAsia" w:ascii="宋体" w:hAnsi="宋体" w:eastAsia="宋体" w:cs="宋体"/>
          <w:sz w:val="34"/>
          <w:szCs w:val="34"/>
        </w:rPr>
      </w:pPr>
      <w:r>
        <w:rPr>
          <w:rFonts w:hint="eastAsia" w:ascii="宋体" w:hAnsi="宋体" w:eastAsia="宋体" w:cs="宋体"/>
          <w:spacing w:val="-27"/>
          <w:sz w:val="34"/>
          <w:szCs w:val="34"/>
        </w:rPr>
        <w:t>日</w:t>
      </w:r>
      <w:r>
        <w:rPr>
          <w:rFonts w:hint="eastAsia" w:ascii="宋体" w:hAnsi="宋体" w:eastAsia="宋体" w:cs="宋体"/>
          <w:spacing w:val="9"/>
          <w:sz w:val="34"/>
          <w:szCs w:val="34"/>
        </w:rPr>
        <w:t xml:space="preserve">    </w:t>
      </w:r>
      <w:r>
        <w:rPr>
          <w:rFonts w:hint="eastAsia" w:ascii="宋体" w:hAnsi="宋体" w:eastAsia="宋体" w:cs="宋体"/>
          <w:spacing w:val="-27"/>
          <w:sz w:val="34"/>
          <w:szCs w:val="34"/>
        </w:rPr>
        <w:t>期</w:t>
      </w:r>
      <w:r>
        <w:rPr>
          <w:rFonts w:hint="eastAsia" w:ascii="宋体" w:hAnsi="宋体" w:eastAsia="宋体" w:cs="宋体"/>
          <w:spacing w:val="-64"/>
          <w:sz w:val="34"/>
          <w:szCs w:val="34"/>
        </w:rPr>
        <w:t xml:space="preserve"> </w:t>
      </w:r>
      <w:r>
        <w:rPr>
          <w:rFonts w:hint="eastAsia" w:ascii="宋体" w:hAnsi="宋体" w:eastAsia="宋体" w:cs="宋体"/>
          <w:spacing w:val="-27"/>
          <w:sz w:val="34"/>
          <w:szCs w:val="34"/>
        </w:rPr>
        <w:t>：</w:t>
      </w:r>
    </w:p>
    <w:p>
      <w:pPr>
        <w:spacing w:line="224" w:lineRule="auto"/>
        <w:rPr>
          <w:rFonts w:ascii="黑体" w:hAnsi="黑体" w:eastAsia="黑体" w:cs="黑体"/>
          <w:sz w:val="34"/>
          <w:szCs w:val="34"/>
        </w:rPr>
        <w:sectPr>
          <w:headerReference r:id="rId67" w:type="default"/>
          <w:footerReference r:id="rId68" w:type="default"/>
          <w:pgSz w:w="11900" w:h="16830"/>
          <w:pgMar w:top="1169" w:right="1400" w:bottom="1145" w:left="1410" w:header="867" w:footer="996" w:gutter="0"/>
          <w:pgNumType w:fmt="decimal"/>
          <w:cols w:space="720" w:num="1"/>
        </w:sectPr>
      </w:pPr>
    </w:p>
    <w:p>
      <w:pPr>
        <w:pStyle w:val="6"/>
        <w:spacing w:line="293" w:lineRule="auto"/>
      </w:pPr>
    </w:p>
    <w:p>
      <w:pPr>
        <w:spacing w:before="104" w:line="219" w:lineRule="auto"/>
        <w:ind w:left="3534"/>
        <w:outlineLvl w:val="6"/>
        <w:rPr>
          <w:rFonts w:ascii="宋体" w:hAnsi="宋体" w:eastAsia="宋体" w:cs="宋体"/>
          <w:sz w:val="32"/>
          <w:szCs w:val="32"/>
        </w:rPr>
      </w:pPr>
      <w:r>
        <w:rPr>
          <w:rFonts w:ascii="宋体" w:hAnsi="宋体" w:eastAsia="宋体" w:cs="宋体"/>
          <w:b/>
          <w:bCs/>
          <w:spacing w:val="-13"/>
          <w:sz w:val="32"/>
          <w:szCs w:val="32"/>
        </w:rPr>
        <w:t>1、投标声明书</w:t>
      </w:r>
    </w:p>
    <w:p>
      <w:pPr>
        <w:pStyle w:val="6"/>
        <w:spacing w:line="296" w:lineRule="auto"/>
      </w:pPr>
    </w:p>
    <w:p>
      <w:pPr>
        <w:keepNext w:val="0"/>
        <w:keepLines w:val="0"/>
        <w:pageBreakBefore w:val="0"/>
        <w:widowControl/>
        <w:tabs>
          <w:tab w:val="left" w:pos="237"/>
        </w:tabs>
        <w:kinsoku w:val="0"/>
        <w:wordWrap/>
        <w:overflowPunct/>
        <w:topLinePunct w:val="0"/>
        <w:autoSpaceDE w:val="0"/>
        <w:autoSpaceDN w:val="0"/>
        <w:bidi w:val="0"/>
        <w:adjustRightInd w:val="0"/>
        <w:snapToGrid w:val="0"/>
        <w:spacing w:line="372" w:lineRule="auto"/>
        <w:ind w:left="0" w:right="0"/>
        <w:textAlignment w:val="baseline"/>
        <w:rPr>
          <w:rFonts w:hint="eastAsia" w:ascii="宋体" w:hAnsi="宋体" w:eastAsia="宋体" w:cs="宋体"/>
          <w:sz w:val="26"/>
          <w:szCs w:val="26"/>
        </w:rPr>
      </w:pPr>
      <w:r>
        <w:rPr>
          <w:rFonts w:ascii="宋体" w:hAnsi="宋体" w:eastAsia="宋体" w:cs="宋体"/>
          <w:sz w:val="26"/>
          <w:szCs w:val="26"/>
          <w:u w:val="single" w:color="auto"/>
        </w:rPr>
        <w:tab/>
      </w:r>
      <w:r>
        <w:rPr>
          <w:rFonts w:hint="eastAsia" w:ascii="宋体" w:hAnsi="宋体" w:eastAsia="宋体" w:cs="宋体"/>
          <w:spacing w:val="35"/>
          <w:sz w:val="26"/>
          <w:szCs w:val="26"/>
          <w:u w:val="single" w:color="auto"/>
        </w:rPr>
        <w:t>(采购人名称)</w:t>
      </w:r>
      <w:r>
        <w:rPr>
          <w:rFonts w:hint="eastAsia" w:ascii="宋体" w:hAnsi="宋体" w:eastAsia="宋体" w:cs="宋体"/>
          <w:spacing w:val="1"/>
          <w:sz w:val="26"/>
          <w:szCs w:val="26"/>
          <w:u w:val="single" w:color="auto"/>
        </w:rPr>
        <w:t xml:space="preserve">   </w:t>
      </w:r>
    </w:p>
    <w:p>
      <w:pPr>
        <w:keepNext w:val="0"/>
        <w:keepLines w:val="0"/>
        <w:pageBreakBefore w:val="0"/>
        <w:widowControl/>
        <w:tabs>
          <w:tab w:val="left" w:pos="935"/>
        </w:tabs>
        <w:kinsoku w:val="0"/>
        <w:wordWrap/>
        <w:overflowPunct/>
        <w:topLinePunct w:val="0"/>
        <w:autoSpaceDE w:val="0"/>
        <w:autoSpaceDN w:val="0"/>
        <w:bidi w:val="0"/>
        <w:adjustRightInd w:val="0"/>
        <w:snapToGrid w:val="0"/>
        <w:spacing w:line="372" w:lineRule="auto"/>
        <w:ind w:left="0" w:right="0"/>
        <w:textAlignment w:val="baseline"/>
        <w:rPr>
          <w:rFonts w:hint="eastAsia" w:ascii="宋体" w:hAnsi="宋体" w:eastAsia="宋体" w:cs="宋体"/>
          <w:sz w:val="25"/>
          <w:szCs w:val="25"/>
        </w:rPr>
      </w:pPr>
      <w:r>
        <w:rPr>
          <w:rFonts w:hint="eastAsia" w:ascii="宋体" w:hAnsi="宋体" w:eastAsia="宋体" w:cs="宋体"/>
          <w:sz w:val="25"/>
          <w:szCs w:val="25"/>
          <w:u w:val="single" w:color="auto"/>
        </w:rPr>
        <w:tab/>
      </w:r>
      <w:r>
        <w:rPr>
          <w:rFonts w:hint="eastAsia" w:ascii="宋体" w:hAnsi="宋体" w:eastAsia="宋体" w:cs="宋体"/>
          <w:spacing w:val="-2"/>
          <w:sz w:val="25"/>
          <w:szCs w:val="25"/>
          <w:u w:val="single" w:color="auto"/>
        </w:rPr>
        <w:t>(供应商名称)</w:t>
      </w:r>
      <w:r>
        <w:rPr>
          <w:rFonts w:hint="eastAsia" w:ascii="宋体" w:hAnsi="宋体" w:eastAsia="宋体" w:cs="宋体"/>
          <w:spacing w:val="54"/>
          <w:sz w:val="25"/>
          <w:szCs w:val="25"/>
          <w:u w:val="single" w:color="auto"/>
        </w:rPr>
        <w:t xml:space="preserve"> </w:t>
      </w:r>
      <w:r>
        <w:rPr>
          <w:rFonts w:hint="eastAsia" w:ascii="宋体" w:hAnsi="宋体" w:eastAsia="宋体" w:cs="宋体"/>
          <w:spacing w:val="-2"/>
          <w:sz w:val="25"/>
          <w:szCs w:val="25"/>
        </w:rPr>
        <w:t>系中华人民共和国合法企业，经营地址。</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jc w:val="right"/>
        <w:textAlignment w:val="baseline"/>
        <w:rPr>
          <w:rFonts w:hint="eastAsia" w:ascii="宋体" w:hAnsi="宋体" w:eastAsia="宋体" w:cs="宋体"/>
          <w:sz w:val="25"/>
          <w:szCs w:val="25"/>
        </w:rPr>
      </w:pPr>
      <w:r>
        <w:rPr>
          <w:rFonts w:hint="eastAsia" w:ascii="宋体" w:hAnsi="宋体" w:eastAsia="宋体" w:cs="宋体"/>
          <w:spacing w:val="-5"/>
          <w:sz w:val="25"/>
          <w:szCs w:val="25"/>
        </w:rPr>
        <w:t>我</w:t>
      </w:r>
      <w:r>
        <w:rPr>
          <w:rFonts w:hint="eastAsia" w:ascii="宋体" w:hAnsi="宋体" w:eastAsia="宋体" w:cs="宋体"/>
          <w:spacing w:val="-5"/>
          <w:sz w:val="25"/>
          <w:szCs w:val="25"/>
          <w:u w:val="single" w:color="auto"/>
        </w:rPr>
        <w:t>(法定代表人或负责人名字)</w:t>
      </w:r>
      <w:r>
        <w:rPr>
          <w:rFonts w:hint="eastAsia" w:ascii="宋体" w:hAnsi="宋体" w:eastAsia="宋体" w:cs="宋体"/>
          <w:spacing w:val="-5"/>
          <w:sz w:val="25"/>
          <w:szCs w:val="25"/>
        </w:rPr>
        <w:t>系</w:t>
      </w:r>
      <w:r>
        <w:rPr>
          <w:rFonts w:hint="eastAsia" w:ascii="宋体" w:hAnsi="宋体" w:eastAsia="宋体" w:cs="宋体"/>
          <w:spacing w:val="-100"/>
          <w:sz w:val="25"/>
          <w:szCs w:val="25"/>
        </w:rPr>
        <w:t xml:space="preserve"> </w:t>
      </w:r>
      <w:r>
        <w:rPr>
          <w:rFonts w:hint="eastAsia" w:ascii="宋体" w:hAnsi="宋体" w:eastAsia="宋体" w:cs="宋体"/>
          <w:spacing w:val="-5"/>
          <w:sz w:val="25"/>
          <w:szCs w:val="25"/>
          <w:u w:val="single" w:color="auto"/>
        </w:rPr>
        <w:t xml:space="preserve">  ( 供 应 商 名 称 )</w:t>
      </w:r>
      <w:r>
        <w:rPr>
          <w:rFonts w:hint="eastAsia" w:ascii="宋体" w:hAnsi="宋体" w:eastAsia="宋体" w:cs="宋体"/>
          <w:spacing w:val="27"/>
          <w:sz w:val="25"/>
          <w:szCs w:val="25"/>
          <w:u w:val="single" w:color="auto"/>
        </w:rPr>
        <w:t xml:space="preserve">   </w:t>
      </w:r>
      <w:r>
        <w:rPr>
          <w:rFonts w:hint="eastAsia" w:ascii="宋体" w:hAnsi="宋体" w:eastAsia="宋体" w:cs="宋体"/>
          <w:spacing w:val="-103"/>
          <w:sz w:val="25"/>
          <w:szCs w:val="25"/>
        </w:rPr>
        <w:t xml:space="preserve"> </w:t>
      </w:r>
      <w:r>
        <w:rPr>
          <w:rFonts w:hint="eastAsia" w:ascii="宋体" w:hAnsi="宋体" w:eastAsia="宋体" w:cs="宋体"/>
          <w:spacing w:val="-5"/>
          <w:sz w:val="25"/>
          <w:szCs w:val="25"/>
        </w:rPr>
        <w:t>_为负责人，我</w:t>
      </w:r>
      <w:r>
        <w:rPr>
          <w:rFonts w:hint="eastAsia" w:ascii="宋体" w:hAnsi="宋体" w:eastAsia="宋体" w:cs="宋体"/>
          <w:spacing w:val="-6"/>
          <w:sz w:val="25"/>
          <w:szCs w:val="25"/>
        </w:rPr>
        <w:t>方愿意</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textAlignment w:val="baseline"/>
        <w:rPr>
          <w:rFonts w:hint="eastAsia" w:ascii="宋体" w:hAnsi="宋体" w:eastAsia="宋体" w:cs="宋体"/>
          <w:sz w:val="25"/>
          <w:szCs w:val="25"/>
        </w:rPr>
      </w:pPr>
      <w:r>
        <w:rPr>
          <w:rFonts w:hint="eastAsia" w:ascii="宋体" w:hAnsi="宋体" w:eastAsia="宋体" w:cs="宋体"/>
          <w:spacing w:val="-6"/>
          <w:sz w:val="25"/>
          <w:szCs w:val="25"/>
        </w:rPr>
        <w:t>参加贵方组织的.</w:t>
      </w:r>
      <w:r>
        <w:rPr>
          <w:rFonts w:hint="eastAsia" w:ascii="宋体" w:hAnsi="宋体" w:eastAsia="宋体" w:cs="宋体"/>
          <w:spacing w:val="-6"/>
          <w:sz w:val="25"/>
          <w:szCs w:val="25"/>
          <w:u w:val="single" w:color="auto"/>
        </w:rPr>
        <w:t xml:space="preserve"> (项目名称)(项目编号</w:t>
      </w:r>
      <w:r>
        <w:rPr>
          <w:rFonts w:hint="eastAsia" w:ascii="宋体" w:hAnsi="宋体" w:eastAsia="宋体" w:cs="宋体"/>
          <w:spacing w:val="-7"/>
          <w:sz w:val="25"/>
          <w:szCs w:val="25"/>
          <w:u w:val="single" w:color="auto"/>
        </w:rPr>
        <w:t>：</w:t>
      </w:r>
      <w:r>
        <w:rPr>
          <w:rFonts w:hint="eastAsia" w:ascii="宋体" w:hAnsi="宋体" w:eastAsia="宋体" w:cs="宋体"/>
          <w:spacing w:val="8"/>
          <w:sz w:val="25"/>
          <w:szCs w:val="25"/>
          <w:u w:val="single" w:color="auto"/>
        </w:rPr>
        <w:t xml:space="preserve">      </w:t>
      </w:r>
      <w:r>
        <w:rPr>
          <w:rFonts w:hint="eastAsia" w:ascii="宋体" w:hAnsi="宋体" w:eastAsia="宋体" w:cs="宋体"/>
          <w:spacing w:val="-7"/>
          <w:sz w:val="25"/>
          <w:szCs w:val="25"/>
          <w:u w:val="single" w:color="auto"/>
        </w:rPr>
        <w:t>)</w:t>
      </w:r>
      <w:r>
        <w:rPr>
          <w:rFonts w:hint="eastAsia" w:ascii="宋体" w:hAnsi="宋体" w:eastAsia="宋体" w:cs="宋体"/>
          <w:spacing w:val="-7"/>
          <w:sz w:val="25"/>
          <w:szCs w:val="25"/>
        </w:rPr>
        <w:t>的投标活动。为便于贵方公正、择</w:t>
      </w:r>
      <w:r>
        <w:rPr>
          <w:rFonts w:hint="eastAsia" w:ascii="宋体" w:hAnsi="宋体" w:eastAsia="宋体" w:cs="宋体"/>
          <w:spacing w:val="-12"/>
          <w:sz w:val="25"/>
          <w:szCs w:val="25"/>
        </w:rPr>
        <w:t>优地确定供应商以及投标产品和服务，我方就本次投标有关事项郑重承诺如下：</w:t>
      </w:r>
    </w:p>
    <w:p>
      <w:pPr>
        <w:keepNext w:val="0"/>
        <w:keepLines w:val="0"/>
        <w:pageBreakBefore w:val="0"/>
        <w:widowControl/>
        <w:kinsoku w:val="0"/>
        <w:wordWrap/>
        <w:overflowPunct/>
        <w:topLinePunct w:val="0"/>
        <w:autoSpaceDE w:val="0"/>
        <w:autoSpaceDN w:val="0"/>
        <w:bidi w:val="0"/>
        <w:adjustRightInd w:val="0"/>
        <w:snapToGrid w:val="0"/>
        <w:spacing w:line="372" w:lineRule="auto"/>
        <w:ind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1、我方向贵方提交的所有响应文件、资料都是准</w:t>
      </w:r>
      <w:r>
        <w:rPr>
          <w:rFonts w:hint="eastAsia" w:ascii="宋体" w:hAnsi="宋体" w:eastAsia="宋体" w:cs="宋体"/>
          <w:spacing w:val="-12"/>
          <w:sz w:val="25"/>
          <w:szCs w:val="25"/>
        </w:rPr>
        <w:t>确的和真实的。</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0" w:firstLineChars="200"/>
        <w:jc w:val="both"/>
        <w:textAlignment w:val="baseline"/>
        <w:rPr>
          <w:rFonts w:hint="eastAsia" w:ascii="宋体" w:hAnsi="宋体" w:eastAsia="宋体" w:cs="宋体"/>
          <w:spacing w:val="-5"/>
          <w:sz w:val="25"/>
          <w:szCs w:val="25"/>
          <w:lang w:val="en-US" w:eastAsia="zh-CN"/>
        </w:rPr>
      </w:pPr>
      <w:r>
        <w:rPr>
          <w:rFonts w:hint="eastAsia" w:ascii="宋体" w:hAnsi="宋体" w:eastAsia="宋体" w:cs="宋体"/>
          <w:spacing w:val="-5"/>
          <w:sz w:val="25"/>
          <w:szCs w:val="25"/>
        </w:rPr>
        <w:t>2、我方承诺已经具备《中华人民共和国政府采购法》、《中华人民共和国政府采购法实施条例》中规定的参加政府采购活动的供应商应当具备的条件，并真实提供相关材料</w:t>
      </w:r>
      <w:r>
        <w:rPr>
          <w:rFonts w:hint="eastAsia" w:ascii="宋体" w:hAnsi="宋体" w:eastAsia="宋体" w:cs="宋体"/>
          <w:spacing w:val="-5"/>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72" w:lineRule="auto"/>
        <w:ind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position w:val="16"/>
          <w:sz w:val="25"/>
          <w:szCs w:val="25"/>
        </w:rPr>
        <w:t>3、提供供应商须知规定的全部响应文件，</w:t>
      </w:r>
      <w:r>
        <w:rPr>
          <w:rFonts w:hint="eastAsia" w:ascii="宋体" w:hAnsi="宋体" w:eastAsia="宋体" w:cs="宋体"/>
          <w:spacing w:val="-13"/>
          <w:position w:val="16"/>
          <w:sz w:val="25"/>
          <w:szCs w:val="25"/>
        </w:rPr>
        <w:t>包括：</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28" w:firstLineChars="200"/>
        <w:textAlignment w:val="baseline"/>
        <w:rPr>
          <w:rFonts w:hint="eastAsia" w:ascii="宋体" w:hAnsi="宋体" w:eastAsia="宋体" w:cs="宋体"/>
          <w:sz w:val="25"/>
          <w:szCs w:val="25"/>
        </w:rPr>
      </w:pPr>
      <w:r>
        <w:rPr>
          <w:rFonts w:hint="eastAsia" w:ascii="宋体" w:hAnsi="宋体" w:eastAsia="宋体" w:cs="宋体"/>
          <w:spacing w:val="-18"/>
          <w:sz w:val="25"/>
          <w:szCs w:val="25"/>
        </w:rPr>
        <w:t>电子加密响应文件；</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0" w:firstLineChars="200"/>
        <w:jc w:val="both"/>
        <w:textAlignment w:val="baseline"/>
        <w:rPr>
          <w:rFonts w:hint="eastAsia" w:ascii="宋体" w:hAnsi="宋体" w:eastAsia="宋体" w:cs="宋体"/>
          <w:spacing w:val="-5"/>
          <w:sz w:val="25"/>
          <w:szCs w:val="25"/>
          <w:lang w:eastAsia="zh-CN"/>
        </w:rPr>
      </w:pPr>
      <w:r>
        <w:rPr>
          <w:rFonts w:hint="eastAsia" w:ascii="宋体" w:hAnsi="宋体" w:eastAsia="宋体" w:cs="宋体"/>
          <w:spacing w:val="-5"/>
          <w:sz w:val="25"/>
          <w:szCs w:val="25"/>
        </w:rPr>
        <w:t>备份电子加密响应文件份(政府采购云平台上最后生成的具备电子签章的备份电子加密响应文件)</w:t>
      </w:r>
      <w:r>
        <w:rPr>
          <w:rFonts w:hint="eastAsia" w:ascii="宋体" w:hAnsi="宋体" w:eastAsia="宋体" w:cs="宋体"/>
          <w:spacing w:val="-5"/>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80" w:firstLineChars="200"/>
        <w:jc w:val="both"/>
        <w:textAlignment w:val="baseline"/>
        <w:rPr>
          <w:rFonts w:hint="eastAsia" w:ascii="宋体" w:hAnsi="宋体" w:eastAsia="宋体" w:cs="宋体"/>
          <w:sz w:val="25"/>
          <w:szCs w:val="25"/>
        </w:rPr>
      </w:pPr>
      <w:r>
        <w:rPr>
          <w:rFonts w:hint="eastAsia" w:ascii="宋体" w:hAnsi="宋体" w:eastAsia="宋体" w:cs="宋体"/>
          <w:spacing w:val="-5"/>
          <w:sz w:val="25"/>
          <w:szCs w:val="25"/>
        </w:rPr>
        <w:t>电子加密响应文件、备份电子加密响应文件(政府采购云平台上最后生成的具备电子签章的备份电子</w:t>
      </w:r>
      <w:r>
        <w:rPr>
          <w:rFonts w:hint="eastAsia" w:ascii="宋体" w:hAnsi="宋体" w:eastAsia="宋体" w:cs="宋体"/>
          <w:spacing w:val="-7"/>
          <w:sz w:val="25"/>
          <w:szCs w:val="25"/>
        </w:rPr>
        <w:t>加密响应文件)具有同等效力，内容应完全一致；</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44" w:firstLineChars="200"/>
        <w:textAlignment w:val="baseline"/>
        <w:rPr>
          <w:rFonts w:hint="eastAsia" w:ascii="宋体" w:hAnsi="宋体" w:eastAsia="宋体" w:cs="宋体"/>
          <w:sz w:val="25"/>
          <w:szCs w:val="25"/>
        </w:rPr>
      </w:pPr>
      <w:r>
        <w:rPr>
          <w:rFonts w:hint="eastAsia" w:ascii="宋体" w:hAnsi="宋体" w:eastAsia="宋体" w:cs="宋体"/>
          <w:spacing w:val="-14"/>
          <w:sz w:val="25"/>
          <w:szCs w:val="25"/>
        </w:rPr>
        <w:t>供应商须知要求的供应商提交的全部文件；</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56" w:firstLineChars="200"/>
        <w:textAlignment w:val="baseline"/>
        <w:rPr>
          <w:rFonts w:hint="eastAsia" w:ascii="宋体" w:hAnsi="宋体" w:eastAsia="宋体" w:cs="宋体"/>
          <w:sz w:val="25"/>
          <w:szCs w:val="25"/>
        </w:rPr>
      </w:pPr>
      <w:r>
        <w:rPr>
          <w:rFonts w:hint="eastAsia" w:ascii="宋体" w:hAnsi="宋体" w:eastAsia="宋体" w:cs="宋体"/>
          <w:spacing w:val="-11"/>
          <w:sz w:val="25"/>
          <w:szCs w:val="25"/>
        </w:rPr>
        <w:t>按采购文件要求提供和交付的货物和服务的</w:t>
      </w:r>
      <w:r>
        <w:rPr>
          <w:rFonts w:hint="eastAsia" w:ascii="宋体" w:hAnsi="宋体" w:eastAsia="宋体" w:cs="宋体"/>
          <w:spacing w:val="-12"/>
          <w:sz w:val="25"/>
          <w:szCs w:val="25"/>
        </w:rPr>
        <w:t>价格详见报价表。</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6" w:firstLineChars="200"/>
        <w:textAlignment w:val="baseline"/>
        <w:rPr>
          <w:rFonts w:hint="eastAsia" w:ascii="宋体" w:hAnsi="宋体" w:eastAsia="宋体" w:cs="宋体"/>
          <w:sz w:val="25"/>
          <w:szCs w:val="25"/>
        </w:rPr>
      </w:pPr>
      <w:r>
        <w:rPr>
          <w:rFonts w:hint="eastAsia" w:ascii="宋体" w:hAnsi="宋体" w:eastAsia="宋体" w:cs="宋体"/>
          <w:spacing w:val="-1"/>
          <w:sz w:val="25"/>
          <w:szCs w:val="25"/>
        </w:rPr>
        <w:t>4、如果我方中标，在合同签订后天(日历天)完成该项目</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9"/>
        <w:textAlignment w:val="baseline"/>
        <w:rPr>
          <w:rFonts w:hint="eastAsia" w:ascii="宋体" w:hAnsi="宋体" w:eastAsia="宋体" w:cs="宋体"/>
          <w:sz w:val="25"/>
          <w:szCs w:val="25"/>
        </w:rPr>
      </w:pPr>
      <w:r>
        <w:rPr>
          <w:rFonts w:hint="eastAsia" w:ascii="宋体" w:hAnsi="宋体" w:eastAsia="宋体" w:cs="宋体"/>
          <w:spacing w:val="-5"/>
          <w:sz w:val="25"/>
          <w:szCs w:val="25"/>
        </w:rPr>
        <w:t>5、如果我方中标，将派出</w:t>
      </w:r>
      <w:r>
        <w:rPr>
          <w:rFonts w:hint="eastAsia" w:ascii="宋体" w:hAnsi="宋体" w:eastAsia="宋体" w:cs="宋体"/>
          <w:spacing w:val="-79"/>
          <w:sz w:val="25"/>
          <w:szCs w:val="25"/>
        </w:rPr>
        <w:t xml:space="preserve"> </w:t>
      </w:r>
      <w:r>
        <w:rPr>
          <w:rFonts w:hint="eastAsia" w:ascii="宋体" w:hAnsi="宋体" w:eastAsia="宋体" w:cs="宋体"/>
          <w:spacing w:val="-71"/>
          <w:sz w:val="25"/>
          <w:szCs w:val="25"/>
          <w:u w:val="single" w:color="auto"/>
        </w:rPr>
        <w:t xml:space="preserve"> </w:t>
      </w:r>
      <w:r>
        <w:rPr>
          <w:rFonts w:hint="eastAsia" w:ascii="宋体" w:hAnsi="宋体" w:eastAsia="宋体" w:cs="宋体"/>
          <w:spacing w:val="-5"/>
          <w:sz w:val="25"/>
          <w:szCs w:val="25"/>
          <w:u w:val="single" w:color="auto"/>
        </w:rPr>
        <w:t>(姓名及身份证号码)</w:t>
      </w:r>
      <w:r>
        <w:rPr>
          <w:rFonts w:hint="eastAsia" w:ascii="宋体" w:hAnsi="宋体" w:eastAsia="宋体" w:cs="宋体"/>
          <w:spacing w:val="-5"/>
          <w:sz w:val="25"/>
          <w:szCs w:val="25"/>
        </w:rPr>
        <w:t xml:space="preserve"> ,作为本项目与采购单位联系的</w:t>
      </w:r>
      <w:r>
        <w:rPr>
          <w:rFonts w:hint="eastAsia" w:ascii="宋体" w:hAnsi="宋体" w:eastAsia="宋体" w:cs="宋体"/>
          <w:sz w:val="25"/>
          <w:szCs w:val="25"/>
        </w:rPr>
        <w:t xml:space="preserve"> </w:t>
      </w:r>
      <w:r>
        <w:rPr>
          <w:rFonts w:hint="eastAsia" w:ascii="宋体" w:hAnsi="宋体" w:eastAsia="宋体" w:cs="宋体"/>
          <w:spacing w:val="-12"/>
          <w:sz w:val="25"/>
          <w:szCs w:val="25"/>
        </w:rPr>
        <w:t>项目实施负责人，联系手机号码：</w:t>
      </w:r>
      <w:r>
        <w:rPr>
          <w:rFonts w:hint="eastAsia" w:ascii="宋体" w:hAnsi="宋体" w:eastAsia="宋体" w:cs="宋体"/>
          <w:spacing w:val="-12"/>
          <w:sz w:val="25"/>
          <w:szCs w:val="25"/>
          <w:u w:val="single"/>
          <w:lang w:val="en-US" w:eastAsia="zh-CN"/>
        </w:rPr>
        <w:t xml:space="preserve">       </w:t>
      </w:r>
      <w:r>
        <w:rPr>
          <w:rFonts w:hint="eastAsia" w:ascii="宋体" w:hAnsi="宋体" w:eastAsia="宋体" w:cs="宋体"/>
          <w:spacing w:val="-12"/>
          <w:sz w:val="25"/>
          <w:szCs w:val="25"/>
        </w:rPr>
        <w:t>。在项目实施过程中，并承诺项目实施负责人不更</w:t>
      </w:r>
      <w:r>
        <w:rPr>
          <w:rFonts w:hint="eastAsia" w:ascii="宋体" w:hAnsi="宋体" w:eastAsia="宋体" w:cs="宋体"/>
          <w:spacing w:val="-11"/>
          <w:sz w:val="25"/>
          <w:szCs w:val="25"/>
        </w:rPr>
        <w:t>换，若确需更换的，书面征得采购人同意后才准予更换。</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6、我方的投标有效期自在提交响应文件截止之日起90天内有效。</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9"/>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t>7、我方在磋商之前已经与贵方进行了充分的沟通，完全理解并接受采购文件的各项规定和要求，对采购文件的合理性、合法性不再有异议。</w:t>
      </w:r>
    </w:p>
    <w:p>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499"/>
        <w:textAlignment w:val="baseline"/>
        <w:rPr>
          <w:rFonts w:hint="eastAsia" w:ascii="宋体" w:hAnsi="宋体" w:eastAsia="宋体" w:cs="宋体"/>
          <w:spacing w:val="-5"/>
          <w:sz w:val="25"/>
          <w:szCs w:val="25"/>
        </w:rPr>
      </w:pPr>
      <w:r>
        <w:rPr>
          <w:rFonts w:hint="eastAsia" w:ascii="宋体" w:hAnsi="宋体" w:eastAsia="宋体" w:cs="宋体"/>
          <w:spacing w:val="-5"/>
          <w:sz w:val="25"/>
          <w:szCs w:val="25"/>
        </w:rPr>
        <w:t>我方愿意向贵方提供真实完整的任何与该项磋商有关的数据、情况和技术资料。若贵方需要，我方愿意提供我方作出的一切承诺的证明材料。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72" w:firstLineChars="200"/>
        <w:jc w:val="left"/>
        <w:textAlignment w:val="baseline"/>
        <w:rPr>
          <w:rFonts w:hint="eastAsia" w:ascii="宋体" w:hAnsi="宋体" w:eastAsia="宋体" w:cs="宋体"/>
          <w:spacing w:val="-13"/>
          <w:sz w:val="25"/>
          <w:szCs w:val="25"/>
        </w:rPr>
      </w:pPr>
      <w:r>
        <w:rPr>
          <w:rFonts w:hint="eastAsia" w:ascii="宋体" w:hAnsi="宋体" w:eastAsia="宋体" w:cs="宋体"/>
          <w:spacing w:val="-7"/>
          <w:sz w:val="25"/>
          <w:szCs w:val="25"/>
          <w:lang w:val="en-US" w:eastAsia="zh-CN"/>
        </w:rPr>
        <w:t>8、</w:t>
      </w:r>
      <w:r>
        <w:rPr>
          <w:rFonts w:hint="eastAsia" w:ascii="宋体" w:hAnsi="宋体" w:eastAsia="宋体" w:cs="宋体"/>
          <w:spacing w:val="-7"/>
          <w:sz w:val="25"/>
          <w:szCs w:val="25"/>
        </w:rPr>
        <w:t>我方已详细审核全部采购文件，包括采购文件的澄清或修改文件(如有的话)</w:t>
      </w:r>
      <w:r>
        <w:rPr>
          <w:rFonts w:hint="eastAsia" w:ascii="宋体" w:hAnsi="宋体" w:eastAsia="宋体" w:cs="宋体"/>
          <w:spacing w:val="-7"/>
          <w:sz w:val="25"/>
          <w:szCs w:val="25"/>
          <w:lang w:eastAsia="zh-CN"/>
        </w:rPr>
        <w:t>、</w:t>
      </w:r>
      <w:r>
        <w:rPr>
          <w:rFonts w:hint="eastAsia" w:ascii="宋体" w:hAnsi="宋体" w:eastAsia="宋体" w:cs="宋体"/>
          <w:spacing w:val="-12"/>
          <w:sz w:val="25"/>
          <w:szCs w:val="25"/>
        </w:rPr>
        <w:t>参考资料及有关附件，已经了解我方对于采购文件、采购过程、采购结果有依</w:t>
      </w:r>
      <w:r>
        <w:rPr>
          <w:rFonts w:hint="eastAsia" w:ascii="宋体" w:hAnsi="宋体" w:eastAsia="宋体" w:cs="宋体"/>
          <w:spacing w:val="-13"/>
          <w:sz w:val="25"/>
          <w:szCs w:val="25"/>
        </w:rPr>
        <w:t>法进行询问、质疑、投诉的权利及相关渠道和要求。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8" w:firstLineChars="200"/>
        <w:jc w:val="both"/>
        <w:textAlignment w:val="baseline"/>
        <w:rPr>
          <w:rFonts w:hint="eastAsia" w:ascii="宋体" w:hAnsi="宋体" w:eastAsia="宋体" w:cs="宋体"/>
          <w:sz w:val="25"/>
          <w:szCs w:val="25"/>
        </w:rPr>
      </w:pPr>
      <w:r>
        <w:rPr>
          <w:rFonts w:hint="eastAsia" w:ascii="宋体" w:hAnsi="宋体" w:eastAsia="宋体" w:cs="宋体"/>
          <w:spacing w:val="-8"/>
          <w:position w:val="14"/>
          <w:sz w:val="25"/>
          <w:szCs w:val="25"/>
        </w:rPr>
        <w:t>9、我方不是采购人的附属机构，并未为本项目提供整</w:t>
      </w:r>
      <w:r>
        <w:rPr>
          <w:rFonts w:hint="eastAsia" w:ascii="宋体" w:hAnsi="宋体" w:eastAsia="宋体" w:cs="宋体"/>
          <w:spacing w:val="-9"/>
          <w:position w:val="14"/>
          <w:sz w:val="25"/>
          <w:szCs w:val="25"/>
        </w:rPr>
        <w:t>体设计、规范编制或者项目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3"/>
          <w:sz w:val="25"/>
          <w:szCs w:val="25"/>
        </w:rPr>
        <w:t>管理、监理、监测等服务。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textAlignment w:val="baseline"/>
        <w:rPr>
          <w:rFonts w:hint="eastAsia" w:ascii="宋体" w:hAnsi="宋体" w:eastAsia="宋体" w:cs="宋体"/>
          <w:sz w:val="25"/>
          <w:szCs w:val="25"/>
        </w:rPr>
      </w:pPr>
      <w:r>
        <w:rPr>
          <w:rFonts w:hint="eastAsia" w:ascii="宋体" w:hAnsi="宋体" w:eastAsia="宋体" w:cs="宋体"/>
          <w:spacing w:val="-12"/>
          <w:sz w:val="25"/>
          <w:szCs w:val="25"/>
        </w:rPr>
        <w:t>10、我方将严格遵守《中华人民共和国政府采购法》第</w:t>
      </w:r>
      <w:r>
        <w:rPr>
          <w:rFonts w:hint="eastAsia" w:ascii="宋体" w:hAnsi="宋体" w:eastAsia="宋体" w:cs="宋体"/>
          <w:spacing w:val="-13"/>
          <w:sz w:val="25"/>
          <w:szCs w:val="25"/>
        </w:rPr>
        <w:t>七十七条规定：供应商有下</w:t>
      </w:r>
      <w:r>
        <w:rPr>
          <w:rFonts w:hint="eastAsia" w:ascii="宋体" w:hAnsi="宋体" w:eastAsia="宋体" w:cs="宋体"/>
          <w:sz w:val="25"/>
          <w:szCs w:val="25"/>
        </w:rPr>
        <w:t xml:space="preserve"> </w:t>
      </w:r>
      <w:r>
        <w:rPr>
          <w:rFonts w:hint="eastAsia" w:ascii="宋体" w:hAnsi="宋体" w:eastAsia="宋体" w:cs="宋体"/>
          <w:spacing w:val="-3"/>
          <w:sz w:val="25"/>
          <w:szCs w:val="25"/>
        </w:rPr>
        <w:t>列情形之一的，处以采购金额5%以上10%以下的罚款，列入不良行为记录名单，在一</w:t>
      </w:r>
      <w:r>
        <w:rPr>
          <w:rFonts w:hint="eastAsia" w:ascii="宋体" w:hAnsi="宋体" w:eastAsia="宋体" w:cs="宋体"/>
          <w:spacing w:val="14"/>
          <w:sz w:val="25"/>
          <w:szCs w:val="25"/>
        </w:rPr>
        <w:t xml:space="preserve"> </w:t>
      </w:r>
      <w:r>
        <w:rPr>
          <w:rFonts w:hint="eastAsia" w:ascii="宋体" w:hAnsi="宋体" w:eastAsia="宋体" w:cs="宋体"/>
          <w:spacing w:val="-12"/>
          <w:sz w:val="25"/>
          <w:szCs w:val="25"/>
        </w:rPr>
        <w:t>至三年内禁止参加政府采购活动；有违法所得的，并处没收违法所得</w:t>
      </w:r>
      <w:r>
        <w:rPr>
          <w:rFonts w:hint="eastAsia" w:ascii="宋体" w:hAnsi="宋体" w:eastAsia="宋体" w:cs="宋体"/>
          <w:spacing w:val="-13"/>
          <w:sz w:val="25"/>
          <w:szCs w:val="25"/>
        </w:rPr>
        <w:t>；情节严重的，由</w:t>
      </w:r>
      <w:r>
        <w:rPr>
          <w:rFonts w:hint="eastAsia" w:ascii="宋体" w:hAnsi="宋体" w:eastAsia="宋体" w:cs="宋体"/>
          <w:spacing w:val="-12"/>
          <w:sz w:val="25"/>
          <w:szCs w:val="25"/>
        </w:rPr>
        <w:t>市场监督管理部门吊销营业执照；构成犯罪的，依法追究刑</w:t>
      </w:r>
      <w:r>
        <w:rPr>
          <w:rFonts w:hint="eastAsia" w:ascii="宋体" w:hAnsi="宋体" w:eastAsia="宋体" w:cs="宋体"/>
          <w:spacing w:val="-13"/>
          <w:sz w:val="25"/>
          <w:szCs w:val="25"/>
        </w:rPr>
        <w:t>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(一)提供虚假材料谋取中标、成交的；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(二)采取不正当手段诋毁、排挤其他供应商的；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(三)与采购人、其它供应商或者采购代理机构恶意串通的；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(四)向采购人、采购代理机构行贿或者提供其他不正当利益的；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5"/>
          <w:szCs w:val="25"/>
        </w:rPr>
      </w:pPr>
      <w:r>
        <w:rPr>
          <w:rFonts w:hint="eastAsia" w:ascii="宋体" w:hAnsi="宋体" w:eastAsia="宋体" w:cs="宋体"/>
          <w:spacing w:val="-8"/>
          <w:sz w:val="25"/>
          <w:szCs w:val="25"/>
        </w:rPr>
        <w:t>(五)在投标采购过程中与采购人进行协商</w:t>
      </w:r>
      <w:r>
        <w:rPr>
          <w:rFonts w:hint="eastAsia" w:ascii="宋体" w:hAnsi="宋体" w:eastAsia="宋体" w:cs="宋体"/>
          <w:spacing w:val="-9"/>
          <w:sz w:val="25"/>
          <w:szCs w:val="25"/>
        </w:rPr>
        <w:t>谈判的；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5"/>
          <w:szCs w:val="25"/>
        </w:rPr>
      </w:pPr>
      <w:r>
        <w:rPr>
          <w:rFonts w:hint="eastAsia" w:ascii="宋体" w:hAnsi="宋体" w:eastAsia="宋体" w:cs="宋体"/>
          <w:spacing w:val="-7"/>
          <w:sz w:val="25"/>
          <w:szCs w:val="25"/>
        </w:rPr>
        <w:t>(六)拒绝有关部门监督检查或提供虚假情况的。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11.如中标，本响应文件至本项目合同履行完毕止均保持有效，我方将按本</w:t>
      </w:r>
      <w:r>
        <w:rPr>
          <w:rFonts w:hint="eastAsia" w:ascii="宋体" w:hAnsi="宋体" w:eastAsia="宋体" w:cs="宋体"/>
          <w:spacing w:val="-10"/>
          <w:sz w:val="25"/>
          <w:szCs w:val="25"/>
        </w:rPr>
        <w:t>项目合</w:t>
      </w:r>
      <w:r>
        <w:rPr>
          <w:rFonts w:hint="eastAsia" w:ascii="宋体" w:hAnsi="宋体" w:eastAsia="宋体" w:cs="宋体"/>
          <w:spacing w:val="-13"/>
          <w:sz w:val="25"/>
          <w:szCs w:val="25"/>
        </w:rPr>
        <w:t>同、采购文件和响应文件的规定及政府采购法律、法规的规定履行责任和义务，否则我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spacing w:val="-11"/>
          <w:sz w:val="25"/>
          <w:szCs w:val="25"/>
        </w:rPr>
        <w:t>方愿意承担政府采购监管部门将我方列入政府采购不良行为记</w:t>
      </w:r>
      <w:r>
        <w:rPr>
          <w:rFonts w:hint="eastAsia" w:ascii="宋体" w:hAnsi="宋体" w:eastAsia="宋体" w:cs="宋体"/>
          <w:spacing w:val="-12"/>
          <w:sz w:val="25"/>
          <w:szCs w:val="25"/>
        </w:rPr>
        <w:t>录名单。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sz w:val="25"/>
          <w:szCs w:val="25"/>
        </w:rPr>
      </w:pPr>
      <w:r>
        <w:rPr>
          <w:rFonts w:hint="eastAsia" w:ascii="宋体" w:hAnsi="宋体" w:eastAsia="宋体" w:cs="宋体"/>
          <w:spacing w:val="-9"/>
          <w:sz w:val="25"/>
          <w:szCs w:val="25"/>
        </w:rPr>
        <w:t>12、以上事项如有虚假或隐瞒，我方愿意承担一切不利后果，并不再寻求任何旨在减轻或免除法律责任</w:t>
      </w:r>
      <w:r>
        <w:rPr>
          <w:rFonts w:hint="eastAsia" w:ascii="宋体" w:hAnsi="宋体" w:eastAsia="宋体" w:cs="宋体"/>
          <w:spacing w:val="-10"/>
          <w:sz w:val="25"/>
          <w:szCs w:val="25"/>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5"/>
          <w:szCs w:val="25"/>
        </w:rPr>
      </w:pPr>
      <w:r>
        <w:rPr>
          <w:rFonts w:hint="eastAsia" w:ascii="宋体" w:hAnsi="宋体" w:eastAsia="宋体" w:cs="宋体"/>
          <w:spacing w:val="-14"/>
          <w:sz w:val="25"/>
          <w:szCs w:val="25"/>
        </w:rPr>
        <w:t>与本次投标有关的一切正式往来信函请寄：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5"/>
          <w:szCs w:val="25"/>
        </w:rPr>
      </w:pPr>
      <w:r>
        <w:rPr>
          <w:rFonts w:hint="eastAsia" w:ascii="宋体" w:hAnsi="宋体" w:eastAsia="宋体" w:cs="宋体"/>
          <w:spacing w:val="-21"/>
          <w:sz w:val="25"/>
          <w:szCs w:val="25"/>
        </w:rPr>
        <w:t xml:space="preserve">地址：      </w:t>
      </w:r>
      <w:r>
        <w:rPr>
          <w:rFonts w:hint="eastAsia" w:ascii="宋体" w:hAnsi="宋体" w:eastAsia="宋体" w:cs="宋体"/>
          <w:spacing w:val="-21"/>
          <w:sz w:val="25"/>
          <w:szCs w:val="25"/>
          <w:lang w:val="en-US" w:eastAsia="zh-CN"/>
        </w:rPr>
        <w:t xml:space="preserve">  </w:t>
      </w:r>
      <w:r>
        <w:rPr>
          <w:rFonts w:hint="eastAsia" w:ascii="宋体" w:hAnsi="宋体" w:eastAsia="宋体" w:cs="宋体"/>
          <w:spacing w:val="-21"/>
          <w:sz w:val="25"/>
          <w:szCs w:val="25"/>
        </w:rPr>
        <w:t>邮编：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textAlignment w:val="baseline"/>
        <w:rPr>
          <w:rFonts w:hint="eastAsia" w:ascii="宋体" w:hAnsi="宋体" w:eastAsia="宋体" w:cs="宋体"/>
          <w:sz w:val="25"/>
          <w:szCs w:val="25"/>
        </w:rPr>
      </w:pPr>
      <w:r>
        <w:rPr>
          <w:rFonts w:hint="eastAsia" w:ascii="宋体" w:hAnsi="宋体" w:eastAsia="宋体" w:cs="宋体"/>
          <w:spacing w:val="-32"/>
          <w:sz w:val="25"/>
          <w:szCs w:val="25"/>
        </w:rPr>
        <w:t>电话：</w:t>
      </w:r>
      <w:r>
        <w:rPr>
          <w:rFonts w:hint="eastAsia" w:ascii="宋体" w:hAnsi="宋体" w:eastAsia="宋体" w:cs="宋体"/>
          <w:spacing w:val="16"/>
          <w:sz w:val="25"/>
          <w:szCs w:val="25"/>
        </w:rPr>
        <w:t xml:space="preserve">     </w:t>
      </w:r>
      <w:r>
        <w:rPr>
          <w:rFonts w:hint="eastAsia" w:ascii="宋体" w:hAnsi="宋体" w:eastAsia="宋体" w:cs="宋体"/>
          <w:spacing w:val="16"/>
          <w:sz w:val="25"/>
          <w:szCs w:val="25"/>
          <w:lang w:val="en-US" w:eastAsia="zh-CN"/>
        </w:rPr>
        <w:t xml:space="preserve">  </w:t>
      </w:r>
      <w:r>
        <w:rPr>
          <w:rFonts w:hint="eastAsia" w:ascii="宋体" w:hAnsi="宋体" w:eastAsia="宋体" w:cs="宋体"/>
          <w:spacing w:val="-32"/>
          <w:sz w:val="25"/>
          <w:szCs w:val="25"/>
        </w:rPr>
        <w:t>传真：</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2" w:firstLineChars="1900"/>
        <w:textAlignment w:val="baseline"/>
        <w:rPr>
          <w:rFonts w:hint="eastAsia" w:ascii="宋体" w:hAnsi="宋体" w:eastAsia="宋体" w:cs="宋体"/>
          <w:sz w:val="25"/>
          <w:szCs w:val="25"/>
        </w:rPr>
      </w:pPr>
      <w:r>
        <w:rPr>
          <w:rFonts w:hint="eastAsia" w:ascii="宋体" w:hAnsi="宋体" w:eastAsia="宋体" w:cs="宋体"/>
          <w:spacing w:val="14"/>
          <w:position w:val="16"/>
          <w:sz w:val="25"/>
          <w:szCs w:val="25"/>
        </w:rPr>
        <w:t>供应商盖章：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56" w:firstLineChars="2600"/>
        <w:textAlignment w:val="baseline"/>
        <w:rPr>
          <w:rFonts w:hint="eastAsia" w:ascii="宋体" w:hAnsi="宋体" w:eastAsia="宋体" w:cs="宋体"/>
          <w:sz w:val="25"/>
          <w:szCs w:val="25"/>
        </w:rPr>
      </w:pPr>
      <w:r>
        <w:rPr>
          <w:rFonts w:hint="eastAsia" w:ascii="宋体" w:hAnsi="宋体" w:eastAsia="宋体" w:cs="宋体"/>
          <w:spacing w:val="-22"/>
          <w:sz w:val="25"/>
          <w:szCs w:val="25"/>
        </w:rPr>
        <w:t>日</w:t>
      </w:r>
      <w:r>
        <w:rPr>
          <w:rFonts w:hint="eastAsia" w:ascii="宋体" w:hAnsi="宋体" w:eastAsia="宋体" w:cs="宋体"/>
          <w:spacing w:val="12"/>
          <w:sz w:val="25"/>
          <w:szCs w:val="25"/>
        </w:rPr>
        <w:t xml:space="preserve">      </w:t>
      </w:r>
      <w:r>
        <w:rPr>
          <w:rFonts w:hint="eastAsia" w:ascii="宋体" w:hAnsi="宋体" w:eastAsia="宋体" w:cs="宋体"/>
          <w:spacing w:val="-22"/>
          <w:sz w:val="25"/>
          <w:szCs w:val="25"/>
        </w:rPr>
        <w:t>期</w:t>
      </w:r>
      <w:r>
        <w:rPr>
          <w:rFonts w:hint="eastAsia" w:ascii="宋体" w:hAnsi="宋体" w:eastAsia="宋体" w:cs="宋体"/>
          <w:spacing w:val="-40"/>
          <w:sz w:val="25"/>
          <w:szCs w:val="25"/>
        </w:rPr>
        <w:t xml:space="preserve"> </w:t>
      </w:r>
      <w:r>
        <w:rPr>
          <w:rFonts w:hint="eastAsia" w:ascii="宋体" w:hAnsi="宋体" w:eastAsia="宋体" w:cs="宋体"/>
          <w:spacing w:val="-22"/>
          <w:sz w:val="25"/>
          <w:szCs w:val="25"/>
        </w:rPr>
        <w:t>：</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pPr>
      <w:r>
        <w:rPr>
          <w:rFonts w:hint="eastAsia" w:ascii="宋体" w:hAnsi="宋体" w:eastAsia="宋体" w:cs="宋体"/>
          <w:b/>
          <w:bCs/>
          <w:spacing w:val="-16"/>
          <w:sz w:val="25"/>
          <w:szCs w:val="25"/>
        </w:rPr>
        <w:t>注：▲按照本声明书要求填报。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5"/>
          <w:szCs w:val="25"/>
        </w:rPr>
        <w:sectPr>
          <w:headerReference r:id="rId69" w:type="default"/>
          <w:footerReference r:id="rId70" w:type="default"/>
          <w:pgSz w:w="11900" w:h="16830"/>
          <w:pgMar w:top="1059" w:right="1423" w:bottom="1144" w:left="1400" w:header="867" w:footer="99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9"/>
        <w:textAlignment w:val="baseline"/>
        <w:rPr>
          <w:rFonts w:hint="eastAsia" w:ascii="宋体" w:hAnsi="宋体" w:eastAsia="宋体" w:cs="宋体"/>
          <w:sz w:val="25"/>
          <w:szCs w:val="25"/>
        </w:rPr>
      </w:pPr>
    </w:p>
    <w:p>
      <w:pPr>
        <w:spacing w:before="107" w:line="219" w:lineRule="auto"/>
        <w:ind w:left="2979"/>
        <w:outlineLvl w:val="6"/>
        <w:rPr>
          <w:rFonts w:ascii="宋体" w:hAnsi="宋体" w:eastAsia="宋体" w:cs="宋体"/>
          <w:sz w:val="33"/>
          <w:szCs w:val="33"/>
        </w:rPr>
      </w:pPr>
      <w:r>
        <w:rPr>
          <w:rFonts w:ascii="宋体" w:hAnsi="宋体" w:eastAsia="宋体" w:cs="宋体"/>
          <w:b/>
          <w:bCs/>
          <w:spacing w:val="-11"/>
          <w:sz w:val="33"/>
          <w:szCs w:val="33"/>
        </w:rPr>
        <w:t>2、供应商投标申请表</w:t>
      </w:r>
    </w:p>
    <w:p>
      <w:pPr>
        <w:spacing w:before="205"/>
      </w:pPr>
    </w:p>
    <w:tbl>
      <w:tblPr>
        <w:tblStyle w:val="15"/>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59"/>
        <w:gridCol w:w="859"/>
        <w:gridCol w:w="1019"/>
        <w:gridCol w:w="529"/>
        <w:gridCol w:w="1089"/>
        <w:gridCol w:w="1638"/>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62" w:type="dxa"/>
            <w:gridSpan w:val="3"/>
            <w:vAlign w:val="top"/>
          </w:tcPr>
          <w:p>
            <w:pPr>
              <w:pStyle w:val="16"/>
              <w:spacing w:before="163" w:line="219" w:lineRule="auto"/>
              <w:ind w:left="175"/>
            </w:pPr>
            <w:r>
              <w:rPr>
                <w:spacing w:val="2"/>
              </w:rPr>
              <w:t>机构代码编号</w:t>
            </w:r>
          </w:p>
        </w:tc>
        <w:tc>
          <w:tcPr>
            <w:tcW w:w="2637" w:type="dxa"/>
            <w:gridSpan w:val="3"/>
            <w:vAlign w:val="top"/>
          </w:tcPr>
          <w:p>
            <w:pPr>
              <w:rPr>
                <w:rFonts w:ascii="Arial"/>
                <w:sz w:val="21"/>
              </w:rPr>
            </w:pPr>
          </w:p>
        </w:tc>
        <w:tc>
          <w:tcPr>
            <w:tcW w:w="1638" w:type="dxa"/>
            <w:vAlign w:val="top"/>
          </w:tcPr>
          <w:p>
            <w:pPr>
              <w:pStyle w:val="16"/>
              <w:spacing w:before="163" w:line="219" w:lineRule="auto"/>
              <w:ind w:left="186"/>
            </w:pPr>
            <w:r>
              <w:rPr>
                <w:spacing w:val="2"/>
              </w:rPr>
              <w:t>供应商名称</w:t>
            </w: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3"/>
            <w:vAlign w:val="top"/>
          </w:tcPr>
          <w:p>
            <w:pPr>
              <w:pStyle w:val="16"/>
              <w:spacing w:before="161" w:line="219" w:lineRule="auto"/>
              <w:ind w:left="175"/>
            </w:pPr>
            <w:r>
              <w:rPr>
                <w:spacing w:val="2"/>
              </w:rPr>
              <w:t>营业执照编号</w:t>
            </w:r>
          </w:p>
        </w:tc>
        <w:tc>
          <w:tcPr>
            <w:tcW w:w="2637" w:type="dxa"/>
            <w:gridSpan w:val="3"/>
            <w:vAlign w:val="top"/>
          </w:tcPr>
          <w:p>
            <w:pPr>
              <w:rPr>
                <w:rFonts w:ascii="Arial"/>
                <w:sz w:val="21"/>
              </w:rPr>
            </w:pPr>
          </w:p>
        </w:tc>
        <w:tc>
          <w:tcPr>
            <w:tcW w:w="1638" w:type="dxa"/>
            <w:vAlign w:val="top"/>
          </w:tcPr>
          <w:p>
            <w:pPr>
              <w:pStyle w:val="16"/>
              <w:spacing w:before="159" w:line="219" w:lineRule="auto"/>
              <w:ind w:left="186"/>
            </w:pPr>
            <w:r>
              <w:rPr>
                <w:spacing w:val="2"/>
              </w:rPr>
              <w:t>供应商地址</w:t>
            </w: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862" w:type="dxa"/>
            <w:gridSpan w:val="3"/>
            <w:vAlign w:val="top"/>
          </w:tcPr>
          <w:p>
            <w:pPr>
              <w:pStyle w:val="16"/>
              <w:spacing w:before="163" w:line="220" w:lineRule="auto"/>
              <w:ind w:left="424"/>
            </w:pPr>
            <w:r>
              <w:rPr>
                <w:spacing w:val="4"/>
              </w:rPr>
              <w:t>注册日期</w:t>
            </w:r>
          </w:p>
        </w:tc>
        <w:tc>
          <w:tcPr>
            <w:tcW w:w="2637" w:type="dxa"/>
            <w:gridSpan w:val="3"/>
            <w:vAlign w:val="top"/>
          </w:tcPr>
          <w:p>
            <w:pPr>
              <w:rPr>
                <w:rFonts w:ascii="Arial"/>
                <w:sz w:val="21"/>
              </w:rPr>
            </w:pPr>
          </w:p>
        </w:tc>
        <w:tc>
          <w:tcPr>
            <w:tcW w:w="1638" w:type="dxa"/>
            <w:vAlign w:val="top"/>
          </w:tcPr>
          <w:p>
            <w:pPr>
              <w:pStyle w:val="16"/>
              <w:spacing w:before="163" w:line="221" w:lineRule="auto"/>
              <w:ind w:left="315"/>
            </w:pPr>
            <w:r>
              <w:rPr>
                <w:spacing w:val="2"/>
              </w:rPr>
              <w:t>注册资金</w:t>
            </w: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2" w:type="dxa"/>
            <w:gridSpan w:val="3"/>
            <w:vAlign w:val="top"/>
          </w:tcPr>
          <w:p>
            <w:pPr>
              <w:pStyle w:val="16"/>
              <w:spacing w:before="161" w:line="219" w:lineRule="auto"/>
              <w:ind w:left="295"/>
            </w:pPr>
            <w:r>
              <w:rPr>
                <w:spacing w:val="2"/>
              </w:rPr>
              <w:t>供应商网址</w:t>
            </w:r>
          </w:p>
        </w:tc>
        <w:tc>
          <w:tcPr>
            <w:tcW w:w="2637" w:type="dxa"/>
            <w:gridSpan w:val="3"/>
            <w:vAlign w:val="top"/>
          </w:tcPr>
          <w:p>
            <w:pPr>
              <w:rPr>
                <w:rFonts w:ascii="Arial"/>
                <w:sz w:val="21"/>
              </w:rPr>
            </w:pPr>
          </w:p>
        </w:tc>
        <w:tc>
          <w:tcPr>
            <w:tcW w:w="1638" w:type="dxa"/>
            <w:vAlign w:val="top"/>
          </w:tcPr>
          <w:p>
            <w:pPr>
              <w:pStyle w:val="16"/>
              <w:spacing w:before="188"/>
              <w:ind w:left="436"/>
            </w:pPr>
            <w:r>
              <w:rPr>
                <w:spacing w:val="-2"/>
              </w:rPr>
              <w:t>E-mail</w:t>
            </w: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03" w:type="dxa"/>
            <w:gridSpan w:val="2"/>
            <w:vAlign w:val="top"/>
          </w:tcPr>
          <w:p>
            <w:pPr>
              <w:pStyle w:val="16"/>
              <w:spacing w:before="173" w:line="219" w:lineRule="auto"/>
              <w:ind w:left="114"/>
            </w:pPr>
            <w:r>
              <w:rPr>
                <w:spacing w:val="3"/>
              </w:rPr>
              <w:t>负责人</w:t>
            </w:r>
          </w:p>
        </w:tc>
        <w:tc>
          <w:tcPr>
            <w:tcW w:w="1878" w:type="dxa"/>
            <w:gridSpan w:val="2"/>
            <w:vAlign w:val="top"/>
          </w:tcPr>
          <w:p>
            <w:pPr>
              <w:rPr>
                <w:rFonts w:ascii="Arial"/>
                <w:sz w:val="21"/>
              </w:rPr>
            </w:pPr>
          </w:p>
        </w:tc>
        <w:tc>
          <w:tcPr>
            <w:tcW w:w="3256" w:type="dxa"/>
            <w:gridSpan w:val="3"/>
            <w:vAlign w:val="top"/>
          </w:tcPr>
          <w:p>
            <w:pPr>
              <w:pStyle w:val="16"/>
              <w:spacing w:before="176" w:line="221" w:lineRule="auto"/>
              <w:ind w:left="113"/>
            </w:pPr>
            <w:r>
              <w:rPr>
                <w:spacing w:val="-1"/>
              </w:rPr>
              <w:t>联系电话：</w:t>
            </w:r>
          </w:p>
        </w:tc>
        <w:tc>
          <w:tcPr>
            <w:tcW w:w="2842" w:type="dxa"/>
            <w:vAlign w:val="top"/>
          </w:tcPr>
          <w:p>
            <w:pPr>
              <w:pStyle w:val="16"/>
              <w:spacing w:before="171" w:line="219" w:lineRule="auto"/>
              <w:ind w:left="98"/>
            </w:pPr>
            <w:r>
              <w:rPr>
                <w:spacing w:val="-2"/>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03" w:type="dxa"/>
            <w:gridSpan w:val="2"/>
            <w:vAlign w:val="top"/>
          </w:tcPr>
          <w:p>
            <w:pPr>
              <w:pStyle w:val="16"/>
              <w:spacing w:before="156" w:line="221" w:lineRule="auto"/>
              <w:ind w:left="114"/>
            </w:pPr>
            <w:r>
              <w:rPr>
                <w:spacing w:val="3"/>
              </w:rPr>
              <w:t>联系人</w:t>
            </w:r>
          </w:p>
        </w:tc>
        <w:tc>
          <w:tcPr>
            <w:tcW w:w="1878" w:type="dxa"/>
            <w:gridSpan w:val="2"/>
            <w:vAlign w:val="top"/>
          </w:tcPr>
          <w:p>
            <w:pPr>
              <w:rPr>
                <w:rFonts w:ascii="Arial"/>
                <w:sz w:val="21"/>
              </w:rPr>
            </w:pPr>
          </w:p>
        </w:tc>
        <w:tc>
          <w:tcPr>
            <w:tcW w:w="3256" w:type="dxa"/>
            <w:gridSpan w:val="3"/>
            <w:vAlign w:val="top"/>
          </w:tcPr>
          <w:p>
            <w:pPr>
              <w:pStyle w:val="16"/>
              <w:spacing w:before="156" w:line="221" w:lineRule="auto"/>
              <w:ind w:left="113"/>
            </w:pPr>
            <w:r>
              <w:rPr>
                <w:spacing w:val="2"/>
              </w:rPr>
              <w:t>联系电话</w:t>
            </w:r>
          </w:p>
        </w:tc>
        <w:tc>
          <w:tcPr>
            <w:tcW w:w="2842" w:type="dxa"/>
            <w:vAlign w:val="top"/>
          </w:tcPr>
          <w:p>
            <w:pPr>
              <w:pStyle w:val="16"/>
              <w:spacing w:before="151" w:line="219" w:lineRule="auto"/>
              <w:ind w:left="98"/>
            </w:pPr>
            <w:r>
              <w:rPr>
                <w:spacing w:val="-2"/>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03" w:type="dxa"/>
            <w:gridSpan w:val="2"/>
            <w:vAlign w:val="top"/>
          </w:tcPr>
          <w:p>
            <w:pPr>
              <w:pStyle w:val="16"/>
              <w:spacing w:before="175" w:line="220" w:lineRule="auto"/>
              <w:jc w:val="right"/>
            </w:pPr>
            <w:r>
              <w:rPr>
                <w:spacing w:val="-6"/>
              </w:rPr>
              <w:t>主营项目</w:t>
            </w:r>
          </w:p>
        </w:tc>
        <w:tc>
          <w:tcPr>
            <w:tcW w:w="7976"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03" w:type="dxa"/>
            <w:gridSpan w:val="2"/>
            <w:vAlign w:val="top"/>
          </w:tcPr>
          <w:p>
            <w:pPr>
              <w:pStyle w:val="16"/>
              <w:spacing w:before="164" w:line="219" w:lineRule="auto"/>
              <w:jc w:val="right"/>
            </w:pPr>
            <w:r>
              <w:rPr>
                <w:spacing w:val="-6"/>
              </w:rPr>
              <w:t>兼营项目</w:t>
            </w:r>
          </w:p>
        </w:tc>
        <w:tc>
          <w:tcPr>
            <w:tcW w:w="7976"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979" w:type="dxa"/>
            <w:gridSpan w:val="8"/>
            <w:vAlign w:val="top"/>
          </w:tcPr>
          <w:p>
            <w:pPr>
              <w:pStyle w:val="16"/>
              <w:spacing w:before="162" w:line="219" w:lineRule="auto"/>
              <w:ind w:left="104"/>
            </w:pPr>
            <w:r>
              <w:rPr>
                <w:spacing w:val="-1"/>
              </w:rPr>
              <w:t>本单位申请参加下列采购项目的投标：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4" w:type="dxa"/>
            <w:tcBorders>
              <w:tl2br w:val="single" w:color="000000" w:sz="4" w:space="0"/>
            </w:tcBorders>
            <w:vAlign w:val="top"/>
          </w:tcPr>
          <w:p>
            <w:pPr>
              <w:rPr>
                <w:rFonts w:ascii="Arial"/>
                <w:sz w:val="21"/>
              </w:rPr>
            </w:pPr>
          </w:p>
        </w:tc>
        <w:tc>
          <w:tcPr>
            <w:tcW w:w="2666" w:type="dxa"/>
            <w:gridSpan w:val="4"/>
            <w:vAlign w:val="top"/>
          </w:tcPr>
          <w:p>
            <w:pPr>
              <w:pStyle w:val="16"/>
              <w:spacing w:before="196" w:line="220" w:lineRule="auto"/>
              <w:ind w:left="860"/>
            </w:pPr>
            <w:r>
              <w:rPr>
                <w:spacing w:val="3"/>
              </w:rPr>
              <w:t>项目名称</w:t>
            </w:r>
          </w:p>
        </w:tc>
        <w:tc>
          <w:tcPr>
            <w:tcW w:w="2727" w:type="dxa"/>
            <w:gridSpan w:val="2"/>
            <w:vAlign w:val="top"/>
          </w:tcPr>
          <w:p>
            <w:pPr>
              <w:pStyle w:val="16"/>
              <w:spacing w:before="195" w:line="219" w:lineRule="auto"/>
              <w:ind w:left="894"/>
            </w:pPr>
            <w:r>
              <w:rPr>
                <w:spacing w:val="3"/>
              </w:rPr>
              <w:t>项目编号</w:t>
            </w:r>
          </w:p>
        </w:tc>
        <w:tc>
          <w:tcPr>
            <w:tcW w:w="2842" w:type="dxa"/>
            <w:vAlign w:val="top"/>
          </w:tcPr>
          <w:p>
            <w:pPr>
              <w:pStyle w:val="16"/>
              <w:spacing w:before="33" w:line="219" w:lineRule="auto"/>
              <w:ind w:left="107"/>
            </w:pPr>
            <w:r>
              <w:t>投标品牌(如采购文件有</w:t>
            </w:r>
          </w:p>
          <w:p>
            <w:pPr>
              <w:pStyle w:val="16"/>
              <w:spacing w:before="14" w:line="195" w:lineRule="auto"/>
              <w:ind w:left="837"/>
            </w:pPr>
            <w:r>
              <w:rPr>
                <w:spacing w:val="9"/>
              </w:rPr>
              <w:t>品牌可选)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pStyle w:val="16"/>
              <w:spacing w:before="229" w:line="184" w:lineRule="auto"/>
              <w:ind w:left="295"/>
            </w:pPr>
            <w:r>
              <w:t>1</w:t>
            </w: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44" w:type="dxa"/>
            <w:vAlign w:val="top"/>
          </w:tcPr>
          <w:p>
            <w:pPr>
              <w:pStyle w:val="16"/>
              <w:spacing w:before="241" w:line="183" w:lineRule="auto"/>
              <w:ind w:left="295"/>
            </w:pPr>
            <w:r>
              <w:t>2</w:t>
            </w: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4" w:type="dxa"/>
            <w:vAlign w:val="top"/>
          </w:tcPr>
          <w:p>
            <w:pPr>
              <w:pStyle w:val="16"/>
              <w:spacing w:before="221" w:line="183" w:lineRule="auto"/>
              <w:ind w:left="294"/>
            </w:pPr>
            <w:r>
              <w:t>3</w:t>
            </w: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44" w:type="dxa"/>
            <w:vAlign w:val="top"/>
          </w:tcPr>
          <w:p>
            <w:pPr>
              <w:pStyle w:val="16"/>
              <w:spacing w:before="242" w:line="183" w:lineRule="auto"/>
              <w:ind w:left="295"/>
            </w:pPr>
            <w:r>
              <w:t>4</w:t>
            </w: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rPr>
                <w:rFonts w:ascii="Arial"/>
                <w:sz w:val="21"/>
              </w:rPr>
            </w:pP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4" w:type="dxa"/>
            <w:vAlign w:val="top"/>
          </w:tcPr>
          <w:p>
            <w:pPr>
              <w:rPr>
                <w:rFonts w:ascii="Arial"/>
                <w:sz w:val="21"/>
              </w:rPr>
            </w:pP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pPr>
              <w:rPr>
                <w:rFonts w:ascii="Arial"/>
                <w:sz w:val="21"/>
              </w:rPr>
            </w:pP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44" w:type="dxa"/>
            <w:vAlign w:val="top"/>
          </w:tcPr>
          <w:p>
            <w:pPr>
              <w:rPr>
                <w:rFonts w:ascii="Arial"/>
                <w:sz w:val="21"/>
              </w:rPr>
            </w:pPr>
          </w:p>
        </w:tc>
        <w:tc>
          <w:tcPr>
            <w:tcW w:w="2666" w:type="dxa"/>
            <w:gridSpan w:val="4"/>
            <w:vAlign w:val="top"/>
          </w:tcPr>
          <w:p>
            <w:pPr>
              <w:rPr>
                <w:rFonts w:ascii="Arial"/>
                <w:sz w:val="21"/>
              </w:rPr>
            </w:pPr>
          </w:p>
        </w:tc>
        <w:tc>
          <w:tcPr>
            <w:tcW w:w="2727" w:type="dxa"/>
            <w:gridSpan w:val="2"/>
            <w:vAlign w:val="top"/>
          </w:tcPr>
          <w:p>
            <w:pPr>
              <w:rPr>
                <w:rFonts w:ascii="Arial"/>
                <w:sz w:val="21"/>
              </w:rPr>
            </w:pPr>
          </w:p>
        </w:tc>
        <w:tc>
          <w:tcPr>
            <w:tcW w:w="2842" w:type="dxa"/>
            <w:vAlign w:val="top"/>
          </w:tcPr>
          <w:p>
            <w:pPr>
              <w:rPr>
                <w:rFonts w:ascii="Arial"/>
                <w:sz w:val="21"/>
              </w:rPr>
            </w:pPr>
          </w:p>
        </w:tc>
      </w:tr>
    </w:tbl>
    <w:p>
      <w:pPr>
        <w:pStyle w:val="6"/>
        <w:spacing w:line="400" w:lineRule="auto"/>
      </w:pPr>
    </w:p>
    <w:p>
      <w:pPr>
        <w:spacing w:before="81" w:line="452" w:lineRule="exact"/>
        <w:ind w:left="4435"/>
        <w:rPr>
          <w:rFonts w:ascii="宋体" w:hAnsi="宋体" w:eastAsia="宋体" w:cs="宋体"/>
          <w:sz w:val="25"/>
          <w:szCs w:val="25"/>
        </w:rPr>
      </w:pPr>
      <w:r>
        <w:rPr>
          <w:rFonts w:ascii="宋体" w:hAnsi="宋体" w:eastAsia="宋体" w:cs="宋体"/>
          <w:spacing w:val="14"/>
          <w:position w:val="15"/>
          <w:sz w:val="25"/>
          <w:szCs w:val="25"/>
        </w:rPr>
        <w:t>供应商盖章：</w:t>
      </w:r>
    </w:p>
    <w:p>
      <w:pPr>
        <w:spacing w:line="220" w:lineRule="auto"/>
        <w:ind w:left="4465"/>
        <w:rPr>
          <w:rFonts w:ascii="宋体" w:hAnsi="宋体" w:eastAsia="宋体" w:cs="宋体"/>
          <w:sz w:val="25"/>
          <w:szCs w:val="25"/>
        </w:rPr>
      </w:pPr>
      <w:r>
        <w:rPr>
          <w:rFonts w:ascii="宋体" w:hAnsi="宋体" w:eastAsia="宋体" w:cs="宋体"/>
          <w:spacing w:val="-22"/>
          <w:sz w:val="25"/>
          <w:szCs w:val="25"/>
        </w:rPr>
        <w:t>日</w:t>
      </w:r>
      <w:r>
        <w:rPr>
          <w:rFonts w:ascii="宋体" w:hAnsi="宋体" w:eastAsia="宋体" w:cs="宋体"/>
          <w:spacing w:val="12"/>
          <w:sz w:val="25"/>
          <w:szCs w:val="25"/>
        </w:rPr>
        <w:t xml:space="preserve">      </w:t>
      </w:r>
      <w:r>
        <w:rPr>
          <w:rFonts w:ascii="宋体" w:hAnsi="宋体" w:eastAsia="宋体" w:cs="宋体"/>
          <w:spacing w:val="-22"/>
          <w:sz w:val="25"/>
          <w:szCs w:val="25"/>
        </w:rPr>
        <w:t>期</w:t>
      </w:r>
      <w:r>
        <w:rPr>
          <w:rFonts w:ascii="宋体" w:hAnsi="宋体" w:eastAsia="宋体" w:cs="宋体"/>
          <w:spacing w:val="-40"/>
          <w:sz w:val="25"/>
          <w:szCs w:val="25"/>
        </w:rPr>
        <w:t xml:space="preserve"> </w:t>
      </w:r>
      <w:r>
        <w:rPr>
          <w:rFonts w:ascii="宋体" w:hAnsi="宋体" w:eastAsia="宋体" w:cs="宋体"/>
          <w:spacing w:val="-22"/>
          <w:sz w:val="25"/>
          <w:szCs w:val="25"/>
        </w:rPr>
        <w:t>：</w:t>
      </w:r>
    </w:p>
    <w:p>
      <w:pPr>
        <w:spacing w:line="220" w:lineRule="auto"/>
        <w:rPr>
          <w:rFonts w:ascii="宋体" w:hAnsi="宋体" w:eastAsia="宋体" w:cs="宋体"/>
          <w:sz w:val="25"/>
          <w:szCs w:val="25"/>
        </w:rPr>
        <w:sectPr>
          <w:headerReference r:id="rId71" w:type="default"/>
          <w:footerReference r:id="rId72" w:type="default"/>
          <w:pgSz w:w="11900" w:h="16830"/>
          <w:pgMar w:top="1057" w:right="1455" w:bottom="1146" w:left="1455" w:header="864" w:footer="997" w:gutter="0"/>
          <w:pgNumType w:fmt="decimal"/>
          <w:cols w:space="720" w:num="1"/>
        </w:sectPr>
      </w:pPr>
    </w:p>
    <w:p>
      <w:pPr>
        <w:pStyle w:val="6"/>
        <w:spacing w:line="295" w:lineRule="auto"/>
      </w:pPr>
    </w:p>
    <w:p>
      <w:pPr>
        <w:spacing w:before="104" w:line="219" w:lineRule="auto"/>
        <w:ind w:left="3569"/>
        <w:outlineLvl w:val="6"/>
        <w:rPr>
          <w:rFonts w:ascii="宋体" w:hAnsi="宋体" w:eastAsia="宋体" w:cs="宋体"/>
          <w:sz w:val="32"/>
          <w:szCs w:val="32"/>
        </w:rPr>
      </w:pPr>
      <w:r>
        <w:rPr>
          <w:rFonts w:ascii="宋体" w:hAnsi="宋体" w:eastAsia="宋体" w:cs="宋体"/>
          <w:b/>
          <w:bCs/>
          <w:spacing w:val="-6"/>
          <w:sz w:val="32"/>
          <w:szCs w:val="32"/>
        </w:rPr>
        <w:t>3、商务响应表</w:t>
      </w:r>
    </w:p>
    <w:p>
      <w:pPr>
        <w:pStyle w:val="6"/>
        <w:spacing w:line="388" w:lineRule="auto"/>
      </w:pPr>
    </w:p>
    <w:p>
      <w:pPr>
        <w:spacing w:before="81" w:line="219" w:lineRule="auto"/>
        <w:ind w:left="44"/>
        <w:rPr>
          <w:rFonts w:ascii="宋体" w:hAnsi="宋体" w:eastAsia="宋体" w:cs="宋体"/>
          <w:sz w:val="25"/>
          <w:szCs w:val="25"/>
        </w:rPr>
      </w:pPr>
      <w:r>
        <w:rPr>
          <w:rFonts w:ascii="宋体" w:hAnsi="宋体" w:eastAsia="宋体" w:cs="宋体"/>
          <w:spacing w:val="-21"/>
          <w:sz w:val="25"/>
          <w:szCs w:val="25"/>
        </w:rPr>
        <w:t>内容要求：</w:t>
      </w:r>
    </w:p>
    <w:p>
      <w:pPr>
        <w:spacing w:before="182" w:line="451" w:lineRule="exact"/>
        <w:ind w:left="44"/>
        <w:rPr>
          <w:rFonts w:ascii="宋体" w:hAnsi="宋体" w:eastAsia="宋体" w:cs="宋体"/>
          <w:sz w:val="25"/>
          <w:szCs w:val="25"/>
        </w:rPr>
      </w:pPr>
      <w:r>
        <w:rPr>
          <w:rFonts w:ascii="宋体" w:hAnsi="宋体" w:eastAsia="宋体" w:cs="宋体"/>
          <w:spacing w:val="-12"/>
          <w:position w:val="15"/>
          <w:sz w:val="25"/>
          <w:szCs w:val="25"/>
        </w:rPr>
        <w:t>1.供应商须针对采购需求中有关要求逐个作出实质性的响应，请按采购需求内容的顺序</w:t>
      </w:r>
    </w:p>
    <w:p>
      <w:pPr>
        <w:spacing w:line="220" w:lineRule="auto"/>
        <w:ind w:left="44"/>
        <w:rPr>
          <w:rFonts w:ascii="宋体" w:hAnsi="宋体" w:eastAsia="宋体" w:cs="宋体"/>
          <w:sz w:val="25"/>
          <w:szCs w:val="25"/>
        </w:rPr>
      </w:pPr>
      <w:r>
        <w:rPr>
          <w:rFonts w:ascii="宋体" w:hAnsi="宋体" w:eastAsia="宋体" w:cs="宋体"/>
          <w:spacing w:val="-16"/>
          <w:sz w:val="25"/>
          <w:szCs w:val="25"/>
        </w:rPr>
        <w:t>进行详细描述。</w:t>
      </w:r>
    </w:p>
    <w:p>
      <w:pPr>
        <w:spacing w:before="160" w:line="470" w:lineRule="exact"/>
        <w:ind w:left="44"/>
        <w:rPr>
          <w:rFonts w:ascii="宋体" w:hAnsi="宋体" w:eastAsia="宋体" w:cs="宋体"/>
          <w:sz w:val="25"/>
          <w:szCs w:val="25"/>
        </w:rPr>
      </w:pPr>
      <w:r>
        <w:rPr>
          <w:rFonts w:ascii="宋体" w:hAnsi="宋体" w:eastAsia="宋体" w:cs="宋体"/>
          <w:spacing w:val="-9"/>
          <w:position w:val="16"/>
          <w:sz w:val="25"/>
          <w:szCs w:val="25"/>
        </w:rPr>
        <w:t>2.本项目采购需求中有关要求只是基本要求，供应商可以根据投标产品/服务实际技术</w:t>
      </w:r>
    </w:p>
    <w:p>
      <w:pPr>
        <w:spacing w:before="1" w:line="218" w:lineRule="auto"/>
        <w:ind w:left="44"/>
        <w:rPr>
          <w:rFonts w:ascii="宋体" w:hAnsi="宋体" w:eastAsia="宋体" w:cs="宋体"/>
          <w:sz w:val="25"/>
          <w:szCs w:val="25"/>
        </w:rPr>
      </w:pPr>
      <w:r>
        <w:rPr>
          <w:rFonts w:ascii="宋体" w:hAnsi="宋体" w:eastAsia="宋体" w:cs="宋体"/>
          <w:spacing w:val="-12"/>
          <w:sz w:val="25"/>
          <w:szCs w:val="25"/>
        </w:rPr>
        <w:t>指标作出优于或等同于采购需求的承诺。</w:t>
      </w:r>
    </w:p>
    <w:p>
      <w:pPr>
        <w:spacing w:before="184" w:line="219" w:lineRule="auto"/>
        <w:ind w:left="44"/>
        <w:rPr>
          <w:rFonts w:ascii="宋体" w:hAnsi="宋体" w:eastAsia="宋体" w:cs="宋体"/>
          <w:sz w:val="25"/>
          <w:szCs w:val="25"/>
        </w:rPr>
      </w:pPr>
      <w:r>
        <w:rPr>
          <w:rFonts w:ascii="宋体" w:hAnsi="宋体" w:eastAsia="宋体" w:cs="宋体"/>
          <w:spacing w:val="-12"/>
          <w:sz w:val="25"/>
          <w:szCs w:val="25"/>
        </w:rPr>
        <w:t>3.内容请按第二章和第五章内容要求编制，格式自拟。</w:t>
      </w:r>
    </w:p>
    <w:p>
      <w:pPr>
        <w:spacing w:before="83"/>
      </w:pPr>
    </w:p>
    <w:p>
      <w:pPr>
        <w:sectPr>
          <w:headerReference r:id="rId73" w:type="default"/>
          <w:footerReference r:id="rId74" w:type="default"/>
          <w:pgSz w:w="11900" w:h="16830"/>
          <w:pgMar w:top="1057" w:right="1355" w:bottom="1144" w:left="1355" w:header="864" w:footer="997" w:gutter="0"/>
          <w:pgNumType w:fmt="decimal"/>
          <w:cols w:equalWidth="0" w:num="1">
            <w:col w:w="9190"/>
          </w:cols>
        </w:sectPr>
      </w:pPr>
    </w:p>
    <w:p>
      <w:pPr>
        <w:spacing w:before="51" w:line="184" w:lineRule="auto"/>
        <w:ind w:left="44"/>
        <w:rPr>
          <w:rFonts w:ascii="宋体" w:hAnsi="宋体" w:eastAsia="宋体" w:cs="宋体"/>
          <w:sz w:val="25"/>
          <w:szCs w:val="25"/>
        </w:rPr>
      </w:pPr>
      <w:r>
        <w:rPr>
          <w:rFonts w:ascii="宋体" w:hAnsi="宋体" w:eastAsia="宋体" w:cs="宋体"/>
          <w:spacing w:val="-21"/>
          <w:sz w:val="25"/>
          <w:szCs w:val="25"/>
        </w:rPr>
        <w:t>项目名称：</w:t>
      </w:r>
    </w:p>
    <w:p>
      <w:pPr>
        <w:pStyle w:val="6"/>
        <w:spacing w:line="14" w:lineRule="auto"/>
        <w:rPr>
          <w:sz w:val="2"/>
        </w:rPr>
      </w:pPr>
      <w:r>
        <w:rPr>
          <w:sz w:val="2"/>
          <w:szCs w:val="2"/>
        </w:rPr>
        <w:br w:type="column"/>
      </w:r>
    </w:p>
    <w:p>
      <w:pPr>
        <w:spacing w:before="49" w:line="185" w:lineRule="auto"/>
        <w:rPr>
          <w:rFonts w:ascii="宋体" w:hAnsi="宋体" w:eastAsia="宋体" w:cs="宋体"/>
          <w:sz w:val="25"/>
          <w:szCs w:val="25"/>
        </w:rPr>
      </w:pPr>
      <w:r>
        <w:rPr>
          <w:rFonts w:ascii="宋体" w:hAnsi="宋体" w:eastAsia="宋体" w:cs="宋体"/>
          <w:spacing w:val="-16"/>
          <w:sz w:val="25"/>
          <w:szCs w:val="25"/>
        </w:rPr>
        <w:t>项目编号：</w:t>
      </w:r>
    </w:p>
    <w:p>
      <w:pPr>
        <w:spacing w:line="185" w:lineRule="auto"/>
        <w:rPr>
          <w:rFonts w:ascii="宋体" w:hAnsi="宋体" w:eastAsia="宋体" w:cs="宋体"/>
          <w:sz w:val="25"/>
          <w:szCs w:val="25"/>
        </w:rPr>
        <w:sectPr>
          <w:type w:val="continuous"/>
          <w:pgSz w:w="11900" w:h="16830"/>
          <w:pgMar w:top="1057" w:right="1355" w:bottom="1144" w:left="1355" w:header="864" w:footer="997" w:gutter="0"/>
          <w:pgNumType w:fmt="decimal"/>
          <w:cols w:equalWidth="0" w:num="2">
            <w:col w:w="4165" w:space="100"/>
            <w:col w:w="4925"/>
          </w:cols>
        </w:sectPr>
      </w:pPr>
    </w:p>
    <w:p>
      <w:pPr>
        <w:spacing w:line="74" w:lineRule="exact"/>
      </w:pPr>
    </w:p>
    <w:tbl>
      <w:tblPr>
        <w:tblStyle w:val="15"/>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18"/>
        <w:gridCol w:w="2547"/>
        <w:gridCol w:w="2697"/>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pPr>
              <w:pStyle w:val="16"/>
              <w:spacing w:before="166" w:line="221" w:lineRule="auto"/>
              <w:ind w:left="124"/>
              <w:rPr>
                <w:sz w:val="24"/>
                <w:szCs w:val="24"/>
              </w:rPr>
            </w:pPr>
            <w:r>
              <w:rPr>
                <w:spacing w:val="7"/>
                <w:sz w:val="24"/>
                <w:szCs w:val="24"/>
              </w:rPr>
              <w:t>序号</w:t>
            </w:r>
          </w:p>
        </w:tc>
        <w:tc>
          <w:tcPr>
            <w:tcW w:w="1918" w:type="dxa"/>
            <w:vAlign w:val="top"/>
          </w:tcPr>
          <w:p>
            <w:pPr>
              <w:pStyle w:val="16"/>
              <w:spacing w:before="165" w:line="219" w:lineRule="auto"/>
              <w:ind w:left="690"/>
              <w:rPr>
                <w:sz w:val="24"/>
                <w:szCs w:val="24"/>
              </w:rPr>
            </w:pPr>
            <w:r>
              <w:rPr>
                <w:spacing w:val="9"/>
                <w:sz w:val="24"/>
                <w:szCs w:val="24"/>
              </w:rPr>
              <w:t>类别</w:t>
            </w:r>
          </w:p>
        </w:tc>
        <w:tc>
          <w:tcPr>
            <w:tcW w:w="2547" w:type="dxa"/>
            <w:vAlign w:val="top"/>
          </w:tcPr>
          <w:p>
            <w:pPr>
              <w:pStyle w:val="16"/>
              <w:spacing w:before="163" w:line="219" w:lineRule="auto"/>
              <w:ind w:left="542"/>
              <w:rPr>
                <w:sz w:val="24"/>
                <w:szCs w:val="24"/>
              </w:rPr>
            </w:pPr>
            <w:r>
              <w:rPr>
                <w:spacing w:val="-2"/>
                <w:sz w:val="24"/>
                <w:szCs w:val="24"/>
              </w:rPr>
              <w:t>采购文件要求</w:t>
            </w:r>
          </w:p>
        </w:tc>
        <w:tc>
          <w:tcPr>
            <w:tcW w:w="2697" w:type="dxa"/>
            <w:vAlign w:val="top"/>
          </w:tcPr>
          <w:p>
            <w:pPr>
              <w:pStyle w:val="16"/>
              <w:spacing w:before="163" w:line="219" w:lineRule="auto"/>
              <w:ind w:left="745"/>
              <w:rPr>
                <w:sz w:val="24"/>
                <w:szCs w:val="24"/>
              </w:rPr>
            </w:pPr>
            <w:r>
              <w:rPr>
                <w:spacing w:val="-2"/>
                <w:sz w:val="24"/>
                <w:szCs w:val="24"/>
              </w:rPr>
              <w:t>供应商承诺</w:t>
            </w:r>
          </w:p>
        </w:tc>
        <w:tc>
          <w:tcPr>
            <w:tcW w:w="1273" w:type="dxa"/>
            <w:vAlign w:val="top"/>
          </w:tcPr>
          <w:p>
            <w:pPr>
              <w:pStyle w:val="16"/>
              <w:spacing w:before="166" w:line="221" w:lineRule="auto"/>
              <w:ind w:left="358"/>
              <w:rPr>
                <w:sz w:val="24"/>
                <w:szCs w:val="24"/>
              </w:rPr>
            </w:pPr>
            <w:r>
              <w:rPr>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44" w:type="dxa"/>
            <w:vAlign w:val="top"/>
          </w:tcPr>
          <w:p>
            <w:pPr>
              <w:pStyle w:val="16"/>
              <w:spacing w:before="232" w:line="184" w:lineRule="auto"/>
              <w:ind w:left="304"/>
              <w:rPr>
                <w:sz w:val="24"/>
                <w:szCs w:val="24"/>
              </w:rPr>
            </w:pPr>
            <w:r>
              <w:rPr>
                <w:sz w:val="24"/>
                <w:szCs w:val="24"/>
              </w:rPr>
              <w:t>1</w:t>
            </w:r>
          </w:p>
        </w:tc>
        <w:tc>
          <w:tcPr>
            <w:tcW w:w="1918" w:type="dxa"/>
            <w:vAlign w:val="top"/>
          </w:tcPr>
          <w:p>
            <w:pPr>
              <w:rPr>
                <w:rFonts w:ascii="Arial"/>
                <w:sz w:val="21"/>
              </w:rPr>
            </w:pPr>
          </w:p>
        </w:tc>
        <w:tc>
          <w:tcPr>
            <w:tcW w:w="2547" w:type="dxa"/>
            <w:vAlign w:val="top"/>
          </w:tcPr>
          <w:p>
            <w:pPr>
              <w:rPr>
                <w:rFonts w:ascii="Arial"/>
                <w:sz w:val="21"/>
              </w:rPr>
            </w:pPr>
          </w:p>
        </w:tc>
        <w:tc>
          <w:tcPr>
            <w:tcW w:w="2697" w:type="dxa"/>
            <w:vAlign w:val="top"/>
          </w:tcPr>
          <w:p>
            <w:pPr>
              <w:rPr>
                <w:rFonts w:ascii="Arial"/>
                <w:sz w:val="21"/>
              </w:rPr>
            </w:pPr>
          </w:p>
        </w:tc>
        <w:tc>
          <w:tcPr>
            <w:tcW w:w="1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44" w:type="dxa"/>
            <w:vAlign w:val="top"/>
          </w:tcPr>
          <w:p>
            <w:pPr>
              <w:pStyle w:val="16"/>
              <w:spacing w:before="225" w:line="183" w:lineRule="auto"/>
              <w:ind w:left="304"/>
              <w:rPr>
                <w:sz w:val="24"/>
                <w:szCs w:val="24"/>
              </w:rPr>
            </w:pPr>
            <w:r>
              <w:rPr>
                <w:sz w:val="24"/>
                <w:szCs w:val="24"/>
              </w:rPr>
              <w:t>2</w:t>
            </w:r>
          </w:p>
        </w:tc>
        <w:tc>
          <w:tcPr>
            <w:tcW w:w="1918" w:type="dxa"/>
            <w:vAlign w:val="top"/>
          </w:tcPr>
          <w:p>
            <w:pPr>
              <w:rPr>
                <w:rFonts w:ascii="Arial"/>
                <w:sz w:val="21"/>
              </w:rPr>
            </w:pPr>
          </w:p>
        </w:tc>
        <w:tc>
          <w:tcPr>
            <w:tcW w:w="2547" w:type="dxa"/>
            <w:vAlign w:val="top"/>
          </w:tcPr>
          <w:p>
            <w:pPr>
              <w:rPr>
                <w:rFonts w:ascii="Arial"/>
                <w:sz w:val="21"/>
              </w:rPr>
            </w:pPr>
          </w:p>
        </w:tc>
        <w:tc>
          <w:tcPr>
            <w:tcW w:w="2697" w:type="dxa"/>
            <w:vAlign w:val="top"/>
          </w:tcPr>
          <w:p>
            <w:pPr>
              <w:rPr>
                <w:rFonts w:ascii="Arial"/>
                <w:sz w:val="21"/>
              </w:rPr>
            </w:pPr>
          </w:p>
        </w:tc>
        <w:tc>
          <w:tcPr>
            <w:tcW w:w="1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4" w:type="dxa"/>
            <w:vAlign w:val="top"/>
          </w:tcPr>
          <w:p>
            <w:pPr>
              <w:pStyle w:val="16"/>
              <w:spacing w:before="237" w:line="183" w:lineRule="auto"/>
              <w:ind w:left="304"/>
              <w:rPr>
                <w:sz w:val="24"/>
                <w:szCs w:val="24"/>
              </w:rPr>
            </w:pPr>
            <w:r>
              <w:rPr>
                <w:sz w:val="24"/>
                <w:szCs w:val="24"/>
              </w:rPr>
              <w:t>3</w:t>
            </w:r>
          </w:p>
        </w:tc>
        <w:tc>
          <w:tcPr>
            <w:tcW w:w="1918" w:type="dxa"/>
            <w:vAlign w:val="top"/>
          </w:tcPr>
          <w:p>
            <w:pPr>
              <w:rPr>
                <w:rFonts w:ascii="Arial"/>
                <w:sz w:val="21"/>
              </w:rPr>
            </w:pPr>
          </w:p>
        </w:tc>
        <w:tc>
          <w:tcPr>
            <w:tcW w:w="2547" w:type="dxa"/>
            <w:vAlign w:val="top"/>
          </w:tcPr>
          <w:p>
            <w:pPr>
              <w:rPr>
                <w:rFonts w:ascii="Arial"/>
                <w:sz w:val="21"/>
              </w:rPr>
            </w:pPr>
          </w:p>
        </w:tc>
        <w:tc>
          <w:tcPr>
            <w:tcW w:w="2697" w:type="dxa"/>
            <w:vAlign w:val="top"/>
          </w:tcPr>
          <w:p>
            <w:pPr>
              <w:rPr>
                <w:rFonts w:ascii="Arial"/>
                <w:sz w:val="21"/>
              </w:rPr>
            </w:pPr>
          </w:p>
        </w:tc>
        <w:tc>
          <w:tcPr>
            <w:tcW w:w="12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pPr>
              <w:pStyle w:val="16"/>
              <w:spacing w:before="229" w:line="183" w:lineRule="auto"/>
              <w:ind w:left="304"/>
              <w:rPr>
                <w:sz w:val="24"/>
                <w:szCs w:val="24"/>
              </w:rPr>
            </w:pPr>
            <w:r>
              <w:rPr>
                <w:sz w:val="24"/>
                <w:szCs w:val="24"/>
              </w:rPr>
              <w:t>4</w:t>
            </w:r>
          </w:p>
        </w:tc>
        <w:tc>
          <w:tcPr>
            <w:tcW w:w="1918" w:type="dxa"/>
            <w:vAlign w:val="top"/>
          </w:tcPr>
          <w:p>
            <w:pPr>
              <w:rPr>
                <w:rFonts w:ascii="Arial"/>
                <w:sz w:val="21"/>
              </w:rPr>
            </w:pPr>
          </w:p>
        </w:tc>
        <w:tc>
          <w:tcPr>
            <w:tcW w:w="2547" w:type="dxa"/>
            <w:vAlign w:val="top"/>
          </w:tcPr>
          <w:p>
            <w:pPr>
              <w:rPr>
                <w:rFonts w:ascii="Arial"/>
                <w:sz w:val="21"/>
              </w:rPr>
            </w:pPr>
          </w:p>
        </w:tc>
        <w:tc>
          <w:tcPr>
            <w:tcW w:w="2697" w:type="dxa"/>
            <w:vAlign w:val="top"/>
          </w:tcPr>
          <w:p>
            <w:pPr>
              <w:rPr>
                <w:rFonts w:ascii="Arial"/>
                <w:sz w:val="21"/>
              </w:rPr>
            </w:pPr>
          </w:p>
        </w:tc>
        <w:tc>
          <w:tcPr>
            <w:tcW w:w="1273" w:type="dxa"/>
            <w:vAlign w:val="top"/>
          </w:tcPr>
          <w:p>
            <w:pPr>
              <w:rPr>
                <w:rFonts w:ascii="Arial"/>
                <w:sz w:val="21"/>
              </w:rPr>
            </w:pPr>
          </w:p>
        </w:tc>
      </w:tr>
    </w:tbl>
    <w:p>
      <w:pPr>
        <w:pStyle w:val="6"/>
        <w:spacing w:line="268" w:lineRule="auto"/>
      </w:pPr>
    </w:p>
    <w:p>
      <w:pPr>
        <w:pStyle w:val="6"/>
        <w:spacing w:line="268" w:lineRule="auto"/>
      </w:pPr>
    </w:p>
    <w:p>
      <w:pPr>
        <w:pStyle w:val="6"/>
        <w:spacing w:line="268" w:lineRule="auto"/>
      </w:pPr>
    </w:p>
    <w:p>
      <w:pPr>
        <w:pStyle w:val="6"/>
        <w:spacing w:line="268" w:lineRule="auto"/>
      </w:pPr>
    </w:p>
    <w:p>
      <w:pPr>
        <w:spacing w:before="82" w:line="219" w:lineRule="auto"/>
        <w:ind w:left="4528"/>
        <w:rPr>
          <w:rFonts w:hint="eastAsia" w:ascii="宋体" w:hAnsi="宋体" w:eastAsia="宋体" w:cs="宋体"/>
          <w:sz w:val="25"/>
          <w:szCs w:val="25"/>
        </w:rPr>
      </w:pPr>
      <w:r>
        <w:rPr>
          <w:rFonts w:hint="eastAsia" w:ascii="宋体" w:hAnsi="宋体" w:eastAsia="宋体" w:cs="宋体"/>
          <w:b/>
          <w:bCs/>
          <w:spacing w:val="8"/>
          <w:sz w:val="25"/>
          <w:szCs w:val="25"/>
        </w:rPr>
        <w:t>供应商盖章：</w:t>
      </w:r>
    </w:p>
    <w:p>
      <w:pPr>
        <w:spacing w:before="169" w:line="184" w:lineRule="auto"/>
        <w:ind w:left="4564"/>
        <w:rPr>
          <w:rFonts w:hint="eastAsia" w:ascii="宋体" w:hAnsi="宋体" w:eastAsia="宋体" w:cs="宋体"/>
          <w:sz w:val="25"/>
          <w:szCs w:val="25"/>
        </w:rPr>
        <w:sectPr>
          <w:type w:val="continuous"/>
          <w:pgSz w:w="11900" w:h="16830"/>
          <w:pgMar w:top="1057" w:right="1355" w:bottom="1144" w:left="1355" w:header="864" w:footer="997" w:gutter="0"/>
          <w:pgNumType w:fmt="decimal"/>
          <w:cols w:equalWidth="0" w:num="1">
            <w:col w:w="9190"/>
          </w:cols>
        </w:sectPr>
      </w:pPr>
      <w:r>
        <w:rPr>
          <w:rFonts w:hint="eastAsia" w:ascii="宋体" w:hAnsi="宋体" w:eastAsia="宋体" w:cs="宋体"/>
          <w:spacing w:val="-22"/>
          <w:sz w:val="25"/>
          <w:szCs w:val="25"/>
        </w:rPr>
        <w:t>日</w:t>
      </w:r>
      <w:r>
        <w:rPr>
          <w:rFonts w:hint="eastAsia" w:ascii="宋体" w:hAnsi="宋体" w:eastAsia="宋体" w:cs="宋体"/>
          <w:spacing w:val="12"/>
          <w:sz w:val="25"/>
          <w:szCs w:val="25"/>
        </w:rPr>
        <w:t xml:space="preserve">      </w:t>
      </w:r>
      <w:r>
        <w:rPr>
          <w:rFonts w:hint="eastAsia" w:ascii="宋体" w:hAnsi="宋体" w:eastAsia="宋体" w:cs="宋体"/>
          <w:spacing w:val="-22"/>
          <w:sz w:val="25"/>
          <w:szCs w:val="25"/>
        </w:rPr>
        <w:t>期</w:t>
      </w:r>
      <w:r>
        <w:rPr>
          <w:rFonts w:hint="eastAsia" w:ascii="宋体" w:hAnsi="宋体" w:eastAsia="宋体" w:cs="宋体"/>
          <w:spacing w:val="-40"/>
          <w:sz w:val="25"/>
          <w:szCs w:val="25"/>
        </w:rPr>
        <w:t xml:space="preserve"> </w:t>
      </w:r>
      <w:r>
        <w:rPr>
          <w:rFonts w:hint="eastAsia" w:ascii="宋体" w:hAnsi="宋体" w:eastAsia="宋体" w:cs="宋体"/>
          <w:spacing w:val="-22"/>
          <w:sz w:val="25"/>
          <w:szCs w:val="25"/>
        </w:rPr>
        <w:t>：</w:t>
      </w:r>
    </w:p>
    <w:p>
      <w:pPr>
        <w:pStyle w:val="6"/>
        <w:spacing w:line="244" w:lineRule="auto"/>
      </w:pPr>
    </w:p>
    <w:p>
      <w:pPr>
        <w:pStyle w:val="6"/>
        <w:spacing w:line="244" w:lineRule="auto"/>
      </w:pPr>
    </w:p>
    <w:p>
      <w:pPr>
        <w:spacing w:before="104" w:line="220" w:lineRule="auto"/>
        <w:ind w:left="4054"/>
        <w:outlineLvl w:val="6"/>
        <w:rPr>
          <w:rFonts w:ascii="宋体" w:hAnsi="宋体" w:eastAsia="宋体" w:cs="宋体"/>
          <w:sz w:val="32"/>
          <w:szCs w:val="32"/>
        </w:rPr>
      </w:pPr>
      <w:r>
        <w:rPr>
          <w:rFonts w:hint="eastAsia" w:ascii="宋体" w:hAnsi="宋体" w:eastAsia="宋体" w:cs="宋体"/>
          <w:b/>
          <w:bCs/>
          <w:spacing w:val="-23"/>
          <w:sz w:val="32"/>
          <w:szCs w:val="32"/>
          <w:lang w:val="en-US" w:eastAsia="zh-CN"/>
        </w:rPr>
        <w:t>4</w:t>
      </w:r>
      <w:r>
        <w:rPr>
          <w:rFonts w:ascii="宋体" w:hAnsi="宋体" w:eastAsia="宋体" w:cs="宋体"/>
          <w:b/>
          <w:bCs/>
          <w:spacing w:val="-23"/>
          <w:sz w:val="32"/>
          <w:szCs w:val="32"/>
        </w:rPr>
        <w:t>、</w:t>
      </w:r>
      <w:r>
        <w:rPr>
          <w:rFonts w:ascii="宋体" w:hAnsi="宋体" w:eastAsia="宋体" w:cs="宋体"/>
          <w:spacing w:val="-89"/>
          <w:sz w:val="32"/>
          <w:szCs w:val="32"/>
        </w:rPr>
        <w:t xml:space="preserve"> </w:t>
      </w:r>
      <w:r>
        <w:rPr>
          <w:rFonts w:ascii="宋体" w:hAnsi="宋体" w:eastAsia="宋体" w:cs="宋体"/>
          <w:b/>
          <w:bCs/>
          <w:spacing w:val="-23"/>
          <w:sz w:val="32"/>
          <w:szCs w:val="32"/>
        </w:rPr>
        <w:t>其他</w:t>
      </w:r>
    </w:p>
    <w:p>
      <w:pPr>
        <w:pStyle w:val="6"/>
        <w:spacing w:line="397" w:lineRule="auto"/>
      </w:pPr>
    </w:p>
    <w:p>
      <w:pPr>
        <w:spacing w:before="78" w:line="219" w:lineRule="auto"/>
        <w:ind w:left="2060"/>
        <w:rPr>
          <w:rFonts w:ascii="宋体" w:hAnsi="宋体" w:eastAsia="宋体" w:cs="宋体"/>
          <w:sz w:val="24"/>
          <w:szCs w:val="24"/>
        </w:rPr>
      </w:pPr>
      <w:r>
        <w:rPr>
          <w:rFonts w:ascii="宋体" w:hAnsi="宋体" w:eastAsia="宋体" w:cs="宋体"/>
          <w:spacing w:val="-3"/>
          <w:sz w:val="24"/>
          <w:szCs w:val="24"/>
        </w:rPr>
        <w:t>供应商认为有必要提交的其他商务技术证明资</w:t>
      </w:r>
      <w:r>
        <w:rPr>
          <w:rFonts w:ascii="宋体" w:hAnsi="宋体" w:eastAsia="宋体" w:cs="宋体"/>
          <w:spacing w:val="-4"/>
          <w:sz w:val="24"/>
          <w:szCs w:val="24"/>
        </w:rPr>
        <w:t>料。</w:t>
      </w:r>
    </w:p>
    <w:p>
      <w:pPr>
        <w:spacing w:line="219" w:lineRule="auto"/>
        <w:rPr>
          <w:rFonts w:ascii="宋体" w:hAnsi="宋体" w:eastAsia="宋体" w:cs="宋体"/>
          <w:sz w:val="24"/>
          <w:szCs w:val="24"/>
        </w:rPr>
        <w:sectPr>
          <w:headerReference r:id="rId75" w:type="default"/>
          <w:footerReference r:id="rId76" w:type="default"/>
          <w:pgSz w:w="11900" w:h="16830"/>
          <w:pgMar w:top="1067" w:right="1334" w:bottom="995" w:left="1279" w:header="877" w:footer="846" w:gutter="0"/>
          <w:pgNumType w:fmt="decimal"/>
          <w:cols w:space="720" w:num="1"/>
        </w:sectPr>
      </w:pPr>
    </w:p>
    <w:p>
      <w:pPr>
        <w:spacing w:before="290" w:line="218" w:lineRule="auto"/>
        <w:ind w:left="2851"/>
        <w:rPr>
          <w:rFonts w:ascii="宋体" w:hAnsi="宋体" w:eastAsia="宋体" w:cs="宋体"/>
          <w:sz w:val="43"/>
          <w:szCs w:val="43"/>
        </w:rPr>
      </w:pPr>
      <w:r>
        <w:rPr>
          <w:rFonts w:ascii="宋体" w:hAnsi="宋体" w:eastAsia="宋体" w:cs="宋体"/>
          <w:b/>
          <w:bCs/>
          <w:spacing w:val="3"/>
          <w:sz w:val="43"/>
          <w:szCs w:val="43"/>
        </w:rPr>
        <w:t>三</w:t>
      </w:r>
      <w:r>
        <w:rPr>
          <w:rFonts w:ascii="宋体" w:hAnsi="宋体" w:eastAsia="宋体" w:cs="宋体"/>
          <w:spacing w:val="195"/>
          <w:sz w:val="43"/>
          <w:szCs w:val="43"/>
        </w:rPr>
        <w:t xml:space="preserve"> </w:t>
      </w:r>
      <w:r>
        <w:rPr>
          <w:rFonts w:ascii="宋体" w:hAnsi="宋体" w:eastAsia="宋体" w:cs="宋体"/>
          <w:b/>
          <w:bCs/>
          <w:spacing w:val="3"/>
          <w:sz w:val="43"/>
          <w:szCs w:val="43"/>
        </w:rPr>
        <w:t>报价文件格式</w:t>
      </w: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pStyle w:val="6"/>
        <w:spacing w:line="254" w:lineRule="auto"/>
      </w:pPr>
    </w:p>
    <w:p>
      <w:pPr>
        <w:spacing w:before="140" w:line="218" w:lineRule="auto"/>
        <w:ind w:left="4182"/>
        <w:rPr>
          <w:rFonts w:ascii="宋体" w:hAnsi="宋体" w:eastAsia="宋体" w:cs="宋体"/>
          <w:sz w:val="43"/>
          <w:szCs w:val="43"/>
        </w:rPr>
      </w:pPr>
      <w:r>
        <w:rPr>
          <w:rFonts w:ascii="宋体" w:hAnsi="宋体" w:eastAsia="宋体" w:cs="宋体"/>
          <w:b/>
          <w:bCs/>
          <w:spacing w:val="-1"/>
          <w:sz w:val="43"/>
          <w:szCs w:val="43"/>
        </w:rPr>
        <w:t>报价文件</w:t>
      </w:r>
    </w:p>
    <w:p>
      <w:pPr>
        <w:pStyle w:val="6"/>
        <w:spacing w:line="265" w:lineRule="auto"/>
      </w:pPr>
    </w:p>
    <w:p>
      <w:pPr>
        <w:pStyle w:val="6"/>
        <w:spacing w:line="265" w:lineRule="auto"/>
      </w:pPr>
    </w:p>
    <w:p>
      <w:pPr>
        <w:pStyle w:val="6"/>
        <w:spacing w:line="266" w:lineRule="auto"/>
      </w:pPr>
    </w:p>
    <w:p>
      <w:pPr>
        <w:pStyle w:val="6"/>
        <w:spacing w:line="266" w:lineRule="auto"/>
      </w:pPr>
    </w:p>
    <w:p>
      <w:pPr>
        <w:spacing w:before="110" w:line="220" w:lineRule="auto"/>
        <w:ind w:left="685"/>
        <w:rPr>
          <w:rFonts w:ascii="宋体" w:hAnsi="宋体" w:eastAsia="宋体" w:cs="宋体"/>
          <w:sz w:val="34"/>
          <w:szCs w:val="34"/>
        </w:rPr>
      </w:pPr>
      <w:r>
        <w:rPr>
          <w:rFonts w:ascii="宋体" w:hAnsi="宋体" w:eastAsia="宋体" w:cs="宋体"/>
          <w:spacing w:val="-2"/>
          <w:sz w:val="34"/>
          <w:szCs w:val="34"/>
        </w:rPr>
        <w:t>项目名称：</w:t>
      </w:r>
    </w:p>
    <w:p>
      <w:pPr>
        <w:pStyle w:val="6"/>
        <w:spacing w:line="289" w:lineRule="auto"/>
      </w:pPr>
    </w:p>
    <w:p>
      <w:pPr>
        <w:pStyle w:val="6"/>
        <w:spacing w:line="289" w:lineRule="auto"/>
      </w:pPr>
    </w:p>
    <w:p>
      <w:pPr>
        <w:pStyle w:val="6"/>
        <w:spacing w:line="290" w:lineRule="auto"/>
      </w:pPr>
    </w:p>
    <w:p>
      <w:pPr>
        <w:spacing w:before="111" w:line="219" w:lineRule="auto"/>
        <w:ind w:left="685"/>
        <w:rPr>
          <w:rFonts w:ascii="宋体" w:hAnsi="宋体" w:eastAsia="宋体" w:cs="宋体"/>
          <w:sz w:val="34"/>
          <w:szCs w:val="34"/>
        </w:rPr>
      </w:pPr>
      <w:r>
        <w:rPr>
          <w:rFonts w:ascii="宋体" w:hAnsi="宋体" w:eastAsia="宋体" w:cs="宋体"/>
          <w:spacing w:val="-2"/>
          <w:sz w:val="34"/>
          <w:szCs w:val="34"/>
        </w:rPr>
        <w:t>项目编号：</w:t>
      </w:r>
    </w:p>
    <w:p>
      <w:pPr>
        <w:pStyle w:val="6"/>
        <w:spacing w:line="289" w:lineRule="auto"/>
      </w:pPr>
    </w:p>
    <w:p>
      <w:pPr>
        <w:pStyle w:val="6"/>
        <w:spacing w:line="289" w:lineRule="auto"/>
      </w:pPr>
    </w:p>
    <w:p>
      <w:pPr>
        <w:pStyle w:val="6"/>
        <w:spacing w:line="290" w:lineRule="auto"/>
      </w:pPr>
    </w:p>
    <w:p>
      <w:pPr>
        <w:spacing w:before="111" w:line="219" w:lineRule="auto"/>
        <w:ind w:left="685"/>
        <w:rPr>
          <w:rFonts w:ascii="宋体" w:hAnsi="宋体" w:eastAsia="宋体" w:cs="宋体"/>
          <w:sz w:val="34"/>
          <w:szCs w:val="34"/>
        </w:rPr>
      </w:pPr>
      <w:r>
        <w:rPr>
          <w:rFonts w:ascii="宋体" w:hAnsi="宋体" w:eastAsia="宋体" w:cs="宋体"/>
          <w:spacing w:val="47"/>
          <w:sz w:val="34"/>
          <w:szCs w:val="34"/>
        </w:rPr>
        <w:t>供应商名称(盖章):</w:t>
      </w:r>
    </w:p>
    <w:p>
      <w:pPr>
        <w:pStyle w:val="6"/>
        <w:spacing w:line="301" w:lineRule="auto"/>
      </w:pPr>
    </w:p>
    <w:p>
      <w:pPr>
        <w:pStyle w:val="6"/>
        <w:spacing w:line="301" w:lineRule="auto"/>
      </w:pPr>
    </w:p>
    <w:p>
      <w:pPr>
        <w:pStyle w:val="6"/>
        <w:spacing w:line="301" w:lineRule="auto"/>
      </w:pPr>
    </w:p>
    <w:p>
      <w:pPr>
        <w:spacing w:before="111" w:line="220" w:lineRule="auto"/>
        <w:ind w:left="785"/>
        <w:rPr>
          <w:rFonts w:ascii="宋体" w:hAnsi="宋体" w:eastAsia="宋体" w:cs="宋体"/>
          <w:sz w:val="34"/>
          <w:szCs w:val="34"/>
        </w:rPr>
      </w:pPr>
      <w:r>
        <w:rPr>
          <w:rFonts w:ascii="宋体" w:hAnsi="宋体" w:eastAsia="宋体" w:cs="宋体"/>
          <w:spacing w:val="-30"/>
          <w:sz w:val="34"/>
          <w:szCs w:val="34"/>
        </w:rPr>
        <w:t>日</w:t>
      </w:r>
      <w:r>
        <w:rPr>
          <w:rFonts w:ascii="宋体" w:hAnsi="宋体" w:eastAsia="宋体" w:cs="宋体"/>
          <w:spacing w:val="10"/>
          <w:sz w:val="34"/>
          <w:szCs w:val="34"/>
        </w:rPr>
        <w:t xml:space="preserve">    </w:t>
      </w:r>
      <w:r>
        <w:rPr>
          <w:rFonts w:ascii="宋体" w:hAnsi="宋体" w:eastAsia="宋体" w:cs="宋体"/>
          <w:spacing w:val="-30"/>
          <w:sz w:val="34"/>
          <w:szCs w:val="34"/>
        </w:rPr>
        <w:t>期</w:t>
      </w:r>
      <w:r>
        <w:rPr>
          <w:rFonts w:ascii="宋体" w:hAnsi="宋体" w:eastAsia="宋体" w:cs="宋体"/>
          <w:spacing w:val="-43"/>
          <w:sz w:val="34"/>
          <w:szCs w:val="34"/>
        </w:rPr>
        <w:t xml:space="preserve"> </w:t>
      </w:r>
      <w:r>
        <w:rPr>
          <w:rFonts w:ascii="宋体" w:hAnsi="宋体" w:eastAsia="宋体" w:cs="宋体"/>
          <w:spacing w:val="-30"/>
          <w:sz w:val="34"/>
          <w:szCs w:val="34"/>
        </w:rPr>
        <w:t>：</w:t>
      </w:r>
    </w:p>
    <w:p>
      <w:pPr>
        <w:spacing w:line="220" w:lineRule="auto"/>
        <w:rPr>
          <w:rFonts w:ascii="宋体" w:hAnsi="宋体" w:eastAsia="宋体" w:cs="宋体"/>
          <w:sz w:val="34"/>
          <w:szCs w:val="34"/>
        </w:rPr>
        <w:sectPr>
          <w:headerReference r:id="rId77" w:type="default"/>
          <w:footerReference r:id="rId78" w:type="default"/>
          <w:pgSz w:w="11900" w:h="16830"/>
          <w:pgMar w:top="1066" w:right="1358" w:bottom="979" w:left="1364" w:header="874" w:footer="840" w:gutter="0"/>
          <w:pgNumType w:fmt="decimal"/>
          <w:cols w:space="720" w:num="1"/>
        </w:sectPr>
      </w:pPr>
    </w:p>
    <w:p>
      <w:pPr>
        <w:spacing w:before="261" w:line="220" w:lineRule="auto"/>
        <w:ind w:left="3734"/>
        <w:outlineLvl w:val="6"/>
        <w:rPr>
          <w:rFonts w:ascii="宋体" w:hAnsi="宋体" w:eastAsia="宋体" w:cs="宋体"/>
          <w:sz w:val="31"/>
          <w:szCs w:val="31"/>
        </w:rPr>
      </w:pPr>
      <w:r>
        <w:rPr>
          <w:rFonts w:ascii="宋体" w:hAnsi="宋体" w:eastAsia="宋体" w:cs="宋体"/>
          <w:b w:val="0"/>
          <w:bCs w:val="0"/>
          <w:color w:val="auto"/>
          <w:spacing w:val="-17"/>
          <w:sz w:val="31"/>
          <w:szCs w:val="31"/>
        </w:rPr>
        <w:t>1、</w:t>
      </w:r>
      <w:r>
        <w:rPr>
          <w:rFonts w:ascii="宋体" w:hAnsi="宋体" w:eastAsia="宋体" w:cs="宋体"/>
          <w:b/>
          <w:bCs/>
          <w:spacing w:val="-17"/>
          <w:sz w:val="31"/>
          <w:szCs w:val="31"/>
        </w:rPr>
        <w:t>开标一览表</w:t>
      </w:r>
    </w:p>
    <w:p>
      <w:pPr>
        <w:spacing w:before="15"/>
      </w:pPr>
    </w:p>
    <w:p>
      <w:pPr>
        <w:spacing w:before="14"/>
      </w:pPr>
    </w:p>
    <w:p>
      <w:pPr>
        <w:sectPr>
          <w:headerReference r:id="rId79" w:type="default"/>
          <w:footerReference r:id="rId80" w:type="default"/>
          <w:pgSz w:w="11900" w:h="16830"/>
          <w:pgMar w:top="1067" w:right="1285" w:bottom="996" w:left="1269" w:header="877" w:footer="847" w:gutter="0"/>
          <w:pgNumType w:fmt="decimal"/>
          <w:cols w:equalWidth="0" w:num="1">
            <w:col w:w="9346"/>
          </w:cols>
        </w:sectPr>
      </w:pPr>
    </w:p>
    <w:p>
      <w:pPr>
        <w:spacing w:before="49" w:line="459" w:lineRule="exact"/>
        <w:rPr>
          <w:rFonts w:ascii="宋体" w:hAnsi="宋体" w:eastAsia="宋体" w:cs="宋体"/>
          <w:sz w:val="25"/>
          <w:szCs w:val="25"/>
        </w:rPr>
      </w:pPr>
      <w:r>
        <w:rPr>
          <w:rFonts w:ascii="宋体" w:hAnsi="宋体" w:eastAsia="宋体" w:cs="宋体"/>
          <w:spacing w:val="-17"/>
          <w:position w:val="15"/>
          <w:sz w:val="25"/>
          <w:szCs w:val="25"/>
        </w:rPr>
        <w:t>项目名称：</w:t>
      </w:r>
    </w:p>
    <w:p>
      <w:pPr>
        <w:spacing w:line="191" w:lineRule="auto"/>
        <w:ind w:left="29"/>
        <w:rPr>
          <w:rFonts w:ascii="宋体" w:hAnsi="宋体" w:eastAsia="宋体" w:cs="宋体"/>
          <w:sz w:val="23"/>
          <w:szCs w:val="23"/>
        </w:rPr>
      </w:pPr>
      <w:r>
        <w:rPr>
          <w:rFonts w:ascii="宋体" w:hAnsi="宋体" w:eastAsia="宋体" w:cs="宋体"/>
          <w:spacing w:val="-1"/>
          <w:sz w:val="23"/>
          <w:szCs w:val="23"/>
        </w:rPr>
        <w:t>项目编号：</w:t>
      </w:r>
    </w:p>
    <w:p>
      <w:pPr>
        <w:pStyle w:val="6"/>
        <w:spacing w:line="14" w:lineRule="auto"/>
        <w:rPr>
          <w:sz w:val="2"/>
        </w:rPr>
      </w:pPr>
      <w:r>
        <w:rPr>
          <w:sz w:val="2"/>
          <w:szCs w:val="2"/>
        </w:rPr>
        <w:br w:type="column"/>
      </w:r>
    </w:p>
    <w:p>
      <w:pPr>
        <w:pStyle w:val="6"/>
        <w:spacing w:line="438" w:lineRule="auto"/>
      </w:pPr>
    </w:p>
    <w:p>
      <w:pPr>
        <w:spacing w:before="75" w:line="184" w:lineRule="auto"/>
        <w:ind w:firstLine="1368" w:firstLineChars="600"/>
        <w:rPr>
          <w:rFonts w:ascii="宋体" w:hAnsi="宋体" w:eastAsia="宋体" w:cs="宋体"/>
          <w:sz w:val="23"/>
          <w:szCs w:val="23"/>
        </w:rPr>
      </w:pPr>
      <w:r>
        <w:rPr>
          <w:rFonts w:ascii="宋体" w:hAnsi="宋体" w:eastAsia="宋体" w:cs="宋体"/>
          <w:spacing w:val="-1"/>
          <w:sz w:val="23"/>
          <w:szCs w:val="23"/>
        </w:rPr>
        <w:t>报价金额单位：人民币元</w:t>
      </w:r>
    </w:p>
    <w:p>
      <w:pPr>
        <w:spacing w:line="184" w:lineRule="auto"/>
        <w:rPr>
          <w:rFonts w:ascii="宋体" w:hAnsi="宋体" w:eastAsia="宋体" w:cs="宋体"/>
          <w:sz w:val="23"/>
          <w:szCs w:val="23"/>
        </w:rPr>
        <w:sectPr>
          <w:type w:val="continuous"/>
          <w:pgSz w:w="11900" w:h="16830"/>
          <w:pgMar w:top="1067" w:right="1285" w:bottom="996" w:left="1269" w:header="877" w:footer="847" w:gutter="0"/>
          <w:pgNumType w:fmt="decimal"/>
          <w:cols w:equalWidth="0" w:num="2">
            <w:col w:w="4751" w:space="100"/>
            <w:col w:w="4495"/>
          </w:cols>
        </w:sectPr>
      </w:pPr>
    </w:p>
    <w:p>
      <w:pPr>
        <w:spacing w:line="77" w:lineRule="exact"/>
      </w:pPr>
    </w:p>
    <w:tbl>
      <w:tblPr>
        <w:tblStyle w:val="15"/>
        <w:tblW w:w="899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831" w:type="dxa"/>
            <w:vAlign w:val="top"/>
          </w:tcPr>
          <w:p>
            <w:pPr>
              <w:pStyle w:val="16"/>
              <w:spacing w:before="305" w:line="221" w:lineRule="auto"/>
              <w:ind w:left="1138"/>
              <w:rPr>
                <w:sz w:val="27"/>
                <w:szCs w:val="27"/>
              </w:rPr>
            </w:pPr>
            <w:r>
              <w:rPr>
                <w:b/>
                <w:bCs/>
                <w:spacing w:val="-7"/>
                <w:sz w:val="27"/>
                <w:szCs w:val="27"/>
              </w:rPr>
              <w:t>名称</w:t>
            </w:r>
          </w:p>
        </w:tc>
        <w:tc>
          <w:tcPr>
            <w:tcW w:w="6168" w:type="dxa"/>
            <w:vAlign w:val="top"/>
          </w:tcPr>
          <w:p>
            <w:pPr>
              <w:pStyle w:val="16"/>
              <w:spacing w:before="302" w:line="219" w:lineRule="auto"/>
              <w:ind w:left="2767"/>
              <w:rPr>
                <w:sz w:val="27"/>
                <w:szCs w:val="27"/>
              </w:rPr>
            </w:pPr>
            <w:r>
              <w:rPr>
                <w:b/>
                <w:bCs/>
                <w:spacing w:val="-7"/>
                <w:sz w:val="27"/>
                <w:szCs w:val="2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831" w:type="dxa"/>
            <w:vAlign w:val="top"/>
          </w:tcPr>
          <w:p>
            <w:pPr>
              <w:pStyle w:val="16"/>
              <w:spacing w:before="289" w:line="218" w:lineRule="auto"/>
              <w:ind w:left="738"/>
              <w:rPr>
                <w:sz w:val="27"/>
                <w:szCs w:val="27"/>
              </w:rPr>
            </w:pPr>
            <w:r>
              <w:rPr>
                <w:b/>
                <w:bCs/>
                <w:spacing w:val="-6"/>
                <w:sz w:val="27"/>
                <w:szCs w:val="27"/>
              </w:rPr>
              <w:t>项目总报价</w:t>
            </w:r>
          </w:p>
        </w:tc>
        <w:tc>
          <w:tcPr>
            <w:tcW w:w="6168" w:type="dxa"/>
            <w:vAlign w:val="top"/>
          </w:tcPr>
          <w:p>
            <w:pPr>
              <w:pStyle w:val="16"/>
              <w:spacing w:before="283" w:line="231" w:lineRule="auto"/>
              <w:ind w:left="147"/>
              <w:rPr>
                <w:sz w:val="27"/>
                <w:szCs w:val="27"/>
              </w:rPr>
            </w:pPr>
            <w:r>
              <w:rPr>
                <w:b/>
                <w:bCs/>
                <w:spacing w:val="-29"/>
                <w:sz w:val="27"/>
                <w:szCs w:val="27"/>
              </w:rPr>
              <w:t>大写：</w:t>
            </w:r>
            <w:r>
              <w:rPr>
                <w:spacing w:val="5"/>
                <w:sz w:val="27"/>
                <w:szCs w:val="27"/>
              </w:rPr>
              <w:t xml:space="preserve">                    </w:t>
            </w:r>
            <w:r>
              <w:rPr>
                <w:b/>
                <w:bCs/>
                <w:spacing w:val="-29"/>
                <w:sz w:val="27"/>
                <w:szCs w:val="27"/>
              </w:rPr>
              <w:t>(¥</w:t>
            </w:r>
            <w:r>
              <w:rPr>
                <w:spacing w:val="4"/>
                <w:sz w:val="27"/>
                <w:szCs w:val="27"/>
              </w:rPr>
              <w:t xml:space="preserve">             </w:t>
            </w:r>
            <w:r>
              <w:rPr>
                <w:b/>
                <w:bCs/>
                <w:spacing w:val="-29"/>
                <w:position w:val="-1"/>
                <w:sz w:val="27"/>
                <w:szCs w:val="27"/>
              </w:rPr>
              <w:t>)</w:t>
            </w:r>
          </w:p>
        </w:tc>
      </w:tr>
    </w:tbl>
    <w:p>
      <w:pPr>
        <w:pStyle w:val="6"/>
        <w:spacing w:line="396" w:lineRule="auto"/>
      </w:pPr>
    </w:p>
    <w:p>
      <w:pPr>
        <w:spacing w:before="82" w:line="224" w:lineRule="auto"/>
        <w:rPr>
          <w:rFonts w:ascii="宋体" w:hAnsi="宋体" w:eastAsia="宋体" w:cs="宋体"/>
          <w:sz w:val="25"/>
          <w:szCs w:val="25"/>
        </w:rPr>
      </w:pPr>
      <w:r>
        <w:rPr>
          <w:rFonts w:ascii="宋体" w:hAnsi="宋体" w:eastAsia="宋体" w:cs="宋体"/>
          <w:spacing w:val="-17"/>
          <w:sz w:val="25"/>
          <w:szCs w:val="25"/>
        </w:rPr>
        <w:t>▲注：</w:t>
      </w:r>
    </w:p>
    <w:p>
      <w:pPr>
        <w:spacing w:before="169" w:line="470" w:lineRule="exact"/>
        <w:ind w:left="520"/>
        <w:rPr>
          <w:rFonts w:ascii="宋体" w:hAnsi="宋体" w:eastAsia="宋体" w:cs="宋体"/>
          <w:sz w:val="25"/>
          <w:szCs w:val="25"/>
        </w:rPr>
      </w:pPr>
      <w:r>
        <w:rPr>
          <w:rFonts w:ascii="宋体" w:hAnsi="宋体" w:eastAsia="宋体" w:cs="宋体"/>
          <w:spacing w:val="-11"/>
          <w:position w:val="16"/>
          <w:sz w:val="25"/>
          <w:szCs w:val="25"/>
        </w:rPr>
        <w:t>1.响应文件只允许有一个报价，有选择的或者有条件的报价将不予</w:t>
      </w:r>
      <w:r>
        <w:rPr>
          <w:rFonts w:ascii="宋体" w:hAnsi="宋体" w:eastAsia="宋体" w:cs="宋体"/>
          <w:spacing w:val="-12"/>
          <w:position w:val="16"/>
          <w:sz w:val="25"/>
          <w:szCs w:val="25"/>
        </w:rPr>
        <w:t>接受。</w:t>
      </w:r>
    </w:p>
    <w:p>
      <w:pPr>
        <w:spacing w:before="1" w:line="217" w:lineRule="auto"/>
        <w:ind w:left="520"/>
        <w:rPr>
          <w:rFonts w:ascii="宋体" w:hAnsi="宋体" w:eastAsia="宋体" w:cs="宋体"/>
          <w:sz w:val="25"/>
          <w:szCs w:val="25"/>
        </w:rPr>
      </w:pPr>
      <w:r>
        <w:rPr>
          <w:rFonts w:ascii="宋体" w:hAnsi="宋体" w:eastAsia="宋体" w:cs="宋体"/>
          <w:spacing w:val="-11"/>
          <w:sz w:val="25"/>
          <w:szCs w:val="25"/>
        </w:rPr>
        <w:t>2.相关报价明细表填写时，应详细注明该表列举的费用及分</w:t>
      </w:r>
      <w:r>
        <w:rPr>
          <w:rFonts w:ascii="宋体" w:hAnsi="宋体" w:eastAsia="宋体" w:cs="宋体"/>
          <w:spacing w:val="-12"/>
          <w:sz w:val="25"/>
          <w:szCs w:val="25"/>
        </w:rPr>
        <w:t>项清单。</w:t>
      </w:r>
    </w:p>
    <w:p>
      <w:pPr>
        <w:spacing w:before="185" w:line="218" w:lineRule="auto"/>
        <w:ind w:left="520"/>
        <w:rPr>
          <w:rFonts w:ascii="宋体" w:hAnsi="宋体" w:eastAsia="宋体" w:cs="宋体"/>
          <w:sz w:val="25"/>
          <w:szCs w:val="25"/>
        </w:rPr>
      </w:pPr>
      <w:r>
        <w:rPr>
          <w:rFonts w:ascii="宋体" w:hAnsi="宋体" w:eastAsia="宋体" w:cs="宋体"/>
          <w:spacing w:val="-11"/>
          <w:sz w:val="25"/>
          <w:szCs w:val="25"/>
        </w:rPr>
        <w:t>3.报价超过采购最高限价的，供应商不得推荐为中标候选人。</w:t>
      </w:r>
    </w:p>
    <w:p>
      <w:pPr>
        <w:spacing w:before="155" w:line="480" w:lineRule="exact"/>
        <w:ind w:right="30"/>
        <w:jc w:val="right"/>
        <w:rPr>
          <w:rFonts w:ascii="宋体" w:hAnsi="宋体" w:eastAsia="宋体" w:cs="宋体"/>
          <w:sz w:val="25"/>
          <w:szCs w:val="25"/>
        </w:rPr>
      </w:pPr>
      <w:r>
        <w:rPr>
          <w:rFonts w:ascii="宋体" w:hAnsi="宋体" w:eastAsia="宋体" w:cs="宋体"/>
          <w:spacing w:val="-12"/>
          <w:position w:val="17"/>
          <w:sz w:val="25"/>
          <w:szCs w:val="25"/>
        </w:rPr>
        <w:t>4.供应商报价只有总报价而无分项报价的，供应商不得推荐为中标候选人。供应</w:t>
      </w:r>
      <w:r>
        <w:rPr>
          <w:rFonts w:ascii="宋体" w:hAnsi="宋体" w:eastAsia="宋体" w:cs="宋体"/>
          <w:spacing w:val="-13"/>
          <w:position w:val="17"/>
          <w:sz w:val="25"/>
          <w:szCs w:val="25"/>
        </w:rPr>
        <w:t>商报</w:t>
      </w:r>
    </w:p>
    <w:p>
      <w:pPr>
        <w:spacing w:before="1" w:line="217" w:lineRule="auto"/>
        <w:rPr>
          <w:rFonts w:ascii="宋体" w:hAnsi="宋体" w:eastAsia="宋体" w:cs="宋体"/>
          <w:sz w:val="25"/>
          <w:szCs w:val="25"/>
        </w:rPr>
      </w:pPr>
      <w:r>
        <w:rPr>
          <w:rFonts w:ascii="宋体" w:hAnsi="宋体" w:eastAsia="宋体" w:cs="宋体"/>
          <w:spacing w:val="-11"/>
          <w:sz w:val="25"/>
          <w:szCs w:val="25"/>
        </w:rPr>
        <w:t>价只有分项报价而无总报价的，其不得推荐为中标候选人。</w:t>
      </w:r>
    </w:p>
    <w:p>
      <w:pPr>
        <w:spacing w:before="175" w:line="466" w:lineRule="exact"/>
        <w:ind w:left="609"/>
        <w:rPr>
          <w:rFonts w:ascii="宋体" w:hAnsi="宋体" w:eastAsia="宋体" w:cs="宋体"/>
          <w:sz w:val="25"/>
          <w:szCs w:val="25"/>
        </w:rPr>
      </w:pPr>
      <w:r>
        <w:rPr>
          <w:rFonts w:ascii="宋体" w:hAnsi="宋体" w:eastAsia="宋体" w:cs="宋体"/>
          <w:spacing w:val="28"/>
          <w:position w:val="16"/>
          <w:sz w:val="25"/>
          <w:szCs w:val="25"/>
        </w:rPr>
        <w:t>5.报价一经涂改，应在涂改处加盖单位公章，否则不得推荐为中标候选</w:t>
      </w:r>
    </w:p>
    <w:p>
      <w:pPr>
        <w:spacing w:line="222" w:lineRule="auto"/>
        <w:rPr>
          <w:rFonts w:ascii="宋体" w:hAnsi="宋体" w:eastAsia="宋体" w:cs="宋体"/>
          <w:sz w:val="25"/>
          <w:szCs w:val="25"/>
        </w:rPr>
      </w:pPr>
      <w:r>
        <w:rPr>
          <w:rFonts w:ascii="宋体" w:hAnsi="宋体" w:eastAsia="宋体" w:cs="宋体"/>
          <w:spacing w:val="-6"/>
          <w:sz w:val="25"/>
          <w:szCs w:val="25"/>
        </w:rPr>
        <w:t>人</w:t>
      </w:r>
      <w:r>
        <w:rPr>
          <w:rFonts w:ascii="宋体" w:hAnsi="宋体" w:eastAsia="宋体" w:cs="宋体"/>
          <w:spacing w:val="-42"/>
          <w:sz w:val="25"/>
          <w:szCs w:val="25"/>
        </w:rPr>
        <w:t xml:space="preserve"> </w:t>
      </w:r>
      <w:r>
        <w:rPr>
          <w:rFonts w:ascii="宋体" w:hAnsi="宋体" w:eastAsia="宋体" w:cs="宋体"/>
          <w:spacing w:val="-6"/>
          <w:sz w:val="25"/>
          <w:szCs w:val="25"/>
        </w:rPr>
        <w:t>。</w:t>
      </w:r>
    </w:p>
    <w:p>
      <w:pPr>
        <w:spacing w:before="163" w:line="340" w:lineRule="auto"/>
        <w:ind w:firstLine="520"/>
        <w:rPr>
          <w:rFonts w:ascii="宋体" w:hAnsi="宋体" w:eastAsia="宋体" w:cs="宋体"/>
          <w:sz w:val="25"/>
          <w:szCs w:val="25"/>
        </w:rPr>
      </w:pPr>
      <w:r>
        <w:rPr>
          <w:rFonts w:ascii="宋体" w:hAnsi="宋体" w:eastAsia="宋体" w:cs="宋体"/>
          <w:spacing w:val="-11"/>
          <w:sz w:val="25"/>
          <w:szCs w:val="25"/>
        </w:rPr>
        <w:t>6.本次报价采用综合报价，应包括本次项目实施所需的设计费、</w:t>
      </w:r>
      <w:r>
        <w:rPr>
          <w:rFonts w:ascii="宋体" w:hAnsi="宋体" w:eastAsia="宋体" w:cs="宋体"/>
          <w:spacing w:val="-12"/>
          <w:sz w:val="25"/>
          <w:szCs w:val="25"/>
        </w:rPr>
        <w:t>材料费、产品定制、</w:t>
      </w:r>
      <w:r>
        <w:rPr>
          <w:rFonts w:ascii="宋体" w:hAnsi="宋体" w:eastAsia="宋体" w:cs="宋体"/>
          <w:sz w:val="25"/>
          <w:szCs w:val="25"/>
        </w:rPr>
        <w:t xml:space="preserve"> </w:t>
      </w:r>
      <w:r>
        <w:rPr>
          <w:rFonts w:ascii="宋体" w:hAnsi="宋体" w:eastAsia="宋体" w:cs="宋体"/>
          <w:spacing w:val="-12"/>
          <w:sz w:val="25"/>
          <w:szCs w:val="25"/>
        </w:rPr>
        <w:t>运费、原有设施拆除、作业设备、安装费、劳务费、管理、质</w:t>
      </w:r>
      <w:r>
        <w:rPr>
          <w:rFonts w:ascii="宋体" w:hAnsi="宋体" w:eastAsia="宋体" w:cs="宋体"/>
          <w:spacing w:val="-13"/>
          <w:sz w:val="25"/>
          <w:szCs w:val="25"/>
        </w:rPr>
        <w:t>保、保险、利润、税金、备</w:t>
      </w:r>
      <w:r>
        <w:rPr>
          <w:rFonts w:ascii="宋体" w:hAnsi="宋体" w:eastAsia="宋体" w:cs="宋体"/>
          <w:sz w:val="25"/>
          <w:szCs w:val="25"/>
        </w:rPr>
        <w:t xml:space="preserve"> </w:t>
      </w:r>
      <w:r>
        <w:rPr>
          <w:rFonts w:ascii="宋体" w:hAnsi="宋体" w:eastAsia="宋体" w:cs="宋体"/>
          <w:spacing w:val="-13"/>
          <w:sz w:val="25"/>
          <w:szCs w:val="25"/>
        </w:rPr>
        <w:t>品备件费用、政策性文件规定费用及合同包含的所有风险、责任等所有费用，供应商应列</w:t>
      </w:r>
    </w:p>
    <w:p>
      <w:pPr>
        <w:spacing w:before="1" w:line="218" w:lineRule="auto"/>
        <w:rPr>
          <w:rFonts w:ascii="宋体" w:hAnsi="宋体" w:eastAsia="宋体" w:cs="宋体"/>
          <w:sz w:val="25"/>
          <w:szCs w:val="25"/>
        </w:rPr>
      </w:pPr>
      <w:r>
        <w:rPr>
          <w:rFonts w:ascii="宋体" w:hAnsi="宋体" w:eastAsia="宋体" w:cs="宋体"/>
          <w:spacing w:val="-12"/>
          <w:sz w:val="25"/>
          <w:szCs w:val="25"/>
        </w:rPr>
        <w:t>入而未列入其中的费用，均视为已包含在内，风险由供应商承担。</w:t>
      </w:r>
    </w:p>
    <w:p>
      <w:pPr>
        <w:spacing w:before="193" w:line="219" w:lineRule="auto"/>
        <w:jc w:val="right"/>
        <w:rPr>
          <w:rFonts w:ascii="宋体" w:hAnsi="宋体" w:eastAsia="宋体" w:cs="宋体"/>
          <w:sz w:val="25"/>
          <w:szCs w:val="25"/>
        </w:rPr>
      </w:pPr>
      <w:r>
        <w:rPr>
          <w:rFonts w:ascii="宋体" w:hAnsi="宋体" w:eastAsia="宋体" w:cs="宋体"/>
          <w:spacing w:val="-11"/>
          <w:sz w:val="25"/>
          <w:szCs w:val="25"/>
        </w:rPr>
        <w:t>7.供应商未在响应文件中注明上述相关明细或证明的，造成后果</w:t>
      </w:r>
      <w:r>
        <w:rPr>
          <w:rFonts w:ascii="宋体" w:hAnsi="宋体" w:eastAsia="宋体" w:cs="宋体"/>
          <w:spacing w:val="-12"/>
          <w:sz w:val="25"/>
          <w:szCs w:val="25"/>
        </w:rPr>
        <w:t>由供应商自行承担。</w:t>
      </w:r>
    </w:p>
    <w:p>
      <w:pPr>
        <w:pStyle w:val="6"/>
        <w:spacing w:line="252" w:lineRule="auto"/>
      </w:pPr>
    </w:p>
    <w:p>
      <w:pPr>
        <w:pStyle w:val="6"/>
        <w:spacing w:line="253" w:lineRule="auto"/>
      </w:pPr>
    </w:p>
    <w:p>
      <w:pPr>
        <w:spacing w:before="83" w:line="481" w:lineRule="exact"/>
        <w:ind w:left="4513"/>
        <w:rPr>
          <w:rFonts w:hint="eastAsia" w:ascii="宋体" w:hAnsi="宋体" w:eastAsia="宋体" w:cs="宋体"/>
          <w:sz w:val="25"/>
          <w:szCs w:val="25"/>
        </w:rPr>
      </w:pPr>
      <w:r>
        <w:rPr>
          <w:rFonts w:hint="eastAsia" w:ascii="宋体" w:hAnsi="宋体" w:eastAsia="宋体" w:cs="宋体"/>
          <w:b/>
          <w:bCs/>
          <w:spacing w:val="10"/>
          <w:position w:val="17"/>
          <w:sz w:val="25"/>
          <w:szCs w:val="25"/>
        </w:rPr>
        <w:t>供应商盖章：</w:t>
      </w:r>
    </w:p>
    <w:p>
      <w:pPr>
        <w:spacing w:before="1" w:line="184" w:lineRule="auto"/>
        <w:ind w:left="4543"/>
        <w:rPr>
          <w:rFonts w:hint="eastAsia" w:ascii="宋体" w:hAnsi="宋体" w:eastAsia="宋体" w:cs="宋体"/>
          <w:sz w:val="25"/>
          <w:szCs w:val="25"/>
        </w:rPr>
      </w:pPr>
      <w:r>
        <w:rPr>
          <w:rFonts w:hint="eastAsia" w:ascii="宋体" w:hAnsi="宋体" w:eastAsia="宋体" w:cs="宋体"/>
          <w:b/>
          <w:bCs/>
          <w:spacing w:val="-25"/>
          <w:sz w:val="25"/>
          <w:szCs w:val="25"/>
        </w:rPr>
        <w:t>日</w:t>
      </w:r>
      <w:r>
        <w:rPr>
          <w:rFonts w:hint="eastAsia" w:ascii="宋体" w:hAnsi="宋体" w:eastAsia="宋体" w:cs="宋体"/>
          <w:spacing w:val="13"/>
          <w:sz w:val="25"/>
          <w:szCs w:val="25"/>
        </w:rPr>
        <w:t xml:space="preserve">      </w:t>
      </w:r>
      <w:r>
        <w:rPr>
          <w:rFonts w:hint="eastAsia" w:ascii="宋体" w:hAnsi="宋体" w:eastAsia="宋体" w:cs="宋体"/>
          <w:b/>
          <w:bCs/>
          <w:spacing w:val="-25"/>
          <w:sz w:val="25"/>
          <w:szCs w:val="25"/>
        </w:rPr>
        <w:t>期</w:t>
      </w:r>
      <w:r>
        <w:rPr>
          <w:rFonts w:hint="eastAsia" w:ascii="宋体" w:hAnsi="宋体" w:eastAsia="宋体" w:cs="宋体"/>
          <w:spacing w:val="-52"/>
          <w:sz w:val="25"/>
          <w:szCs w:val="25"/>
        </w:rPr>
        <w:t xml:space="preserve"> </w:t>
      </w:r>
      <w:r>
        <w:rPr>
          <w:rFonts w:hint="eastAsia" w:ascii="宋体" w:hAnsi="宋体" w:eastAsia="宋体" w:cs="宋体"/>
          <w:b/>
          <w:bCs/>
          <w:spacing w:val="-25"/>
          <w:sz w:val="25"/>
          <w:szCs w:val="25"/>
        </w:rPr>
        <w:t>：</w:t>
      </w:r>
    </w:p>
    <w:p>
      <w:pPr>
        <w:spacing w:line="184" w:lineRule="auto"/>
        <w:rPr>
          <w:rFonts w:ascii="宋体" w:hAnsi="宋体" w:eastAsia="宋体" w:cs="宋体"/>
          <w:sz w:val="25"/>
          <w:szCs w:val="25"/>
        </w:rPr>
        <w:sectPr>
          <w:type w:val="continuous"/>
          <w:pgSz w:w="11900" w:h="16830"/>
          <w:pgMar w:top="1067" w:right="1285" w:bottom="996" w:left="1269" w:header="877" w:footer="847" w:gutter="0"/>
          <w:pgNumType w:fmt="decimal"/>
          <w:cols w:equalWidth="0" w:num="1">
            <w:col w:w="9346"/>
          </w:cols>
        </w:sectPr>
      </w:pPr>
    </w:p>
    <w:p>
      <w:pPr>
        <w:pStyle w:val="6"/>
        <w:spacing w:line="414" w:lineRule="auto"/>
      </w:pPr>
    </w:p>
    <w:p>
      <w:pPr>
        <w:spacing w:before="101" w:line="218" w:lineRule="auto"/>
        <w:ind w:left="3694"/>
        <w:outlineLvl w:val="6"/>
        <w:rPr>
          <w:rFonts w:ascii="宋体" w:hAnsi="宋体" w:eastAsia="宋体" w:cs="宋体"/>
          <w:sz w:val="31"/>
          <w:szCs w:val="31"/>
        </w:rPr>
      </w:pPr>
      <w:bookmarkStart w:id="34" w:name="bookmark6"/>
      <w:bookmarkEnd w:id="34"/>
      <w:r>
        <w:rPr>
          <w:rFonts w:ascii="宋体" w:hAnsi="宋体" w:eastAsia="宋体" w:cs="宋体"/>
          <w:b/>
          <w:bCs/>
          <w:spacing w:val="-14"/>
          <w:sz w:val="31"/>
          <w:szCs w:val="31"/>
        </w:rPr>
        <w:t>2、分项报价表</w:t>
      </w:r>
    </w:p>
    <w:p>
      <w:pPr>
        <w:pStyle w:val="6"/>
        <w:spacing w:line="369" w:lineRule="auto"/>
      </w:pPr>
    </w:p>
    <w:p>
      <w:pPr>
        <w:spacing w:before="82" w:line="222" w:lineRule="auto"/>
        <w:ind w:left="3"/>
        <w:rPr>
          <w:rFonts w:ascii="黑体" w:hAnsi="黑体" w:eastAsia="黑体" w:cs="黑体"/>
          <w:sz w:val="25"/>
          <w:szCs w:val="25"/>
        </w:rPr>
      </w:pPr>
      <w:r>
        <w:rPr>
          <w:rFonts w:ascii="黑体" w:hAnsi="黑体" w:eastAsia="黑体" w:cs="黑体"/>
          <w:b/>
          <w:bCs/>
          <w:spacing w:val="-17"/>
          <w:sz w:val="25"/>
          <w:szCs w:val="25"/>
        </w:rPr>
        <w:t>投标分项报价表内容要求：</w:t>
      </w:r>
    </w:p>
    <w:p>
      <w:pPr>
        <w:spacing w:before="148" w:line="485" w:lineRule="exact"/>
        <w:jc w:val="right"/>
        <w:rPr>
          <w:rFonts w:ascii="宋体" w:hAnsi="宋体" w:eastAsia="宋体" w:cs="宋体"/>
          <w:sz w:val="25"/>
          <w:szCs w:val="25"/>
        </w:rPr>
      </w:pPr>
      <w:r>
        <w:rPr>
          <w:rFonts w:ascii="宋体" w:hAnsi="宋体" w:eastAsia="宋体" w:cs="宋体"/>
          <w:spacing w:val="-16"/>
          <w:position w:val="17"/>
          <w:sz w:val="25"/>
          <w:szCs w:val="25"/>
        </w:rPr>
        <w:t>供应商</w:t>
      </w:r>
      <w:r>
        <w:rPr>
          <w:rFonts w:ascii="宋体" w:hAnsi="宋体" w:eastAsia="宋体" w:cs="宋体"/>
          <w:spacing w:val="-15"/>
          <w:position w:val="17"/>
          <w:sz w:val="25"/>
          <w:szCs w:val="25"/>
        </w:rPr>
        <w:t>需按“开标一览表”的总报价，对产生总报价的</w:t>
      </w:r>
      <w:r>
        <w:rPr>
          <w:rFonts w:ascii="宋体" w:hAnsi="宋体" w:eastAsia="宋体" w:cs="宋体"/>
          <w:b/>
          <w:bCs/>
          <w:spacing w:val="-15"/>
          <w:position w:val="17"/>
          <w:sz w:val="25"/>
          <w:szCs w:val="25"/>
        </w:rPr>
        <w:t>分项报价进行详细列表说明。</w:t>
      </w:r>
      <w:r>
        <w:rPr>
          <w:rFonts w:ascii="宋体" w:hAnsi="宋体" w:eastAsia="宋体" w:cs="宋体"/>
          <w:spacing w:val="81"/>
          <w:position w:val="17"/>
          <w:sz w:val="25"/>
          <w:szCs w:val="25"/>
        </w:rPr>
        <w:t xml:space="preserve"> </w:t>
      </w:r>
      <w:r>
        <w:rPr>
          <w:rFonts w:ascii="宋体" w:hAnsi="宋体" w:eastAsia="宋体" w:cs="宋体"/>
          <w:spacing w:val="-15"/>
          <w:position w:val="17"/>
          <w:sz w:val="25"/>
          <w:szCs w:val="25"/>
        </w:rPr>
        <w:t>(</w:t>
      </w:r>
      <w:r>
        <w:rPr>
          <w:rFonts w:ascii="宋体" w:hAnsi="宋体" w:eastAsia="宋体" w:cs="宋体"/>
          <w:spacing w:val="-12"/>
          <w:position w:val="17"/>
          <w:sz w:val="25"/>
          <w:szCs w:val="25"/>
        </w:rPr>
        <w:t>表</w:t>
      </w:r>
    </w:p>
    <w:p>
      <w:pPr>
        <w:spacing w:line="218" w:lineRule="auto"/>
        <w:rPr>
          <w:rFonts w:ascii="宋体" w:hAnsi="宋体" w:eastAsia="宋体" w:cs="宋体"/>
          <w:sz w:val="25"/>
          <w:szCs w:val="25"/>
        </w:rPr>
      </w:pPr>
      <w:r>
        <w:rPr>
          <w:rFonts w:ascii="宋体" w:hAnsi="宋体" w:eastAsia="宋体" w:cs="宋体"/>
          <w:spacing w:val="-9"/>
          <w:sz w:val="25"/>
          <w:szCs w:val="25"/>
        </w:rPr>
        <w:t>格请按第二章和第五章相关内容和要求自行设计)</w:t>
      </w:r>
    </w:p>
    <w:p>
      <w:pPr>
        <w:spacing w:before="152" w:line="218" w:lineRule="auto"/>
        <w:jc w:val="center"/>
        <w:rPr>
          <w:rFonts w:ascii="宋体" w:hAnsi="宋体" w:eastAsia="宋体" w:cs="宋体"/>
          <w:sz w:val="25"/>
          <w:szCs w:val="25"/>
        </w:rPr>
      </w:pPr>
      <w:r>
        <w:rPr>
          <w:rFonts w:hint="eastAsia" w:ascii="宋体" w:hAnsi="宋体" w:eastAsia="宋体" w:cs="宋体"/>
          <w:spacing w:val="-13"/>
          <w:sz w:val="25"/>
          <w:szCs w:val="25"/>
          <w:lang w:val="en-US" w:eastAsia="zh-CN"/>
        </w:rPr>
        <w:t xml:space="preserve">                                                      </w:t>
      </w:r>
      <w:r>
        <w:rPr>
          <w:rFonts w:ascii="宋体" w:hAnsi="宋体" w:eastAsia="宋体" w:cs="宋体"/>
          <w:spacing w:val="-13"/>
          <w:sz w:val="25"/>
          <w:szCs w:val="25"/>
        </w:rPr>
        <w:t>报</w:t>
      </w:r>
      <w:r>
        <w:rPr>
          <w:rFonts w:ascii="宋体" w:hAnsi="宋体" w:eastAsia="宋体" w:cs="宋体"/>
          <w:spacing w:val="-12"/>
          <w:sz w:val="25"/>
          <w:szCs w:val="25"/>
        </w:rPr>
        <w:t>价金额单位：人民币</w:t>
      </w:r>
      <w:r>
        <w:rPr>
          <w:rFonts w:ascii="宋体" w:hAnsi="宋体" w:eastAsia="宋体" w:cs="宋体"/>
          <w:spacing w:val="-11"/>
          <w:sz w:val="25"/>
          <w:szCs w:val="25"/>
        </w:rPr>
        <w:t>元</w:t>
      </w:r>
    </w:p>
    <w:p>
      <w:pPr>
        <w:spacing w:line="162" w:lineRule="exact"/>
      </w:pPr>
    </w:p>
    <w:tbl>
      <w:tblPr>
        <w:tblStyle w:val="15"/>
        <w:tblW w:w="8999"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835"/>
        <w:gridCol w:w="1119"/>
        <w:gridCol w:w="1628"/>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vAlign w:val="top"/>
          </w:tcPr>
          <w:p>
            <w:pPr>
              <w:pStyle w:val="16"/>
              <w:spacing w:before="162" w:line="221" w:lineRule="auto"/>
              <w:ind w:left="138"/>
              <w:rPr>
                <w:sz w:val="24"/>
                <w:szCs w:val="24"/>
              </w:rPr>
            </w:pPr>
            <w:r>
              <w:rPr>
                <w:b/>
                <w:bCs/>
                <w:spacing w:val="-5"/>
                <w:sz w:val="24"/>
                <w:szCs w:val="24"/>
              </w:rPr>
              <w:t>序号</w:t>
            </w:r>
          </w:p>
        </w:tc>
        <w:tc>
          <w:tcPr>
            <w:tcW w:w="3835" w:type="dxa"/>
            <w:vAlign w:val="top"/>
          </w:tcPr>
          <w:p>
            <w:pPr>
              <w:pStyle w:val="16"/>
              <w:spacing w:before="161" w:line="219" w:lineRule="auto"/>
              <w:ind w:left="1424"/>
              <w:rPr>
                <w:sz w:val="24"/>
                <w:szCs w:val="24"/>
              </w:rPr>
            </w:pPr>
            <w:r>
              <w:rPr>
                <w:b/>
                <w:bCs/>
                <w:spacing w:val="-5"/>
                <w:sz w:val="24"/>
                <w:szCs w:val="24"/>
              </w:rPr>
              <w:t>项目内容</w:t>
            </w:r>
          </w:p>
        </w:tc>
        <w:tc>
          <w:tcPr>
            <w:tcW w:w="1119" w:type="dxa"/>
            <w:vAlign w:val="top"/>
          </w:tcPr>
          <w:p>
            <w:pPr>
              <w:pStyle w:val="16"/>
              <w:spacing w:before="161" w:line="219" w:lineRule="auto"/>
              <w:ind w:left="309"/>
              <w:rPr>
                <w:sz w:val="24"/>
                <w:szCs w:val="24"/>
              </w:rPr>
            </w:pPr>
            <w:r>
              <w:rPr>
                <w:b/>
                <w:bCs/>
                <w:spacing w:val="-6"/>
                <w:sz w:val="24"/>
                <w:szCs w:val="24"/>
              </w:rPr>
              <w:t>数量</w:t>
            </w:r>
          </w:p>
        </w:tc>
        <w:tc>
          <w:tcPr>
            <w:tcW w:w="1628" w:type="dxa"/>
            <w:vAlign w:val="top"/>
          </w:tcPr>
          <w:p>
            <w:pPr>
              <w:pStyle w:val="16"/>
              <w:spacing w:before="159" w:line="218" w:lineRule="auto"/>
              <w:ind w:left="210"/>
              <w:rPr>
                <w:sz w:val="24"/>
                <w:szCs w:val="24"/>
              </w:rPr>
            </w:pPr>
            <w:r>
              <w:rPr>
                <w:b/>
                <w:bCs/>
                <w:spacing w:val="6"/>
                <w:sz w:val="24"/>
                <w:szCs w:val="24"/>
              </w:rPr>
              <w:t>单价(元)</w:t>
            </w:r>
          </w:p>
        </w:tc>
        <w:tc>
          <w:tcPr>
            <w:tcW w:w="1653" w:type="dxa"/>
            <w:vAlign w:val="top"/>
          </w:tcPr>
          <w:p>
            <w:pPr>
              <w:pStyle w:val="16"/>
              <w:spacing w:before="159" w:line="218" w:lineRule="auto"/>
              <w:ind w:left="232"/>
              <w:rPr>
                <w:sz w:val="24"/>
                <w:szCs w:val="24"/>
              </w:rPr>
            </w:pPr>
            <w:r>
              <w:rPr>
                <w:b/>
                <w:bCs/>
                <w:spacing w:val="6"/>
                <w:sz w:val="24"/>
                <w:szCs w:val="24"/>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64" w:type="dxa"/>
            <w:vAlign w:val="top"/>
          </w:tcPr>
          <w:p>
            <w:pPr>
              <w:pStyle w:val="16"/>
              <w:spacing w:before="222" w:line="184" w:lineRule="auto"/>
              <w:ind w:left="314"/>
              <w:rPr>
                <w:sz w:val="24"/>
                <w:szCs w:val="24"/>
              </w:rPr>
            </w:pPr>
            <w:r>
              <w:rPr>
                <w:sz w:val="24"/>
                <w:szCs w:val="24"/>
              </w:rPr>
              <w:t>1</w:t>
            </w:r>
          </w:p>
        </w:tc>
        <w:tc>
          <w:tcPr>
            <w:tcW w:w="3835" w:type="dxa"/>
            <w:vAlign w:val="top"/>
          </w:tcPr>
          <w:p>
            <w:pPr>
              <w:rPr>
                <w:rFonts w:ascii="Arial"/>
                <w:sz w:val="21"/>
              </w:rPr>
            </w:pPr>
          </w:p>
        </w:tc>
        <w:tc>
          <w:tcPr>
            <w:tcW w:w="1119" w:type="dxa"/>
            <w:vAlign w:val="top"/>
          </w:tcPr>
          <w:p>
            <w:pPr>
              <w:rPr>
                <w:rFonts w:ascii="Arial"/>
                <w:sz w:val="21"/>
              </w:rPr>
            </w:pPr>
          </w:p>
        </w:tc>
        <w:tc>
          <w:tcPr>
            <w:tcW w:w="1628" w:type="dxa"/>
            <w:vAlign w:val="top"/>
          </w:tcPr>
          <w:p>
            <w:pPr>
              <w:rPr>
                <w:rFonts w:ascii="Arial"/>
                <w:sz w:val="21"/>
              </w:rPr>
            </w:pPr>
          </w:p>
        </w:tc>
        <w:tc>
          <w:tcPr>
            <w:tcW w:w="16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pPr>
              <w:pStyle w:val="16"/>
              <w:spacing w:before="224" w:line="183" w:lineRule="auto"/>
              <w:ind w:left="314"/>
              <w:rPr>
                <w:sz w:val="24"/>
                <w:szCs w:val="24"/>
              </w:rPr>
            </w:pPr>
            <w:r>
              <w:rPr>
                <w:sz w:val="24"/>
                <w:szCs w:val="24"/>
              </w:rPr>
              <w:t>2</w:t>
            </w:r>
          </w:p>
        </w:tc>
        <w:tc>
          <w:tcPr>
            <w:tcW w:w="3835" w:type="dxa"/>
            <w:vAlign w:val="top"/>
          </w:tcPr>
          <w:p>
            <w:pPr>
              <w:rPr>
                <w:rFonts w:ascii="Arial"/>
                <w:sz w:val="21"/>
              </w:rPr>
            </w:pPr>
          </w:p>
        </w:tc>
        <w:tc>
          <w:tcPr>
            <w:tcW w:w="1119" w:type="dxa"/>
            <w:vAlign w:val="top"/>
          </w:tcPr>
          <w:p>
            <w:pPr>
              <w:rPr>
                <w:rFonts w:ascii="Arial"/>
                <w:sz w:val="21"/>
              </w:rPr>
            </w:pPr>
          </w:p>
        </w:tc>
        <w:tc>
          <w:tcPr>
            <w:tcW w:w="1628" w:type="dxa"/>
            <w:vAlign w:val="top"/>
          </w:tcPr>
          <w:p>
            <w:pPr>
              <w:rPr>
                <w:rFonts w:ascii="Arial"/>
                <w:sz w:val="21"/>
              </w:rPr>
            </w:pPr>
          </w:p>
        </w:tc>
        <w:tc>
          <w:tcPr>
            <w:tcW w:w="16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64" w:type="dxa"/>
            <w:vAlign w:val="top"/>
          </w:tcPr>
          <w:p>
            <w:pPr>
              <w:pStyle w:val="16"/>
              <w:spacing w:before="225" w:line="183" w:lineRule="auto"/>
              <w:ind w:left="314"/>
              <w:rPr>
                <w:sz w:val="24"/>
                <w:szCs w:val="24"/>
              </w:rPr>
            </w:pPr>
            <w:r>
              <w:rPr>
                <w:sz w:val="24"/>
                <w:szCs w:val="24"/>
              </w:rPr>
              <w:t>3</w:t>
            </w:r>
          </w:p>
        </w:tc>
        <w:tc>
          <w:tcPr>
            <w:tcW w:w="3835" w:type="dxa"/>
            <w:vAlign w:val="top"/>
          </w:tcPr>
          <w:p>
            <w:pPr>
              <w:rPr>
                <w:rFonts w:ascii="Arial"/>
                <w:sz w:val="21"/>
              </w:rPr>
            </w:pPr>
          </w:p>
        </w:tc>
        <w:tc>
          <w:tcPr>
            <w:tcW w:w="1119" w:type="dxa"/>
            <w:vAlign w:val="top"/>
          </w:tcPr>
          <w:p>
            <w:pPr>
              <w:rPr>
                <w:rFonts w:ascii="Arial"/>
                <w:sz w:val="21"/>
              </w:rPr>
            </w:pPr>
          </w:p>
        </w:tc>
        <w:tc>
          <w:tcPr>
            <w:tcW w:w="1628" w:type="dxa"/>
            <w:vAlign w:val="top"/>
          </w:tcPr>
          <w:p>
            <w:pPr>
              <w:rPr>
                <w:rFonts w:ascii="Arial"/>
                <w:sz w:val="21"/>
              </w:rPr>
            </w:pPr>
          </w:p>
        </w:tc>
        <w:tc>
          <w:tcPr>
            <w:tcW w:w="16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64" w:type="dxa"/>
            <w:vAlign w:val="top"/>
          </w:tcPr>
          <w:p>
            <w:pPr>
              <w:pStyle w:val="16"/>
              <w:spacing w:before="227" w:line="183" w:lineRule="auto"/>
              <w:ind w:left="314"/>
              <w:rPr>
                <w:sz w:val="24"/>
                <w:szCs w:val="24"/>
              </w:rPr>
            </w:pPr>
            <w:r>
              <w:rPr>
                <w:sz w:val="24"/>
                <w:szCs w:val="24"/>
              </w:rPr>
              <w:t>4</w:t>
            </w:r>
          </w:p>
        </w:tc>
        <w:tc>
          <w:tcPr>
            <w:tcW w:w="3835" w:type="dxa"/>
            <w:vAlign w:val="top"/>
          </w:tcPr>
          <w:p>
            <w:pPr>
              <w:rPr>
                <w:rFonts w:ascii="Arial"/>
                <w:sz w:val="21"/>
              </w:rPr>
            </w:pPr>
          </w:p>
        </w:tc>
        <w:tc>
          <w:tcPr>
            <w:tcW w:w="1119" w:type="dxa"/>
            <w:vAlign w:val="top"/>
          </w:tcPr>
          <w:p>
            <w:pPr>
              <w:rPr>
                <w:rFonts w:ascii="Arial"/>
                <w:sz w:val="21"/>
              </w:rPr>
            </w:pPr>
          </w:p>
        </w:tc>
        <w:tc>
          <w:tcPr>
            <w:tcW w:w="1628" w:type="dxa"/>
            <w:vAlign w:val="top"/>
          </w:tcPr>
          <w:p>
            <w:pPr>
              <w:rPr>
                <w:rFonts w:ascii="Arial"/>
                <w:sz w:val="21"/>
              </w:rPr>
            </w:pPr>
          </w:p>
        </w:tc>
        <w:tc>
          <w:tcPr>
            <w:tcW w:w="16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999" w:type="dxa"/>
            <w:gridSpan w:val="5"/>
            <w:vAlign w:val="top"/>
          </w:tcPr>
          <w:p>
            <w:pPr>
              <w:spacing w:line="278" w:lineRule="auto"/>
              <w:rPr>
                <w:rFonts w:ascii="Arial"/>
                <w:sz w:val="21"/>
              </w:rPr>
            </w:pPr>
          </w:p>
          <w:p>
            <w:pPr>
              <w:pStyle w:val="16"/>
              <w:spacing w:before="78" w:line="228" w:lineRule="auto"/>
              <w:ind w:left="84"/>
              <w:rPr>
                <w:sz w:val="24"/>
                <w:szCs w:val="24"/>
              </w:rPr>
            </w:pPr>
            <w:r>
              <w:rPr>
                <w:spacing w:val="1"/>
                <w:sz w:val="24"/>
                <w:szCs w:val="24"/>
              </w:rPr>
              <w:t>总计：</w:t>
            </w:r>
            <w:r>
              <w:rPr>
                <w:spacing w:val="25"/>
                <w:sz w:val="24"/>
                <w:szCs w:val="24"/>
              </w:rPr>
              <w:t xml:space="preserve">   </w:t>
            </w:r>
            <w:r>
              <w:rPr>
                <w:spacing w:val="1"/>
                <w:sz w:val="24"/>
                <w:szCs w:val="24"/>
              </w:rPr>
              <w:t>(大写)</w:t>
            </w:r>
            <w:r>
              <w:rPr>
                <w:spacing w:val="11"/>
                <w:sz w:val="24"/>
                <w:szCs w:val="24"/>
              </w:rPr>
              <w:t xml:space="preserve">    </w:t>
            </w:r>
            <w:r>
              <w:rPr>
                <w:spacing w:val="4"/>
                <w:sz w:val="24"/>
                <w:szCs w:val="24"/>
                <w:u w:val="single" w:color="auto"/>
              </w:rPr>
              <w:t xml:space="preserve">                    </w:t>
            </w:r>
            <w:r>
              <w:rPr>
                <w:spacing w:val="3"/>
                <w:sz w:val="24"/>
                <w:szCs w:val="24"/>
                <w:u w:val="single" w:color="auto"/>
              </w:rPr>
              <w:t xml:space="preserve">    </w:t>
            </w:r>
            <w:r>
              <w:rPr>
                <w:spacing w:val="-119"/>
                <w:sz w:val="24"/>
                <w:szCs w:val="24"/>
              </w:rPr>
              <w:t xml:space="preserve"> </w:t>
            </w:r>
            <w:r>
              <w:rPr>
                <w:spacing w:val="1"/>
                <w:position w:val="1"/>
                <w:sz w:val="24"/>
                <w:szCs w:val="24"/>
              </w:rPr>
              <w:t>元整(¥:</w:t>
            </w:r>
            <w:r>
              <w:rPr>
                <w:spacing w:val="50"/>
                <w:position w:val="1"/>
                <w:sz w:val="24"/>
                <w:szCs w:val="24"/>
              </w:rPr>
              <w:t xml:space="preserve">  </w:t>
            </w:r>
            <w:r>
              <w:rPr>
                <w:spacing w:val="10"/>
                <w:position w:val="1"/>
                <w:sz w:val="24"/>
                <w:szCs w:val="24"/>
                <w:u w:val="single" w:color="auto"/>
              </w:rPr>
              <w:t xml:space="preserve">           </w:t>
            </w:r>
            <w:r>
              <w:rPr>
                <w:spacing w:val="-119"/>
                <w:position w:val="1"/>
                <w:sz w:val="24"/>
                <w:szCs w:val="24"/>
              </w:rPr>
              <w:t xml:space="preserve"> </w:t>
            </w:r>
            <w:r>
              <w:rPr>
                <w:spacing w:val="1"/>
                <w:sz w:val="24"/>
                <w:szCs w:val="24"/>
              </w:rPr>
              <w:t>元</w:t>
            </w:r>
            <w:r>
              <w:rPr>
                <w:spacing w:val="-46"/>
                <w:sz w:val="24"/>
                <w:szCs w:val="24"/>
              </w:rPr>
              <w:t xml:space="preserve"> </w:t>
            </w:r>
            <w:r>
              <w:rPr>
                <w:spacing w:val="1"/>
                <w:sz w:val="24"/>
                <w:szCs w:val="24"/>
              </w:rPr>
              <w:t>)</w:t>
            </w:r>
          </w:p>
        </w:tc>
      </w:tr>
    </w:tbl>
    <w:p>
      <w:pPr>
        <w:pStyle w:val="6"/>
        <w:spacing w:line="359" w:lineRule="auto"/>
      </w:pPr>
    </w:p>
    <w:p>
      <w:pPr>
        <w:pStyle w:val="6"/>
        <w:spacing w:line="359" w:lineRule="auto"/>
      </w:pPr>
    </w:p>
    <w:p>
      <w:pPr>
        <w:spacing w:before="82" w:line="488" w:lineRule="exact"/>
        <w:ind w:left="4479"/>
        <w:rPr>
          <w:rFonts w:ascii="宋体" w:hAnsi="宋体" w:eastAsia="宋体" w:cs="宋体"/>
          <w:sz w:val="25"/>
          <w:szCs w:val="25"/>
        </w:rPr>
      </w:pPr>
      <w:r>
        <w:rPr>
          <w:rFonts w:ascii="宋体" w:hAnsi="宋体" w:eastAsia="宋体" w:cs="宋体"/>
          <w:spacing w:val="14"/>
          <w:position w:val="18"/>
          <w:sz w:val="25"/>
          <w:szCs w:val="25"/>
        </w:rPr>
        <w:t>供应商盖章：</w:t>
      </w:r>
    </w:p>
    <w:p>
      <w:pPr>
        <w:spacing w:before="82" w:line="488" w:lineRule="exact"/>
        <w:ind w:left="4479"/>
        <w:rPr>
          <w:rFonts w:hint="eastAsia" w:ascii="宋体" w:hAnsi="宋体" w:eastAsia="宋体" w:cs="宋体"/>
          <w:spacing w:val="14"/>
          <w:position w:val="18"/>
          <w:sz w:val="25"/>
          <w:szCs w:val="25"/>
          <w:lang w:eastAsia="zh-CN"/>
        </w:rPr>
        <w:sectPr>
          <w:headerReference r:id="rId81" w:type="default"/>
          <w:footerReference r:id="rId82" w:type="default"/>
          <w:pgSz w:w="11900" w:h="16830"/>
          <w:pgMar w:top="1057" w:right="1318" w:bottom="1088" w:left="1299" w:header="864" w:footer="950" w:gutter="0"/>
          <w:pgNumType w:fmt="decimal"/>
          <w:cols w:space="720" w:num="1"/>
        </w:sectPr>
      </w:pPr>
      <w:r>
        <w:rPr>
          <w:rFonts w:ascii="宋体" w:hAnsi="宋体" w:eastAsia="宋体" w:cs="宋体"/>
          <w:spacing w:val="14"/>
          <w:position w:val="18"/>
          <w:sz w:val="25"/>
          <w:szCs w:val="25"/>
        </w:rPr>
        <w:t>日      期</w:t>
      </w:r>
      <w:r>
        <w:rPr>
          <w:rFonts w:hint="eastAsia" w:ascii="宋体" w:hAnsi="宋体" w:eastAsia="宋体" w:cs="宋体"/>
          <w:spacing w:val="14"/>
          <w:position w:val="18"/>
          <w:sz w:val="25"/>
          <w:szCs w:val="25"/>
          <w:lang w:eastAsia="zh-CN"/>
        </w:rPr>
        <w:t>：</w:t>
      </w:r>
    </w:p>
    <w:p>
      <w:pPr>
        <w:spacing w:before="299" w:line="219" w:lineRule="auto"/>
        <w:jc w:val="center"/>
        <w:rPr>
          <w:rFonts w:ascii="宋体" w:hAnsi="宋体" w:eastAsia="宋体" w:cs="宋体"/>
          <w:sz w:val="33"/>
          <w:szCs w:val="33"/>
        </w:rPr>
      </w:pPr>
      <w:r>
        <w:rPr>
          <w:rFonts w:ascii="宋体" w:hAnsi="宋体" w:eastAsia="宋体" w:cs="宋体"/>
          <w:b/>
          <w:bCs/>
          <w:spacing w:val="23"/>
          <w:sz w:val="33"/>
          <w:szCs w:val="33"/>
        </w:rPr>
        <w:t>第六章</w:t>
      </w:r>
      <w:r>
        <w:rPr>
          <w:rFonts w:ascii="宋体" w:hAnsi="宋体" w:eastAsia="宋体" w:cs="宋体"/>
          <w:spacing w:val="23"/>
          <w:sz w:val="33"/>
          <w:szCs w:val="33"/>
        </w:rPr>
        <w:t xml:space="preserve">  </w:t>
      </w:r>
      <w:r>
        <w:rPr>
          <w:rFonts w:ascii="宋体" w:hAnsi="宋体" w:eastAsia="宋体" w:cs="宋体"/>
          <w:b/>
          <w:bCs/>
          <w:spacing w:val="23"/>
          <w:sz w:val="33"/>
          <w:szCs w:val="33"/>
        </w:rPr>
        <w:t>评审办法和细则</w:t>
      </w:r>
    </w:p>
    <w:p>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jc w:val="right"/>
        <w:textAlignment w:val="baseline"/>
        <w:rPr>
          <w:rFonts w:ascii="宋体" w:hAnsi="宋体" w:eastAsia="宋体" w:cs="宋体"/>
          <w:sz w:val="25"/>
          <w:szCs w:val="25"/>
        </w:rPr>
      </w:pPr>
      <w:r>
        <w:rPr>
          <w:rFonts w:ascii="宋体" w:hAnsi="宋体" w:eastAsia="宋体" w:cs="宋体"/>
          <w:spacing w:val="-12"/>
          <w:position w:val="13"/>
          <w:sz w:val="25"/>
          <w:szCs w:val="25"/>
        </w:rPr>
        <w:t>根据《中华人民共和国政府采购法》等有关法律法规的规定，并结合本项目的实际，</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rPr>
          <w:rFonts w:ascii="宋体" w:hAnsi="宋体" w:eastAsia="宋体" w:cs="宋体"/>
          <w:sz w:val="25"/>
          <w:szCs w:val="25"/>
        </w:rPr>
      </w:pPr>
      <w:r>
        <w:rPr>
          <w:rFonts w:ascii="宋体" w:hAnsi="宋体" w:eastAsia="宋体" w:cs="宋体"/>
          <w:spacing w:val="-11"/>
          <w:sz w:val="25"/>
          <w:szCs w:val="25"/>
        </w:rPr>
        <w:t>按照公正、公平、科学、择优的原则选择中标人，特</w:t>
      </w:r>
      <w:r>
        <w:rPr>
          <w:rFonts w:ascii="宋体" w:hAnsi="宋体" w:eastAsia="宋体" w:cs="宋体"/>
          <w:spacing w:val="-12"/>
          <w:sz w:val="25"/>
          <w:szCs w:val="25"/>
        </w:rPr>
        <w:t>制定本办法。</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pPr>
      <w:r>
        <w:rPr>
          <w:rFonts w:ascii="宋体" w:hAnsi="宋体" w:eastAsia="宋体" w:cs="宋体"/>
          <w:b/>
          <w:bCs/>
          <w:spacing w:val="-7"/>
          <w:sz w:val="33"/>
          <w:szCs w:val="33"/>
        </w:rPr>
        <w:t>一</w:t>
      </w:r>
      <w:r>
        <w:rPr>
          <w:rFonts w:ascii="宋体" w:hAnsi="宋体" w:eastAsia="宋体" w:cs="宋体"/>
          <w:spacing w:val="64"/>
          <w:sz w:val="33"/>
          <w:szCs w:val="33"/>
        </w:rPr>
        <w:t xml:space="preserve">  </w:t>
      </w:r>
      <w:r>
        <w:rPr>
          <w:rFonts w:ascii="宋体" w:hAnsi="宋体" w:eastAsia="宋体" w:cs="宋体"/>
          <w:b/>
          <w:bCs/>
          <w:spacing w:val="-7"/>
          <w:sz w:val="33"/>
          <w:szCs w:val="33"/>
        </w:rPr>
        <w:t>总则</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jc w:val="both"/>
        <w:textAlignment w:val="baseline"/>
        <w:rPr>
          <w:rFonts w:ascii="宋体" w:hAnsi="宋体" w:eastAsia="宋体" w:cs="宋体"/>
          <w:sz w:val="25"/>
          <w:szCs w:val="25"/>
        </w:rPr>
      </w:pPr>
      <w:r>
        <w:rPr>
          <w:rFonts w:ascii="宋体" w:hAnsi="宋体" w:eastAsia="宋体" w:cs="宋体"/>
          <w:spacing w:val="-11"/>
          <w:sz w:val="25"/>
          <w:szCs w:val="25"/>
        </w:rPr>
        <w:t>1.1 为最大限度地保护各当事人的权益，评审小组应严格按照采购文件的商务技术</w:t>
      </w:r>
      <w:r>
        <w:rPr>
          <w:rFonts w:hint="eastAsia" w:ascii="宋体" w:hAnsi="宋体" w:eastAsia="宋体" w:cs="宋体"/>
          <w:spacing w:val="-11"/>
          <w:sz w:val="25"/>
          <w:szCs w:val="25"/>
          <w:lang w:eastAsia="zh-CN"/>
        </w:rPr>
        <w:t>、</w:t>
      </w:r>
      <w:r>
        <w:rPr>
          <w:rFonts w:ascii="宋体" w:hAnsi="宋体" w:eastAsia="宋体" w:cs="宋体"/>
          <w:spacing w:val="-12"/>
          <w:sz w:val="25"/>
          <w:szCs w:val="25"/>
        </w:rPr>
        <w:t>报价要求，对响应文件进行综合分析评价并编制评标报</w:t>
      </w:r>
      <w:r>
        <w:rPr>
          <w:rFonts w:ascii="宋体" w:hAnsi="宋体" w:eastAsia="宋体" w:cs="宋体"/>
          <w:spacing w:val="-13"/>
          <w:sz w:val="25"/>
          <w:szCs w:val="25"/>
        </w:rPr>
        <w:t>告。评审小组成员必须严格遵守保</w:t>
      </w:r>
      <w:r>
        <w:rPr>
          <w:rFonts w:ascii="宋体" w:hAnsi="宋体" w:eastAsia="宋体" w:cs="宋体"/>
          <w:spacing w:val="-11"/>
          <w:sz w:val="25"/>
          <w:szCs w:val="25"/>
        </w:rPr>
        <w:t>密规定，不得泄漏评审有关的情况，不得索贿受贿，不得参加影响</w:t>
      </w:r>
      <w:r>
        <w:rPr>
          <w:rFonts w:ascii="宋体" w:hAnsi="宋体" w:eastAsia="宋体" w:cs="宋体"/>
          <w:spacing w:val="-12"/>
          <w:sz w:val="25"/>
          <w:szCs w:val="25"/>
        </w:rPr>
        <w:t>评审的任何活动。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jc w:val="both"/>
        <w:textAlignment w:val="baseline"/>
        <w:rPr>
          <w:rFonts w:ascii="宋体" w:hAnsi="宋体" w:eastAsia="宋体" w:cs="宋体"/>
          <w:sz w:val="25"/>
          <w:szCs w:val="25"/>
        </w:rPr>
      </w:pPr>
      <w:r>
        <w:rPr>
          <w:rFonts w:ascii="宋体" w:hAnsi="宋体" w:eastAsia="宋体" w:cs="宋体"/>
          <w:spacing w:val="-12"/>
          <w:sz w:val="25"/>
          <w:szCs w:val="25"/>
        </w:rPr>
        <w:t>1.2 本次评审方法采取百分制综合评分法，按最终得分由高到低顺序排列。最</w:t>
      </w:r>
      <w:r>
        <w:rPr>
          <w:rFonts w:ascii="宋体" w:hAnsi="宋体" w:eastAsia="宋体" w:cs="宋体"/>
          <w:spacing w:val="-13"/>
          <w:sz w:val="25"/>
          <w:szCs w:val="25"/>
        </w:rPr>
        <w:t>终得分</w:t>
      </w:r>
      <w:r>
        <w:rPr>
          <w:rFonts w:ascii="宋体" w:hAnsi="宋体" w:eastAsia="宋体" w:cs="宋体"/>
          <w:spacing w:val="-12"/>
          <w:sz w:val="25"/>
          <w:szCs w:val="25"/>
        </w:rPr>
        <w:t>相同的，按最终报价由低到高顺序排列；最终得分且报价相同的，按商务</w:t>
      </w:r>
      <w:r>
        <w:rPr>
          <w:rFonts w:ascii="宋体" w:hAnsi="宋体" w:eastAsia="宋体" w:cs="宋体"/>
          <w:spacing w:val="-13"/>
          <w:sz w:val="25"/>
          <w:szCs w:val="25"/>
        </w:rPr>
        <w:t>技术得分由高到</w:t>
      </w:r>
      <w:r>
        <w:rPr>
          <w:rFonts w:ascii="宋体" w:hAnsi="宋体" w:eastAsia="宋体" w:cs="宋体"/>
          <w:spacing w:val="-12"/>
          <w:sz w:val="25"/>
          <w:szCs w:val="25"/>
        </w:rPr>
        <w:t>低顺序排列。评审小组按顺序推荐中标候选人。</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pPr>
      <w:r>
        <w:rPr>
          <w:rFonts w:ascii="宋体" w:hAnsi="宋体" w:eastAsia="宋体" w:cs="宋体"/>
          <w:b/>
          <w:bCs/>
          <w:spacing w:val="-9"/>
          <w:sz w:val="33"/>
          <w:szCs w:val="33"/>
        </w:rPr>
        <w:t>二</w:t>
      </w:r>
      <w:r>
        <w:rPr>
          <w:rFonts w:ascii="宋体" w:hAnsi="宋体" w:eastAsia="宋体" w:cs="宋体"/>
          <w:spacing w:val="59"/>
          <w:sz w:val="33"/>
          <w:szCs w:val="33"/>
        </w:rPr>
        <w:t xml:space="preserve">  </w:t>
      </w:r>
      <w:r>
        <w:rPr>
          <w:rFonts w:ascii="宋体" w:hAnsi="宋体" w:eastAsia="宋体" w:cs="宋体"/>
          <w:b/>
          <w:bCs/>
          <w:spacing w:val="-9"/>
          <w:sz w:val="33"/>
          <w:szCs w:val="33"/>
        </w:rPr>
        <w:t>评审小组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2" w:firstLineChars="200"/>
        <w:textAlignment w:val="baseline"/>
        <w:rPr>
          <w:rFonts w:ascii="宋体" w:hAnsi="宋体" w:eastAsia="宋体" w:cs="宋体"/>
          <w:sz w:val="25"/>
          <w:szCs w:val="25"/>
        </w:rPr>
      </w:pPr>
      <w:r>
        <w:rPr>
          <w:rFonts w:ascii="宋体" w:hAnsi="宋体" w:eastAsia="宋体" w:cs="宋体"/>
          <w:spacing w:val="-2"/>
          <w:sz w:val="25"/>
          <w:szCs w:val="25"/>
        </w:rPr>
        <w:t>2.1评审小组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textAlignment w:val="baseline"/>
        <w:rPr>
          <w:rFonts w:ascii="宋体" w:hAnsi="宋体" w:eastAsia="宋体" w:cs="宋体"/>
          <w:sz w:val="25"/>
          <w:szCs w:val="25"/>
        </w:rPr>
      </w:pPr>
      <w:r>
        <w:rPr>
          <w:rFonts w:ascii="宋体" w:hAnsi="宋体" w:eastAsia="宋体" w:cs="宋体"/>
          <w:spacing w:val="-9"/>
          <w:sz w:val="25"/>
          <w:szCs w:val="25"/>
        </w:rPr>
        <w:t>2.1.1成员：由采购人代表和评审专家组成，其中评审专家人数不得少于评审小组成</w:t>
      </w:r>
      <w:r>
        <w:rPr>
          <w:rFonts w:ascii="宋体" w:hAnsi="宋体" w:eastAsia="宋体" w:cs="宋体"/>
          <w:spacing w:val="6"/>
          <w:sz w:val="25"/>
          <w:szCs w:val="25"/>
        </w:rPr>
        <w:t xml:space="preserve"> </w:t>
      </w:r>
      <w:r>
        <w:rPr>
          <w:rFonts w:ascii="宋体" w:hAnsi="宋体" w:eastAsia="宋体" w:cs="宋体"/>
          <w:spacing w:val="-12"/>
          <w:sz w:val="25"/>
          <w:szCs w:val="25"/>
        </w:rPr>
        <w:t>员总数的三分之二。除国务院财政部门规定的情形外，评审小组成员由浙江龙泉汇诚项目</w:t>
      </w:r>
      <w:r>
        <w:rPr>
          <w:rFonts w:ascii="宋体" w:hAnsi="宋体" w:eastAsia="宋体" w:cs="宋体"/>
          <w:spacing w:val="2"/>
          <w:sz w:val="25"/>
          <w:szCs w:val="25"/>
        </w:rPr>
        <w:t xml:space="preserve"> </w:t>
      </w:r>
      <w:r>
        <w:rPr>
          <w:rFonts w:ascii="宋体" w:hAnsi="宋体" w:eastAsia="宋体" w:cs="宋体"/>
          <w:spacing w:val="-12"/>
          <w:sz w:val="25"/>
          <w:szCs w:val="25"/>
        </w:rPr>
        <w:t>管理咨询有限公司在政府采购专家库中随机抽取。</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textAlignment w:val="baseline"/>
        <w:rPr>
          <w:rFonts w:ascii="宋体" w:hAnsi="宋体" w:eastAsia="宋体" w:cs="宋体"/>
          <w:sz w:val="25"/>
          <w:szCs w:val="25"/>
        </w:rPr>
      </w:pPr>
      <w:r>
        <w:rPr>
          <w:rFonts w:ascii="宋体" w:hAnsi="宋体" w:eastAsia="宋体" w:cs="宋体"/>
          <w:spacing w:val="-9"/>
          <w:sz w:val="25"/>
          <w:szCs w:val="25"/>
        </w:rPr>
        <w:t>2.1.2职责：严格按政府采购法律法规的有关规定执行，评审小组成员应按采购文件</w:t>
      </w:r>
      <w:r>
        <w:rPr>
          <w:rFonts w:ascii="宋体" w:hAnsi="宋体" w:eastAsia="宋体" w:cs="宋体"/>
          <w:spacing w:val="5"/>
          <w:sz w:val="25"/>
          <w:szCs w:val="25"/>
        </w:rPr>
        <w:t xml:space="preserve"> </w:t>
      </w:r>
      <w:r>
        <w:rPr>
          <w:rFonts w:ascii="宋体" w:hAnsi="宋体" w:eastAsia="宋体" w:cs="宋体"/>
          <w:spacing w:val="-12"/>
          <w:sz w:val="25"/>
          <w:szCs w:val="25"/>
        </w:rPr>
        <w:t>规定的评审要求、评审程序、评审内容、评审方法和评审标准</w:t>
      </w:r>
      <w:r>
        <w:rPr>
          <w:rFonts w:ascii="宋体" w:hAnsi="宋体" w:eastAsia="宋体" w:cs="宋体"/>
          <w:spacing w:val="-13"/>
          <w:sz w:val="25"/>
          <w:szCs w:val="25"/>
        </w:rPr>
        <w:t>进行评审，对评审意见承担</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rPr>
          <w:rFonts w:ascii="宋体" w:hAnsi="宋体" w:eastAsia="宋体" w:cs="宋体"/>
          <w:sz w:val="25"/>
          <w:szCs w:val="25"/>
        </w:rPr>
      </w:pPr>
      <w:r>
        <w:rPr>
          <w:rFonts w:ascii="宋体" w:hAnsi="宋体" w:eastAsia="宋体" w:cs="宋体"/>
          <w:spacing w:val="-8"/>
          <w:sz w:val="25"/>
          <w:szCs w:val="25"/>
        </w:rPr>
        <w:t>个人责任。</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textAlignment w:val="baseline"/>
        <w:rPr>
          <w:rFonts w:ascii="宋体" w:hAnsi="宋体" w:eastAsia="宋体" w:cs="宋体"/>
          <w:sz w:val="25"/>
          <w:szCs w:val="25"/>
        </w:rPr>
      </w:pPr>
      <w:r>
        <w:rPr>
          <w:rFonts w:ascii="宋体" w:hAnsi="宋体" w:eastAsia="宋体" w:cs="宋体"/>
          <w:spacing w:val="-9"/>
          <w:sz w:val="25"/>
          <w:szCs w:val="25"/>
        </w:rPr>
        <w:t>2.2评审小组成员的评审情况和评审意见受监督人员和</w:t>
      </w:r>
      <w:r>
        <w:rPr>
          <w:rFonts w:hint="eastAsia" w:ascii="宋体" w:hAnsi="宋体" w:eastAsia="宋体" w:cs="宋体"/>
          <w:spacing w:val="-9"/>
          <w:sz w:val="25"/>
          <w:szCs w:val="25"/>
        </w:rPr>
        <w:t>杭州市建设工程管理集团有限公司</w:t>
      </w:r>
      <w:r>
        <w:rPr>
          <w:rFonts w:ascii="宋体" w:hAnsi="宋体" w:eastAsia="宋体" w:cs="宋体"/>
          <w:spacing w:val="-12"/>
          <w:sz w:val="25"/>
          <w:szCs w:val="25"/>
        </w:rPr>
        <w:t>审查，如发现评审小组成员的评审意见带有明显倾</w:t>
      </w:r>
      <w:r>
        <w:rPr>
          <w:rFonts w:ascii="宋体" w:hAnsi="宋体" w:eastAsia="宋体" w:cs="宋体"/>
          <w:spacing w:val="-13"/>
          <w:sz w:val="25"/>
          <w:szCs w:val="25"/>
        </w:rPr>
        <w:t>向性，或不按规定程序和标准评</w:t>
      </w:r>
      <w:r>
        <w:rPr>
          <w:rFonts w:ascii="宋体" w:hAnsi="宋体" w:eastAsia="宋体" w:cs="宋体"/>
          <w:spacing w:val="-12"/>
          <w:sz w:val="25"/>
          <w:szCs w:val="25"/>
        </w:rPr>
        <w:t>审</w:t>
      </w:r>
      <w:r>
        <w:rPr>
          <w:rFonts w:hint="eastAsia" w:ascii="宋体" w:hAnsi="宋体" w:eastAsia="宋体" w:cs="宋体"/>
          <w:spacing w:val="-12"/>
          <w:sz w:val="25"/>
          <w:szCs w:val="25"/>
          <w:lang w:eastAsia="zh-CN"/>
        </w:rPr>
        <w:t>、</w:t>
      </w:r>
      <w:r>
        <w:rPr>
          <w:rFonts w:ascii="宋体" w:hAnsi="宋体" w:eastAsia="宋体" w:cs="宋体"/>
          <w:spacing w:val="-12"/>
          <w:sz w:val="25"/>
          <w:szCs w:val="25"/>
        </w:rPr>
        <w:t>计分的，可要求评审小组成员进行书面澄清和说明。</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pPr>
      <w:r>
        <w:rPr>
          <w:rFonts w:ascii="宋体" w:hAnsi="宋体" w:eastAsia="宋体" w:cs="宋体"/>
          <w:b/>
          <w:bCs/>
          <w:spacing w:val="-8"/>
          <w:sz w:val="33"/>
          <w:szCs w:val="33"/>
        </w:rPr>
        <w:t>三</w:t>
      </w:r>
      <w:r>
        <w:rPr>
          <w:rFonts w:ascii="宋体" w:hAnsi="宋体" w:eastAsia="宋体" w:cs="宋体"/>
          <w:spacing w:val="61"/>
          <w:sz w:val="33"/>
          <w:szCs w:val="33"/>
        </w:rPr>
        <w:t xml:space="preserve">  </w:t>
      </w:r>
      <w:r>
        <w:rPr>
          <w:rFonts w:ascii="宋体" w:hAnsi="宋体" w:eastAsia="宋体" w:cs="宋体"/>
          <w:b/>
          <w:bCs/>
          <w:spacing w:val="-8"/>
          <w:sz w:val="33"/>
          <w:szCs w:val="33"/>
        </w:rPr>
        <w:t>磋商程序</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56" w:firstLineChars="200"/>
        <w:textAlignment w:val="baseline"/>
        <w:rPr>
          <w:rFonts w:ascii="宋体" w:hAnsi="宋体" w:eastAsia="宋体" w:cs="宋体"/>
          <w:sz w:val="25"/>
          <w:szCs w:val="25"/>
        </w:rPr>
      </w:pPr>
      <w:r>
        <w:rPr>
          <w:rFonts w:ascii="宋体" w:hAnsi="宋体" w:eastAsia="宋体" w:cs="宋体"/>
          <w:spacing w:val="-11"/>
          <w:sz w:val="25"/>
          <w:szCs w:val="25"/>
        </w:rPr>
        <w:t>3.1</w:t>
      </w:r>
      <w:r>
        <w:rPr>
          <w:rFonts w:ascii="宋体" w:hAnsi="宋体" w:eastAsia="宋体" w:cs="宋体"/>
          <w:spacing w:val="-19"/>
          <w:sz w:val="25"/>
          <w:szCs w:val="25"/>
        </w:rPr>
        <w:t xml:space="preserve"> </w:t>
      </w:r>
      <w:r>
        <w:rPr>
          <w:rFonts w:ascii="宋体" w:hAnsi="宋体" w:eastAsia="宋体" w:cs="宋体"/>
          <w:spacing w:val="-11"/>
          <w:sz w:val="25"/>
          <w:szCs w:val="25"/>
        </w:rPr>
        <w:t>符合性审查</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jc w:val="both"/>
        <w:textAlignment w:val="baseline"/>
        <w:rPr>
          <w:rFonts w:ascii="宋体" w:hAnsi="宋体" w:eastAsia="宋体" w:cs="宋体"/>
          <w:sz w:val="25"/>
          <w:szCs w:val="25"/>
        </w:rPr>
      </w:pPr>
      <w:r>
        <w:rPr>
          <w:rFonts w:ascii="宋体" w:hAnsi="宋体" w:eastAsia="宋体" w:cs="宋体"/>
          <w:spacing w:val="-9"/>
          <w:sz w:val="25"/>
          <w:szCs w:val="25"/>
        </w:rPr>
        <w:t>3.1.1评审小组会依据采购文件的规定，从响应文件的有效性、完整性和对采购文件</w:t>
      </w:r>
      <w:r>
        <w:rPr>
          <w:rFonts w:ascii="宋体" w:hAnsi="宋体" w:eastAsia="宋体" w:cs="宋体"/>
          <w:spacing w:val="5"/>
          <w:sz w:val="25"/>
          <w:szCs w:val="25"/>
        </w:rPr>
        <w:t xml:space="preserve"> </w:t>
      </w:r>
      <w:r>
        <w:rPr>
          <w:rFonts w:ascii="宋体" w:hAnsi="宋体" w:eastAsia="宋体" w:cs="宋体"/>
          <w:spacing w:val="-13"/>
          <w:sz w:val="25"/>
          <w:szCs w:val="25"/>
        </w:rPr>
        <w:t>的响应程度进行审查，以确定是否对采购文件的实质性要求作出响应。通过符合性审查不</w:t>
      </w:r>
      <w:r>
        <w:rPr>
          <w:rFonts w:ascii="宋体" w:hAnsi="宋体" w:eastAsia="宋体" w:cs="宋体"/>
          <w:spacing w:val="9"/>
          <w:sz w:val="25"/>
          <w:szCs w:val="25"/>
        </w:rPr>
        <w:t xml:space="preserve"> </w:t>
      </w:r>
      <w:r>
        <w:rPr>
          <w:rFonts w:ascii="宋体" w:hAnsi="宋体" w:eastAsia="宋体" w:cs="宋体"/>
          <w:spacing w:val="-11"/>
          <w:sz w:val="25"/>
          <w:szCs w:val="25"/>
        </w:rPr>
        <w:t>足三家的，除采购任务取消情形外，按相关规定重新组织采购。</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64" w:firstLineChars="200"/>
        <w:jc w:val="both"/>
        <w:textAlignment w:val="baseline"/>
        <w:rPr>
          <w:rFonts w:ascii="宋体" w:hAnsi="宋体" w:eastAsia="宋体" w:cs="宋体"/>
          <w:sz w:val="24"/>
          <w:szCs w:val="24"/>
        </w:rPr>
      </w:pPr>
      <w:r>
        <w:rPr>
          <w:rFonts w:ascii="宋体" w:hAnsi="宋体" w:eastAsia="宋体" w:cs="宋体"/>
          <w:spacing w:val="-9"/>
          <w:sz w:val="25"/>
          <w:szCs w:val="25"/>
        </w:rPr>
        <w:t>3.1.2根据《财政部关于政府采购竞争性磋商采购方式管理暂行办法有关问题的补充</w:t>
      </w:r>
      <w:r>
        <w:rPr>
          <w:rFonts w:ascii="宋体" w:hAnsi="宋体" w:eastAsia="宋体" w:cs="宋体"/>
          <w:spacing w:val="9"/>
          <w:sz w:val="25"/>
          <w:szCs w:val="25"/>
        </w:rPr>
        <w:t xml:space="preserve"> </w:t>
      </w:r>
      <w:r>
        <w:rPr>
          <w:rFonts w:ascii="宋体" w:hAnsi="宋体" w:eastAsia="宋体" w:cs="宋体"/>
          <w:spacing w:val="-5"/>
          <w:sz w:val="25"/>
          <w:szCs w:val="25"/>
        </w:rPr>
        <w:t>通知》财库〔2015〕124号，采用竞争性</w:t>
      </w:r>
      <w:r>
        <w:rPr>
          <w:rFonts w:ascii="宋体" w:hAnsi="宋体" w:eastAsia="宋体" w:cs="宋体"/>
          <w:spacing w:val="-6"/>
          <w:sz w:val="25"/>
          <w:szCs w:val="25"/>
        </w:rPr>
        <w:t>磋商采购方式采购的政府购买服务项目(含政府</w:t>
      </w:r>
      <w:r>
        <w:rPr>
          <w:rFonts w:ascii="宋体" w:hAnsi="宋体" w:eastAsia="宋体" w:cs="宋体"/>
          <w:sz w:val="25"/>
          <w:szCs w:val="25"/>
        </w:rPr>
        <w:t xml:space="preserve"> </w:t>
      </w:r>
      <w:r>
        <w:rPr>
          <w:rFonts w:ascii="宋体" w:hAnsi="宋体" w:eastAsia="宋体" w:cs="宋体"/>
          <w:spacing w:val="4"/>
          <w:sz w:val="25"/>
          <w:szCs w:val="25"/>
        </w:rPr>
        <w:t>和社会资本合作项目),在采购过程中符合要求的供应商(社</w:t>
      </w:r>
      <w:r>
        <w:rPr>
          <w:rFonts w:ascii="宋体" w:hAnsi="宋体" w:eastAsia="宋体" w:cs="宋体"/>
          <w:spacing w:val="3"/>
          <w:sz w:val="25"/>
          <w:szCs w:val="25"/>
        </w:rPr>
        <w:t>会资本)只有2家的，竞争</w:t>
      </w:r>
      <w:r>
        <w:rPr>
          <w:rFonts w:ascii="宋体" w:hAnsi="宋体" w:eastAsia="宋体" w:cs="宋体"/>
          <w:spacing w:val="8"/>
          <w:sz w:val="24"/>
          <w:szCs w:val="24"/>
        </w:rPr>
        <w:t>性磋商采购活动可以继续进行。采购过程中符合要求的供</w:t>
      </w:r>
      <w:r>
        <w:rPr>
          <w:rFonts w:ascii="宋体" w:hAnsi="宋体" w:eastAsia="宋体" w:cs="宋体"/>
          <w:spacing w:val="7"/>
          <w:sz w:val="24"/>
          <w:szCs w:val="24"/>
        </w:rPr>
        <w:t>应商(社会资本)只有1家的</w:t>
      </w:r>
      <w:r>
        <w:rPr>
          <w:rFonts w:hint="eastAsia" w:ascii="宋体" w:hAnsi="宋体" w:eastAsia="宋体" w:cs="宋体"/>
          <w:spacing w:val="7"/>
          <w:sz w:val="24"/>
          <w:szCs w:val="24"/>
          <w:lang w:eastAsia="zh-CN"/>
        </w:rPr>
        <w:t>，</w:t>
      </w:r>
      <w:r>
        <w:rPr>
          <w:rFonts w:ascii="宋体" w:hAnsi="宋体" w:eastAsia="宋体" w:cs="宋体"/>
          <w:spacing w:val="4"/>
          <w:sz w:val="24"/>
          <w:szCs w:val="24"/>
        </w:rPr>
        <w:t>采购人(项目实施机构)或者采购代理机构应当终止竞争性磋商采购活动，</w:t>
      </w:r>
      <w:r>
        <w:rPr>
          <w:rFonts w:ascii="宋体" w:hAnsi="宋体" w:eastAsia="宋体" w:cs="宋体"/>
          <w:spacing w:val="3"/>
          <w:sz w:val="24"/>
          <w:szCs w:val="24"/>
        </w:rPr>
        <w:t>发布项目终止</w:t>
      </w:r>
      <w:r>
        <w:rPr>
          <w:rFonts w:ascii="宋体" w:hAnsi="宋体" w:eastAsia="宋体" w:cs="宋体"/>
          <w:spacing w:val="-2"/>
          <w:sz w:val="24"/>
          <w:szCs w:val="24"/>
        </w:rPr>
        <w:t>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3.2 磋商</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3.2.1评审小组对响应文件进行评审，并根据采购文件规定的程序、评定中标的标准等事项与实质性响应采购文件要求的供应商进行多轮磋商。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88" w:firstLineChars="200"/>
        <w:jc w:val="left"/>
        <w:textAlignment w:val="baseline"/>
        <w:rPr>
          <w:rFonts w:ascii="宋体" w:hAnsi="宋体" w:eastAsia="宋体" w:cs="宋体"/>
          <w:spacing w:val="2"/>
          <w:position w:val="12"/>
          <w:sz w:val="24"/>
          <w:szCs w:val="24"/>
        </w:rPr>
      </w:pPr>
      <w:r>
        <w:rPr>
          <w:rFonts w:hint="eastAsia" w:ascii="宋体" w:hAnsi="宋体" w:eastAsia="宋体" w:cs="宋体"/>
          <w:spacing w:val="2"/>
          <w:position w:val="12"/>
          <w:sz w:val="24"/>
          <w:szCs w:val="24"/>
          <w:lang w:val="en-US" w:eastAsia="zh-CN"/>
        </w:rPr>
        <w:t>(1)评审小组按响应文件送达的供应商逆顺序分别进行磋商。评审小组所有成员应当集中与单一供应商分别进行磋商，并给予所有参加</w:t>
      </w:r>
      <w:r>
        <w:rPr>
          <w:rFonts w:ascii="宋体" w:hAnsi="宋体" w:eastAsia="宋体" w:cs="宋体"/>
          <w:spacing w:val="2"/>
          <w:position w:val="12"/>
          <w:sz w:val="24"/>
          <w:szCs w:val="24"/>
        </w:rPr>
        <w:t>磋商的供应商平等的磋商机会。</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(2)响应文件中含义不明确、同类问题表述不一致或者有明显文字和计算错误的内</w:t>
      </w:r>
      <w:r>
        <w:rPr>
          <w:rFonts w:ascii="宋体" w:hAnsi="宋体" w:eastAsia="宋体" w:cs="宋体"/>
          <w:spacing w:val="-2"/>
          <w:sz w:val="24"/>
          <w:szCs w:val="24"/>
        </w:rPr>
        <w:t>容</w:t>
      </w:r>
      <w:r>
        <w:rPr>
          <w:rFonts w:hint="eastAsia" w:ascii="宋体" w:hAnsi="宋体" w:eastAsia="宋体" w:cs="宋体"/>
          <w:spacing w:val="-2"/>
          <w:sz w:val="24"/>
          <w:szCs w:val="24"/>
          <w:lang w:eastAsia="zh-CN"/>
        </w:rPr>
        <w:t>，</w:t>
      </w:r>
      <w:r>
        <w:rPr>
          <w:rFonts w:ascii="宋体" w:hAnsi="宋体" w:eastAsia="宋体" w:cs="宋体"/>
          <w:spacing w:val="-2"/>
          <w:sz w:val="24"/>
          <w:szCs w:val="24"/>
        </w:rPr>
        <w:t>评审小组应当以书面电子形式要求供应商作出必要的澄清、说明或者更正</w:t>
      </w:r>
      <w:r>
        <w:rPr>
          <w:rFonts w:ascii="宋体" w:hAnsi="宋体" w:eastAsia="宋体" w:cs="宋体"/>
          <w:spacing w:val="-3"/>
          <w:sz w:val="24"/>
          <w:szCs w:val="24"/>
        </w:rPr>
        <w:t>。供应商的</w:t>
      </w:r>
      <w:r>
        <w:rPr>
          <w:rFonts w:ascii="宋体" w:hAnsi="宋体" w:eastAsia="宋体" w:cs="宋体"/>
          <w:spacing w:val="-1"/>
          <w:sz w:val="24"/>
          <w:szCs w:val="24"/>
        </w:rPr>
        <w:t>澄清、说明或者更正不得超出响应文件的范围或者改变响应</w:t>
      </w:r>
      <w:r>
        <w:rPr>
          <w:rFonts w:ascii="宋体" w:hAnsi="宋体" w:eastAsia="宋体" w:cs="宋体"/>
          <w:spacing w:val="-2"/>
          <w:sz w:val="24"/>
          <w:szCs w:val="24"/>
        </w:rPr>
        <w:t>文件的实质性内容。</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(3)在磋商过程中，评审小组可以根据采购文件和磋商情况实质性变动采购需求中的技术、服务要求以及合同条款。实质性变动的内容，须经采购人代表确认。</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对采购文件作出实质性变动是采购文件的有效组成部分，评审小组应当及时以书面电子形式同时通知所有参加磋商的供应商。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2" w:firstLineChars="200"/>
        <w:jc w:val="both"/>
        <w:textAlignment w:val="baseline"/>
        <w:rPr>
          <w:rFonts w:ascii="宋体" w:hAnsi="宋体" w:eastAsia="宋体" w:cs="宋体"/>
          <w:sz w:val="24"/>
          <w:szCs w:val="24"/>
        </w:rPr>
      </w:pPr>
      <w:r>
        <w:rPr>
          <w:rFonts w:ascii="宋体" w:hAnsi="宋体" w:eastAsia="宋体" w:cs="宋体"/>
          <w:spacing w:val="3"/>
          <w:sz w:val="24"/>
          <w:szCs w:val="24"/>
        </w:rPr>
        <w:t>(4)采购文件能够详细列明采购标的的技术、服务要求的，磋商结束后，评审小组</w:t>
      </w:r>
      <w:r>
        <w:rPr>
          <w:rFonts w:ascii="宋体" w:hAnsi="宋体" w:eastAsia="宋体" w:cs="宋体"/>
          <w:spacing w:val="-2"/>
          <w:sz w:val="24"/>
          <w:szCs w:val="24"/>
        </w:rPr>
        <w:t>应当要求所有继续参加磋商的供应商在规定时间内提交最后报价，提交</w:t>
      </w:r>
      <w:r>
        <w:rPr>
          <w:rFonts w:ascii="宋体" w:hAnsi="宋体" w:eastAsia="宋体" w:cs="宋体"/>
          <w:spacing w:val="-3"/>
          <w:sz w:val="24"/>
          <w:szCs w:val="24"/>
        </w:rPr>
        <w:t>最后报价的供应商</w:t>
      </w:r>
      <w:r>
        <w:rPr>
          <w:rFonts w:ascii="宋体" w:hAnsi="宋体" w:eastAsia="宋体" w:cs="宋体"/>
          <w:spacing w:val="12"/>
          <w:sz w:val="24"/>
          <w:szCs w:val="24"/>
        </w:rPr>
        <w:t>不得少于3家。</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采购文件不能详细列明采购标的的技术、服务要求，需经磋商由供应商提供最终设计</w:t>
      </w:r>
      <w:r>
        <w:rPr>
          <w:rFonts w:ascii="宋体" w:hAnsi="宋体" w:eastAsia="宋体" w:cs="宋体"/>
          <w:spacing w:val="10"/>
          <w:sz w:val="24"/>
          <w:szCs w:val="24"/>
        </w:rPr>
        <w:t xml:space="preserve"> </w:t>
      </w:r>
      <w:r>
        <w:rPr>
          <w:rFonts w:ascii="宋体" w:hAnsi="宋体" w:eastAsia="宋体" w:cs="宋体"/>
          <w:spacing w:val="1"/>
          <w:sz w:val="24"/>
          <w:szCs w:val="24"/>
        </w:rPr>
        <w:t>方案或解决方案的，磋商结束后，评审小组应当按照少数服从多数的原则投票推荐3家以</w:t>
      </w:r>
      <w:r>
        <w:rPr>
          <w:rFonts w:ascii="宋体" w:hAnsi="宋体" w:eastAsia="宋体" w:cs="宋体"/>
          <w:spacing w:val="-1"/>
          <w:sz w:val="24"/>
          <w:szCs w:val="24"/>
        </w:rPr>
        <w:t>上供应商的设计方案或者解决方案，并要求其</w:t>
      </w:r>
      <w:r>
        <w:rPr>
          <w:rFonts w:ascii="宋体" w:hAnsi="宋体" w:eastAsia="宋体" w:cs="宋体"/>
          <w:spacing w:val="-2"/>
          <w:sz w:val="24"/>
          <w:szCs w:val="24"/>
        </w:rPr>
        <w:t>在规定时间内提交最后报价。</w:t>
      </w:r>
      <w:r>
        <w:rPr>
          <w:rFonts w:ascii="宋体" w:hAnsi="宋体" w:eastAsia="宋体" w:cs="宋体"/>
          <w:spacing w:val="-3"/>
          <w:sz w:val="24"/>
          <w:szCs w:val="24"/>
        </w:rPr>
        <w:t>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jc w:val="both"/>
        <w:textAlignment w:val="baseline"/>
        <w:rPr>
          <w:rFonts w:ascii="宋体" w:hAnsi="宋体" w:eastAsia="宋体" w:cs="宋体"/>
          <w:spacing w:val="-3"/>
          <w:sz w:val="24"/>
          <w:szCs w:val="24"/>
        </w:rPr>
      </w:pPr>
      <w:r>
        <w:rPr>
          <w:rFonts w:ascii="宋体" w:hAnsi="宋体" w:eastAsia="宋体" w:cs="宋体"/>
          <w:spacing w:val="-3"/>
          <w:sz w:val="24"/>
          <w:szCs w:val="24"/>
        </w:rPr>
        <w:t>(5)经磋商确定最终采购需求和提交最后报价的供应商后，由评审小组采用综合评分法对提交最后报价的供应商的响应文件和最后报价进行综合评分。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90"/>
        <w:jc w:val="both"/>
        <w:textAlignment w:val="baseline"/>
        <w:rPr>
          <w:rFonts w:ascii="宋体" w:hAnsi="宋体" w:eastAsia="宋体" w:cs="宋体"/>
          <w:spacing w:val="-3"/>
          <w:sz w:val="24"/>
          <w:szCs w:val="24"/>
        </w:rPr>
      </w:pPr>
      <w:r>
        <w:rPr>
          <w:rFonts w:ascii="宋体" w:hAnsi="宋体" w:eastAsia="宋体" w:cs="宋体"/>
          <w:spacing w:val="-3"/>
          <w:sz w:val="24"/>
          <w:szCs w:val="24"/>
        </w:rPr>
        <w:t>3.2.2 磋商注意事项</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92" w:firstLineChars="200"/>
        <w:jc w:val="both"/>
        <w:textAlignment w:val="baseline"/>
        <w:rPr>
          <w:rFonts w:ascii="宋体" w:hAnsi="宋体" w:eastAsia="宋体" w:cs="宋体"/>
          <w:sz w:val="24"/>
          <w:szCs w:val="24"/>
        </w:rPr>
      </w:pPr>
      <w:r>
        <w:rPr>
          <w:rFonts w:ascii="宋体" w:hAnsi="宋体" w:eastAsia="宋体" w:cs="宋体"/>
          <w:spacing w:val="3"/>
          <w:sz w:val="24"/>
          <w:szCs w:val="24"/>
        </w:rPr>
        <w:t>(1)磋商时，参与磋商的供应商应派代表在指定的地点参加磋商。参与磋商的供应</w:t>
      </w:r>
      <w:r>
        <w:rPr>
          <w:rFonts w:ascii="宋体" w:hAnsi="宋体" w:eastAsia="宋体" w:cs="宋体"/>
          <w:spacing w:val="-2"/>
          <w:sz w:val="24"/>
          <w:szCs w:val="24"/>
        </w:rPr>
        <w:t>商人员应及时解释和澄清响应文件相关内容，以书面的形式重新做出承诺并</w:t>
      </w:r>
      <w:r>
        <w:rPr>
          <w:rFonts w:ascii="宋体" w:hAnsi="宋体" w:eastAsia="宋体" w:cs="宋体"/>
          <w:spacing w:val="-3"/>
          <w:sz w:val="24"/>
          <w:szCs w:val="24"/>
        </w:rPr>
        <w:t>签署确定。后一轮磋商的价格、服务承诺及优惠条件等必须优于或等于前一轮磋商的价格、服务承诺及</w:t>
      </w:r>
      <w:r>
        <w:rPr>
          <w:rFonts w:ascii="宋体" w:hAnsi="宋体" w:eastAsia="宋体" w:cs="宋体"/>
          <w:spacing w:val="-6"/>
          <w:sz w:val="24"/>
          <w:szCs w:val="24"/>
        </w:rPr>
        <w:t>优惠条件等。</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92" w:firstLineChars="200"/>
        <w:textAlignment w:val="baseline"/>
        <w:rPr>
          <w:rFonts w:ascii="宋体" w:hAnsi="宋体" w:eastAsia="宋体" w:cs="宋体"/>
          <w:sz w:val="24"/>
          <w:szCs w:val="24"/>
        </w:rPr>
      </w:pPr>
      <w:r>
        <w:rPr>
          <w:rFonts w:ascii="宋体" w:hAnsi="宋体" w:eastAsia="宋体" w:cs="宋体"/>
          <w:spacing w:val="3"/>
          <w:sz w:val="24"/>
          <w:szCs w:val="24"/>
        </w:rPr>
        <w:t>(2)评审小组认为供应商的报价明显低于其他通过符合性审查供应商的报价，有可</w:t>
      </w:r>
      <w:r>
        <w:rPr>
          <w:rFonts w:ascii="宋体" w:hAnsi="宋体" w:eastAsia="宋体" w:cs="宋体"/>
          <w:spacing w:val="4"/>
          <w:sz w:val="24"/>
          <w:szCs w:val="24"/>
        </w:rPr>
        <w:t>能影响产品质量或者不能诚信履约的，应当要求其在评标现场合理的时间内提</w:t>
      </w:r>
      <w:r>
        <w:rPr>
          <w:rFonts w:ascii="宋体" w:hAnsi="宋体" w:eastAsia="宋体" w:cs="宋体"/>
          <w:spacing w:val="3"/>
          <w:sz w:val="24"/>
          <w:szCs w:val="24"/>
        </w:rPr>
        <w:t>供书面说</w:t>
      </w:r>
      <w:r>
        <w:rPr>
          <w:rFonts w:ascii="宋体" w:hAnsi="宋体" w:eastAsia="宋体" w:cs="宋体"/>
          <w:spacing w:val="-3"/>
          <w:sz w:val="24"/>
          <w:szCs w:val="24"/>
        </w:rPr>
        <w:t>明</w:t>
      </w:r>
      <w:r>
        <w:rPr>
          <w:rFonts w:hint="eastAsia" w:ascii="宋体" w:hAnsi="宋体" w:eastAsia="宋体" w:cs="宋体"/>
          <w:spacing w:val="-3"/>
          <w:sz w:val="24"/>
          <w:szCs w:val="24"/>
          <w:lang w:eastAsia="zh-CN"/>
        </w:rPr>
        <w:t>，</w:t>
      </w:r>
      <w:r>
        <w:rPr>
          <w:rFonts w:ascii="宋体" w:hAnsi="宋体" w:eastAsia="宋体" w:cs="宋体"/>
          <w:spacing w:val="-3"/>
          <w:sz w:val="24"/>
          <w:szCs w:val="24"/>
        </w:rPr>
        <w:t>必要时提交相关证明材料；供应商不能证明其报价合理性的，评审小组应当将其作为</w:t>
      </w:r>
      <w:r>
        <w:rPr>
          <w:rFonts w:ascii="宋体" w:hAnsi="宋体" w:eastAsia="宋体" w:cs="宋体"/>
          <w:spacing w:val="-6"/>
          <w:sz w:val="24"/>
          <w:szCs w:val="24"/>
        </w:rPr>
        <w:t>无效投标处理。</w:t>
      </w:r>
    </w:p>
    <w:p>
      <w:pPr>
        <w:keepNext w:val="0"/>
        <w:keepLines w:val="0"/>
        <w:pageBreakBefore w:val="0"/>
        <w:widowControl/>
        <w:kinsoku w:val="0"/>
        <w:wordWrap/>
        <w:overflowPunct/>
        <w:topLinePunct w:val="0"/>
        <w:autoSpaceDE w:val="0"/>
        <w:autoSpaceDN w:val="0"/>
        <w:bidi w:val="0"/>
        <w:adjustRightInd w:val="0"/>
        <w:snapToGrid w:val="0"/>
        <w:spacing w:line="332" w:lineRule="auto"/>
        <w:ind w:right="0" w:firstLine="496" w:firstLineChars="200"/>
        <w:jc w:val="both"/>
        <w:textAlignment w:val="baseline"/>
        <w:rPr>
          <w:rFonts w:ascii="宋体" w:hAnsi="宋体" w:eastAsia="宋体" w:cs="宋体"/>
          <w:sz w:val="25"/>
          <w:szCs w:val="25"/>
        </w:rPr>
      </w:pPr>
      <w:r>
        <w:rPr>
          <w:rFonts w:ascii="宋体" w:hAnsi="宋体" w:eastAsia="宋体" w:cs="宋体"/>
          <w:spacing w:val="4"/>
          <w:sz w:val="24"/>
          <w:szCs w:val="24"/>
        </w:rPr>
        <w:t>(3)出席磋商的有关人员：监督小组、评审小组成员和</w:t>
      </w:r>
      <w:r>
        <w:rPr>
          <w:rFonts w:hint="eastAsia" w:ascii="宋体" w:hAnsi="宋体" w:eastAsia="宋体" w:cs="宋体"/>
          <w:spacing w:val="4"/>
          <w:sz w:val="24"/>
          <w:szCs w:val="24"/>
        </w:rPr>
        <w:t>杭州市建设工程管理集团有限公司</w:t>
      </w:r>
      <w:r>
        <w:rPr>
          <w:rFonts w:ascii="宋体" w:hAnsi="宋体" w:eastAsia="宋体" w:cs="宋体"/>
          <w:spacing w:val="1"/>
          <w:sz w:val="24"/>
          <w:szCs w:val="24"/>
        </w:rPr>
        <w:t>工作人员；监督小组负责现场监督。参与磋商的供应商</w:t>
      </w:r>
      <w:r>
        <w:rPr>
          <w:rFonts w:ascii="宋体" w:hAnsi="宋体" w:eastAsia="宋体" w:cs="宋体"/>
          <w:sz w:val="24"/>
          <w:szCs w:val="24"/>
        </w:rPr>
        <w:t>的所有响应文件(包括每</w:t>
      </w:r>
      <w:r>
        <w:rPr>
          <w:rFonts w:ascii="宋体" w:hAnsi="宋体" w:eastAsia="宋体" w:cs="宋体"/>
          <w:spacing w:val="-9"/>
          <w:sz w:val="25"/>
          <w:szCs w:val="25"/>
        </w:rPr>
        <w:t xml:space="preserve">次报价及重新承诺)截至时间前由采购代理机构工作人员进行接收，任何参与磋商的个人 </w:t>
      </w:r>
      <w:r>
        <w:rPr>
          <w:rFonts w:ascii="宋体" w:hAnsi="宋体" w:eastAsia="宋体" w:cs="宋体"/>
          <w:spacing w:val="-16"/>
          <w:sz w:val="25"/>
          <w:szCs w:val="25"/>
        </w:rPr>
        <w:t>均不得私自拆封。评审小组负责本次项目所有磋商任务，包括全程磋商、推荐中标候选人</w:t>
      </w:r>
      <w:r>
        <w:rPr>
          <w:rFonts w:hint="eastAsia" w:ascii="宋体" w:hAnsi="宋体" w:eastAsia="宋体" w:cs="宋体"/>
          <w:spacing w:val="-16"/>
          <w:sz w:val="25"/>
          <w:szCs w:val="25"/>
          <w:lang w:eastAsia="zh-CN"/>
        </w:rPr>
        <w:t>、</w:t>
      </w:r>
      <w:r>
        <w:rPr>
          <w:rFonts w:ascii="宋体" w:hAnsi="宋体" w:eastAsia="宋体" w:cs="宋体"/>
          <w:spacing w:val="-15"/>
          <w:sz w:val="25"/>
          <w:szCs w:val="25"/>
        </w:rPr>
        <w:t>填写评审报告等。</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0" w:firstLineChars="200"/>
        <w:textAlignment w:val="baseline"/>
        <w:rPr>
          <w:rFonts w:ascii="黑体" w:hAnsi="黑体" w:eastAsia="黑体" w:cs="黑体"/>
          <w:sz w:val="25"/>
          <w:szCs w:val="25"/>
        </w:rPr>
      </w:pPr>
      <w:r>
        <w:rPr>
          <w:rFonts w:ascii="黑体" w:hAnsi="黑体" w:eastAsia="黑体" w:cs="黑体"/>
          <w:spacing w:val="-10"/>
          <w:sz w:val="25"/>
          <w:szCs w:val="25"/>
        </w:rPr>
        <w:t>3.3 评审</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3.3.1</w:t>
      </w:r>
      <w:r>
        <w:rPr>
          <w:rFonts w:ascii="宋体" w:hAnsi="宋体" w:eastAsia="宋体" w:cs="宋体"/>
          <w:spacing w:val="36"/>
          <w:sz w:val="25"/>
          <w:szCs w:val="25"/>
        </w:rPr>
        <w:t xml:space="preserve"> </w:t>
      </w:r>
      <w:r>
        <w:rPr>
          <w:rFonts w:ascii="宋体" w:hAnsi="宋体" w:eastAsia="宋体" w:cs="宋体"/>
          <w:spacing w:val="-9"/>
          <w:sz w:val="25"/>
          <w:szCs w:val="25"/>
        </w:rPr>
        <w:t>商务技术文件评审</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80" w:firstLineChars="200"/>
        <w:textAlignment w:val="baseline"/>
        <w:rPr>
          <w:rFonts w:ascii="宋体" w:hAnsi="宋体" w:eastAsia="宋体" w:cs="宋体"/>
          <w:sz w:val="25"/>
          <w:szCs w:val="25"/>
        </w:rPr>
      </w:pPr>
      <w:r>
        <w:rPr>
          <w:rFonts w:ascii="宋体" w:hAnsi="宋体" w:eastAsia="宋体" w:cs="宋体"/>
          <w:spacing w:val="-5"/>
          <w:sz w:val="25"/>
          <w:szCs w:val="25"/>
        </w:rPr>
        <w:t>(1)评审小组依据采购文件的规定，对各供应商</w:t>
      </w:r>
      <w:r>
        <w:rPr>
          <w:rFonts w:ascii="宋体" w:hAnsi="宋体" w:eastAsia="宋体" w:cs="宋体"/>
          <w:spacing w:val="-6"/>
          <w:sz w:val="25"/>
          <w:szCs w:val="25"/>
        </w:rPr>
        <w:t>的商务技术文件进行独立评审。对</w:t>
      </w:r>
      <w:r>
        <w:rPr>
          <w:rFonts w:ascii="宋体" w:hAnsi="宋体" w:eastAsia="宋体" w:cs="宋体"/>
          <w:spacing w:val="-12"/>
          <w:sz w:val="25"/>
          <w:szCs w:val="25"/>
        </w:rPr>
        <w:t>各响应文件进行比较和必要的澄清，并根据审查、澄清、演示、样品等情况结</w:t>
      </w:r>
      <w:r>
        <w:rPr>
          <w:rFonts w:ascii="宋体" w:hAnsi="宋体" w:eastAsia="宋体" w:cs="宋体"/>
          <w:spacing w:val="-13"/>
          <w:sz w:val="25"/>
          <w:szCs w:val="25"/>
        </w:rPr>
        <w:t>合评审办法</w:t>
      </w:r>
      <w:r>
        <w:rPr>
          <w:rFonts w:ascii="宋体" w:hAnsi="宋体" w:eastAsia="宋体" w:cs="宋体"/>
          <w:sz w:val="25"/>
          <w:szCs w:val="25"/>
        </w:rPr>
        <w:t xml:space="preserve"> </w:t>
      </w:r>
      <w:r>
        <w:rPr>
          <w:rFonts w:ascii="宋体" w:hAnsi="宋体" w:eastAsia="宋体" w:cs="宋体"/>
          <w:spacing w:val="-18"/>
          <w:sz w:val="25"/>
          <w:szCs w:val="25"/>
        </w:rPr>
        <w:t>进行独立打分；</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80" w:firstLineChars="200"/>
        <w:textAlignment w:val="baseline"/>
        <w:rPr>
          <w:rFonts w:ascii="宋体" w:hAnsi="宋体" w:eastAsia="宋体" w:cs="宋体"/>
          <w:sz w:val="25"/>
          <w:szCs w:val="25"/>
        </w:rPr>
      </w:pPr>
      <w:r>
        <w:rPr>
          <w:rFonts w:ascii="宋体" w:hAnsi="宋体" w:eastAsia="宋体" w:cs="宋体"/>
          <w:spacing w:val="-5"/>
          <w:sz w:val="25"/>
          <w:szCs w:val="25"/>
        </w:rPr>
        <w:t>(2)各供应商的商务技术得分，为各评审小</w:t>
      </w:r>
      <w:r>
        <w:rPr>
          <w:rFonts w:ascii="宋体" w:hAnsi="宋体" w:eastAsia="宋体" w:cs="宋体"/>
          <w:spacing w:val="-6"/>
          <w:sz w:val="25"/>
          <w:szCs w:val="25"/>
        </w:rPr>
        <w:t>组成员对该供应商的商务技术得分结果</w:t>
      </w:r>
      <w:r>
        <w:rPr>
          <w:rFonts w:ascii="宋体" w:hAnsi="宋体" w:eastAsia="宋体" w:cs="宋体"/>
          <w:spacing w:val="-14"/>
          <w:sz w:val="25"/>
          <w:szCs w:val="25"/>
        </w:rPr>
        <w:t>汇总后的算术平均数。</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80" w:firstLineChars="200"/>
        <w:textAlignment w:val="baseline"/>
        <w:rPr>
          <w:rFonts w:ascii="宋体" w:hAnsi="宋体" w:eastAsia="宋体" w:cs="宋体"/>
          <w:spacing w:val="-5"/>
          <w:sz w:val="25"/>
          <w:szCs w:val="25"/>
        </w:rPr>
      </w:pPr>
      <w:r>
        <w:rPr>
          <w:rFonts w:ascii="宋体" w:hAnsi="宋体" w:eastAsia="宋体" w:cs="宋体"/>
          <w:spacing w:val="-5"/>
          <w:sz w:val="25"/>
          <w:szCs w:val="25"/>
        </w:rPr>
        <w:t>(3)磋商小依据采购文件的规定，对各供应商的商务技术文件进行评审，对客观分应统一意见后统一给分。</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3.3.2 报价文件评审</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80" w:firstLineChars="200"/>
        <w:textAlignment w:val="baseline"/>
        <w:rPr>
          <w:rFonts w:ascii="宋体" w:hAnsi="宋体" w:eastAsia="宋体" w:cs="宋体"/>
          <w:spacing w:val="-5"/>
          <w:sz w:val="25"/>
          <w:szCs w:val="25"/>
        </w:rPr>
      </w:pPr>
      <w:r>
        <w:rPr>
          <w:rFonts w:ascii="宋体" w:hAnsi="宋体" w:eastAsia="宋体" w:cs="宋体"/>
          <w:spacing w:val="-5"/>
          <w:sz w:val="25"/>
          <w:szCs w:val="25"/>
        </w:rPr>
        <w:t>(1)评审小组依据采购文件的规定，对各供应商的最终报价的合理性进行审查</w:t>
      </w:r>
      <w:r>
        <w:rPr>
          <w:rFonts w:hint="eastAsia" w:ascii="宋体" w:hAnsi="宋体" w:eastAsia="宋体" w:cs="宋体"/>
          <w:spacing w:val="-5"/>
          <w:sz w:val="25"/>
          <w:szCs w:val="25"/>
          <w:lang w:eastAsia="zh-CN"/>
        </w:rPr>
        <w:t>，</w:t>
      </w:r>
      <w:r>
        <w:rPr>
          <w:rFonts w:ascii="宋体" w:hAnsi="宋体" w:eastAsia="宋体" w:cs="宋体"/>
          <w:spacing w:val="-5"/>
          <w:sz w:val="25"/>
          <w:szCs w:val="25"/>
        </w:rPr>
        <w:t>必要时可要求供应商对其报价做出澄清、说明。</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84" w:firstLineChars="200"/>
        <w:textAlignment w:val="baseline"/>
        <w:rPr>
          <w:rFonts w:ascii="宋体" w:hAnsi="宋体" w:eastAsia="宋体" w:cs="宋体"/>
          <w:sz w:val="25"/>
          <w:szCs w:val="25"/>
        </w:rPr>
      </w:pPr>
      <w:r>
        <w:rPr>
          <w:rFonts w:ascii="宋体" w:hAnsi="宋体" w:eastAsia="宋体" w:cs="宋体"/>
          <w:spacing w:val="-4"/>
          <w:sz w:val="25"/>
          <w:szCs w:val="25"/>
        </w:rPr>
        <w:t>(2)报价修正；</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(3)评审小组根据供应商的报价和评审标准，计算各供应商的报价得分。</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3.3 评标结果</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3.3.1 评审结果汇总，供应商结果排序；</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52" w:firstLineChars="200"/>
        <w:textAlignment w:val="baseline"/>
        <w:rPr>
          <w:rFonts w:ascii="宋体" w:hAnsi="宋体" w:eastAsia="宋体" w:cs="宋体"/>
          <w:sz w:val="25"/>
          <w:szCs w:val="25"/>
        </w:rPr>
      </w:pPr>
      <w:r>
        <w:rPr>
          <w:rFonts w:ascii="宋体" w:hAnsi="宋体" w:eastAsia="宋体" w:cs="宋体"/>
          <w:spacing w:val="-12"/>
          <w:sz w:val="25"/>
          <w:szCs w:val="25"/>
        </w:rPr>
        <w:t>3.3.2 起草评标报告，确定中标候选人；</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20" w:firstLineChars="200"/>
        <w:textAlignment w:val="baseline"/>
        <w:rPr>
          <w:rFonts w:ascii="宋体" w:hAnsi="宋体" w:eastAsia="宋体" w:cs="宋体"/>
          <w:sz w:val="25"/>
          <w:szCs w:val="25"/>
        </w:rPr>
      </w:pPr>
      <w:r>
        <w:fldChar w:fldCharType="begin"/>
      </w:r>
      <w:r>
        <w:instrText xml:space="preserve"> HYPERLINK "3.3.2.1" </w:instrText>
      </w:r>
      <w:r>
        <w:fldChar w:fldCharType="separate"/>
      </w:r>
      <w:r>
        <w:rPr>
          <w:rFonts w:ascii="宋体" w:hAnsi="宋体" w:eastAsia="宋体" w:cs="宋体"/>
          <w:spacing w:val="-12"/>
          <w:sz w:val="25"/>
          <w:szCs w:val="25"/>
        </w:rPr>
        <w:t>3.3.2.1</w:t>
      </w:r>
      <w:r>
        <w:rPr>
          <w:rFonts w:ascii="宋体" w:hAnsi="宋体" w:eastAsia="宋体" w:cs="宋体"/>
          <w:spacing w:val="-12"/>
          <w:sz w:val="25"/>
          <w:szCs w:val="25"/>
        </w:rPr>
        <w:fldChar w:fldCharType="end"/>
      </w:r>
      <w:r>
        <w:rPr>
          <w:rFonts w:ascii="宋体" w:hAnsi="宋体" w:eastAsia="宋体" w:cs="宋体"/>
          <w:spacing w:val="-12"/>
          <w:sz w:val="25"/>
          <w:szCs w:val="25"/>
        </w:rPr>
        <w:t xml:space="preserve"> 评标报告应包括以下内容：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2" w:lineRule="auto"/>
        <w:ind w:left="0" w:leftChars="0" w:right="0" w:firstLine="468" w:firstLineChars="200"/>
        <w:textAlignment w:val="baseline"/>
        <w:rPr>
          <w:rFonts w:ascii="宋体" w:hAnsi="宋体" w:eastAsia="宋体" w:cs="宋体"/>
          <w:spacing w:val="13"/>
          <w:sz w:val="25"/>
          <w:szCs w:val="25"/>
        </w:rPr>
      </w:pPr>
      <w:r>
        <w:rPr>
          <w:rFonts w:ascii="宋体" w:hAnsi="宋体" w:eastAsia="宋体" w:cs="宋体"/>
          <w:spacing w:val="-8"/>
          <w:sz w:val="25"/>
          <w:szCs w:val="25"/>
        </w:rPr>
        <w:t>采购公告刊登的媒体名称、开标日期和地点；</w:t>
      </w:r>
      <w:r>
        <w:rPr>
          <w:rFonts w:ascii="宋体" w:hAnsi="宋体" w:eastAsia="宋体" w:cs="宋体"/>
          <w:spacing w:val="13"/>
          <w:sz w:val="25"/>
          <w:szCs w:val="25"/>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2" w:lineRule="auto"/>
        <w:ind w:left="0" w:leftChars="0" w:right="0" w:firstLine="472" w:firstLineChars="200"/>
        <w:textAlignment w:val="baseline"/>
        <w:rPr>
          <w:rFonts w:hint="eastAsia" w:ascii="宋体" w:hAnsi="宋体" w:eastAsia="宋体" w:cs="宋体"/>
          <w:sz w:val="25"/>
          <w:szCs w:val="25"/>
          <w:lang w:eastAsia="zh-CN"/>
        </w:rPr>
      </w:pPr>
      <w:r>
        <w:rPr>
          <w:rFonts w:ascii="宋体" w:hAnsi="宋体" w:eastAsia="宋体" w:cs="宋体"/>
          <w:spacing w:val="-7"/>
          <w:sz w:val="25"/>
          <w:szCs w:val="25"/>
        </w:rPr>
        <w:t>供应商名单和评审小组名单</w:t>
      </w:r>
      <w:r>
        <w:rPr>
          <w:rFonts w:hint="eastAsia" w:ascii="宋体" w:hAnsi="宋体" w:eastAsia="宋体" w:cs="宋体"/>
          <w:spacing w:val="-7"/>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72" w:firstLineChars="200"/>
        <w:textAlignment w:val="baseline"/>
        <w:rPr>
          <w:rFonts w:ascii="宋体" w:hAnsi="宋体" w:eastAsia="宋体" w:cs="宋体"/>
          <w:sz w:val="25"/>
          <w:szCs w:val="25"/>
        </w:rPr>
      </w:pPr>
      <w:r>
        <w:rPr>
          <w:rFonts w:ascii="宋体" w:hAnsi="宋体" w:eastAsia="宋体" w:cs="宋体"/>
          <w:spacing w:val="-7"/>
          <w:sz w:val="25"/>
          <w:szCs w:val="25"/>
        </w:rPr>
        <w:t>(3)评审方法和标准；</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(4)开标记录和评审情况及说明，包括无效供应商名单及原因；</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(5)评审结果，确定的中标候选人名单或者经采购人委托直接确定的中标人；</w:t>
      </w:r>
    </w:p>
    <w:p>
      <w:pPr>
        <w:keepNext w:val="0"/>
        <w:keepLines w:val="0"/>
        <w:pageBreakBefore w:val="0"/>
        <w:widowControl/>
        <w:kinsoku w:val="0"/>
        <w:wordWrap/>
        <w:overflowPunct/>
        <w:topLinePunct w:val="0"/>
        <w:autoSpaceDE w:val="0"/>
        <w:autoSpaceDN w:val="0"/>
        <w:bidi w:val="0"/>
        <w:adjustRightInd w:val="0"/>
        <w:snapToGrid w:val="0"/>
        <w:spacing w:line="332" w:lineRule="auto"/>
        <w:ind w:left="0" w:leftChars="0" w:right="0" w:firstLine="476" w:firstLineChars="200"/>
        <w:textAlignment w:val="baseline"/>
        <w:rPr>
          <w:rFonts w:ascii="宋体" w:hAnsi="宋体" w:eastAsia="宋体" w:cs="宋体"/>
          <w:sz w:val="25"/>
          <w:szCs w:val="25"/>
        </w:rPr>
      </w:pPr>
      <w:r>
        <w:rPr>
          <w:rFonts w:ascii="宋体" w:hAnsi="宋体" w:eastAsia="宋体" w:cs="宋体"/>
          <w:spacing w:val="-6"/>
          <w:sz w:val="25"/>
          <w:szCs w:val="25"/>
        </w:rPr>
        <w:t>(6)其他需要说明的情况，包括评审过程中供应商根据评审小组要求进行的澄清、</w:t>
      </w:r>
      <w:r>
        <w:rPr>
          <w:rFonts w:ascii="宋体" w:hAnsi="宋体" w:eastAsia="宋体" w:cs="宋体"/>
          <w:spacing w:val="-12"/>
          <w:sz w:val="25"/>
          <w:szCs w:val="25"/>
        </w:rPr>
        <w:t>说明或者补正，评审小组成员的更换等。</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textAlignment w:val="baseline"/>
      </w:pPr>
      <w:r>
        <w:rPr>
          <w:rFonts w:ascii="宋体" w:hAnsi="宋体" w:eastAsia="宋体" w:cs="宋体"/>
          <w:spacing w:val="-5"/>
          <w:sz w:val="32"/>
          <w:szCs w:val="32"/>
        </w:rPr>
        <w:t>四</w:t>
      </w:r>
      <w:r>
        <w:rPr>
          <w:rFonts w:ascii="宋体" w:hAnsi="宋体" w:eastAsia="宋体" w:cs="宋体"/>
          <w:spacing w:val="75"/>
          <w:sz w:val="32"/>
          <w:szCs w:val="32"/>
        </w:rPr>
        <w:t xml:space="preserve">  </w:t>
      </w:r>
      <w:r>
        <w:rPr>
          <w:rFonts w:ascii="宋体" w:hAnsi="宋体" w:eastAsia="宋体" w:cs="宋体"/>
          <w:b/>
          <w:bCs/>
          <w:spacing w:val="-5"/>
          <w:sz w:val="32"/>
          <w:szCs w:val="32"/>
        </w:rPr>
        <w:t>评审一般规定</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88" w:firstLineChars="200"/>
        <w:textAlignment w:val="baseline"/>
        <w:rPr>
          <w:rFonts w:ascii="宋体" w:hAnsi="宋体" w:eastAsia="宋体" w:cs="宋体"/>
          <w:sz w:val="25"/>
          <w:szCs w:val="25"/>
        </w:rPr>
      </w:pPr>
      <w:r>
        <w:rPr>
          <w:rFonts w:ascii="宋体" w:hAnsi="宋体" w:eastAsia="宋体" w:cs="宋体"/>
          <w:spacing w:val="-3"/>
          <w:sz w:val="25"/>
          <w:szCs w:val="25"/>
        </w:rPr>
        <w:t>4.1本评审办法采用综合评分法，总分1</w:t>
      </w:r>
      <w:r>
        <w:rPr>
          <w:rFonts w:ascii="宋体" w:hAnsi="宋体" w:eastAsia="宋体" w:cs="宋体"/>
          <w:spacing w:val="-4"/>
          <w:sz w:val="25"/>
          <w:szCs w:val="25"/>
        </w:rPr>
        <w:t>00分。</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4.1.1由评审小组讨论后统一打分。</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88" w:firstLineChars="200"/>
        <w:textAlignment w:val="baseline"/>
        <w:rPr>
          <w:rFonts w:ascii="宋体" w:hAnsi="宋体" w:eastAsia="宋体" w:cs="宋体"/>
          <w:spacing w:val="-3"/>
          <w:sz w:val="25"/>
          <w:szCs w:val="25"/>
        </w:rPr>
      </w:pPr>
      <w:r>
        <w:rPr>
          <w:rFonts w:ascii="宋体" w:hAnsi="宋体" w:eastAsia="宋体" w:cs="宋体"/>
          <w:spacing w:val="-3"/>
          <w:sz w:val="25"/>
          <w:szCs w:val="25"/>
        </w:rPr>
        <w:t>4.1.2本项目商务技术权重为</w:t>
      </w:r>
      <w:r>
        <w:rPr>
          <w:rFonts w:hint="eastAsia" w:ascii="宋体" w:hAnsi="宋体" w:eastAsia="宋体" w:cs="宋体"/>
          <w:spacing w:val="-3"/>
          <w:sz w:val="25"/>
          <w:szCs w:val="25"/>
          <w:lang w:val="en-US" w:eastAsia="zh-CN"/>
        </w:rPr>
        <w:t>90</w:t>
      </w:r>
      <w:r>
        <w:rPr>
          <w:rFonts w:ascii="宋体" w:hAnsi="宋体" w:eastAsia="宋体" w:cs="宋体"/>
          <w:spacing w:val="-3"/>
          <w:sz w:val="25"/>
          <w:szCs w:val="25"/>
        </w:rPr>
        <w:t>%,总分值为</w:t>
      </w:r>
      <w:r>
        <w:rPr>
          <w:rFonts w:hint="eastAsia" w:ascii="宋体" w:hAnsi="宋体" w:eastAsia="宋体" w:cs="宋体"/>
          <w:spacing w:val="-3"/>
          <w:sz w:val="25"/>
          <w:szCs w:val="25"/>
          <w:lang w:val="en-US" w:eastAsia="zh-CN"/>
        </w:rPr>
        <w:t>90</w:t>
      </w:r>
      <w:r>
        <w:rPr>
          <w:rFonts w:ascii="宋体" w:hAnsi="宋体" w:eastAsia="宋体" w:cs="宋体"/>
          <w:spacing w:val="-3"/>
          <w:sz w:val="25"/>
          <w:szCs w:val="25"/>
        </w:rPr>
        <w:t>分：评审小组对各响应文件的商务技术标经充分审核、讨论后，在规定的分值内由评审小组成员单独评定打分。如果某个单项的打分超过所规定的分值范围，则该张打分表无效。供应商最终商务技术得分为各评审小组成员对该供应商的商务技术得分结果汇总后的算术平均数。</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4.1.3商务技术总分为</w:t>
      </w:r>
      <w:r>
        <w:rPr>
          <w:rFonts w:hint="eastAsia" w:ascii="宋体" w:hAnsi="宋体" w:eastAsia="宋体" w:cs="宋体"/>
          <w:spacing w:val="-8"/>
          <w:sz w:val="25"/>
          <w:szCs w:val="25"/>
          <w:lang w:val="en-US" w:eastAsia="zh-CN"/>
        </w:rPr>
        <w:t>9</w:t>
      </w:r>
      <w:r>
        <w:rPr>
          <w:rFonts w:ascii="宋体" w:hAnsi="宋体" w:eastAsia="宋体" w:cs="宋体"/>
          <w:spacing w:val="-8"/>
          <w:sz w:val="25"/>
          <w:szCs w:val="25"/>
        </w:rPr>
        <w:t>0分，评审小组成员</w:t>
      </w:r>
      <w:r>
        <w:rPr>
          <w:rFonts w:ascii="宋体" w:hAnsi="宋体" w:eastAsia="宋体" w:cs="宋体"/>
          <w:spacing w:val="-9"/>
          <w:sz w:val="25"/>
          <w:szCs w:val="25"/>
        </w:rPr>
        <w:t>按采购文件规定的评审办法进行评审。</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74" w:firstLineChars="200"/>
        <w:jc w:val="both"/>
        <w:textAlignment w:val="baseline"/>
        <w:rPr>
          <w:rFonts w:ascii="宋体" w:hAnsi="宋体" w:eastAsia="宋体" w:cs="宋体"/>
          <w:sz w:val="25"/>
          <w:szCs w:val="25"/>
        </w:rPr>
      </w:pPr>
      <w:r>
        <w:rPr>
          <w:rFonts w:ascii="宋体" w:hAnsi="宋体" w:eastAsia="宋体" w:cs="宋体"/>
          <w:b/>
          <w:bCs/>
          <w:spacing w:val="-7"/>
          <w:sz w:val="25"/>
          <w:szCs w:val="25"/>
        </w:rPr>
        <w:t>4.1.4报价权重为</w:t>
      </w:r>
      <w:r>
        <w:rPr>
          <w:rFonts w:hint="eastAsia" w:ascii="宋体" w:hAnsi="宋体" w:eastAsia="宋体" w:cs="宋体"/>
          <w:b/>
          <w:bCs/>
          <w:spacing w:val="-7"/>
          <w:sz w:val="25"/>
          <w:szCs w:val="25"/>
          <w:lang w:val="en-US" w:eastAsia="zh-CN"/>
        </w:rPr>
        <w:t>1</w:t>
      </w:r>
      <w:r>
        <w:rPr>
          <w:rFonts w:ascii="宋体" w:hAnsi="宋体" w:eastAsia="宋体" w:cs="宋体"/>
          <w:b/>
          <w:bCs/>
          <w:spacing w:val="-7"/>
          <w:sz w:val="25"/>
          <w:szCs w:val="25"/>
        </w:rPr>
        <w:t>0%,总分值为</w:t>
      </w:r>
      <w:r>
        <w:rPr>
          <w:rFonts w:hint="eastAsia" w:ascii="宋体" w:hAnsi="宋体" w:eastAsia="宋体" w:cs="宋体"/>
          <w:b/>
          <w:bCs/>
          <w:spacing w:val="-7"/>
          <w:sz w:val="25"/>
          <w:szCs w:val="25"/>
          <w:lang w:val="en-US" w:eastAsia="zh-CN"/>
        </w:rPr>
        <w:t>1</w:t>
      </w:r>
      <w:r>
        <w:rPr>
          <w:rFonts w:ascii="宋体" w:hAnsi="宋体" w:eastAsia="宋体" w:cs="宋体"/>
          <w:b/>
          <w:bCs/>
          <w:spacing w:val="-7"/>
          <w:sz w:val="25"/>
          <w:szCs w:val="25"/>
        </w:rPr>
        <w:t>0分，由评审小组成员按各供应商的报价统一计算</w:t>
      </w:r>
      <w:r>
        <w:rPr>
          <w:rFonts w:hint="eastAsia" w:ascii="宋体" w:hAnsi="宋体" w:eastAsia="宋体" w:cs="宋体"/>
          <w:b/>
          <w:bCs/>
          <w:spacing w:val="-7"/>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8" w:firstLineChars="200"/>
        <w:textAlignment w:val="baseline"/>
      </w:pPr>
      <w:r>
        <w:rPr>
          <w:rFonts w:ascii="宋体" w:hAnsi="宋体" w:eastAsia="宋体" w:cs="宋体"/>
          <w:spacing w:val="-8"/>
          <w:sz w:val="25"/>
          <w:szCs w:val="25"/>
        </w:rPr>
        <w:t>4.1.5评审小组成员在规定的分值范围内独立打分，评分保留两位小数，如某分项评</w:t>
      </w:r>
      <w:r>
        <w:rPr>
          <w:rFonts w:ascii="宋体" w:hAnsi="宋体" w:eastAsia="宋体" w:cs="宋体"/>
          <w:spacing w:val="-2"/>
          <w:sz w:val="25"/>
          <w:szCs w:val="25"/>
        </w:rPr>
        <w:t>分要素为2分，则评审小组成员在0.01～2打分。</w:t>
      </w:r>
    </w:p>
    <w:p>
      <w:pPr>
        <w:pStyle w:val="4"/>
        <w:pageBreakBefore w:val="0"/>
        <w:widowControl/>
        <w:kinsoku w:val="0"/>
        <w:wordWrap/>
        <w:overflowPunct/>
        <w:topLinePunct w:val="0"/>
        <w:autoSpaceDE w:val="0"/>
        <w:autoSpaceDN w:val="0"/>
        <w:bidi w:val="0"/>
        <w:adjustRightInd w:val="0"/>
        <w:snapToGrid w:val="0"/>
        <w:spacing w:before="0" w:after="0" w:line="336" w:lineRule="auto"/>
        <w:ind w:left="0" w:leftChars="0" w:firstLine="0" w:firstLineChars="0"/>
        <w:textAlignment w:val="baseline"/>
        <w:rPr>
          <w:rFonts w:hint="eastAsia" w:ascii="宋体" w:hAnsi="宋体" w:eastAsia="宋体"/>
          <w:bCs w:val="0"/>
          <w:sz w:val="32"/>
          <w:szCs w:val="32"/>
        </w:rPr>
      </w:pPr>
      <w:bookmarkStart w:id="35" w:name="_Toc45531196"/>
      <w:bookmarkStart w:id="36" w:name="_Toc113002821"/>
      <w:r>
        <w:rPr>
          <w:rFonts w:hint="eastAsia" w:ascii="宋体" w:hAnsi="宋体" w:eastAsia="宋体"/>
          <w:bCs w:val="0"/>
          <w:sz w:val="32"/>
          <w:szCs w:val="32"/>
        </w:rPr>
        <w:t>五</w:t>
      </w:r>
      <w:r>
        <w:rPr>
          <w:rFonts w:ascii="宋体" w:hAnsi="宋体" w:eastAsia="宋体"/>
          <w:bCs w:val="0"/>
          <w:sz w:val="32"/>
          <w:szCs w:val="32"/>
        </w:rPr>
        <w:t xml:space="preserve">  </w:t>
      </w:r>
      <w:r>
        <w:rPr>
          <w:rFonts w:hint="eastAsia" w:ascii="宋体" w:hAnsi="宋体" w:eastAsia="宋体"/>
          <w:bCs w:val="0"/>
          <w:sz w:val="32"/>
          <w:szCs w:val="32"/>
        </w:rPr>
        <w:t xml:space="preserve"> 评标办法和细则</w:t>
      </w:r>
      <w:bookmarkEnd w:id="35"/>
      <w:bookmarkEnd w:id="36"/>
    </w:p>
    <w:p>
      <w:pPr>
        <w:pageBreakBefore w:val="0"/>
        <w:widowControl/>
        <w:kinsoku w:val="0"/>
        <w:wordWrap/>
        <w:overflowPunct/>
        <w:topLinePunct w:val="0"/>
        <w:autoSpaceDE w:val="0"/>
        <w:autoSpaceDN w:val="0"/>
        <w:bidi w:val="0"/>
        <w:adjustRightInd w:val="0"/>
        <w:snapToGrid w:val="0"/>
        <w:spacing w:line="336" w:lineRule="auto"/>
        <w:ind w:left="0" w:leftChars="0" w:firstLine="480" w:firstLineChars="200"/>
        <w:jc w:val="left"/>
        <w:textAlignment w:val="baseline"/>
        <w:rPr>
          <w:rFonts w:hint="eastAsia" w:ascii="宋体" w:hAnsi="宋体"/>
          <w:b/>
          <w:sz w:val="24"/>
        </w:rPr>
      </w:pPr>
      <w:r>
        <w:rPr>
          <w:rFonts w:hint="eastAsia" w:ascii="宋体" w:hAnsi="宋体"/>
          <w:b/>
          <w:sz w:val="24"/>
        </w:rPr>
        <w:t>5.1资信商务及技术文件分值共90分，权重为90%。</w:t>
      </w:r>
    </w:p>
    <w:p>
      <w:pPr>
        <w:pageBreakBefore w:val="0"/>
        <w:widowControl/>
        <w:kinsoku w:val="0"/>
        <w:wordWrap/>
        <w:overflowPunct/>
        <w:topLinePunct w:val="0"/>
        <w:autoSpaceDE w:val="0"/>
        <w:autoSpaceDN w:val="0"/>
        <w:bidi w:val="0"/>
        <w:adjustRightInd w:val="0"/>
        <w:snapToGrid w:val="0"/>
        <w:spacing w:line="336" w:lineRule="auto"/>
        <w:ind w:firstLine="480" w:firstLineChars="200"/>
        <w:jc w:val="left"/>
        <w:textAlignment w:val="baseline"/>
        <w:rPr>
          <w:rFonts w:hint="eastAsia" w:ascii="宋体" w:hAnsi="宋体"/>
          <w:b/>
          <w:sz w:val="24"/>
        </w:rPr>
      </w:pPr>
      <w:r>
        <w:rPr>
          <w:rFonts w:hint="eastAsia" w:ascii="宋体" w:hAnsi="宋体"/>
          <w:b/>
          <w:sz w:val="24"/>
        </w:rPr>
        <w:t>5.1.1资信商务部分共1分，权重为1%，由磋商小组成员统一打分。</w:t>
      </w:r>
    </w:p>
    <w:tbl>
      <w:tblPr>
        <w:tblStyle w:val="1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250"/>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highlight w:val="none"/>
              </w:rPr>
            </w:pPr>
            <w:r>
              <w:rPr>
                <w:rFonts w:hint="eastAsia" w:ascii="宋体" w:hAnsi="宋体"/>
                <w:b/>
                <w:sz w:val="24"/>
                <w:highlight w:val="none"/>
              </w:rPr>
              <w:t>序号</w:t>
            </w:r>
          </w:p>
        </w:tc>
        <w:tc>
          <w:tcPr>
            <w:tcW w:w="1250" w:type="dxa"/>
            <w:tcBorders>
              <w:top w:val="single" w:color="auto" w:sz="4" w:space="0"/>
              <w:left w:val="nil"/>
              <w:bottom w:val="single" w:color="auto" w:sz="4" w:space="0"/>
              <w:right w:val="single" w:color="auto" w:sz="4" w:space="0"/>
            </w:tcBorders>
            <w:noWrap w:val="0"/>
            <w:vAlign w:val="center"/>
          </w:tcPr>
          <w:p>
            <w:pPr>
              <w:tabs>
                <w:tab w:val="left" w:pos="0"/>
              </w:tabs>
              <w:autoSpaceDE w:val="0"/>
              <w:autoSpaceDN w:val="0"/>
              <w:adjustRightInd w:val="0"/>
              <w:jc w:val="center"/>
              <w:rPr>
                <w:rFonts w:ascii="宋体" w:hAnsi="宋体"/>
                <w:b/>
                <w:sz w:val="24"/>
                <w:highlight w:val="none"/>
              </w:rPr>
            </w:pPr>
            <w:r>
              <w:rPr>
                <w:rFonts w:hint="eastAsia" w:ascii="宋体" w:hAnsi="宋体"/>
                <w:b/>
                <w:sz w:val="24"/>
                <w:highlight w:val="none"/>
              </w:rPr>
              <w:t>项目分值</w:t>
            </w:r>
          </w:p>
        </w:tc>
        <w:tc>
          <w:tcPr>
            <w:tcW w:w="7128" w:type="dxa"/>
            <w:tcBorders>
              <w:top w:val="single" w:color="auto" w:sz="4" w:space="0"/>
              <w:left w:val="nil"/>
              <w:bottom w:val="single" w:color="auto" w:sz="4" w:space="0"/>
              <w:right w:val="single" w:color="auto" w:sz="4" w:space="0"/>
            </w:tcBorders>
            <w:noWrap w:val="0"/>
            <w:vAlign w:val="center"/>
          </w:tcPr>
          <w:p>
            <w:pPr>
              <w:jc w:val="center"/>
              <w:rPr>
                <w:rFonts w:ascii="宋体" w:hAnsi="宋体"/>
                <w:b/>
                <w:sz w:val="24"/>
                <w:highlight w:val="none"/>
              </w:rPr>
            </w:pPr>
            <w:r>
              <w:rPr>
                <w:rFonts w:hint="eastAsia" w:ascii="宋体" w:hAnsi="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88"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24"/>
                <w:highlight w:val="none"/>
              </w:rPr>
            </w:pPr>
            <w:r>
              <w:rPr>
                <w:rFonts w:hint="eastAsia" w:ascii="宋体" w:hAnsi="宋体"/>
                <w:sz w:val="24"/>
                <w:highlight w:val="none"/>
              </w:rPr>
              <w:t>1</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客观分</w:t>
            </w:r>
            <w:r>
              <w:rPr>
                <w:rFonts w:hint="eastAsia" w:ascii="宋体" w:hAnsi="宋体" w:eastAsia="宋体"/>
                <w:sz w:val="24"/>
                <w:highlight w:val="none"/>
                <w:lang w:eastAsia="zh-CN"/>
              </w:rPr>
              <w:t>）</w:t>
            </w:r>
          </w:p>
        </w:tc>
        <w:tc>
          <w:tcPr>
            <w:tcW w:w="1250" w:type="dxa"/>
            <w:tcBorders>
              <w:left w:val="nil"/>
              <w:bottom w:val="single" w:color="auto" w:sz="4" w:space="0"/>
              <w:right w:val="single" w:color="auto" w:sz="4" w:space="0"/>
            </w:tcBorders>
            <w:noWrap w:val="0"/>
            <w:vAlign w:val="center"/>
          </w:tcPr>
          <w:p>
            <w:pPr>
              <w:spacing w:line="276" w:lineRule="auto"/>
              <w:jc w:val="center"/>
              <w:rPr>
                <w:rFonts w:hint="eastAsia" w:ascii="宋体" w:hAnsi="宋体"/>
                <w:sz w:val="24"/>
                <w:highlight w:val="none"/>
              </w:rPr>
            </w:pPr>
            <w:r>
              <w:rPr>
                <w:rFonts w:hint="eastAsia" w:ascii="宋体" w:hAnsi="宋体"/>
                <w:sz w:val="24"/>
                <w:highlight w:val="none"/>
              </w:rPr>
              <w:t>类似业绩</w:t>
            </w:r>
          </w:p>
          <w:p>
            <w:pPr>
              <w:spacing w:line="276" w:lineRule="auto"/>
              <w:jc w:val="center"/>
              <w:rPr>
                <w:rFonts w:ascii="宋体" w:hAnsi="宋体"/>
                <w:sz w:val="24"/>
                <w:highlight w:val="none"/>
              </w:rPr>
            </w:pPr>
            <w:r>
              <w:rPr>
                <w:rFonts w:hint="eastAsia" w:ascii="宋体" w:hAnsi="宋体"/>
                <w:sz w:val="24"/>
                <w:highlight w:val="none"/>
              </w:rPr>
              <w:t>（1分</w:t>
            </w:r>
            <w:r>
              <w:rPr>
                <w:rFonts w:hint="eastAsia" w:ascii="宋体" w:hAnsi="宋体" w:eastAsia="宋体"/>
                <w:sz w:val="24"/>
                <w:highlight w:val="none"/>
                <w:lang w:val="en-US" w:eastAsia="zh-CN"/>
              </w:rPr>
              <w:t>客观分</w:t>
            </w:r>
            <w:r>
              <w:rPr>
                <w:rFonts w:hint="eastAsia" w:ascii="宋体" w:hAnsi="宋体"/>
                <w:sz w:val="24"/>
                <w:highlight w:val="none"/>
              </w:rPr>
              <w:t>）</w:t>
            </w:r>
          </w:p>
          <w:p>
            <w:pPr>
              <w:spacing w:after="120"/>
              <w:ind w:left="900" w:leftChars="200" w:hanging="480" w:hangingChars="200"/>
              <w:rPr>
                <w:rFonts w:ascii="宋体" w:hAnsi="宋体" w:cs="宋体"/>
                <w:sz w:val="24"/>
                <w:highlight w:val="none"/>
              </w:rPr>
            </w:pPr>
          </w:p>
        </w:tc>
        <w:tc>
          <w:tcPr>
            <w:tcW w:w="7128"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sz w:val="24"/>
                <w:highlight w:val="none"/>
              </w:rPr>
            </w:pPr>
            <w:r>
              <w:rPr>
                <w:rFonts w:hint="eastAsia" w:ascii="宋体" w:hAnsi="宋体" w:cs="宋体"/>
                <w:sz w:val="24"/>
              </w:rPr>
              <w:t>投标人自2021年1月1日起至投标截止时间，（以合同签订日期为准）承接类似项目的成功案例，每个得0.5分，最高得1分。</w:t>
            </w:r>
            <w:r>
              <w:rPr>
                <w:rFonts w:hint="eastAsia" w:ascii="宋体" w:hAnsi="宋体" w:cs="宋体"/>
                <w:b/>
                <w:sz w:val="24"/>
              </w:rPr>
              <w:t>注：1.需提供业绩合同或中标通知书原件的扫描件加盖投标人公章导入资信商务及技术文件，否则不得分。</w:t>
            </w:r>
            <w:r>
              <w:rPr>
                <w:rFonts w:hint="eastAsia" w:ascii="宋体" w:hAnsi="宋体"/>
                <w:b/>
                <w:bCs/>
                <w:sz w:val="24"/>
                <w:szCs w:val="24"/>
              </w:rPr>
              <w:t>2、是否属于类似业绩由评标委员会根据合同的内容、特点以及与本项目的类似程度等进行认定。</w:t>
            </w:r>
          </w:p>
        </w:tc>
      </w:tr>
    </w:tbl>
    <w:p>
      <w:pPr>
        <w:spacing w:before="240" w:line="360" w:lineRule="auto"/>
        <w:ind w:firstLine="358" w:firstLineChars="149"/>
        <w:jc w:val="left"/>
        <w:rPr>
          <w:rFonts w:hint="eastAsia" w:ascii="宋体" w:hAnsi="宋体"/>
          <w:b/>
          <w:sz w:val="24"/>
          <w:highlight w:val="none"/>
        </w:rPr>
      </w:pPr>
      <w:r>
        <w:rPr>
          <w:rFonts w:hint="eastAsia" w:ascii="宋体" w:hAnsi="宋体"/>
          <w:b/>
          <w:sz w:val="24"/>
          <w:highlight w:val="none"/>
        </w:rPr>
        <w:t>5.1.2技术部分共89分，权重为89%，由磋商小组成员独立打分。</w:t>
      </w:r>
    </w:p>
    <w:tbl>
      <w:tblPr>
        <w:tblStyle w:val="12"/>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25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
                <w:bCs/>
                <w:sz w:val="24"/>
                <w:highlight w:val="none"/>
              </w:rPr>
            </w:pPr>
            <w:r>
              <w:rPr>
                <w:rFonts w:hint="eastAsia" w:ascii="宋体" w:hAnsi="宋体"/>
                <w:b/>
                <w:bCs/>
                <w:sz w:val="24"/>
                <w:highlight w:val="none"/>
              </w:rPr>
              <w:t>序号</w:t>
            </w:r>
          </w:p>
        </w:tc>
        <w:tc>
          <w:tcPr>
            <w:tcW w:w="1250"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b/>
                <w:bCs/>
                <w:sz w:val="24"/>
                <w:highlight w:val="none"/>
              </w:rPr>
            </w:pPr>
            <w:r>
              <w:rPr>
                <w:rFonts w:hint="eastAsia" w:ascii="宋体" w:hAnsi="宋体"/>
                <w:b/>
                <w:bCs/>
                <w:sz w:val="24"/>
                <w:highlight w:val="none"/>
              </w:rPr>
              <w:t>评审内容</w:t>
            </w:r>
          </w:p>
        </w:tc>
        <w:tc>
          <w:tcPr>
            <w:tcW w:w="717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ascii="宋体" w:hAnsi="宋体"/>
                <w:b/>
                <w:bCs/>
                <w:sz w:val="24"/>
                <w:highlight w:val="none"/>
              </w:rPr>
            </w:pPr>
            <w:r>
              <w:rPr>
                <w:rFonts w:hint="eastAsia" w:ascii="宋体" w:hAnsi="宋体"/>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498"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sz w:val="24"/>
                <w:highlight w:val="none"/>
              </w:rPr>
            </w:pPr>
            <w:r>
              <w:rPr>
                <w:rFonts w:hint="eastAsia" w:ascii="宋体" w:hAnsi="宋体"/>
                <w:sz w:val="24"/>
                <w:highlight w:val="none"/>
              </w:rPr>
              <w:t>1</w:t>
            </w:r>
          </w:p>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主观分</w:t>
            </w:r>
            <w:r>
              <w:rPr>
                <w:rFonts w:hint="eastAsia" w:ascii="宋体" w:hAnsi="宋体" w:eastAsia="宋体"/>
                <w:sz w:val="24"/>
                <w:highlight w:val="none"/>
                <w:lang w:eastAsia="zh-CN"/>
              </w:rPr>
              <w:t>）</w:t>
            </w:r>
          </w:p>
        </w:tc>
        <w:tc>
          <w:tcPr>
            <w:tcW w:w="1250" w:type="dxa"/>
            <w:tcBorders>
              <w:top w:val="single" w:color="auto" w:sz="4" w:space="0"/>
              <w:left w:val="nil"/>
              <w:right w:val="single" w:color="auto" w:sz="4" w:space="0"/>
            </w:tcBorders>
            <w:noWrap w:val="0"/>
            <w:vAlign w:val="center"/>
          </w:tcPr>
          <w:p>
            <w:pPr>
              <w:adjustRightInd w:val="0"/>
              <w:snapToGrid w:val="0"/>
              <w:jc w:val="both"/>
              <w:rPr>
                <w:rFonts w:ascii="宋体" w:hAnsi="宋体" w:cs="宋体"/>
                <w:sz w:val="24"/>
              </w:rPr>
            </w:pPr>
            <w:r>
              <w:rPr>
                <w:rFonts w:hint="eastAsia" w:ascii="宋体" w:hAnsi="宋体" w:cs="宋体"/>
                <w:sz w:val="24"/>
              </w:rPr>
              <w:t>项目理解</w:t>
            </w:r>
          </w:p>
          <w:p>
            <w:pPr>
              <w:adjustRightInd w:val="0"/>
              <w:snapToGrid w:val="0"/>
              <w:jc w:val="both"/>
              <w:rPr>
                <w:rFonts w:ascii="宋体" w:hAnsi="宋体" w:cs="宋体"/>
                <w:sz w:val="24"/>
              </w:rPr>
            </w:pPr>
            <w:r>
              <w:rPr>
                <w:rFonts w:hint="eastAsia" w:ascii="宋体" w:hAnsi="宋体" w:cs="宋体"/>
                <w:sz w:val="24"/>
              </w:rPr>
              <w:t>与认知</w:t>
            </w:r>
          </w:p>
          <w:p>
            <w:pPr>
              <w:widowControl/>
              <w:spacing w:line="276" w:lineRule="auto"/>
              <w:textAlignment w:val="center"/>
              <w:rPr>
                <w:rFonts w:hint="eastAsia" w:ascii="宋体" w:hAnsi="宋体" w:cs="宋体"/>
                <w:sz w:val="24"/>
              </w:rPr>
            </w:pPr>
            <w:r>
              <w:rPr>
                <w:rFonts w:hint="eastAsia" w:ascii="宋体" w:hAnsi="宋体" w:cs="宋体"/>
                <w:sz w:val="24"/>
              </w:rPr>
              <w:t>（</w:t>
            </w:r>
            <w:r>
              <w:rPr>
                <w:rFonts w:hint="eastAsia" w:ascii="宋体" w:hAnsi="宋体" w:eastAsia="宋体" w:cs="宋体"/>
                <w:sz w:val="24"/>
                <w:lang w:val="en-US" w:eastAsia="zh-CN"/>
              </w:rPr>
              <w:t>10</w:t>
            </w:r>
            <w:r>
              <w:rPr>
                <w:rFonts w:hint="eastAsia" w:ascii="宋体" w:hAnsi="宋体" w:cs="宋体"/>
                <w:sz w:val="24"/>
              </w:rPr>
              <w:t>分）</w:t>
            </w:r>
          </w:p>
          <w:p>
            <w:pPr>
              <w:widowControl/>
              <w:spacing w:line="276" w:lineRule="auto"/>
              <w:textAlignment w:val="center"/>
              <w:rPr>
                <w:rFonts w:hint="eastAsia" w:ascii="宋体" w:hAnsi="宋体" w:eastAsia="宋体" w:cs="宋体"/>
                <w:sz w:val="24"/>
                <w:lang w:eastAsia="zh-CN"/>
              </w:rPr>
            </w:pPr>
          </w:p>
        </w:tc>
        <w:tc>
          <w:tcPr>
            <w:tcW w:w="7171" w:type="dxa"/>
            <w:tcBorders>
              <w:top w:val="single" w:color="auto" w:sz="4" w:space="0"/>
              <w:left w:val="nil"/>
              <w:bottom w:val="single" w:color="auto" w:sz="4" w:space="0"/>
              <w:right w:val="single" w:color="auto" w:sz="4" w:space="0"/>
            </w:tcBorders>
            <w:noWrap w:val="0"/>
            <w:vAlign w:val="center"/>
          </w:tcPr>
          <w:p>
            <w:pPr>
              <w:widowControl/>
              <w:spacing w:line="276" w:lineRule="auto"/>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根据供应商对项目既定任务、任务解读及服务内容理解程度进行打分：</w:t>
            </w:r>
          </w:p>
          <w:p>
            <w:pPr>
              <w:widowControl/>
              <w:spacing w:line="276" w:lineRule="auto"/>
              <w:textAlignment w:val="center"/>
              <w:rPr>
                <w:rFonts w:ascii="宋体" w:hAnsi="宋体" w:cs="宋体"/>
                <w:kern w:val="0"/>
                <w:sz w:val="24"/>
                <w:highlight w:val="none"/>
              </w:rPr>
            </w:pPr>
            <w:r>
              <w:rPr>
                <w:rFonts w:hint="eastAsia" w:ascii="宋体" w:hAnsi="宋体" w:eastAsia="宋体" w:cs="宋体"/>
                <w:sz w:val="24"/>
                <w:lang w:val="en-US" w:eastAsia="zh-CN"/>
              </w:rPr>
              <w:t>供应商对既定任务、任务解读及服务内容理解准确，认识深刻透彻得10分；供应商对既定任务、任务解读及服务内容理解较为准确，认识较为深刻透彻得7分；供应商对既定任务、任务解读及服务内容理解程度一般准确，认识程度一般透彻得3分；供应商对既定任务、任务解读及服务内容理解不够准确，认识不够透彻得0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498"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sz w:val="24"/>
                <w:highlight w:val="none"/>
              </w:rPr>
            </w:pPr>
            <w:r>
              <w:rPr>
                <w:rFonts w:hint="eastAsia" w:ascii="宋体" w:hAnsi="宋体"/>
                <w:sz w:val="24"/>
                <w:highlight w:val="none"/>
              </w:rPr>
              <w:t>2</w:t>
            </w:r>
          </w:p>
          <w:p>
            <w:pPr>
              <w:spacing w:line="276" w:lineRule="auto"/>
              <w:jc w:val="center"/>
              <w:rPr>
                <w:rFonts w:hint="eastAsia" w:ascii="宋体" w:hAnsi="宋体" w:eastAsia="宋体" w:cs="Arial"/>
                <w:snapToGrid w:val="0"/>
                <w:color w:val="000000"/>
                <w:kern w:val="0"/>
                <w:sz w:val="24"/>
                <w:szCs w:val="21"/>
                <w:highlight w:val="none"/>
                <w:lang w:val="en-US" w:eastAsia="zh-CN" w:bidi="ar-SA"/>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主观分</w:t>
            </w:r>
            <w:r>
              <w:rPr>
                <w:rFonts w:hint="eastAsia" w:ascii="宋体" w:hAnsi="宋体" w:eastAsia="宋体"/>
                <w:sz w:val="24"/>
                <w:highlight w:val="none"/>
                <w:lang w:eastAsia="zh-CN"/>
              </w:rPr>
              <w:t>）</w:t>
            </w:r>
          </w:p>
        </w:tc>
        <w:tc>
          <w:tcPr>
            <w:tcW w:w="1250" w:type="dxa"/>
            <w:tcBorders>
              <w:top w:val="single" w:color="auto" w:sz="4" w:space="0"/>
              <w:left w:val="nil"/>
              <w:right w:val="single" w:color="auto" w:sz="4" w:space="0"/>
            </w:tcBorders>
            <w:noWrap w:val="0"/>
            <w:vAlign w:val="center"/>
          </w:tcPr>
          <w:p>
            <w:pPr>
              <w:widowControl/>
              <w:spacing w:line="276" w:lineRule="auto"/>
              <w:textAlignment w:val="center"/>
              <w:rPr>
                <w:rFonts w:hint="eastAsia" w:ascii="宋体" w:hAnsi="宋体" w:cs="宋体"/>
                <w:sz w:val="24"/>
              </w:rPr>
            </w:pPr>
            <w:r>
              <w:rPr>
                <w:rFonts w:hint="eastAsia" w:ascii="宋体" w:hAnsi="宋体" w:cs="宋体"/>
                <w:sz w:val="24"/>
              </w:rPr>
              <w:t>对重点、难点、特点的技术分析</w:t>
            </w:r>
          </w:p>
          <w:p>
            <w:pPr>
              <w:widowControl/>
              <w:spacing w:line="276" w:lineRule="auto"/>
              <w:textAlignment w:val="center"/>
              <w:rPr>
                <w:rFonts w:ascii="宋体" w:hAnsi="宋体" w:eastAsia="Arial" w:cs="宋体"/>
                <w:snapToGrid w:val="0"/>
                <w:color w:val="000000"/>
                <w:kern w:val="0"/>
                <w:sz w:val="24"/>
                <w:szCs w:val="21"/>
                <w:highlight w:val="none"/>
                <w:lang w:val="en-US" w:eastAsia="en-US" w:bidi="ar-SA"/>
              </w:rPr>
            </w:pPr>
            <w:r>
              <w:rPr>
                <w:rFonts w:hint="eastAsia" w:ascii="宋体" w:hAnsi="宋体" w:cs="宋体"/>
                <w:sz w:val="24"/>
              </w:rPr>
              <w:t>（</w:t>
            </w:r>
            <w:r>
              <w:rPr>
                <w:rFonts w:hint="eastAsia" w:ascii="宋体" w:hAnsi="宋体" w:eastAsia="宋体" w:cs="宋体"/>
                <w:sz w:val="24"/>
                <w:lang w:val="en-US" w:eastAsia="zh-CN"/>
              </w:rPr>
              <w:t>10</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widowControl/>
              <w:spacing w:line="276" w:lineRule="auto"/>
              <w:textAlignment w:val="center"/>
              <w:rPr>
                <w:rFonts w:hint="eastAsia" w:ascii="宋体" w:hAnsi="宋体" w:eastAsia="宋体" w:cs="宋体"/>
                <w:sz w:val="24"/>
                <w:lang w:eastAsia="zh-CN"/>
              </w:rPr>
            </w:pPr>
            <w:r>
              <w:rPr>
                <w:rFonts w:hint="eastAsia" w:ascii="宋体" w:hAnsi="宋体" w:cs="宋体"/>
                <w:sz w:val="24"/>
                <w:lang w:val="zh-CN"/>
              </w:rPr>
              <w:t>根据</w:t>
            </w:r>
            <w:r>
              <w:rPr>
                <w:rFonts w:hint="eastAsia" w:ascii="宋体" w:hAnsi="宋体" w:eastAsia="宋体" w:cs="宋体"/>
                <w:sz w:val="24"/>
                <w:lang w:val="en-US" w:eastAsia="zh-CN"/>
              </w:rPr>
              <w:t>供应商</w:t>
            </w:r>
            <w:r>
              <w:rPr>
                <w:rFonts w:hint="eastAsia" w:ascii="宋体" w:hAnsi="宋体" w:cs="宋体"/>
                <w:sz w:val="24"/>
                <w:lang w:val="zh-CN"/>
              </w:rPr>
              <w:t>对项目实施的重点、难点详细表述及分析等情况</w:t>
            </w:r>
            <w:r>
              <w:rPr>
                <w:rFonts w:hint="eastAsia" w:ascii="宋体" w:hAnsi="宋体" w:cs="宋体"/>
                <w:sz w:val="24"/>
              </w:rPr>
              <w:t>由评委在分值范围内打分</w:t>
            </w:r>
            <w:r>
              <w:rPr>
                <w:rFonts w:hint="eastAsia" w:ascii="宋体" w:hAnsi="宋体" w:eastAsia="宋体" w:cs="宋体"/>
                <w:sz w:val="24"/>
                <w:lang w:eastAsia="zh-CN"/>
              </w:rPr>
              <w:t>：</w:t>
            </w:r>
          </w:p>
          <w:p>
            <w:pPr>
              <w:widowControl/>
              <w:spacing w:line="276" w:lineRule="auto"/>
              <w:textAlignment w:val="center"/>
              <w:rPr>
                <w:rFonts w:hint="default" w:ascii="宋体" w:hAnsi="宋体" w:eastAsia="宋体" w:cs="宋体"/>
                <w:snapToGrid w:val="0"/>
                <w:color w:val="000000"/>
                <w:kern w:val="0"/>
                <w:sz w:val="24"/>
                <w:szCs w:val="21"/>
                <w:highlight w:val="none"/>
                <w:lang w:val="en-US" w:eastAsia="zh-CN" w:bidi="ar-SA"/>
              </w:rPr>
            </w:pPr>
            <w:r>
              <w:rPr>
                <w:rFonts w:hint="eastAsia" w:ascii="宋体" w:hAnsi="宋体" w:eastAsia="宋体" w:cs="宋体"/>
                <w:sz w:val="24"/>
                <w:lang w:val="en-US" w:eastAsia="zh-CN"/>
              </w:rPr>
              <w:t>供应商</w:t>
            </w:r>
            <w:r>
              <w:rPr>
                <w:rFonts w:hint="eastAsia" w:ascii="宋体" w:hAnsi="宋体" w:cs="宋体"/>
                <w:sz w:val="24"/>
                <w:lang w:val="zh-CN"/>
              </w:rPr>
              <w:t>对项目实施的重点、难点表述</w:t>
            </w:r>
            <w:r>
              <w:rPr>
                <w:rFonts w:hint="eastAsia" w:ascii="宋体" w:hAnsi="宋体" w:eastAsia="宋体" w:cs="宋体"/>
                <w:sz w:val="24"/>
                <w:lang w:val="en-US" w:eastAsia="zh-CN"/>
              </w:rPr>
              <w:t>详细，</w:t>
            </w:r>
            <w:r>
              <w:rPr>
                <w:rFonts w:hint="eastAsia" w:ascii="宋体" w:hAnsi="宋体" w:cs="宋体"/>
                <w:sz w:val="24"/>
                <w:lang w:val="zh-CN"/>
              </w:rPr>
              <w:t>分析</w:t>
            </w:r>
            <w:r>
              <w:rPr>
                <w:rFonts w:hint="eastAsia" w:ascii="宋体" w:hAnsi="宋体" w:eastAsia="宋体" w:cs="宋体"/>
                <w:sz w:val="24"/>
                <w:lang w:val="en-US" w:eastAsia="zh-CN"/>
              </w:rPr>
              <w:t>透彻得10分；供应商</w:t>
            </w:r>
            <w:r>
              <w:rPr>
                <w:rFonts w:hint="eastAsia" w:ascii="宋体" w:hAnsi="宋体" w:cs="宋体"/>
                <w:sz w:val="24"/>
                <w:lang w:val="zh-CN"/>
              </w:rPr>
              <w:t>对项目实施的重点、难点表述</w:t>
            </w:r>
            <w:r>
              <w:rPr>
                <w:rFonts w:hint="eastAsia" w:ascii="宋体" w:hAnsi="宋体" w:eastAsia="宋体" w:cs="宋体"/>
                <w:sz w:val="24"/>
                <w:lang w:val="en-US" w:eastAsia="zh-CN"/>
              </w:rPr>
              <w:t>较为详细，</w:t>
            </w:r>
            <w:r>
              <w:rPr>
                <w:rFonts w:hint="eastAsia" w:ascii="宋体" w:hAnsi="宋体" w:cs="宋体"/>
                <w:sz w:val="24"/>
                <w:lang w:val="zh-CN"/>
              </w:rPr>
              <w:t>分析</w:t>
            </w:r>
            <w:r>
              <w:rPr>
                <w:rFonts w:hint="eastAsia" w:ascii="宋体" w:hAnsi="宋体" w:eastAsia="宋体" w:cs="宋体"/>
                <w:sz w:val="24"/>
                <w:lang w:val="en-US" w:eastAsia="zh-CN"/>
              </w:rPr>
              <w:t>较为透彻得7分；供应商</w:t>
            </w:r>
            <w:r>
              <w:rPr>
                <w:rFonts w:hint="eastAsia" w:ascii="宋体" w:hAnsi="宋体" w:cs="宋体"/>
                <w:sz w:val="24"/>
                <w:lang w:val="zh-CN"/>
              </w:rPr>
              <w:t>对项目实施的重点、难点表述</w:t>
            </w:r>
            <w:r>
              <w:rPr>
                <w:rFonts w:hint="eastAsia" w:ascii="宋体" w:hAnsi="宋体" w:eastAsia="宋体" w:cs="宋体"/>
                <w:sz w:val="24"/>
                <w:lang w:val="en-US" w:eastAsia="zh-CN"/>
              </w:rPr>
              <w:t>一般详细，</w:t>
            </w:r>
            <w:r>
              <w:rPr>
                <w:rFonts w:hint="eastAsia" w:ascii="宋体" w:hAnsi="宋体" w:cs="宋体"/>
                <w:sz w:val="24"/>
                <w:lang w:val="zh-CN"/>
              </w:rPr>
              <w:t>分析</w:t>
            </w:r>
            <w:r>
              <w:rPr>
                <w:rFonts w:hint="eastAsia" w:ascii="宋体" w:hAnsi="宋体" w:eastAsia="宋体" w:cs="宋体"/>
                <w:sz w:val="24"/>
                <w:lang w:val="en-US" w:eastAsia="zh-CN"/>
              </w:rPr>
              <w:t>程度一般得3分；供应商</w:t>
            </w:r>
            <w:r>
              <w:rPr>
                <w:rFonts w:hint="eastAsia" w:ascii="宋体" w:hAnsi="宋体" w:cs="宋体"/>
                <w:sz w:val="24"/>
                <w:lang w:val="zh-CN"/>
              </w:rPr>
              <w:t>对项目实施的重点、难点表述</w:t>
            </w:r>
            <w:r>
              <w:rPr>
                <w:rFonts w:hint="eastAsia" w:ascii="宋体" w:hAnsi="宋体" w:eastAsia="宋体" w:cs="宋体"/>
                <w:sz w:val="24"/>
                <w:lang w:val="en-US" w:eastAsia="zh-CN"/>
              </w:rPr>
              <w:t>不够详细，</w:t>
            </w:r>
            <w:r>
              <w:rPr>
                <w:rFonts w:hint="eastAsia" w:ascii="宋体" w:hAnsi="宋体" w:cs="宋体"/>
                <w:sz w:val="24"/>
                <w:lang w:val="zh-CN"/>
              </w:rPr>
              <w:t>分析</w:t>
            </w:r>
            <w:r>
              <w:rPr>
                <w:rFonts w:hint="eastAsia" w:ascii="宋体" w:hAnsi="宋体" w:eastAsia="宋体" w:cs="宋体"/>
                <w:sz w:val="24"/>
                <w:lang w:val="en-US" w:eastAsia="zh-CN"/>
              </w:rPr>
              <w:t>不够透彻得0分。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498"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sz w:val="24"/>
                <w:highlight w:val="none"/>
              </w:rPr>
            </w:pPr>
            <w:r>
              <w:rPr>
                <w:rFonts w:hint="eastAsia" w:ascii="宋体" w:hAnsi="宋体"/>
                <w:sz w:val="24"/>
                <w:highlight w:val="none"/>
              </w:rPr>
              <w:t>3</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主观分</w:t>
            </w:r>
            <w:r>
              <w:rPr>
                <w:rFonts w:hint="eastAsia" w:ascii="宋体" w:hAnsi="宋体" w:eastAsia="宋体"/>
                <w:sz w:val="24"/>
                <w:highlight w:val="none"/>
                <w:lang w:eastAsia="zh-CN"/>
              </w:rPr>
              <w:t>）</w:t>
            </w:r>
          </w:p>
        </w:tc>
        <w:tc>
          <w:tcPr>
            <w:tcW w:w="1250" w:type="dxa"/>
            <w:tcBorders>
              <w:top w:val="single" w:color="auto" w:sz="4" w:space="0"/>
              <w:left w:val="nil"/>
              <w:right w:val="single" w:color="auto" w:sz="4" w:space="0"/>
            </w:tcBorders>
            <w:noWrap w:val="0"/>
            <w:vAlign w:val="center"/>
          </w:tcPr>
          <w:p>
            <w:pPr>
              <w:adjustRightInd w:val="0"/>
              <w:snapToGrid w:val="0"/>
              <w:jc w:val="center"/>
              <w:rPr>
                <w:rFonts w:ascii="宋体" w:hAnsi="宋体" w:cs="宋体"/>
                <w:sz w:val="24"/>
                <w:lang w:val="zh-TW"/>
              </w:rPr>
            </w:pPr>
            <w:r>
              <w:rPr>
                <w:rFonts w:hint="eastAsia" w:ascii="宋体" w:hAnsi="宋体" w:cs="宋体"/>
                <w:sz w:val="24"/>
                <w:lang w:val="zh-TW" w:eastAsia="zh-TW"/>
              </w:rPr>
              <w:t>实施方案</w:t>
            </w:r>
          </w:p>
          <w:p>
            <w:pPr>
              <w:spacing w:line="276" w:lineRule="auto"/>
              <w:jc w:val="center"/>
              <w:rPr>
                <w:rFonts w:ascii="宋体" w:hAnsi="宋体" w:cs="宋体"/>
                <w:kern w:val="0"/>
                <w:sz w:val="24"/>
                <w:highlight w:val="none"/>
              </w:rPr>
            </w:pPr>
            <w:r>
              <w:rPr>
                <w:rFonts w:hint="eastAsia" w:ascii="宋体" w:hAnsi="宋体" w:cs="宋体"/>
                <w:sz w:val="24"/>
                <w:lang w:val="zh-TW"/>
              </w:rPr>
              <w:t>（</w:t>
            </w:r>
            <w:r>
              <w:rPr>
                <w:rFonts w:hint="eastAsia" w:ascii="宋体" w:hAnsi="宋体" w:cs="宋体"/>
                <w:sz w:val="24"/>
              </w:rPr>
              <w:t>10分</w:t>
            </w:r>
            <w:r>
              <w:rPr>
                <w:rFonts w:hint="eastAsia" w:ascii="宋体" w:hAnsi="宋体" w:cs="宋体"/>
                <w:sz w:val="24"/>
                <w:lang w:val="zh-TW"/>
              </w:rPr>
              <w:t>）</w:t>
            </w:r>
          </w:p>
        </w:tc>
        <w:tc>
          <w:tcPr>
            <w:tcW w:w="7171" w:type="dxa"/>
            <w:tcBorders>
              <w:top w:val="single" w:color="auto" w:sz="4" w:space="0"/>
              <w:left w:val="nil"/>
              <w:bottom w:val="single" w:color="auto" w:sz="4" w:space="0"/>
              <w:right w:val="single" w:color="auto" w:sz="4" w:space="0"/>
            </w:tcBorders>
            <w:noWrap w:val="0"/>
            <w:vAlign w:val="center"/>
          </w:tcPr>
          <w:p>
            <w:pPr>
              <w:tabs>
                <w:tab w:val="left" w:pos="630"/>
              </w:tabs>
              <w:spacing w:line="276" w:lineRule="auto"/>
              <w:rPr>
                <w:rFonts w:hint="eastAsia" w:ascii="宋体" w:hAnsi="宋体" w:eastAsia="宋体" w:cs="宋体"/>
                <w:sz w:val="24"/>
                <w:lang w:eastAsia="zh-CN"/>
              </w:rPr>
            </w:pPr>
            <w:r>
              <w:rPr>
                <w:rFonts w:hint="eastAsia" w:ascii="宋体" w:hAnsi="宋体" w:eastAsia="宋体" w:cs="宋体"/>
                <w:sz w:val="24"/>
                <w:lang w:val="en-US" w:eastAsia="zh-CN"/>
              </w:rPr>
              <w:t>根据供应商对实施工程的目标、技术思路、工作部署内容是否科学合理，</w:t>
            </w:r>
            <w:r>
              <w:rPr>
                <w:rFonts w:hint="eastAsia" w:ascii="宋体" w:hAnsi="宋体" w:cs="宋体"/>
                <w:sz w:val="24"/>
              </w:rPr>
              <w:t>由评委在分值范围内打分</w:t>
            </w:r>
            <w:r>
              <w:rPr>
                <w:rFonts w:hint="eastAsia" w:ascii="宋体" w:hAnsi="宋体" w:eastAsia="宋体" w:cs="宋体"/>
                <w:sz w:val="24"/>
                <w:lang w:eastAsia="zh-CN"/>
              </w:rPr>
              <w:t>：</w:t>
            </w:r>
          </w:p>
          <w:p>
            <w:pPr>
              <w:tabs>
                <w:tab w:val="left" w:pos="630"/>
              </w:tabs>
              <w:spacing w:line="276" w:lineRule="auto"/>
              <w:rPr>
                <w:rFonts w:hint="default" w:ascii="宋体" w:hAnsi="宋体" w:eastAsia="宋体" w:cs="宋体"/>
                <w:sz w:val="24"/>
                <w:lang w:val="en-US" w:eastAsia="zh-CN"/>
              </w:rPr>
            </w:pPr>
            <w:r>
              <w:rPr>
                <w:rFonts w:hint="eastAsia" w:ascii="宋体" w:hAnsi="宋体" w:eastAsia="宋体" w:cs="宋体"/>
                <w:sz w:val="24"/>
                <w:lang w:val="en-US" w:eastAsia="zh-CN"/>
              </w:rPr>
              <w:t>供应商对实施工程的目标、技术思路、工作部署内容安排科学合理、可行性高得10分；供应商对实施工程的目标、技术思路、工作部署内容安排较为科学合理、可行性较高得7分；供应商对实施工程的目标、技术思路、工作部署内容安排合理性一般、可行性一般得3分；供应商对实施工程的目标、技术思路、工作部署内容安排不够合理、不具有可行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98" w:type="dxa"/>
            <w:tcBorders>
              <w:top w:val="single" w:color="auto" w:sz="4" w:space="0"/>
              <w:left w:val="single" w:color="auto" w:sz="4" w:space="0"/>
              <w:right w:val="single" w:color="auto" w:sz="4" w:space="0"/>
            </w:tcBorders>
            <w:noWrap w:val="0"/>
            <w:vAlign w:val="center"/>
          </w:tcPr>
          <w:p>
            <w:pPr>
              <w:spacing w:line="276" w:lineRule="auto"/>
              <w:rPr>
                <w:rFonts w:hint="eastAsia" w:ascii="宋体" w:hAnsi="宋体"/>
                <w:sz w:val="24"/>
                <w:highlight w:val="none"/>
              </w:rPr>
            </w:pPr>
          </w:p>
          <w:p>
            <w:pPr>
              <w:spacing w:line="276" w:lineRule="auto"/>
              <w:jc w:val="center"/>
              <w:rPr>
                <w:rFonts w:hint="eastAsia" w:ascii="宋体" w:hAnsi="宋体"/>
                <w:sz w:val="24"/>
                <w:highlight w:val="none"/>
              </w:rPr>
            </w:pPr>
            <w:r>
              <w:rPr>
                <w:rFonts w:hint="eastAsia" w:ascii="宋体" w:hAnsi="宋体"/>
                <w:sz w:val="24"/>
                <w:highlight w:val="none"/>
              </w:rPr>
              <w:t>4</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主观分</w:t>
            </w:r>
            <w:r>
              <w:rPr>
                <w:rFonts w:hint="eastAsia" w:ascii="宋体" w:hAnsi="宋体" w:eastAsia="宋体"/>
                <w:sz w:val="24"/>
                <w:highlight w:val="none"/>
                <w:lang w:eastAsia="zh-CN"/>
              </w:rPr>
              <w:t>）</w:t>
            </w:r>
          </w:p>
        </w:tc>
        <w:tc>
          <w:tcPr>
            <w:tcW w:w="1250" w:type="dxa"/>
            <w:tcBorders>
              <w:top w:val="single" w:color="auto" w:sz="4" w:space="0"/>
              <w:left w:val="nil"/>
              <w:right w:val="single" w:color="auto" w:sz="4" w:space="0"/>
            </w:tcBorders>
            <w:noWrap w:val="0"/>
            <w:vAlign w:val="center"/>
          </w:tcPr>
          <w:p>
            <w:pPr>
              <w:spacing w:line="276" w:lineRule="auto"/>
              <w:rPr>
                <w:rFonts w:hint="eastAsia" w:ascii="宋体" w:hAnsi="宋体" w:cs="宋体"/>
                <w:kern w:val="0"/>
                <w:sz w:val="24"/>
                <w:highlight w:val="none"/>
              </w:rPr>
            </w:pPr>
          </w:p>
          <w:p>
            <w:pPr>
              <w:adjustRightInd w:val="0"/>
              <w:snapToGrid w:val="0"/>
              <w:jc w:val="center"/>
              <w:rPr>
                <w:rFonts w:ascii="宋体" w:hAnsi="宋体" w:cs="宋体"/>
                <w:sz w:val="24"/>
              </w:rPr>
            </w:pPr>
            <w:r>
              <w:rPr>
                <w:rFonts w:hint="eastAsia" w:ascii="宋体" w:hAnsi="宋体" w:cs="宋体"/>
                <w:sz w:val="24"/>
              </w:rPr>
              <w:t>工期进度</w:t>
            </w:r>
          </w:p>
          <w:p>
            <w:pPr>
              <w:spacing w:line="276" w:lineRule="auto"/>
              <w:ind w:left="34" w:leftChars="-51" w:hanging="141" w:hangingChars="59"/>
              <w:jc w:val="center"/>
              <w:rPr>
                <w:rFonts w:ascii="宋体" w:hAnsi="宋体" w:cs="宋体"/>
                <w:bCs/>
                <w:sz w:val="24"/>
                <w:highlight w:val="none"/>
              </w:rPr>
            </w:pPr>
            <w:r>
              <w:rPr>
                <w:rFonts w:hint="eastAsia" w:ascii="宋体" w:hAnsi="宋体" w:cs="宋体"/>
                <w:sz w:val="24"/>
              </w:rPr>
              <w:t>（</w:t>
            </w:r>
            <w:r>
              <w:rPr>
                <w:rFonts w:hint="eastAsia" w:ascii="宋体" w:hAnsi="宋体" w:eastAsia="宋体" w:cs="宋体"/>
                <w:sz w:val="24"/>
                <w:lang w:val="en-US" w:eastAsia="zh-CN"/>
              </w:rPr>
              <w:t>8</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spacing w:line="276" w:lineRule="auto"/>
              <w:rPr>
                <w:rFonts w:hint="default" w:ascii="宋体" w:hAnsi="宋体" w:eastAsia="宋体" w:cs="宋体"/>
                <w:kern w:val="0"/>
                <w:sz w:val="24"/>
                <w:highlight w:val="none"/>
                <w:lang w:val="en-US" w:eastAsia="zh-CN"/>
              </w:rPr>
            </w:pPr>
            <w:r>
              <w:rPr>
                <w:rFonts w:hint="eastAsia" w:ascii="宋体" w:hAnsi="宋体" w:eastAsia="宋体" w:cs="宋体"/>
                <w:sz w:val="24"/>
                <w:lang w:val="en-US" w:eastAsia="zh-CN"/>
              </w:rPr>
              <w:t>根据供应商提供的工期进度安排</w:t>
            </w:r>
            <w:r>
              <w:rPr>
                <w:rFonts w:hint="eastAsia" w:ascii="宋体" w:hAnsi="宋体" w:cs="宋体"/>
                <w:sz w:val="24"/>
              </w:rPr>
              <w:t>（进度计划、进度编排，保障 措施）</w:t>
            </w:r>
            <w:r>
              <w:rPr>
                <w:rFonts w:hint="eastAsia" w:ascii="宋体" w:hAnsi="宋体" w:eastAsia="宋体" w:cs="宋体"/>
                <w:sz w:val="24"/>
                <w:lang w:val="en-US" w:eastAsia="zh-CN"/>
              </w:rPr>
              <w:t>是否合理、关键时间节点把我是否科学准确，</w:t>
            </w:r>
            <w:r>
              <w:rPr>
                <w:rFonts w:hint="eastAsia" w:ascii="宋体" w:hAnsi="宋体" w:cs="宋体"/>
                <w:sz w:val="24"/>
              </w:rPr>
              <w:t>由评委在分值范围内打分</w:t>
            </w:r>
            <w:r>
              <w:rPr>
                <w:rFonts w:hint="eastAsia" w:ascii="宋体" w:hAnsi="宋体" w:eastAsia="宋体" w:cs="宋体"/>
                <w:sz w:val="24"/>
                <w:lang w:eastAsia="zh-CN"/>
              </w:rPr>
              <w:t>：</w:t>
            </w:r>
            <w:r>
              <w:rPr>
                <w:rFonts w:hint="eastAsia" w:ascii="宋体" w:hAnsi="宋体" w:eastAsia="宋体" w:cs="宋体"/>
                <w:sz w:val="24"/>
                <w:lang w:val="en-US" w:eastAsia="zh-CN"/>
              </w:rPr>
              <w:t>供应商提供的工期进度安排合理可行、关键时间节点把握准确得8分；供应商提供的工期进度安排较为合理可行、关键时间节点把握较为准确得5分；供应商提供的工期进度安排合理性、关键时间节点把握一般得2分；供应商提供的工期进度安排合理性、关键时间节点不够准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498"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5</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（客观分）</w:t>
            </w:r>
          </w:p>
        </w:tc>
        <w:tc>
          <w:tcPr>
            <w:tcW w:w="1250" w:type="dxa"/>
            <w:vMerge w:val="restart"/>
            <w:tcBorders>
              <w:top w:val="single" w:color="auto" w:sz="4" w:space="0"/>
              <w:left w:val="nil"/>
              <w:right w:val="single" w:color="auto" w:sz="4" w:space="0"/>
            </w:tcBorders>
            <w:noWrap w:val="0"/>
            <w:vAlign w:val="center"/>
          </w:tcPr>
          <w:p>
            <w:pPr>
              <w:tabs>
                <w:tab w:val="left" w:pos="1080"/>
              </w:tabs>
              <w:spacing w:line="276" w:lineRule="auto"/>
              <w:jc w:val="center"/>
              <w:rPr>
                <w:rFonts w:ascii="宋体" w:hAnsi="宋体"/>
                <w:sz w:val="24"/>
                <w:highlight w:val="none"/>
              </w:rPr>
            </w:pPr>
            <w:r>
              <w:rPr>
                <w:rFonts w:hint="eastAsia" w:ascii="宋体" w:hAnsi="宋体" w:cs="宋体"/>
                <w:sz w:val="24"/>
              </w:rPr>
              <w:t>项目团队力量（</w:t>
            </w:r>
            <w:r>
              <w:rPr>
                <w:rFonts w:hint="eastAsia" w:ascii="宋体" w:hAnsi="宋体" w:eastAsia="宋体" w:cs="宋体"/>
                <w:sz w:val="24"/>
                <w:lang w:val="en-US" w:eastAsia="zh-CN"/>
              </w:rPr>
              <w:t>10</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sz w:val="24"/>
                <w:highlight w:val="none"/>
              </w:rPr>
            </w:pPr>
            <w:r>
              <w:rPr>
                <w:rFonts w:hint="eastAsia" w:ascii="宋体" w:hAnsi="宋体" w:cs="宋体"/>
                <w:sz w:val="24"/>
              </w:rPr>
              <w:t>拟派项目负责人具有</w:t>
            </w:r>
            <w:r>
              <w:rPr>
                <w:rFonts w:hint="eastAsia" w:ascii="宋体" w:hAnsi="宋体" w:eastAsia="宋体" w:cs="宋体"/>
                <w:sz w:val="24"/>
                <w:lang w:val="en-US" w:eastAsia="zh-CN"/>
              </w:rPr>
              <w:t>中级</w:t>
            </w:r>
            <w:r>
              <w:rPr>
                <w:rFonts w:hint="eastAsia" w:ascii="宋体" w:hAnsi="宋体" w:cs="宋体"/>
                <w:sz w:val="24"/>
              </w:rPr>
              <w:t xml:space="preserve">工程师（地质专业）的得 </w:t>
            </w:r>
            <w:r>
              <w:rPr>
                <w:rFonts w:hint="eastAsia" w:ascii="宋体" w:hAnsi="宋体" w:eastAsia="宋体" w:cs="宋体"/>
                <w:sz w:val="24"/>
                <w:lang w:val="en-US" w:eastAsia="zh-CN"/>
              </w:rPr>
              <w:t>1</w:t>
            </w:r>
            <w:r>
              <w:rPr>
                <w:rFonts w:hint="eastAsia" w:ascii="宋体" w:hAnsi="宋体" w:cs="宋体"/>
                <w:sz w:val="24"/>
              </w:rPr>
              <w:t xml:space="preserve"> 分；具有高级工程师（地质专业）及以上技术职称的得 </w:t>
            </w:r>
            <w:r>
              <w:rPr>
                <w:rFonts w:hint="eastAsia" w:ascii="宋体" w:hAnsi="宋体" w:eastAsia="宋体" w:cs="宋体"/>
                <w:sz w:val="24"/>
                <w:lang w:val="en-US" w:eastAsia="zh-CN"/>
              </w:rPr>
              <w:t>2</w:t>
            </w:r>
            <w:r>
              <w:rPr>
                <w:rFonts w:hint="eastAsia" w:ascii="宋体" w:hAnsi="宋体" w:cs="宋体"/>
                <w:sz w:val="24"/>
              </w:rPr>
              <w:t>分，本项最高</w:t>
            </w:r>
            <w:r>
              <w:rPr>
                <w:rFonts w:hint="eastAsia" w:ascii="宋体" w:hAnsi="宋体" w:eastAsia="宋体" w:cs="宋体"/>
                <w:sz w:val="24"/>
                <w:lang w:val="en-US" w:eastAsia="zh-CN"/>
              </w:rPr>
              <w:t>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498"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sz w:val="24"/>
                <w:highlight w:val="none"/>
              </w:rPr>
            </w:pPr>
          </w:p>
        </w:tc>
        <w:tc>
          <w:tcPr>
            <w:tcW w:w="1250" w:type="dxa"/>
            <w:vMerge w:val="continue"/>
            <w:tcBorders>
              <w:left w:val="nil"/>
              <w:right w:val="single" w:color="auto" w:sz="4" w:space="0"/>
            </w:tcBorders>
            <w:noWrap w:val="0"/>
            <w:vAlign w:val="center"/>
          </w:tcPr>
          <w:p>
            <w:pPr>
              <w:tabs>
                <w:tab w:val="left" w:pos="1080"/>
              </w:tabs>
              <w:spacing w:line="276" w:lineRule="auto"/>
              <w:jc w:val="center"/>
              <w:rPr>
                <w:rFonts w:hint="eastAsia" w:ascii="宋体" w:hAnsi="宋体" w:cs="宋体"/>
                <w:sz w:val="24"/>
              </w:rPr>
            </w:pPr>
          </w:p>
        </w:tc>
        <w:tc>
          <w:tcPr>
            <w:tcW w:w="7171"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4"/>
                <w:highlight w:val="none"/>
              </w:rPr>
            </w:pPr>
            <w:r>
              <w:rPr>
                <w:rFonts w:hint="eastAsia" w:ascii="宋体" w:hAnsi="宋体" w:cs="宋体"/>
                <w:sz w:val="24"/>
              </w:rPr>
              <w:t>拟派</w:t>
            </w:r>
            <w:r>
              <w:rPr>
                <w:rFonts w:hint="eastAsia" w:ascii="宋体" w:hAnsi="宋体" w:cs="宋体"/>
                <w:sz w:val="24"/>
                <w:lang w:val="zh-CN"/>
              </w:rPr>
              <w:t>技术负责人</w:t>
            </w:r>
            <w:r>
              <w:rPr>
                <w:rFonts w:hint="eastAsia" w:ascii="宋体" w:hAnsi="宋体" w:cs="宋体"/>
                <w:bCs/>
                <w:sz w:val="24"/>
              </w:rPr>
              <w:t>具有工程师及以上（地质专业）</w:t>
            </w:r>
            <w:r>
              <w:rPr>
                <w:rFonts w:hint="eastAsia" w:ascii="宋体" w:hAnsi="宋体" w:cs="宋体"/>
                <w:bCs/>
                <w:sz w:val="24"/>
                <w:lang w:val="zh-TW" w:eastAsia="zh-TW"/>
              </w:rPr>
              <w:t>得</w:t>
            </w:r>
            <w:r>
              <w:rPr>
                <w:rFonts w:hint="eastAsia" w:ascii="宋体" w:hAnsi="宋体" w:eastAsia="宋体" w:cs="宋体"/>
                <w:bCs/>
                <w:sz w:val="24"/>
                <w:lang w:val="en-US" w:eastAsia="zh-CN"/>
              </w:rPr>
              <w:t>1</w:t>
            </w:r>
            <w:r>
              <w:rPr>
                <w:rFonts w:hint="eastAsia" w:ascii="宋体" w:hAnsi="宋体" w:cs="宋体"/>
                <w:bCs/>
                <w:sz w:val="24"/>
                <w:lang w:val="zh-TW" w:eastAsia="zh-TW"/>
              </w:rPr>
              <w:t>分</w:t>
            </w:r>
            <w:r>
              <w:rPr>
                <w:rFonts w:hint="eastAsia" w:ascii="宋体" w:hAnsi="宋体" w:cs="宋体"/>
                <w:bCs/>
                <w:sz w:val="24"/>
                <w:lang w:val="zh-TW"/>
              </w:rPr>
              <w:t>，本项最高</w:t>
            </w:r>
            <w:r>
              <w:rPr>
                <w:rFonts w:hint="eastAsia" w:ascii="宋体" w:hAnsi="宋体" w:eastAsia="宋体" w:cs="宋体"/>
                <w:bCs/>
                <w:sz w:val="24"/>
                <w:lang w:val="en-US" w:eastAsia="zh-CN"/>
              </w:rPr>
              <w:t>1</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1498" w:type="dxa"/>
            <w:vMerge w:val="continue"/>
            <w:tcBorders>
              <w:left w:val="single" w:color="auto" w:sz="4" w:space="0"/>
              <w:right w:val="single" w:color="auto" w:sz="4" w:space="0"/>
            </w:tcBorders>
            <w:noWrap w:val="0"/>
            <w:vAlign w:val="center"/>
          </w:tcPr>
          <w:p>
            <w:pPr>
              <w:spacing w:line="276" w:lineRule="auto"/>
              <w:jc w:val="center"/>
              <w:rPr>
                <w:rFonts w:hint="eastAsia" w:ascii="宋体" w:hAnsi="宋体"/>
                <w:sz w:val="24"/>
                <w:highlight w:val="none"/>
              </w:rPr>
            </w:pPr>
          </w:p>
        </w:tc>
        <w:tc>
          <w:tcPr>
            <w:tcW w:w="1250" w:type="dxa"/>
            <w:vMerge w:val="continue"/>
            <w:tcBorders>
              <w:left w:val="nil"/>
              <w:right w:val="single" w:color="auto" w:sz="4" w:space="0"/>
            </w:tcBorders>
            <w:noWrap w:val="0"/>
            <w:vAlign w:val="center"/>
          </w:tcPr>
          <w:p>
            <w:pPr>
              <w:tabs>
                <w:tab w:val="left" w:pos="1080"/>
              </w:tabs>
              <w:spacing w:line="276" w:lineRule="auto"/>
              <w:jc w:val="center"/>
              <w:rPr>
                <w:rFonts w:hint="eastAsia" w:ascii="宋体" w:hAnsi="宋体" w:cs="宋体"/>
                <w:sz w:val="24"/>
              </w:rPr>
            </w:pPr>
          </w:p>
        </w:tc>
        <w:tc>
          <w:tcPr>
            <w:tcW w:w="7171"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cs="宋体"/>
                <w:sz w:val="24"/>
              </w:rPr>
              <w:t>拟派项目组成员（不含项目负责人和技术负责人）具有（地质、水工环地质、物化探、采矿工程、经济）等专业</w:t>
            </w:r>
            <w:r>
              <w:rPr>
                <w:rFonts w:hint="eastAsia" w:ascii="宋体" w:hAnsi="宋体" w:eastAsia="宋体" w:cs="宋体"/>
                <w:sz w:val="24"/>
                <w:lang w:val="en-US" w:eastAsia="zh-CN"/>
              </w:rPr>
              <w:t>中级</w:t>
            </w:r>
            <w:r>
              <w:rPr>
                <w:rFonts w:hint="eastAsia" w:ascii="宋体" w:hAnsi="宋体" w:cs="宋体"/>
                <w:sz w:val="24"/>
              </w:rPr>
              <w:t>及以上技术职称的，每配置一个</w:t>
            </w:r>
            <w:r>
              <w:rPr>
                <w:rFonts w:hint="eastAsia" w:ascii="宋体" w:hAnsi="宋体" w:eastAsia="宋体" w:cs="宋体"/>
                <w:sz w:val="24"/>
                <w:lang w:val="en-US" w:eastAsia="zh-CN"/>
              </w:rPr>
              <w:t>中级</w:t>
            </w:r>
            <w:r>
              <w:rPr>
                <w:rFonts w:hint="eastAsia" w:ascii="宋体" w:hAnsi="宋体" w:cs="宋体"/>
                <w:sz w:val="24"/>
              </w:rPr>
              <w:t>专业的得</w:t>
            </w:r>
            <w:r>
              <w:rPr>
                <w:rFonts w:hint="eastAsia" w:ascii="宋体" w:hAnsi="宋体" w:eastAsia="宋体" w:cs="宋体"/>
                <w:sz w:val="24"/>
                <w:lang w:val="en-US" w:eastAsia="zh-CN"/>
              </w:rPr>
              <w:t>0.5</w:t>
            </w:r>
            <w:r>
              <w:rPr>
                <w:rFonts w:hint="eastAsia" w:ascii="宋体" w:hAnsi="宋体" w:cs="宋体"/>
                <w:sz w:val="24"/>
              </w:rPr>
              <w:t>分，</w:t>
            </w:r>
            <w:r>
              <w:rPr>
                <w:rFonts w:hint="eastAsia" w:ascii="宋体" w:hAnsi="宋体" w:eastAsia="宋体" w:cs="宋体"/>
                <w:sz w:val="24"/>
                <w:lang w:val="en-US" w:eastAsia="zh-CN"/>
              </w:rPr>
              <w:t>每配置一个高级专业的得1分</w:t>
            </w:r>
            <w:r>
              <w:rPr>
                <w:rFonts w:hint="eastAsia" w:ascii="宋体" w:hAnsi="宋体" w:cs="宋体"/>
                <w:sz w:val="24"/>
              </w:rPr>
              <w:t>本项最高得</w:t>
            </w:r>
            <w:r>
              <w:rPr>
                <w:rFonts w:hint="eastAsia" w:ascii="宋体" w:hAnsi="宋体" w:eastAsia="宋体" w:cs="宋体"/>
                <w:sz w:val="24"/>
                <w:lang w:val="en-US" w:eastAsia="zh-CN"/>
              </w:rPr>
              <w:t>5</w:t>
            </w:r>
            <w:r>
              <w:rPr>
                <w:rFonts w:hint="eastAsia" w:ascii="宋体" w:hAnsi="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每专业只计分1次</w:t>
            </w:r>
            <w:r>
              <w:rPr>
                <w:rFonts w:hint="eastAsia" w:ascii="宋体" w:hAnsi="宋体" w:eastAsia="宋体" w:cs="宋体"/>
                <w:sz w:val="24"/>
                <w:lang w:eastAsia="zh-CN"/>
              </w:rPr>
              <w:t>）</w:t>
            </w:r>
          </w:p>
          <w:p>
            <w:pPr>
              <w:adjustRightInd w:val="0"/>
              <w:snapToGrid w:val="0"/>
              <w:rPr>
                <w:rFonts w:ascii="宋体" w:hAnsi="宋体" w:cs="宋体"/>
                <w:sz w:val="24"/>
              </w:rPr>
            </w:pPr>
            <w:r>
              <w:rPr>
                <w:rFonts w:hint="eastAsia" w:ascii="宋体" w:hAnsi="宋体" w:eastAsia="宋体" w:cs="宋体"/>
                <w:sz w:val="24"/>
                <w:lang w:val="en-US" w:eastAsia="zh-CN"/>
              </w:rPr>
              <w:t>2.</w:t>
            </w:r>
            <w:r>
              <w:rPr>
                <w:rFonts w:hint="eastAsia" w:ascii="宋体" w:hAnsi="宋体" w:cs="宋体"/>
                <w:sz w:val="24"/>
              </w:rPr>
              <w:t>拟派项目组成员（不含项目负责人和技术负责人）持矿业权评估师证书的每人得</w:t>
            </w:r>
            <w:r>
              <w:rPr>
                <w:rFonts w:hint="eastAsia" w:ascii="宋体" w:hAnsi="宋体" w:eastAsia="宋体" w:cs="宋体"/>
                <w:sz w:val="24"/>
                <w:lang w:val="en-US" w:eastAsia="zh-CN"/>
              </w:rPr>
              <w:t>1</w:t>
            </w:r>
            <w:r>
              <w:rPr>
                <w:rFonts w:hint="eastAsia" w:ascii="宋体" w:hAnsi="宋体" w:cs="宋体"/>
                <w:sz w:val="24"/>
              </w:rPr>
              <w:t>分，本项最高得</w:t>
            </w:r>
            <w:r>
              <w:rPr>
                <w:rFonts w:hint="eastAsia" w:ascii="宋体" w:hAnsi="宋体" w:eastAsia="宋体" w:cs="宋体"/>
                <w:sz w:val="24"/>
                <w:lang w:val="en-US" w:eastAsia="zh-CN"/>
              </w:rPr>
              <w:t>2</w:t>
            </w:r>
            <w:r>
              <w:rPr>
                <w:rFonts w:hint="eastAsia" w:ascii="宋体" w:hAnsi="宋体" w:cs="宋体"/>
                <w:sz w:val="24"/>
              </w:rPr>
              <w:t>分。</w:t>
            </w:r>
            <w:bookmarkStart w:id="37" w:name="_GoBack"/>
            <w:bookmarkEnd w:id="37"/>
          </w:p>
          <w:p>
            <w:pPr>
              <w:autoSpaceDE w:val="0"/>
              <w:autoSpaceDN w:val="0"/>
              <w:adjustRightInd w:val="0"/>
              <w:ind w:right="84" w:rightChars="0"/>
              <w:rPr>
                <w:rFonts w:hint="eastAsia" w:ascii="宋体" w:hAnsi="宋体"/>
                <w:sz w:val="24"/>
                <w:highlight w:val="none"/>
              </w:rPr>
            </w:pPr>
            <w:r>
              <w:rPr>
                <w:rFonts w:hint="eastAsia" w:ascii="宋体" w:hAnsi="宋体" w:cs="宋体"/>
                <w:b/>
                <w:bCs/>
                <w:sz w:val="24"/>
              </w:rPr>
              <w:t>注：</w:t>
            </w:r>
            <w:r>
              <w:rPr>
                <w:rFonts w:hint="eastAsia" w:ascii="宋体" w:hAnsi="宋体" w:eastAsia="宋体" w:cs="宋体"/>
                <w:b/>
                <w:bCs/>
                <w:sz w:val="24"/>
                <w:lang w:val="en-US" w:eastAsia="zh-CN"/>
              </w:rPr>
              <w:t>人</w:t>
            </w:r>
            <w:r>
              <w:rPr>
                <w:rFonts w:hint="eastAsia" w:ascii="宋体" w:hAnsi="宋体" w:cs="宋体"/>
                <w:b/>
                <w:bCs/>
                <w:sz w:val="24"/>
              </w:rPr>
              <w:t>员需提供相应的证书（需与投标单位完全符合）扫描件导入资信商务及技术文件，</w:t>
            </w:r>
            <w:r>
              <w:rPr>
                <w:rFonts w:hint="eastAsia" w:ascii="宋体" w:hAnsi="宋体" w:cs="宋体"/>
                <w:b/>
                <w:sz w:val="24"/>
              </w:rPr>
              <w:t>否则不得分。</w:t>
            </w:r>
            <w:r>
              <w:rPr>
                <w:rFonts w:hint="eastAsia" w:ascii="宋体" w:hAnsi="宋体" w:cs="宋体"/>
                <w:b/>
                <w:bCs/>
                <w:sz w:val="24"/>
              </w:rPr>
              <w:t>每个人只计1次分，重复不得分。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8"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6</w:t>
            </w:r>
          </w:p>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（主观分）</w:t>
            </w:r>
          </w:p>
        </w:tc>
        <w:tc>
          <w:tcPr>
            <w:tcW w:w="1250" w:type="dxa"/>
            <w:tcBorders>
              <w:left w:val="nil"/>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cs="宋体"/>
                <w:sz w:val="24"/>
              </w:rPr>
              <w:t>质量保证措施（</w:t>
            </w:r>
            <w:r>
              <w:rPr>
                <w:rFonts w:hint="eastAsia" w:ascii="宋体" w:hAnsi="宋体" w:eastAsia="宋体" w:cs="宋体"/>
                <w:sz w:val="24"/>
                <w:lang w:val="en-US" w:eastAsia="zh-CN"/>
              </w:rPr>
              <w:t>7</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tabs>
                <w:tab w:val="left" w:pos="0"/>
              </w:tabs>
              <w:autoSpaceDE w:val="0"/>
              <w:autoSpaceDN w:val="0"/>
              <w:jc w:val="left"/>
              <w:rPr>
                <w:rFonts w:hint="default" w:ascii="宋体" w:hAnsi="宋体" w:eastAsia="宋体"/>
                <w:sz w:val="24"/>
                <w:highlight w:val="none"/>
                <w:lang w:val="en-US" w:eastAsia="zh-CN"/>
              </w:rPr>
            </w:pPr>
            <w:r>
              <w:rPr>
                <w:rFonts w:hint="eastAsia" w:ascii="宋体" w:hAnsi="宋体" w:cs="宋体"/>
                <w:sz w:val="24"/>
                <w:lang w:val="zh-CN"/>
              </w:rPr>
              <w:t>根据</w:t>
            </w:r>
            <w:r>
              <w:rPr>
                <w:rFonts w:hint="eastAsia" w:ascii="宋体" w:hAnsi="宋体" w:eastAsia="宋体" w:cs="宋体"/>
                <w:sz w:val="24"/>
                <w:lang w:val="en-US" w:eastAsia="zh-CN"/>
              </w:rPr>
              <w:t>供应商</w:t>
            </w:r>
            <w:r>
              <w:rPr>
                <w:rFonts w:hint="eastAsia" w:ascii="宋体" w:hAnsi="宋体" w:cs="宋体"/>
                <w:sz w:val="24"/>
                <w:lang w:val="zh-CN"/>
              </w:rPr>
              <w:t>的项目实施过程中质量控制措施合理性、可行性情况由评委在分值范围内打分</w:t>
            </w:r>
            <w:r>
              <w:rPr>
                <w:rFonts w:hint="eastAsia" w:ascii="宋体" w:hAnsi="宋体" w:cs="宋体"/>
                <w:snapToGrid w:val="0"/>
                <w:sz w:val="24"/>
                <w:highlight w:val="none"/>
              </w:rPr>
              <w:t>。</w:t>
            </w:r>
            <w:r>
              <w:rPr>
                <w:rFonts w:hint="eastAsia" w:ascii="宋体" w:hAnsi="宋体" w:eastAsia="宋体" w:cs="宋体"/>
                <w:snapToGrid w:val="0"/>
                <w:sz w:val="24"/>
                <w:highlight w:val="none"/>
                <w:lang w:val="en-US" w:eastAsia="zh-CN"/>
              </w:rPr>
              <w:t>供应商提供的质量控制措施合理可行得7分；供应商提供的质量控制措施较为合理可行得4分；供应商提供的质量控制措施合理性、可行性一般得2分；供应商提供的质量控制措施不具有合理性、可行性得0分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98"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w:t>
            </w:r>
          </w:p>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（主观分）</w:t>
            </w:r>
          </w:p>
        </w:tc>
        <w:tc>
          <w:tcPr>
            <w:tcW w:w="1250" w:type="dxa"/>
            <w:tcBorders>
              <w:top w:val="single" w:color="auto" w:sz="4" w:space="0"/>
              <w:left w:val="nil"/>
              <w:right w:val="single" w:color="auto" w:sz="4" w:space="0"/>
            </w:tcBorders>
            <w:noWrap w:val="0"/>
            <w:vAlign w:val="center"/>
          </w:tcPr>
          <w:p>
            <w:pPr>
              <w:adjustRightInd w:val="0"/>
              <w:snapToGrid w:val="0"/>
              <w:spacing w:line="276" w:lineRule="auto"/>
              <w:jc w:val="center"/>
              <w:rPr>
                <w:rFonts w:ascii="宋体" w:hAnsi="宋体"/>
                <w:sz w:val="24"/>
                <w:highlight w:val="none"/>
              </w:rPr>
            </w:pPr>
            <w:r>
              <w:rPr>
                <w:rFonts w:hint="eastAsia" w:ascii="宋体" w:hAnsi="宋体" w:cs="宋体"/>
                <w:sz w:val="24"/>
                <w:lang w:val="zh-TW" w:eastAsia="zh-TW"/>
              </w:rPr>
              <w:t>安全保证措施</w:t>
            </w:r>
            <w:r>
              <w:rPr>
                <w:rFonts w:hint="eastAsia" w:ascii="宋体" w:hAnsi="宋体" w:cs="宋体"/>
                <w:sz w:val="24"/>
              </w:rPr>
              <w:t>（</w:t>
            </w:r>
            <w:r>
              <w:rPr>
                <w:rFonts w:hint="eastAsia" w:ascii="宋体" w:hAnsi="宋体" w:eastAsia="宋体" w:cs="宋体"/>
                <w:sz w:val="24"/>
                <w:lang w:val="en-US" w:eastAsia="zh-CN"/>
              </w:rPr>
              <w:t>7</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spacing w:line="340" w:lineRule="exact"/>
              <w:rPr>
                <w:rFonts w:hint="default" w:ascii="宋体" w:hAnsi="宋体" w:eastAsia="宋体"/>
                <w:sz w:val="24"/>
                <w:highlight w:val="none"/>
                <w:lang w:val="en-US" w:eastAsia="zh-CN"/>
              </w:rPr>
            </w:pPr>
            <w:r>
              <w:rPr>
                <w:rFonts w:hint="eastAsia" w:ascii="宋体" w:hAnsi="宋体" w:cs="宋体"/>
                <w:sz w:val="24"/>
                <w:lang w:val="zh-TW" w:eastAsia="zh-TW"/>
              </w:rPr>
              <w:t>根据</w:t>
            </w:r>
            <w:r>
              <w:rPr>
                <w:rFonts w:hint="eastAsia" w:ascii="宋体" w:hAnsi="宋体" w:eastAsia="宋体" w:cs="宋体"/>
                <w:sz w:val="24"/>
                <w:lang w:val="en-US" w:eastAsia="zh-CN"/>
              </w:rPr>
              <w:t>供应商</w:t>
            </w:r>
            <w:r>
              <w:rPr>
                <w:rFonts w:hint="eastAsia" w:ascii="宋体" w:hAnsi="宋体" w:cs="宋体"/>
                <w:sz w:val="24"/>
                <w:lang w:val="zh-TW" w:eastAsia="zh-TW"/>
              </w:rPr>
              <w:t>提供的安全保证措施(如野外作业的保险等）情况由评委在分值范围内打分。</w:t>
            </w:r>
            <w:r>
              <w:rPr>
                <w:rFonts w:hint="eastAsia" w:ascii="宋体" w:hAnsi="宋体" w:eastAsia="宋体" w:cs="宋体"/>
                <w:sz w:val="24"/>
                <w:lang w:val="en-US" w:eastAsia="zh-CN"/>
              </w:rPr>
              <w:t>安全保证措施完善、可行性高得7分；安全保证措施较为完善、可行性较高得4分；安全保证措施、可行性一般得2分；不具有安全保证措施、可行性得0分。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8</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（主观分）</w:t>
            </w:r>
          </w:p>
        </w:tc>
        <w:tc>
          <w:tcPr>
            <w:tcW w:w="12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s="宋体"/>
                <w:sz w:val="24"/>
              </w:rPr>
            </w:pPr>
            <w:r>
              <w:rPr>
                <w:rFonts w:hint="eastAsia" w:ascii="宋体" w:hAnsi="宋体" w:cs="宋体"/>
                <w:sz w:val="24"/>
              </w:rPr>
              <w:t>保密管理</w:t>
            </w:r>
          </w:p>
          <w:p>
            <w:pPr>
              <w:adjustRightInd w:val="0"/>
              <w:snapToGrid w:val="0"/>
              <w:jc w:val="center"/>
              <w:rPr>
                <w:rFonts w:ascii="宋体" w:hAnsi="宋体" w:cs="宋体"/>
                <w:sz w:val="24"/>
              </w:rPr>
            </w:pPr>
            <w:r>
              <w:rPr>
                <w:rFonts w:hint="eastAsia" w:ascii="宋体" w:hAnsi="宋体" w:cs="宋体"/>
                <w:sz w:val="24"/>
              </w:rPr>
              <w:t>措施</w:t>
            </w:r>
          </w:p>
          <w:p>
            <w:pPr>
              <w:adjustRightInd w:val="0"/>
              <w:snapToGrid w:val="0"/>
              <w:spacing w:line="276" w:lineRule="auto"/>
              <w:jc w:val="center"/>
              <w:rPr>
                <w:rFonts w:ascii="宋体" w:hAnsi="宋体"/>
                <w:sz w:val="24"/>
                <w:highlight w:val="none"/>
              </w:rPr>
            </w:pPr>
            <w:r>
              <w:rPr>
                <w:rFonts w:hint="eastAsia" w:ascii="宋体" w:hAnsi="宋体" w:cs="宋体"/>
                <w:sz w:val="24"/>
              </w:rPr>
              <w:t>（</w:t>
            </w:r>
            <w:r>
              <w:rPr>
                <w:rFonts w:hint="eastAsia" w:ascii="宋体" w:hAnsi="宋体" w:eastAsia="宋体" w:cs="宋体"/>
                <w:sz w:val="24"/>
                <w:lang w:val="en-US" w:eastAsia="zh-CN"/>
              </w:rPr>
              <w:t>7</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left"/>
              <w:rPr>
                <w:rFonts w:hint="default" w:ascii="宋体" w:hAnsi="宋体" w:eastAsia="宋体"/>
                <w:sz w:val="24"/>
                <w:highlight w:val="none"/>
                <w:lang w:val="en-US" w:eastAsia="zh-CN"/>
              </w:rPr>
            </w:pPr>
            <w:r>
              <w:rPr>
                <w:rFonts w:hint="eastAsia" w:ascii="宋体" w:hAnsi="宋体" w:eastAsia="宋体" w:cs="宋体"/>
                <w:sz w:val="24"/>
                <w:lang w:val="en-US" w:eastAsia="zh-CN"/>
              </w:rPr>
              <w:t>供应商提供的保密措施内容完善、内具有严格的保密制度得7分；供应商提供的保密措施内容较为完善、具有较为严格的保密制度得4分；供应商提供的保密措施内容完善程度、保密制度一般得4分；供应商提供的保密措施内容不够完善、不具有保密制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9</w:t>
            </w:r>
          </w:p>
          <w:p>
            <w:pPr>
              <w:spacing w:line="276" w:lineRule="auto"/>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（主观分）</w:t>
            </w:r>
          </w:p>
        </w:tc>
        <w:tc>
          <w:tcPr>
            <w:tcW w:w="12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s="宋体"/>
                <w:sz w:val="24"/>
              </w:rPr>
            </w:pPr>
            <w:r>
              <w:rPr>
                <w:rFonts w:hint="eastAsia" w:ascii="宋体" w:hAnsi="宋体" w:cs="宋体"/>
                <w:sz w:val="24"/>
              </w:rPr>
              <w:t>编制成果</w:t>
            </w:r>
          </w:p>
          <w:p>
            <w:pPr>
              <w:snapToGrid w:val="0"/>
              <w:jc w:val="center"/>
              <w:rPr>
                <w:rFonts w:ascii="宋体" w:hAnsi="宋体" w:cs="宋体"/>
                <w:kern w:val="32"/>
                <w:sz w:val="24"/>
                <w:highlight w:val="none"/>
              </w:rPr>
            </w:pPr>
            <w:r>
              <w:rPr>
                <w:rFonts w:hint="eastAsia" w:ascii="宋体" w:hAnsi="宋体" w:cs="宋体"/>
                <w:sz w:val="24"/>
              </w:rPr>
              <w:t>（</w:t>
            </w:r>
            <w:r>
              <w:rPr>
                <w:rFonts w:hint="eastAsia" w:ascii="宋体" w:hAnsi="宋体" w:eastAsia="宋体" w:cs="宋体"/>
                <w:sz w:val="24"/>
                <w:lang w:val="en-US" w:eastAsia="zh-CN"/>
              </w:rPr>
              <w:t>7</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s="宋体"/>
                <w:kern w:val="32"/>
                <w:sz w:val="24"/>
                <w:highlight w:val="none"/>
                <w:lang w:val="en-US" w:eastAsia="zh-CN"/>
              </w:rPr>
            </w:pPr>
            <w:r>
              <w:rPr>
                <w:rFonts w:hint="eastAsia" w:ascii="宋体" w:hAnsi="宋体" w:eastAsia="宋体" w:cs="宋体"/>
                <w:sz w:val="24"/>
                <w:lang w:val="en-US" w:eastAsia="zh-CN"/>
              </w:rPr>
              <w:t>供应商提供的内容中对成果文件编制、资料归档等工序合理清晰、规范严密得7分；供应商提供的内容中对成果文件编制、资料归档等工序较为合理清晰、规范严密得4分；供应商提供的内容中对成果文件编制、资料归档等工序合理清晰、规范严密程度一般得2分；供应商提供的内容中对成果文件编制、资料归档等工序不够合理清晰、规范严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10</w:t>
            </w:r>
          </w:p>
          <w:p>
            <w:pPr>
              <w:spacing w:line="276" w:lineRule="auto"/>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（主观分）</w:t>
            </w:r>
          </w:p>
        </w:tc>
        <w:tc>
          <w:tcPr>
            <w:tcW w:w="12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s="宋体"/>
                <w:sz w:val="24"/>
              </w:rPr>
            </w:pPr>
            <w:r>
              <w:rPr>
                <w:rFonts w:hint="eastAsia" w:ascii="宋体" w:hAnsi="宋体" w:cs="宋体"/>
                <w:sz w:val="24"/>
              </w:rPr>
              <w:t>售后服务</w:t>
            </w:r>
          </w:p>
          <w:p>
            <w:pPr>
              <w:snapToGrid w:val="0"/>
              <w:jc w:val="center"/>
              <w:rPr>
                <w:rFonts w:hint="eastAsia" w:ascii="宋体" w:hAnsi="宋体" w:cs="宋体"/>
                <w:sz w:val="24"/>
              </w:rPr>
            </w:pPr>
            <w:r>
              <w:rPr>
                <w:rFonts w:hint="eastAsia" w:ascii="宋体" w:hAnsi="宋体" w:cs="宋体"/>
                <w:sz w:val="24"/>
              </w:rPr>
              <w:t>（</w:t>
            </w:r>
            <w:r>
              <w:rPr>
                <w:rFonts w:hint="eastAsia" w:ascii="宋体" w:hAnsi="宋体" w:eastAsia="宋体" w:cs="宋体"/>
                <w:sz w:val="24"/>
                <w:lang w:val="en-US" w:eastAsia="zh-CN"/>
              </w:rPr>
              <w:t>7</w:t>
            </w:r>
            <w:r>
              <w:rPr>
                <w:rFonts w:hint="eastAsia" w:ascii="宋体" w:hAnsi="宋体" w:cs="宋体"/>
                <w:sz w:val="24"/>
              </w:rPr>
              <w:t>分）</w:t>
            </w:r>
          </w:p>
        </w:tc>
        <w:tc>
          <w:tcPr>
            <w:tcW w:w="7171"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sz w:val="24"/>
                <w:lang w:eastAsia="zh-CN"/>
              </w:rPr>
            </w:pPr>
            <w:r>
              <w:rPr>
                <w:rFonts w:hint="eastAsia" w:ascii="宋体" w:hAnsi="宋体" w:eastAsia="宋体" w:cs="宋体"/>
                <w:sz w:val="24"/>
                <w:lang w:val="en-US" w:eastAsia="zh-CN"/>
              </w:rPr>
              <w:t>根据供应商提供的售后服务方案（</w:t>
            </w:r>
            <w:r>
              <w:rPr>
                <w:rFonts w:hint="eastAsia" w:ascii="宋体" w:hAnsi="宋体" w:cs="宋体"/>
                <w:sz w:val="24"/>
              </w:rPr>
              <w:t>包括但不限于服务 措施、技术培训计划），对采购人使用中提出的问题能否及时、有效的提出解决方案等由评委在分值范围内打分</w:t>
            </w:r>
            <w:r>
              <w:rPr>
                <w:rFonts w:hint="eastAsia" w:ascii="宋体" w:hAnsi="宋体" w:eastAsia="宋体" w:cs="宋体"/>
                <w:sz w:val="24"/>
                <w:lang w:eastAsia="zh-CN"/>
              </w:rPr>
              <w:t>：</w:t>
            </w:r>
          </w:p>
          <w:p>
            <w:pPr>
              <w:snapToGrid w:val="0"/>
              <w:rPr>
                <w:rFonts w:hint="default" w:ascii="宋体" w:hAnsi="宋体" w:eastAsia="宋体" w:cs="宋体"/>
                <w:sz w:val="24"/>
                <w:lang w:val="en-US" w:eastAsia="zh-CN"/>
              </w:rPr>
            </w:pPr>
            <w:r>
              <w:rPr>
                <w:rFonts w:hint="eastAsia" w:ascii="宋体" w:hAnsi="宋体" w:eastAsia="宋体" w:cs="宋体"/>
                <w:sz w:val="24"/>
                <w:lang w:val="en-US" w:eastAsia="zh-CN"/>
              </w:rPr>
              <w:t>供应商提供的售后方案能有效及时的解决采购人使用过程中可能碰到的问题得7分；供应商提供的售后方案能较为有效及时的解决采购人使用过程中可能碰到的问题得4分；供应商提供的售后方案能解决采购人使用过程中可能碰到的问题有效性、及时性一般得2分；供应商提供的售后方案不能有效及时的解决采购人使用过程中可能碰到的问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11</w:t>
            </w:r>
          </w:p>
          <w:p>
            <w:pPr>
              <w:spacing w:line="276" w:lineRule="auto"/>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（主观分）</w:t>
            </w:r>
          </w:p>
        </w:tc>
        <w:tc>
          <w:tcPr>
            <w:tcW w:w="12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s="宋体"/>
                <w:bCs/>
                <w:sz w:val="24"/>
              </w:rPr>
            </w:pPr>
            <w:r>
              <w:rPr>
                <w:rFonts w:hint="eastAsia" w:ascii="宋体" w:hAnsi="宋体" w:cs="宋体"/>
                <w:bCs/>
                <w:sz w:val="24"/>
              </w:rPr>
              <w:t>服务承诺</w:t>
            </w:r>
          </w:p>
          <w:p>
            <w:pPr>
              <w:snapToGrid w:val="0"/>
              <w:jc w:val="center"/>
              <w:rPr>
                <w:rFonts w:hint="eastAsia" w:ascii="宋体" w:hAnsi="宋体" w:cs="宋体"/>
                <w:sz w:val="24"/>
              </w:rPr>
            </w:pPr>
            <w:r>
              <w:rPr>
                <w:rFonts w:hint="eastAsia" w:ascii="宋体" w:hAnsi="宋体" w:cs="宋体"/>
                <w:bCs/>
                <w:sz w:val="24"/>
              </w:rPr>
              <w:t>（</w:t>
            </w:r>
            <w:r>
              <w:rPr>
                <w:rFonts w:hint="eastAsia" w:ascii="宋体" w:hAnsi="宋体" w:eastAsia="宋体" w:cs="宋体"/>
                <w:bCs/>
                <w:sz w:val="24"/>
                <w:lang w:val="en-US" w:eastAsia="zh-CN"/>
              </w:rPr>
              <w:t>6</w:t>
            </w:r>
            <w:r>
              <w:rPr>
                <w:rFonts w:hint="eastAsia" w:ascii="宋体" w:hAnsi="宋体" w:cs="宋体"/>
                <w:bCs/>
                <w:sz w:val="24"/>
              </w:rPr>
              <w:t>分）</w:t>
            </w:r>
          </w:p>
        </w:tc>
        <w:tc>
          <w:tcPr>
            <w:tcW w:w="7171"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Cs/>
                <w:sz w:val="24"/>
                <w:lang w:eastAsia="zh-CN"/>
              </w:rPr>
            </w:pPr>
            <w:r>
              <w:rPr>
                <w:rFonts w:hint="eastAsia" w:ascii="宋体" w:hAnsi="宋体" w:cs="宋体"/>
                <w:bCs/>
                <w:sz w:val="24"/>
              </w:rPr>
              <w:t>根据</w:t>
            </w:r>
            <w:r>
              <w:rPr>
                <w:rFonts w:hint="eastAsia" w:ascii="宋体" w:hAnsi="宋体" w:eastAsia="宋体" w:cs="宋体"/>
                <w:bCs/>
                <w:sz w:val="24"/>
                <w:lang w:val="en-US" w:eastAsia="zh-CN"/>
              </w:rPr>
              <w:t>供应商</w:t>
            </w:r>
            <w:r>
              <w:rPr>
                <w:rFonts w:hint="eastAsia" w:ascii="宋体" w:hAnsi="宋体" w:cs="宋体"/>
                <w:bCs/>
                <w:sz w:val="24"/>
              </w:rPr>
              <w:t>针对本项目提供的服务承诺、后续服务的承诺（包括会审、信访答疑等的处理方式等）以及给予采购人的其他服务承诺等情况由评委在分值范围内打分</w:t>
            </w:r>
            <w:r>
              <w:rPr>
                <w:rFonts w:hint="eastAsia" w:ascii="宋体" w:hAnsi="宋体" w:eastAsia="宋体" w:cs="宋体"/>
                <w:bCs/>
                <w:sz w:val="24"/>
                <w:lang w:eastAsia="zh-CN"/>
              </w:rPr>
              <w:t>：</w:t>
            </w:r>
          </w:p>
          <w:p>
            <w:pPr>
              <w:snapToGrid w:val="0"/>
              <w:rPr>
                <w:rFonts w:hint="default" w:ascii="宋体" w:hAnsi="宋体" w:eastAsia="宋体" w:cs="宋体"/>
                <w:bCs/>
                <w:sz w:val="24"/>
                <w:lang w:val="en-US" w:eastAsia="zh-CN"/>
              </w:rPr>
            </w:pPr>
            <w:r>
              <w:rPr>
                <w:rFonts w:hint="eastAsia" w:ascii="宋体" w:hAnsi="宋体" w:eastAsia="宋体" w:cs="宋体"/>
                <w:bCs/>
                <w:sz w:val="24"/>
                <w:lang w:val="en-US" w:eastAsia="zh-CN"/>
              </w:rPr>
              <w:t>供应商针对本项目提供的</w:t>
            </w:r>
            <w:r>
              <w:rPr>
                <w:rFonts w:hint="eastAsia" w:ascii="宋体" w:hAnsi="宋体" w:cs="宋体"/>
                <w:bCs/>
                <w:sz w:val="24"/>
              </w:rPr>
              <w:t>服务承诺、后续服务的承诺以及给予采购人的其他服务承诺等情况</w:t>
            </w:r>
            <w:r>
              <w:rPr>
                <w:rFonts w:hint="eastAsia" w:ascii="宋体" w:hAnsi="宋体" w:eastAsia="宋体" w:cs="宋体"/>
                <w:bCs/>
                <w:sz w:val="24"/>
                <w:lang w:val="en-US" w:eastAsia="zh-CN"/>
              </w:rPr>
              <w:t>完善、可行性高得6分；供应商针对本项目提供的</w:t>
            </w:r>
            <w:r>
              <w:rPr>
                <w:rFonts w:hint="eastAsia" w:ascii="宋体" w:hAnsi="宋体" w:cs="宋体"/>
                <w:bCs/>
                <w:sz w:val="24"/>
              </w:rPr>
              <w:t>服务承诺、后续服务的承诺以及给予采购人的其他服务承诺等情况</w:t>
            </w:r>
            <w:r>
              <w:rPr>
                <w:rFonts w:hint="eastAsia" w:ascii="宋体" w:hAnsi="宋体" w:eastAsia="宋体" w:cs="宋体"/>
                <w:bCs/>
                <w:sz w:val="24"/>
                <w:lang w:val="en-US" w:eastAsia="zh-CN"/>
              </w:rPr>
              <w:t>较为完善、可行性较高得3分；应商针对本项目提供的</w:t>
            </w:r>
            <w:r>
              <w:rPr>
                <w:rFonts w:hint="eastAsia" w:ascii="宋体" w:hAnsi="宋体" w:cs="宋体"/>
                <w:bCs/>
                <w:sz w:val="24"/>
              </w:rPr>
              <w:t>服务承诺、后续服务的承诺以及给予采购人的其他服务承诺等情况</w:t>
            </w:r>
            <w:r>
              <w:rPr>
                <w:rFonts w:hint="eastAsia" w:ascii="宋体" w:hAnsi="宋体" w:eastAsia="宋体" w:cs="宋体"/>
                <w:bCs/>
                <w:sz w:val="24"/>
                <w:lang w:val="en-US" w:eastAsia="zh-CN"/>
              </w:rPr>
              <w:t>不够完善、可行性一般得1分。</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b/>
          <w:bCs/>
          <w:spacing w:val="-2"/>
          <w:sz w:val="24"/>
          <w:szCs w:val="24"/>
        </w:rPr>
      </w:pPr>
      <w:r>
        <w:rPr>
          <w:rFonts w:ascii="宋体" w:hAnsi="宋体" w:eastAsia="宋体" w:cs="宋体"/>
          <w:b/>
          <w:bCs/>
          <w:spacing w:val="-2"/>
          <w:sz w:val="24"/>
          <w:szCs w:val="24"/>
        </w:rPr>
        <w:t>5.2供应商报价满分为</w:t>
      </w:r>
      <w:r>
        <w:rPr>
          <w:rFonts w:hint="eastAsia" w:ascii="宋体" w:hAnsi="宋体" w:eastAsia="宋体" w:cs="宋体"/>
          <w:b/>
          <w:bCs/>
          <w:spacing w:val="-2"/>
          <w:sz w:val="24"/>
          <w:szCs w:val="24"/>
          <w:lang w:val="en-US" w:eastAsia="zh-CN"/>
        </w:rPr>
        <w:t>10</w:t>
      </w:r>
      <w:r>
        <w:rPr>
          <w:rFonts w:ascii="宋体" w:hAnsi="宋体" w:eastAsia="宋体" w:cs="宋体"/>
          <w:b/>
          <w:bCs/>
          <w:spacing w:val="-2"/>
          <w:sz w:val="24"/>
          <w:szCs w:val="24"/>
        </w:rPr>
        <w:t>分，报价权重</w:t>
      </w:r>
      <w:r>
        <w:rPr>
          <w:rFonts w:hint="eastAsia" w:ascii="宋体" w:hAnsi="宋体" w:eastAsia="宋体" w:cs="宋体"/>
          <w:b/>
          <w:bCs/>
          <w:spacing w:val="-2"/>
          <w:sz w:val="24"/>
          <w:szCs w:val="24"/>
          <w:lang w:val="en-US" w:eastAsia="zh-CN"/>
        </w:rPr>
        <w:t>10</w:t>
      </w:r>
      <w:r>
        <w:rPr>
          <w:rFonts w:ascii="宋体" w:hAnsi="宋体" w:eastAsia="宋体" w:cs="宋体"/>
          <w:b/>
          <w:bCs/>
          <w:spacing w:val="-2"/>
          <w:sz w:val="24"/>
          <w:szCs w:val="24"/>
        </w:rPr>
        <w:t>%,由评审小组成员根据以下内容统一计算打分：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sz w:val="24"/>
          <w:szCs w:val="24"/>
        </w:rPr>
      </w:pPr>
      <w:r>
        <w:rPr>
          <w:rFonts w:ascii="宋体" w:hAnsi="宋体" w:eastAsia="宋体" w:cs="宋体"/>
          <w:spacing w:val="-2"/>
          <w:sz w:val="24"/>
          <w:szCs w:val="24"/>
        </w:rPr>
        <w:t>5.2.1.报价评分应在报价范围口径一</w:t>
      </w:r>
      <w:r>
        <w:rPr>
          <w:rFonts w:ascii="宋体" w:hAnsi="宋体" w:eastAsia="宋体" w:cs="宋体"/>
          <w:spacing w:val="-3"/>
          <w:sz w:val="24"/>
          <w:szCs w:val="24"/>
        </w:rPr>
        <w:t>致的评定价基础上进行。属采购文件不清楚引起的报价内容和口径不一致的，则按有关规定统一调整报价内容和口径，计算出供应商的最</w:t>
      </w:r>
      <w:r>
        <w:rPr>
          <w:rFonts w:ascii="宋体" w:hAnsi="宋体" w:eastAsia="宋体" w:cs="宋体"/>
          <w:spacing w:val="-2"/>
          <w:sz w:val="24"/>
          <w:szCs w:val="24"/>
        </w:rPr>
        <w:t>终报价。属供应商失误造成的报价差错和遗漏，不得调整。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5.2.2最终报价超过最高限价的作无效响应文件处理。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spacing w:val="-2"/>
          <w:sz w:val="24"/>
          <w:szCs w:val="24"/>
        </w:rPr>
      </w:pPr>
      <w:r>
        <w:rPr>
          <w:rFonts w:ascii="宋体" w:hAnsi="宋体" w:eastAsia="宋体" w:cs="宋体"/>
          <w:spacing w:val="-2"/>
          <w:sz w:val="24"/>
          <w:szCs w:val="24"/>
        </w:rPr>
        <w:t>5.2.3最终报价有漏项的或报价数量少于采购文件要求数量的，其报价无效，且报价得分为0分，并不得推荐为中标候选人。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pacing w:val="-2"/>
          <w:sz w:val="24"/>
          <w:szCs w:val="24"/>
          <w:lang w:eastAsia="zh-CN"/>
        </w:rPr>
      </w:pPr>
      <w:r>
        <w:rPr>
          <w:rFonts w:ascii="宋体" w:hAnsi="宋体" w:eastAsia="宋体" w:cs="宋体"/>
          <w:spacing w:val="-2"/>
          <w:sz w:val="24"/>
          <w:szCs w:val="24"/>
        </w:rPr>
        <w:t>如最终报价有增项的或报价数量多于采购文件要求数量的，不对其价格进行修正。若该供应商中标的，将按其承诺的有利于采购人的增项和数量进行供货，风险由供应商自行承担</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4" w:firstLineChars="200"/>
        <w:textAlignment w:val="baseline"/>
        <w:outlineLvl w:val="6"/>
        <w:rPr>
          <w:rFonts w:ascii="宋体" w:hAnsi="宋体" w:eastAsia="宋体" w:cs="宋体"/>
          <w:sz w:val="25"/>
          <w:szCs w:val="25"/>
        </w:rPr>
      </w:pPr>
      <w:r>
        <w:rPr>
          <w:rFonts w:ascii="宋体" w:hAnsi="宋体" w:eastAsia="宋体" w:cs="宋体"/>
          <w:b/>
          <w:bCs/>
          <w:spacing w:val="-7"/>
          <w:sz w:val="25"/>
          <w:szCs w:val="25"/>
        </w:rPr>
        <w:t>5.2.4报价得分按以下方式计算：</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sz w:val="25"/>
          <w:szCs w:val="25"/>
        </w:rPr>
      </w:pPr>
      <w:r>
        <w:fldChar w:fldCharType="begin"/>
      </w:r>
      <w:r>
        <w:instrText xml:space="preserve"> HYPERLINK "5.2.4.1" </w:instrText>
      </w:r>
      <w:r>
        <w:fldChar w:fldCharType="separate"/>
      </w:r>
      <w:r>
        <w:rPr>
          <w:rFonts w:ascii="宋体" w:hAnsi="宋体" w:eastAsia="宋体" w:cs="宋体"/>
          <w:spacing w:val="-9"/>
          <w:sz w:val="25"/>
          <w:szCs w:val="25"/>
        </w:rPr>
        <w:t>5.2.4.1</w:t>
      </w:r>
      <w:r>
        <w:rPr>
          <w:rFonts w:ascii="宋体" w:hAnsi="宋体" w:eastAsia="宋体" w:cs="宋体"/>
          <w:spacing w:val="-9"/>
          <w:sz w:val="25"/>
          <w:szCs w:val="25"/>
        </w:rPr>
        <w:fldChar w:fldCharType="end"/>
      </w:r>
      <w:r>
        <w:rPr>
          <w:rFonts w:ascii="宋体" w:hAnsi="宋体" w:eastAsia="宋体" w:cs="宋体"/>
          <w:spacing w:val="-9"/>
          <w:sz w:val="25"/>
          <w:szCs w:val="25"/>
        </w:rPr>
        <w:t>评标基准价=最终投标报价中的最低报价；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outlineLvl w:val="6"/>
        <w:rPr>
          <w:rFonts w:ascii="宋体" w:hAnsi="宋体" w:eastAsia="宋体" w:cs="宋体"/>
          <w:b w:val="0"/>
          <w:bCs w:val="0"/>
          <w:spacing w:val="-7"/>
          <w:sz w:val="25"/>
          <w:szCs w:val="25"/>
        </w:rPr>
      </w:pPr>
      <w:r>
        <w:rPr>
          <w:rFonts w:ascii="宋体" w:hAnsi="宋体" w:eastAsia="宋体" w:cs="宋体"/>
          <w:b w:val="0"/>
          <w:bCs w:val="0"/>
          <w:spacing w:val="-7"/>
          <w:sz w:val="25"/>
          <w:szCs w:val="25"/>
        </w:rPr>
        <w:fldChar w:fldCharType="begin"/>
      </w:r>
      <w:r>
        <w:rPr>
          <w:rFonts w:ascii="宋体" w:hAnsi="宋体" w:eastAsia="宋体" w:cs="宋体"/>
          <w:b w:val="0"/>
          <w:bCs w:val="0"/>
          <w:spacing w:val="-7"/>
          <w:sz w:val="25"/>
          <w:szCs w:val="25"/>
        </w:rPr>
        <w:instrText xml:space="preserve"> HYPERLINK "5.2.4.2" </w:instrText>
      </w:r>
      <w:r>
        <w:rPr>
          <w:rFonts w:ascii="宋体" w:hAnsi="宋体" w:eastAsia="宋体" w:cs="宋体"/>
          <w:b w:val="0"/>
          <w:bCs w:val="0"/>
          <w:spacing w:val="-7"/>
          <w:sz w:val="25"/>
          <w:szCs w:val="25"/>
        </w:rPr>
        <w:fldChar w:fldCharType="separate"/>
      </w:r>
      <w:r>
        <w:rPr>
          <w:rFonts w:ascii="宋体" w:hAnsi="宋体" w:eastAsia="宋体" w:cs="宋体"/>
          <w:b w:val="0"/>
          <w:bCs w:val="0"/>
          <w:spacing w:val="-7"/>
          <w:sz w:val="25"/>
          <w:szCs w:val="25"/>
        </w:rPr>
        <w:t>5.2.4.2</w:t>
      </w:r>
      <w:r>
        <w:rPr>
          <w:rFonts w:ascii="宋体" w:hAnsi="宋体" w:eastAsia="宋体" w:cs="宋体"/>
          <w:b w:val="0"/>
          <w:bCs w:val="0"/>
          <w:spacing w:val="-7"/>
          <w:sz w:val="25"/>
          <w:szCs w:val="25"/>
        </w:rPr>
        <w:fldChar w:fldCharType="end"/>
      </w:r>
      <w:r>
        <w:rPr>
          <w:rFonts w:ascii="宋体" w:hAnsi="宋体" w:eastAsia="宋体" w:cs="宋体"/>
          <w:b w:val="0"/>
          <w:bCs w:val="0"/>
          <w:spacing w:val="-7"/>
          <w:sz w:val="25"/>
          <w:szCs w:val="25"/>
        </w:rPr>
        <w:t>最终投标报价等于评标基准价的得</w:t>
      </w:r>
      <w:r>
        <w:rPr>
          <w:rFonts w:hint="eastAsia" w:ascii="宋体" w:hAnsi="宋体" w:eastAsia="宋体" w:cs="宋体"/>
          <w:b w:val="0"/>
          <w:bCs w:val="0"/>
          <w:spacing w:val="-7"/>
          <w:sz w:val="25"/>
          <w:szCs w:val="25"/>
          <w:lang w:val="en-US" w:eastAsia="zh-CN"/>
        </w:rPr>
        <w:t>1</w:t>
      </w:r>
      <w:r>
        <w:rPr>
          <w:rFonts w:ascii="宋体" w:hAnsi="宋体" w:eastAsia="宋体" w:cs="宋体"/>
          <w:b w:val="0"/>
          <w:bCs w:val="0"/>
          <w:spacing w:val="-7"/>
          <w:sz w:val="25"/>
          <w:szCs w:val="25"/>
        </w:rPr>
        <w:t>0分，其他供应商的最终投标报价得分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6"/>
        <w:rPr>
          <w:rFonts w:ascii="宋体" w:hAnsi="宋体" w:eastAsia="宋体" w:cs="宋体"/>
          <w:b/>
          <w:bCs/>
          <w:spacing w:val="-7"/>
          <w:sz w:val="25"/>
          <w:szCs w:val="25"/>
        </w:rPr>
      </w:pPr>
      <w:r>
        <w:rPr>
          <w:rFonts w:ascii="宋体" w:hAnsi="宋体" w:eastAsia="宋体" w:cs="宋体"/>
          <w:b w:val="0"/>
          <w:bCs w:val="0"/>
          <w:spacing w:val="-7"/>
          <w:sz w:val="25"/>
          <w:szCs w:val="25"/>
        </w:rPr>
        <w:t>按下列公式计算</w:t>
      </w:r>
      <w:r>
        <w:rPr>
          <w:rFonts w:ascii="宋体" w:hAnsi="宋体" w:eastAsia="宋体" w:cs="宋体"/>
          <w:b/>
          <w:bCs/>
          <w:spacing w:val="-7"/>
          <w:sz w:val="25"/>
          <w:szCs w:val="25"/>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outlineLvl w:val="6"/>
        <w:rPr>
          <w:rFonts w:ascii="宋体" w:hAnsi="宋体" w:eastAsia="宋体" w:cs="宋体"/>
          <w:sz w:val="25"/>
          <w:szCs w:val="25"/>
        </w:rPr>
      </w:pPr>
      <w:r>
        <w:rPr>
          <w:rFonts w:ascii="宋体" w:hAnsi="宋体" w:eastAsia="宋体" w:cs="宋体"/>
          <w:b w:val="0"/>
          <w:bCs w:val="0"/>
          <w:spacing w:val="-7"/>
          <w:sz w:val="25"/>
          <w:szCs w:val="25"/>
        </w:rPr>
        <w:t>最终投标报价得分=(评标基准价</w:t>
      </w:r>
      <w:r>
        <w:rPr>
          <w:rFonts w:ascii="宋体" w:hAnsi="宋体" w:eastAsia="宋体" w:cs="宋体"/>
          <w:spacing w:val="-2"/>
          <w:sz w:val="25"/>
          <w:szCs w:val="25"/>
        </w:rPr>
        <w:t>/最终投标</w:t>
      </w:r>
      <w:r>
        <w:rPr>
          <w:rFonts w:ascii="宋体" w:hAnsi="宋体" w:eastAsia="宋体" w:cs="宋体"/>
          <w:spacing w:val="-3"/>
          <w:sz w:val="25"/>
          <w:szCs w:val="25"/>
        </w:rPr>
        <w:t>报价)×报价权重×100。</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outlineLvl w:val="6"/>
        <w:rPr>
          <w:rFonts w:ascii="宋体" w:hAnsi="宋体" w:eastAsia="宋体" w:cs="宋体"/>
          <w:b w:val="0"/>
          <w:bCs w:val="0"/>
          <w:spacing w:val="-7"/>
          <w:sz w:val="25"/>
          <w:szCs w:val="25"/>
        </w:rPr>
      </w:pPr>
      <w:r>
        <w:rPr>
          <w:rFonts w:ascii="宋体" w:hAnsi="宋体" w:eastAsia="宋体" w:cs="宋体"/>
          <w:b w:val="0"/>
          <w:bCs w:val="0"/>
          <w:spacing w:val="-7"/>
          <w:sz w:val="25"/>
          <w:szCs w:val="25"/>
        </w:rPr>
        <w:fldChar w:fldCharType="begin"/>
      </w:r>
      <w:r>
        <w:rPr>
          <w:rFonts w:ascii="宋体" w:hAnsi="宋体" w:eastAsia="宋体" w:cs="宋体"/>
          <w:b w:val="0"/>
          <w:bCs w:val="0"/>
          <w:spacing w:val="-7"/>
          <w:sz w:val="25"/>
          <w:szCs w:val="25"/>
        </w:rPr>
        <w:instrText xml:space="preserve"> HYPERLINK "5.2.4.3" </w:instrText>
      </w:r>
      <w:r>
        <w:rPr>
          <w:rFonts w:ascii="宋体" w:hAnsi="宋体" w:eastAsia="宋体" w:cs="宋体"/>
          <w:b w:val="0"/>
          <w:bCs w:val="0"/>
          <w:spacing w:val="-7"/>
          <w:sz w:val="25"/>
          <w:szCs w:val="25"/>
        </w:rPr>
        <w:fldChar w:fldCharType="separate"/>
      </w:r>
      <w:r>
        <w:rPr>
          <w:rFonts w:ascii="宋体" w:hAnsi="宋体" w:eastAsia="宋体" w:cs="宋体"/>
          <w:b w:val="0"/>
          <w:bCs w:val="0"/>
          <w:spacing w:val="-7"/>
          <w:sz w:val="25"/>
          <w:szCs w:val="25"/>
        </w:rPr>
        <w:t>5.2.4.3</w:t>
      </w:r>
      <w:r>
        <w:rPr>
          <w:rFonts w:ascii="宋体" w:hAnsi="宋体" w:eastAsia="宋体" w:cs="宋体"/>
          <w:b w:val="0"/>
          <w:bCs w:val="0"/>
          <w:spacing w:val="-7"/>
          <w:sz w:val="25"/>
          <w:szCs w:val="25"/>
        </w:rPr>
        <w:fldChar w:fldCharType="end"/>
      </w:r>
      <w:r>
        <w:rPr>
          <w:rFonts w:ascii="宋体" w:hAnsi="宋体" w:eastAsia="宋体" w:cs="宋体"/>
          <w:b w:val="0"/>
          <w:bCs w:val="0"/>
          <w:spacing w:val="-7"/>
          <w:sz w:val="25"/>
          <w:szCs w:val="25"/>
        </w:rPr>
        <w:t>落实政府采购扶持政策说明：本项目专门面向中小企业采购，不进行价格扣除</w:t>
      </w:r>
      <w:r>
        <w:rPr>
          <w:rFonts w:hint="eastAsia" w:ascii="宋体" w:hAnsi="宋体" w:eastAsia="宋体" w:cs="宋体"/>
          <w:b w:val="0"/>
          <w:bCs w:val="0"/>
          <w:spacing w:val="-7"/>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5"/>
          <w:szCs w:val="25"/>
        </w:rPr>
      </w:pPr>
      <w:r>
        <w:rPr>
          <w:rFonts w:ascii="宋体" w:hAnsi="宋体" w:eastAsia="宋体" w:cs="宋体"/>
          <w:spacing w:val="-6"/>
          <w:sz w:val="25"/>
          <w:szCs w:val="25"/>
        </w:rPr>
        <w:t>5.3 本项目最终得分=商务技术得分+报价得分；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spacing w:val="-5"/>
          <w:sz w:val="25"/>
          <w:szCs w:val="25"/>
        </w:rPr>
      </w:pPr>
      <w:r>
        <w:rPr>
          <w:rFonts w:hint="eastAsia" w:ascii="宋体" w:hAnsi="宋体" w:eastAsia="宋体" w:cs="宋体"/>
          <w:spacing w:val="-4"/>
          <w:sz w:val="25"/>
          <w:szCs w:val="25"/>
          <w:lang w:val="en-US" w:eastAsia="zh-CN"/>
        </w:rPr>
        <w:t xml:space="preserve">   </w:t>
      </w:r>
      <w:r>
        <w:rPr>
          <w:rFonts w:ascii="宋体" w:hAnsi="宋体" w:eastAsia="宋体" w:cs="宋体"/>
          <w:spacing w:val="-4"/>
          <w:sz w:val="25"/>
          <w:szCs w:val="25"/>
        </w:rPr>
        <w:t>5.4 评分时保留小数2位，计算评分值时保留小数2位，小</w:t>
      </w:r>
      <w:r>
        <w:rPr>
          <w:rFonts w:ascii="宋体" w:hAnsi="宋体" w:eastAsia="宋体" w:cs="宋体"/>
          <w:spacing w:val="-5"/>
          <w:sz w:val="25"/>
          <w:szCs w:val="25"/>
        </w:rPr>
        <w:t>数点采用四舍五入方法。</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32"/>
          <w:szCs w:val="32"/>
        </w:rPr>
      </w:pPr>
      <w:r>
        <w:rPr>
          <w:rFonts w:ascii="宋体" w:hAnsi="宋体" w:eastAsia="宋体" w:cs="宋体"/>
          <w:b/>
          <w:bCs/>
          <w:spacing w:val="-4"/>
          <w:sz w:val="32"/>
          <w:szCs w:val="32"/>
        </w:rPr>
        <w:t>六</w:t>
      </w:r>
      <w:r>
        <w:rPr>
          <w:rFonts w:ascii="宋体" w:hAnsi="宋体" w:eastAsia="宋体" w:cs="宋体"/>
          <w:spacing w:val="69"/>
          <w:sz w:val="32"/>
          <w:szCs w:val="32"/>
        </w:rPr>
        <w:t xml:space="preserve">  </w:t>
      </w:r>
      <w:r>
        <w:rPr>
          <w:rFonts w:ascii="宋体" w:hAnsi="宋体" w:eastAsia="宋体" w:cs="宋体"/>
          <w:b/>
          <w:bCs/>
          <w:spacing w:val="-4"/>
          <w:sz w:val="32"/>
          <w:szCs w:val="32"/>
        </w:rPr>
        <w:t>评审纪律和要求</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position w:val="15"/>
          <w:sz w:val="25"/>
          <w:szCs w:val="25"/>
        </w:rPr>
        <w:t>6.1评审小组成员必须公平、公正评审，遵纪守法，客观、廉</w:t>
      </w:r>
      <w:r>
        <w:rPr>
          <w:rFonts w:ascii="宋体" w:hAnsi="宋体" w:eastAsia="宋体" w:cs="宋体"/>
          <w:spacing w:val="-10"/>
          <w:position w:val="15"/>
          <w:sz w:val="25"/>
          <w:szCs w:val="25"/>
        </w:rPr>
        <w:t>洁地履行职责。</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6.2评审小组成员在评审开始前，应关闭并上交随身携带的各</w:t>
      </w:r>
      <w:r>
        <w:rPr>
          <w:rFonts w:ascii="宋体" w:hAnsi="宋体" w:eastAsia="宋体" w:cs="宋体"/>
          <w:spacing w:val="-10"/>
          <w:sz w:val="25"/>
          <w:szCs w:val="25"/>
        </w:rPr>
        <w:t>种通信工具。</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jc w:val="center"/>
        <w:textAlignment w:val="baseline"/>
        <w:rPr>
          <w:rFonts w:ascii="宋体" w:hAnsi="宋体" w:eastAsia="宋体" w:cs="宋体"/>
          <w:sz w:val="25"/>
          <w:szCs w:val="25"/>
        </w:rPr>
      </w:pPr>
      <w:r>
        <w:rPr>
          <w:rFonts w:ascii="宋体" w:hAnsi="宋体" w:eastAsia="宋体" w:cs="宋体"/>
          <w:spacing w:val="-9"/>
          <w:position w:val="16"/>
          <w:sz w:val="25"/>
          <w:szCs w:val="25"/>
        </w:rPr>
        <w:t>6.3评审小组成员在评审过程中，未经许可不得中途离开评审现场，不得迟到早退。</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6.4评审小组成员和工作人员不得透露评审过程中的讨论情况</w:t>
      </w:r>
      <w:r>
        <w:rPr>
          <w:rFonts w:ascii="宋体" w:hAnsi="宋体" w:eastAsia="宋体" w:cs="宋体"/>
          <w:spacing w:val="-10"/>
          <w:sz w:val="25"/>
          <w:szCs w:val="25"/>
        </w:rPr>
        <w:t>和评审结果。</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90"/>
        <w:textAlignment w:val="baseline"/>
        <w:rPr>
          <w:rFonts w:ascii="宋体" w:hAnsi="宋体" w:eastAsia="宋体" w:cs="宋体"/>
          <w:sz w:val="25"/>
          <w:szCs w:val="25"/>
        </w:rPr>
      </w:pPr>
      <w:r>
        <w:rPr>
          <w:rFonts w:ascii="宋体" w:hAnsi="宋体" w:eastAsia="宋体" w:cs="宋体"/>
          <w:spacing w:val="-9"/>
          <w:sz w:val="25"/>
          <w:szCs w:val="25"/>
        </w:rPr>
        <w:t>6.5评审时，评审小组成员须按采购文件规定的程序、条件和标准，对供应商响应文</w:t>
      </w:r>
      <w:r>
        <w:rPr>
          <w:rFonts w:ascii="宋体" w:hAnsi="宋体" w:eastAsia="宋体" w:cs="宋体"/>
          <w:spacing w:val="-12"/>
          <w:sz w:val="25"/>
          <w:szCs w:val="25"/>
        </w:rPr>
        <w:t>件的合规性、完整性和有效性进行审查、比较和评估，其中</w:t>
      </w:r>
      <w:r>
        <w:rPr>
          <w:rFonts w:ascii="宋体" w:hAnsi="宋体" w:eastAsia="宋体" w:cs="宋体"/>
          <w:spacing w:val="-13"/>
          <w:sz w:val="25"/>
          <w:szCs w:val="25"/>
        </w:rPr>
        <w:t>对供应商的资格条件、主要技</w:t>
      </w:r>
      <w:r>
        <w:rPr>
          <w:rFonts w:ascii="宋体" w:hAnsi="宋体" w:eastAsia="宋体" w:cs="宋体"/>
          <w:spacing w:val="-11"/>
          <w:sz w:val="25"/>
          <w:szCs w:val="25"/>
        </w:rPr>
        <w:t>术参数、报价和其他评审要素等，评审小组成员应逐项进行审查、比较，不得漏评少评</w:t>
      </w:r>
      <w:r>
        <w:rPr>
          <w:rFonts w:hint="eastAsia" w:ascii="宋体" w:hAnsi="宋体" w:eastAsia="宋体" w:cs="宋体"/>
          <w:spacing w:val="-11"/>
          <w:sz w:val="25"/>
          <w:szCs w:val="25"/>
          <w:lang w:eastAsia="zh-CN"/>
        </w:rPr>
        <w:t>。</w:t>
      </w:r>
      <w:r>
        <w:rPr>
          <w:rFonts w:ascii="宋体" w:hAnsi="宋体" w:eastAsia="宋体" w:cs="宋体"/>
          <w:spacing w:val="-12"/>
          <w:sz w:val="25"/>
          <w:szCs w:val="25"/>
        </w:rPr>
        <w:t>如发现与采购文件要求相偏离的，应对其偏离情形进行必要的核实，并在工作底稿中</w:t>
      </w:r>
      <w:r>
        <w:rPr>
          <w:rFonts w:ascii="宋体" w:hAnsi="宋体" w:eastAsia="宋体" w:cs="宋体"/>
          <w:spacing w:val="-13"/>
          <w:sz w:val="25"/>
          <w:szCs w:val="25"/>
        </w:rPr>
        <w:t>予以</w:t>
      </w:r>
      <w:r>
        <w:rPr>
          <w:rFonts w:ascii="宋体" w:hAnsi="宋体" w:eastAsia="宋体" w:cs="宋体"/>
          <w:spacing w:val="-12"/>
          <w:sz w:val="25"/>
          <w:szCs w:val="25"/>
        </w:rPr>
        <w:t>说明；如属于实质性偏离或符合无效响应文件的，可询问供应商，并允许供应商进行</w:t>
      </w:r>
      <w:r>
        <w:rPr>
          <w:rFonts w:ascii="宋体" w:hAnsi="宋体" w:eastAsia="宋体" w:cs="宋体"/>
          <w:spacing w:val="-13"/>
          <w:sz w:val="25"/>
          <w:szCs w:val="25"/>
        </w:rPr>
        <w:t>陈述申辩，但不允许其对偏离条款进行补充、修正或撤回。</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90"/>
        <w:textAlignment w:val="baseline"/>
        <w:rPr>
          <w:rFonts w:ascii="宋体" w:hAnsi="宋体" w:eastAsia="宋体" w:cs="宋体"/>
          <w:spacing w:val="-9"/>
          <w:sz w:val="25"/>
          <w:szCs w:val="25"/>
        </w:rPr>
      </w:pPr>
      <w:r>
        <w:rPr>
          <w:rFonts w:ascii="宋体" w:hAnsi="宋体" w:eastAsia="宋体" w:cs="宋体"/>
          <w:spacing w:val="-9"/>
          <w:sz w:val="25"/>
          <w:szCs w:val="25"/>
        </w:rPr>
        <w:t>6.6采购人、采购代理机构不得向评审小组的评审小组成员作倾向性、误导性的解释或者说明。</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90"/>
        <w:textAlignment w:val="baseline"/>
        <w:rPr>
          <w:rFonts w:ascii="宋体" w:hAnsi="宋体" w:eastAsia="宋体" w:cs="宋体"/>
          <w:sz w:val="25"/>
          <w:szCs w:val="25"/>
        </w:rPr>
      </w:pPr>
      <w:r>
        <w:rPr>
          <w:rFonts w:ascii="宋体" w:hAnsi="宋体" w:eastAsia="宋体" w:cs="宋体"/>
          <w:spacing w:val="-10"/>
          <w:sz w:val="25"/>
          <w:szCs w:val="25"/>
        </w:rPr>
        <w:t>6.7采购代理机构应当为评审小组成员提供必要的评审条件</w:t>
      </w:r>
      <w:r>
        <w:rPr>
          <w:rFonts w:ascii="宋体" w:hAnsi="宋体" w:eastAsia="宋体" w:cs="宋体"/>
          <w:spacing w:val="-11"/>
          <w:sz w:val="25"/>
          <w:szCs w:val="25"/>
        </w:rPr>
        <w:t>和相应的评审工作底稿，</w:t>
      </w:r>
      <w:r>
        <w:rPr>
          <w:rFonts w:ascii="宋体" w:hAnsi="宋体" w:eastAsia="宋体" w:cs="宋体"/>
          <w:spacing w:val="-12"/>
          <w:sz w:val="25"/>
          <w:szCs w:val="25"/>
        </w:rPr>
        <w:t>并严格按规定程序组织评审小组成员有步骤地进行项目评审，</w:t>
      </w:r>
      <w:r>
        <w:rPr>
          <w:rFonts w:ascii="宋体" w:hAnsi="宋体" w:eastAsia="宋体" w:cs="宋体"/>
          <w:spacing w:val="-13"/>
          <w:sz w:val="25"/>
          <w:szCs w:val="25"/>
        </w:rPr>
        <w:t>对各评审小组成员的评审情</w:t>
      </w:r>
      <w:r>
        <w:rPr>
          <w:rFonts w:ascii="宋体" w:hAnsi="宋体" w:eastAsia="宋体" w:cs="宋体"/>
          <w:spacing w:val="-9"/>
          <w:sz w:val="25"/>
          <w:szCs w:val="25"/>
        </w:rPr>
        <w:t>况和评审意见进行合理性和合规性审查，对明显畸高、畸低的重大差异评审情况(如其总</w:t>
      </w:r>
      <w:r>
        <w:rPr>
          <w:rFonts w:ascii="宋体" w:hAnsi="宋体" w:eastAsia="宋体" w:cs="宋体"/>
          <w:spacing w:val="-2"/>
          <w:sz w:val="25"/>
          <w:szCs w:val="25"/>
        </w:rPr>
        <w:t>评分偏离平均分30%以上),提醒相关评审小组成员进行复核或</w:t>
      </w:r>
      <w:r>
        <w:rPr>
          <w:rFonts w:ascii="宋体" w:hAnsi="宋体" w:eastAsia="宋体" w:cs="宋体"/>
          <w:spacing w:val="-3"/>
          <w:sz w:val="25"/>
          <w:szCs w:val="25"/>
        </w:rPr>
        <w:t>书面说明理由。</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jc w:val="right"/>
        <w:textAlignment w:val="baseline"/>
        <w:rPr>
          <w:rFonts w:ascii="宋体" w:hAnsi="宋体" w:eastAsia="宋体" w:cs="宋体"/>
          <w:sz w:val="25"/>
          <w:szCs w:val="25"/>
        </w:rPr>
      </w:pPr>
      <w:r>
        <w:rPr>
          <w:rFonts w:ascii="宋体" w:hAnsi="宋体" w:eastAsia="宋体" w:cs="宋体"/>
          <w:spacing w:val="-8"/>
          <w:position w:val="17"/>
          <w:sz w:val="25"/>
          <w:szCs w:val="25"/>
        </w:rPr>
        <w:t>6.8评审小组成员在评审过程中不得将自己的观点强加给其他评审小组成员</w:t>
      </w:r>
      <w:r>
        <w:rPr>
          <w:rFonts w:ascii="宋体" w:hAnsi="宋体" w:eastAsia="宋体" w:cs="宋体"/>
          <w:spacing w:val="-9"/>
          <w:position w:val="17"/>
          <w:sz w:val="25"/>
          <w:szCs w:val="25"/>
        </w:rPr>
        <w:t>，评审小</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2"/>
          <w:sz w:val="25"/>
          <w:szCs w:val="25"/>
        </w:rPr>
        <w:t>组成员应自主发表见解，对评审意见承担个人责任。</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textAlignment w:val="baseline"/>
        <w:rPr>
          <w:rFonts w:ascii="宋体" w:hAnsi="宋体" w:eastAsia="宋体" w:cs="宋体"/>
          <w:sz w:val="25"/>
          <w:szCs w:val="25"/>
        </w:rPr>
      </w:pPr>
      <w:r>
        <w:rPr>
          <w:rFonts w:ascii="宋体" w:hAnsi="宋体" w:eastAsia="宋体" w:cs="宋体"/>
          <w:spacing w:val="-9"/>
          <w:sz w:val="25"/>
          <w:szCs w:val="25"/>
        </w:rPr>
        <w:t>6.9评审结束后，评审小组应向采购代理机构提交项目评审报告。评审报告是采购人</w:t>
      </w:r>
      <w:r>
        <w:rPr>
          <w:rFonts w:ascii="宋体" w:hAnsi="宋体" w:eastAsia="宋体" w:cs="宋体"/>
          <w:spacing w:val="6"/>
          <w:sz w:val="25"/>
          <w:szCs w:val="25"/>
        </w:rPr>
        <w:t xml:space="preserve"> </w:t>
      </w:r>
      <w:r>
        <w:rPr>
          <w:rFonts w:ascii="宋体" w:hAnsi="宋体" w:eastAsia="宋体" w:cs="宋体"/>
          <w:spacing w:val="-12"/>
          <w:sz w:val="25"/>
          <w:szCs w:val="25"/>
        </w:rPr>
        <w:t>确定中标人的合法依据，评审小组应当如实、客观地反映评审情况，按采购文件的评审办</w:t>
      </w:r>
      <w:r>
        <w:rPr>
          <w:rFonts w:ascii="宋体" w:hAnsi="宋体" w:eastAsia="宋体" w:cs="宋体"/>
          <w:spacing w:val="11"/>
          <w:sz w:val="25"/>
          <w:szCs w:val="25"/>
        </w:rPr>
        <w:t xml:space="preserve"> </w:t>
      </w:r>
      <w:r>
        <w:rPr>
          <w:rFonts w:ascii="宋体" w:hAnsi="宋体" w:eastAsia="宋体" w:cs="宋体"/>
          <w:spacing w:val="-12"/>
          <w:sz w:val="25"/>
          <w:szCs w:val="25"/>
        </w:rPr>
        <w:t>法和细则的规定推荐中标候选人，说明推荐理由，并重点对</w:t>
      </w:r>
      <w:r>
        <w:rPr>
          <w:rFonts w:ascii="宋体" w:hAnsi="宋体" w:eastAsia="宋体" w:cs="宋体"/>
          <w:spacing w:val="-13"/>
          <w:sz w:val="25"/>
          <w:szCs w:val="25"/>
        </w:rPr>
        <w:t>中标候选人的技术、服务和价</w:t>
      </w:r>
      <w:r>
        <w:rPr>
          <w:rFonts w:ascii="宋体" w:hAnsi="宋体" w:eastAsia="宋体" w:cs="宋体"/>
          <w:sz w:val="25"/>
          <w:szCs w:val="25"/>
        </w:rPr>
        <w:t xml:space="preserve"> </w:t>
      </w:r>
      <w:r>
        <w:rPr>
          <w:rFonts w:ascii="宋体" w:hAnsi="宋体" w:eastAsia="宋体" w:cs="宋体"/>
          <w:spacing w:val="-12"/>
          <w:sz w:val="25"/>
          <w:szCs w:val="25"/>
        </w:rPr>
        <w:t>格等情况进行评价和比较。如供应商报价为最高报价的，评审报告中必须对其报价</w:t>
      </w:r>
      <w:r>
        <w:rPr>
          <w:rFonts w:ascii="宋体" w:hAnsi="宋体" w:eastAsia="宋体" w:cs="宋体"/>
          <w:spacing w:val="-13"/>
          <w:sz w:val="25"/>
          <w:szCs w:val="25"/>
        </w:rPr>
        <w:t>的合理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5"/>
          <w:sz w:val="25"/>
          <w:szCs w:val="25"/>
        </w:rPr>
        <w:t>性等进行分析和特别说明。</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textAlignment w:val="baseline"/>
        <w:rPr>
          <w:rFonts w:ascii="宋体" w:hAnsi="宋体" w:eastAsia="宋体" w:cs="宋体"/>
          <w:sz w:val="25"/>
          <w:szCs w:val="25"/>
        </w:rPr>
      </w:pPr>
      <w:r>
        <w:rPr>
          <w:rFonts w:ascii="宋体" w:hAnsi="宋体" w:eastAsia="宋体" w:cs="宋体"/>
          <w:spacing w:val="-6"/>
          <w:sz w:val="25"/>
          <w:szCs w:val="25"/>
        </w:rPr>
        <w:t>6.10评审小组成员应当独立、客观、公正地提出评审意见，不得带有倾向性，不得</w:t>
      </w:r>
      <w:r>
        <w:rPr>
          <w:rFonts w:ascii="宋体" w:hAnsi="宋体" w:eastAsia="宋体" w:cs="宋体"/>
          <w:spacing w:val="16"/>
          <w:sz w:val="25"/>
          <w:szCs w:val="25"/>
        </w:rPr>
        <w:t xml:space="preserve"> </w:t>
      </w:r>
      <w:r>
        <w:rPr>
          <w:rFonts w:ascii="宋体" w:hAnsi="宋体" w:eastAsia="宋体" w:cs="宋体"/>
          <w:spacing w:val="-12"/>
          <w:sz w:val="25"/>
          <w:szCs w:val="25"/>
        </w:rPr>
        <w:t>影响其他评审小组成员评审，并在评审报告上签字；如对评</w:t>
      </w:r>
      <w:r>
        <w:rPr>
          <w:rFonts w:ascii="宋体" w:hAnsi="宋体" w:eastAsia="宋体" w:cs="宋体"/>
          <w:spacing w:val="-13"/>
          <w:sz w:val="25"/>
          <w:szCs w:val="25"/>
        </w:rPr>
        <w:t>审报告有异议的，可在报告上</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2"/>
          <w:sz w:val="25"/>
          <w:szCs w:val="25"/>
        </w:rPr>
        <w:t>签署不同意见，并说明理由，否则将视为同意。</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76" w:firstLineChars="200"/>
        <w:textAlignment w:val="baseline"/>
        <w:rPr>
          <w:rFonts w:ascii="宋体" w:hAnsi="宋体" w:eastAsia="宋体" w:cs="宋体"/>
          <w:sz w:val="25"/>
          <w:szCs w:val="25"/>
        </w:rPr>
      </w:pPr>
      <w:r>
        <w:rPr>
          <w:rFonts w:ascii="宋体" w:hAnsi="宋体" w:eastAsia="宋体" w:cs="宋体"/>
          <w:spacing w:val="-6"/>
          <w:position w:val="15"/>
          <w:sz w:val="25"/>
          <w:szCs w:val="25"/>
        </w:rPr>
        <w:t>6.11评审小组成员应当遵守评审工作纪律，不得泄露评审文件、评审情况和评审中</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5"/>
          <w:sz w:val="25"/>
          <w:szCs w:val="25"/>
        </w:rPr>
        <w:t>获悉的商业秘密。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52" w:firstLineChars="200"/>
        <w:textAlignment w:val="baseline"/>
        <w:rPr>
          <w:rFonts w:ascii="宋体" w:hAnsi="宋体" w:eastAsia="宋体" w:cs="宋体"/>
          <w:sz w:val="25"/>
          <w:szCs w:val="25"/>
        </w:rPr>
      </w:pPr>
      <w:r>
        <w:rPr>
          <w:rFonts w:ascii="宋体" w:hAnsi="宋体" w:eastAsia="宋体" w:cs="宋体"/>
          <w:spacing w:val="-12"/>
          <w:position w:val="15"/>
          <w:sz w:val="25"/>
          <w:szCs w:val="25"/>
        </w:rPr>
        <w:t>评审小组在评审过程中发现供应商有行贿、提供虚假材料或者串通等违法</w:t>
      </w:r>
      <w:r>
        <w:rPr>
          <w:rFonts w:ascii="宋体" w:hAnsi="宋体" w:eastAsia="宋体" w:cs="宋体"/>
          <w:spacing w:val="-13"/>
          <w:position w:val="15"/>
          <w:sz w:val="25"/>
          <w:szCs w:val="25"/>
        </w:rPr>
        <w:t>行为的，应</w:t>
      </w:r>
      <w:r>
        <w:rPr>
          <w:rFonts w:ascii="宋体" w:hAnsi="宋体" w:eastAsia="宋体" w:cs="宋体"/>
          <w:spacing w:val="-14"/>
          <w:sz w:val="25"/>
          <w:szCs w:val="25"/>
        </w:rPr>
        <w:t>当及时向财政部门报告。</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firstLineChars="200"/>
        <w:textAlignment w:val="baseline"/>
        <w:rPr>
          <w:rFonts w:ascii="宋体" w:hAnsi="宋体" w:eastAsia="宋体" w:cs="宋体"/>
          <w:sz w:val="25"/>
          <w:szCs w:val="25"/>
        </w:rPr>
      </w:pPr>
      <w:r>
        <w:rPr>
          <w:rFonts w:ascii="宋体" w:hAnsi="宋体" w:eastAsia="宋体" w:cs="宋体"/>
          <w:spacing w:val="-5"/>
          <w:position w:val="19"/>
          <w:sz w:val="25"/>
          <w:szCs w:val="25"/>
        </w:rPr>
        <w:t>6.12采购文件内容违反国家有关强制性规定的，评</w:t>
      </w:r>
      <w:r>
        <w:rPr>
          <w:rFonts w:ascii="宋体" w:hAnsi="宋体" w:eastAsia="宋体" w:cs="宋体"/>
          <w:spacing w:val="-6"/>
          <w:position w:val="19"/>
          <w:sz w:val="25"/>
          <w:szCs w:val="25"/>
        </w:rPr>
        <w:t>审小组应当停止评审并向采购代</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5"/>
          <w:sz w:val="25"/>
          <w:szCs w:val="25"/>
        </w:rPr>
        <w:t>理机构说明情况。</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6.13评审小组成员应当配合采购代理机构答复供应商提出的质疑。</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6.14评审小组成员应当配合财政部门的投诉处理工作。</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firstLineChars="200"/>
        <w:textAlignment w:val="baseline"/>
        <w:rPr>
          <w:rFonts w:ascii="宋体" w:hAnsi="宋体" w:eastAsia="宋体" w:cs="宋体"/>
          <w:sz w:val="25"/>
          <w:szCs w:val="25"/>
        </w:rPr>
      </w:pPr>
      <w:r>
        <w:rPr>
          <w:rFonts w:ascii="宋体" w:hAnsi="宋体" w:eastAsia="宋体" w:cs="宋体"/>
          <w:spacing w:val="-5"/>
          <w:position w:val="17"/>
          <w:sz w:val="25"/>
          <w:szCs w:val="25"/>
        </w:rPr>
        <w:t>6.15评审小组成员有如下行为之一的，责令改正，给予警告</w:t>
      </w:r>
      <w:r>
        <w:rPr>
          <w:rFonts w:ascii="宋体" w:hAnsi="宋体" w:eastAsia="宋体" w:cs="宋体"/>
          <w:spacing w:val="-6"/>
          <w:position w:val="17"/>
          <w:sz w:val="25"/>
          <w:szCs w:val="25"/>
        </w:rPr>
        <w:t>，可以并处一千元以下</w:t>
      </w:r>
      <w:r>
        <w:rPr>
          <w:rFonts w:ascii="宋体" w:hAnsi="宋体" w:eastAsia="宋体" w:cs="宋体"/>
          <w:spacing w:val="-17"/>
          <w:sz w:val="25"/>
          <w:szCs w:val="25"/>
        </w:rPr>
        <w:t>的罚款：</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0" w:firstLineChars="200"/>
        <w:textAlignment w:val="baseline"/>
        <w:rPr>
          <w:rFonts w:ascii="宋体" w:hAnsi="宋体" w:eastAsia="宋体" w:cs="宋体"/>
          <w:sz w:val="25"/>
          <w:szCs w:val="25"/>
        </w:rPr>
      </w:pPr>
      <w:r>
        <w:rPr>
          <w:rFonts w:ascii="宋体" w:hAnsi="宋体" w:eastAsia="宋体" w:cs="宋体"/>
          <w:spacing w:val="-10"/>
          <w:sz w:val="25"/>
          <w:szCs w:val="25"/>
        </w:rPr>
        <w:t>6.15.1明知应当回避而未主动回避的；</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4" w:firstLineChars="200"/>
        <w:jc w:val="both"/>
        <w:textAlignment w:val="baseline"/>
        <w:rPr>
          <w:rFonts w:ascii="宋体" w:hAnsi="宋体" w:eastAsia="宋体" w:cs="宋体"/>
          <w:sz w:val="25"/>
          <w:szCs w:val="25"/>
        </w:rPr>
      </w:pPr>
      <w:r>
        <w:rPr>
          <w:rFonts w:ascii="宋体" w:hAnsi="宋体" w:eastAsia="宋体" w:cs="宋体"/>
          <w:spacing w:val="-9"/>
          <w:sz w:val="25"/>
          <w:szCs w:val="25"/>
        </w:rPr>
        <w:t>6.15.2在知道自己为评审小组成员身份后至评审结束前的时段内私下</w:t>
      </w:r>
      <w:r>
        <w:rPr>
          <w:rFonts w:ascii="宋体" w:hAnsi="宋体" w:eastAsia="宋体" w:cs="宋体"/>
          <w:spacing w:val="-10"/>
          <w:sz w:val="25"/>
          <w:szCs w:val="25"/>
        </w:rPr>
        <w:t>接触供应商的</w:t>
      </w:r>
      <w:r>
        <w:rPr>
          <w:rFonts w:hint="eastAsia" w:ascii="宋体" w:hAnsi="宋体" w:eastAsia="宋体" w:cs="宋体"/>
          <w:spacing w:val="-10"/>
          <w:sz w:val="25"/>
          <w:szCs w:val="25"/>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68" w:firstLineChars="200"/>
        <w:textAlignment w:val="baseline"/>
        <w:rPr>
          <w:rFonts w:ascii="宋体" w:hAnsi="宋体" w:eastAsia="宋体" w:cs="宋体"/>
          <w:sz w:val="25"/>
          <w:szCs w:val="25"/>
        </w:rPr>
      </w:pPr>
      <w:r>
        <w:rPr>
          <w:rFonts w:ascii="宋体" w:hAnsi="宋体" w:eastAsia="宋体" w:cs="宋体"/>
          <w:spacing w:val="-8"/>
          <w:sz w:val="25"/>
          <w:szCs w:val="25"/>
        </w:rPr>
        <w:t>6.15.3在评审过程中擅离职守，影响评审程序正常进行的；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6.15.4在评审过程有明显不合理或者不正当倾向</w:t>
      </w:r>
      <w:r>
        <w:rPr>
          <w:rFonts w:ascii="宋体" w:hAnsi="宋体" w:eastAsia="宋体" w:cs="宋体"/>
          <w:spacing w:val="-10"/>
          <w:sz w:val="25"/>
          <w:szCs w:val="25"/>
        </w:rPr>
        <w:t>性的；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64" w:firstLineChars="200"/>
        <w:textAlignment w:val="baseline"/>
        <w:rPr>
          <w:rFonts w:ascii="宋体" w:hAnsi="宋体" w:eastAsia="宋体" w:cs="宋体"/>
          <w:sz w:val="25"/>
          <w:szCs w:val="25"/>
        </w:rPr>
      </w:pPr>
      <w:r>
        <w:rPr>
          <w:rFonts w:ascii="宋体" w:hAnsi="宋体" w:eastAsia="宋体" w:cs="宋体"/>
          <w:spacing w:val="-9"/>
          <w:sz w:val="25"/>
          <w:szCs w:val="25"/>
        </w:rPr>
        <w:t>6.15.5未按采购文件规定的评审方法和标准进行评审的。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80" w:firstLineChars="200"/>
        <w:textAlignment w:val="baseline"/>
        <w:rPr>
          <w:rFonts w:ascii="宋体" w:hAnsi="宋体" w:eastAsia="宋体" w:cs="宋体"/>
          <w:spacing w:val="-5"/>
          <w:position w:val="17"/>
          <w:sz w:val="25"/>
          <w:szCs w:val="25"/>
        </w:rPr>
      </w:pPr>
      <w:r>
        <w:rPr>
          <w:rFonts w:ascii="宋体" w:hAnsi="宋体" w:eastAsia="宋体" w:cs="宋体"/>
          <w:spacing w:val="-5"/>
          <w:position w:val="17"/>
          <w:sz w:val="25"/>
          <w:szCs w:val="25"/>
        </w:rPr>
        <w:t>6.15.6上述6.15.1至6.15.5行为影响中标(成交)结果的，中标(成交)结果无效。</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leftChars="0" w:right="0" w:firstLine="480" w:firstLineChars="200"/>
        <w:textAlignment w:val="baseline"/>
        <w:rPr>
          <w:rFonts w:ascii="宋体" w:hAnsi="宋体" w:eastAsia="宋体" w:cs="宋体"/>
          <w:sz w:val="25"/>
          <w:szCs w:val="25"/>
        </w:rPr>
      </w:pPr>
      <w:r>
        <w:rPr>
          <w:rFonts w:ascii="宋体" w:hAnsi="宋体" w:eastAsia="宋体" w:cs="宋体"/>
          <w:spacing w:val="-5"/>
          <w:position w:val="17"/>
          <w:sz w:val="25"/>
          <w:szCs w:val="25"/>
        </w:rPr>
        <w:t>6.16采购代理机构可对各评审小组成员的专业技术水平和职业道德素质等情况进行评价，并可将评价意见在评审结束后2个工作日内反馈给财政部门，财政部门以此作为对评审小组成员的考核管理依据。</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0" w:firstLine="480" w:firstLineChars="200"/>
        <w:textAlignment w:val="baseline"/>
        <w:rPr>
          <w:rFonts w:ascii="宋体" w:hAnsi="宋体" w:eastAsia="宋体" w:cs="宋体"/>
          <w:sz w:val="25"/>
          <w:szCs w:val="25"/>
        </w:rPr>
      </w:pPr>
      <w:r>
        <w:rPr>
          <w:rFonts w:ascii="宋体" w:hAnsi="宋体" w:eastAsia="宋体" w:cs="宋体"/>
          <w:spacing w:val="-5"/>
          <w:position w:val="18"/>
          <w:sz w:val="25"/>
          <w:szCs w:val="25"/>
        </w:rPr>
        <w:t>6.17政府采购评审小组成员未按照采购文件规定</w:t>
      </w:r>
      <w:r>
        <w:rPr>
          <w:rFonts w:ascii="宋体" w:hAnsi="宋体" w:eastAsia="宋体" w:cs="宋体"/>
          <w:spacing w:val="-6"/>
          <w:position w:val="18"/>
          <w:sz w:val="25"/>
          <w:szCs w:val="25"/>
        </w:rPr>
        <w:t>的评审程序、评审方法和评审标准</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7"/>
          <w:sz w:val="25"/>
          <w:szCs w:val="25"/>
        </w:rPr>
        <w:t>进行独立评审或者泄露评审文件、评审情况的，由财政部门给予警告，并处2000元以上</w:t>
      </w:r>
      <w:r>
        <w:rPr>
          <w:rFonts w:ascii="宋体" w:hAnsi="宋体" w:eastAsia="宋体" w:cs="宋体"/>
          <w:spacing w:val="-3"/>
          <w:position w:val="17"/>
          <w:sz w:val="25"/>
          <w:szCs w:val="25"/>
        </w:rPr>
        <w:t>2万元以下的罚款；影响中标、成交结果的，处2万元以上5万元以下的罚款，禁止其参</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4"/>
          <w:sz w:val="25"/>
          <w:szCs w:val="25"/>
        </w:rPr>
        <w:t>加政府采购评审活动。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jc w:val="right"/>
        <w:textAlignment w:val="baseline"/>
        <w:rPr>
          <w:rFonts w:ascii="宋体" w:hAnsi="宋体" w:eastAsia="宋体" w:cs="宋体"/>
          <w:sz w:val="25"/>
          <w:szCs w:val="25"/>
        </w:rPr>
      </w:pPr>
      <w:r>
        <w:rPr>
          <w:rFonts w:ascii="宋体" w:hAnsi="宋体" w:eastAsia="宋体" w:cs="宋体"/>
          <w:spacing w:val="-5"/>
          <w:position w:val="17"/>
          <w:sz w:val="25"/>
          <w:szCs w:val="25"/>
        </w:rPr>
        <w:t>政府采购评审小组成员与供应商存在利害关系未回避的，处2万元以</w:t>
      </w:r>
      <w:r>
        <w:rPr>
          <w:rFonts w:ascii="宋体" w:hAnsi="宋体" w:eastAsia="宋体" w:cs="宋体"/>
          <w:spacing w:val="-6"/>
          <w:position w:val="17"/>
          <w:sz w:val="25"/>
          <w:szCs w:val="25"/>
        </w:rPr>
        <w:t>上5万元以下的</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2"/>
          <w:sz w:val="25"/>
          <w:szCs w:val="25"/>
        </w:rPr>
        <w:t>罚款，禁止其参加政府采购评审活动。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textAlignment w:val="baseline"/>
        <w:rPr>
          <w:rFonts w:ascii="宋体" w:hAnsi="宋体" w:eastAsia="宋体" w:cs="宋体"/>
          <w:sz w:val="25"/>
          <w:szCs w:val="25"/>
        </w:rPr>
      </w:pPr>
      <w:r>
        <w:rPr>
          <w:rFonts w:ascii="宋体" w:hAnsi="宋体" w:eastAsia="宋体" w:cs="宋体"/>
          <w:spacing w:val="-13"/>
          <w:sz w:val="25"/>
          <w:szCs w:val="25"/>
        </w:rPr>
        <w:t>政府采购评审小组成员收受采购人、采购代理机构、供应商贿赂或者获取其他不正当</w:t>
      </w:r>
      <w:r>
        <w:rPr>
          <w:rFonts w:ascii="宋体" w:hAnsi="宋体" w:eastAsia="宋体" w:cs="宋体"/>
          <w:spacing w:val="-6"/>
          <w:sz w:val="25"/>
          <w:szCs w:val="25"/>
        </w:rPr>
        <w:t>利益，构成犯罪的，依法追究刑事责任；尚不构成犯罪的，处2万元以上5万元以下的罚</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textAlignment w:val="baseline"/>
        <w:rPr>
          <w:rFonts w:ascii="宋体" w:hAnsi="宋体" w:eastAsia="宋体" w:cs="宋体"/>
          <w:sz w:val="25"/>
          <w:szCs w:val="25"/>
        </w:rPr>
      </w:pPr>
      <w:r>
        <w:rPr>
          <w:rFonts w:ascii="宋体" w:hAnsi="宋体" w:eastAsia="宋体" w:cs="宋体"/>
          <w:spacing w:val="-13"/>
          <w:sz w:val="25"/>
          <w:szCs w:val="25"/>
        </w:rPr>
        <w:t>款，禁止其参加政府采购评审活动。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0" w:right="0" w:firstLine="480"/>
        <w:textAlignment w:val="baseline"/>
        <w:rPr>
          <w:rFonts w:hint="eastAsia" w:ascii="宋体" w:hAnsi="宋体" w:eastAsia="宋体" w:cs="宋体"/>
          <w:spacing w:val="-13"/>
          <w:sz w:val="25"/>
          <w:szCs w:val="25"/>
          <w:lang w:eastAsia="zh-CN"/>
        </w:rPr>
        <w:sectPr>
          <w:headerReference r:id="rId83" w:type="default"/>
          <w:footerReference r:id="rId84" w:type="default"/>
          <w:pgSz w:w="11900" w:h="16830"/>
          <w:pgMar w:top="1069" w:right="1310" w:bottom="996" w:left="1299" w:header="877" w:footer="847" w:gutter="0"/>
          <w:pgNumType w:fmt="decimal"/>
          <w:cols w:space="720" w:num="1"/>
        </w:sectPr>
      </w:pPr>
      <w:r>
        <w:rPr>
          <w:rFonts w:ascii="宋体" w:hAnsi="宋体" w:eastAsia="宋体" w:cs="宋体"/>
          <w:spacing w:val="-13"/>
          <w:sz w:val="25"/>
          <w:szCs w:val="25"/>
        </w:rPr>
        <w:t>政府采购评审小组成员有上述违法行为的，其评审意见无效，不得获取评审费；有违法所得的，没收违法所得；给他人造成损失的，依法承担民事责任</w:t>
      </w:r>
      <w:r>
        <w:rPr>
          <w:rFonts w:hint="eastAsia" w:ascii="宋体" w:hAnsi="宋体" w:eastAsia="宋体" w:cs="宋体"/>
          <w:spacing w:val="-13"/>
          <w:sz w:val="25"/>
          <w:szCs w:val="25"/>
          <w:lang w:eastAsia="zh-CN"/>
        </w:rPr>
        <w:t>。</w:t>
      </w:r>
    </w:p>
    <w:p>
      <w:pPr>
        <w:spacing w:before="270" w:line="219" w:lineRule="auto"/>
        <w:jc w:val="center"/>
        <w:rPr>
          <w:rFonts w:ascii="宋体" w:hAnsi="宋体" w:eastAsia="宋体" w:cs="宋体"/>
          <w:sz w:val="36"/>
          <w:szCs w:val="36"/>
        </w:rPr>
      </w:pPr>
      <w:r>
        <w:rPr>
          <w:rFonts w:ascii="宋体" w:hAnsi="宋体" w:eastAsia="宋体" w:cs="宋体"/>
          <w:b/>
          <w:bCs/>
          <w:spacing w:val="-2"/>
          <w:sz w:val="36"/>
          <w:szCs w:val="36"/>
        </w:rPr>
        <w:t>第七章</w:t>
      </w:r>
      <w:r>
        <w:rPr>
          <w:rFonts w:ascii="宋体" w:hAnsi="宋体" w:eastAsia="宋体" w:cs="宋体"/>
          <w:spacing w:val="134"/>
          <w:sz w:val="36"/>
          <w:szCs w:val="36"/>
        </w:rPr>
        <w:t xml:space="preserve"> </w:t>
      </w:r>
      <w:r>
        <w:rPr>
          <w:rFonts w:ascii="宋体" w:hAnsi="宋体" w:eastAsia="宋体" w:cs="宋体"/>
          <w:b/>
          <w:bCs/>
          <w:spacing w:val="-2"/>
          <w:sz w:val="36"/>
          <w:szCs w:val="36"/>
        </w:rPr>
        <w:t>政府采购活动现场确认声明书</w:t>
      </w:r>
    </w:p>
    <w:p>
      <w:pPr>
        <w:spacing w:before="301" w:line="219" w:lineRule="auto"/>
        <w:ind w:left="2604"/>
        <w:rPr>
          <w:rFonts w:ascii="宋体" w:hAnsi="宋体" w:eastAsia="宋体" w:cs="宋体"/>
          <w:sz w:val="31"/>
          <w:szCs w:val="31"/>
        </w:rPr>
      </w:pPr>
      <w:r>
        <w:rPr>
          <w:rFonts w:ascii="宋体" w:hAnsi="宋体" w:eastAsia="宋体" w:cs="宋体"/>
          <w:b/>
          <w:bCs/>
          <w:spacing w:val="6"/>
          <w:sz w:val="31"/>
          <w:szCs w:val="31"/>
        </w:rPr>
        <w:t>政府采购活动现场确认声明书</w:t>
      </w:r>
    </w:p>
    <w:p>
      <w:pPr>
        <w:keepNext w:val="0"/>
        <w:keepLines w:val="0"/>
        <w:pageBreakBefore w:val="0"/>
        <w:widowControl/>
        <w:tabs>
          <w:tab w:val="left" w:pos="235"/>
        </w:tabs>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7"/>
          <w:szCs w:val="27"/>
        </w:rPr>
      </w:pPr>
      <w:r>
        <w:rPr>
          <w:rFonts w:hint="eastAsia" w:ascii="宋体" w:hAnsi="宋体" w:eastAsia="宋体" w:cs="宋体"/>
          <w:sz w:val="27"/>
          <w:szCs w:val="27"/>
          <w:u w:val="single" w:color="auto"/>
        </w:rPr>
        <w:tab/>
      </w:r>
      <w:r>
        <w:rPr>
          <w:rFonts w:hint="eastAsia" w:ascii="宋体" w:hAnsi="宋体" w:eastAsia="宋体" w:cs="宋体"/>
          <w:spacing w:val="28"/>
          <w:sz w:val="27"/>
          <w:szCs w:val="27"/>
          <w:u w:val="single" w:color="auto"/>
        </w:rPr>
        <w:t>(采购人名称)</w:t>
      </w:r>
      <w:r>
        <w:rPr>
          <w:rFonts w:hint="eastAsia" w:ascii="宋体" w:hAnsi="宋体" w:eastAsia="宋体" w:cs="宋体"/>
          <w:sz w:val="27"/>
          <w:szCs w:val="27"/>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jc w:val="right"/>
        <w:textAlignment w:val="baseline"/>
        <w:rPr>
          <w:rFonts w:hint="eastAsia" w:ascii="宋体" w:hAnsi="宋体" w:eastAsia="宋体" w:cs="宋体"/>
          <w:sz w:val="25"/>
          <w:szCs w:val="25"/>
        </w:rPr>
      </w:pPr>
      <w:r>
        <w:rPr>
          <w:rFonts w:hint="eastAsia" w:ascii="宋体" w:hAnsi="宋体" w:eastAsia="宋体" w:cs="宋体"/>
          <w:spacing w:val="-8"/>
          <w:sz w:val="25"/>
          <w:szCs w:val="25"/>
        </w:rPr>
        <w:t>本人经由</w:t>
      </w:r>
      <w:r>
        <w:rPr>
          <w:rFonts w:hint="eastAsia" w:ascii="宋体" w:hAnsi="宋体" w:eastAsia="宋体" w:cs="宋体"/>
          <w:spacing w:val="-100"/>
          <w:sz w:val="25"/>
          <w:szCs w:val="25"/>
        </w:rPr>
        <w:t xml:space="preserve"> </w:t>
      </w:r>
      <w:r>
        <w:rPr>
          <w:rFonts w:hint="eastAsia" w:ascii="宋体" w:hAnsi="宋体" w:eastAsia="宋体" w:cs="宋体"/>
          <w:spacing w:val="-8"/>
          <w:sz w:val="25"/>
          <w:szCs w:val="25"/>
          <w:u w:val="single" w:color="auto"/>
        </w:rPr>
        <w:t xml:space="preserve">  ( 公 司 名</w:t>
      </w:r>
      <w:r>
        <w:rPr>
          <w:rFonts w:hint="eastAsia" w:ascii="宋体" w:hAnsi="宋体" w:eastAsia="宋体" w:cs="宋体"/>
          <w:spacing w:val="-27"/>
          <w:sz w:val="25"/>
          <w:szCs w:val="25"/>
          <w:u w:val="single" w:color="auto"/>
        </w:rPr>
        <w:t xml:space="preserve"> </w:t>
      </w:r>
      <w:r>
        <w:rPr>
          <w:rFonts w:hint="eastAsia" w:ascii="宋体" w:hAnsi="宋体" w:eastAsia="宋体" w:cs="宋体"/>
          <w:spacing w:val="-8"/>
          <w:sz w:val="25"/>
          <w:szCs w:val="25"/>
          <w:u w:val="single" w:color="auto"/>
        </w:rPr>
        <w:t xml:space="preserve">称 )   </w:t>
      </w:r>
      <w:r>
        <w:rPr>
          <w:rFonts w:hint="eastAsia" w:ascii="宋体" w:hAnsi="宋体" w:eastAsia="宋体" w:cs="宋体"/>
          <w:spacing w:val="-105"/>
          <w:sz w:val="25"/>
          <w:szCs w:val="25"/>
        </w:rPr>
        <w:t xml:space="preserve"> </w:t>
      </w:r>
      <w:r>
        <w:rPr>
          <w:rFonts w:hint="eastAsia" w:ascii="宋体" w:hAnsi="宋体" w:eastAsia="宋体" w:cs="宋体"/>
          <w:spacing w:val="-8"/>
          <w:sz w:val="25"/>
          <w:szCs w:val="25"/>
        </w:rPr>
        <w:t>法定代表人(负责人)</w:t>
      </w:r>
      <w:r>
        <w:rPr>
          <w:rFonts w:hint="eastAsia" w:ascii="宋体" w:hAnsi="宋体" w:eastAsia="宋体" w:cs="宋体"/>
          <w:spacing w:val="-8"/>
          <w:sz w:val="25"/>
          <w:szCs w:val="25"/>
          <w:u w:val="single" w:color="auto"/>
        </w:rPr>
        <w:t xml:space="preserve">       </w:t>
      </w:r>
      <w:r>
        <w:rPr>
          <w:rFonts w:hint="eastAsia" w:ascii="宋体" w:hAnsi="宋体" w:eastAsia="宋体" w:cs="宋体"/>
          <w:spacing w:val="-105"/>
          <w:sz w:val="25"/>
          <w:szCs w:val="25"/>
        </w:rPr>
        <w:t xml:space="preserve"> </w:t>
      </w:r>
      <w:r>
        <w:rPr>
          <w:rFonts w:hint="eastAsia" w:ascii="宋体" w:hAnsi="宋体" w:eastAsia="宋体" w:cs="宋体"/>
          <w:spacing w:val="-8"/>
          <w:sz w:val="25"/>
          <w:szCs w:val="25"/>
        </w:rPr>
        <w:t>,合法授权参加</w:t>
      </w:r>
      <w:r>
        <w:rPr>
          <w:rFonts w:hint="eastAsia" w:ascii="宋体" w:hAnsi="宋体" w:eastAsia="宋体" w:cs="宋体"/>
          <w:spacing w:val="-124"/>
          <w:sz w:val="25"/>
          <w:szCs w:val="25"/>
        </w:rPr>
        <w:t xml:space="preserve"> </w:t>
      </w:r>
      <w:r>
        <w:rPr>
          <w:rFonts w:hint="eastAsia" w:ascii="宋体" w:hAnsi="宋体" w:eastAsia="宋体" w:cs="宋体"/>
          <w:spacing w:val="6"/>
          <w:sz w:val="25"/>
          <w:szCs w:val="25"/>
          <w:u w:val="single" w:color="auto"/>
        </w:rPr>
        <w:t xml:space="preserve">       </w:t>
      </w:r>
      <w:r>
        <w:rPr>
          <w:rFonts w:hint="eastAsia" w:ascii="宋体" w:hAnsi="宋体" w:eastAsia="宋体" w:cs="宋体"/>
          <w:spacing w:val="-102"/>
          <w:sz w:val="25"/>
          <w:szCs w:val="25"/>
        </w:rPr>
        <w:t xml:space="preserve"> </w:t>
      </w:r>
      <w:r>
        <w:rPr>
          <w:rFonts w:hint="eastAsia" w:ascii="宋体" w:hAnsi="宋体" w:eastAsia="宋体" w:cs="宋体"/>
          <w:spacing w:val="-8"/>
          <w:sz w:val="25"/>
          <w:szCs w:val="25"/>
        </w:rPr>
        <w:t>(项</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z w:val="25"/>
          <w:szCs w:val="25"/>
          <w:u w:val="single" w:color="auto"/>
        </w:rPr>
        <w:t>目名称)</w:t>
      </w:r>
      <w:r>
        <w:rPr>
          <w:rFonts w:hint="eastAsia" w:ascii="宋体" w:hAnsi="宋体" w:eastAsia="宋体" w:cs="宋体"/>
          <w:spacing w:val="35"/>
          <w:sz w:val="25"/>
          <w:szCs w:val="25"/>
          <w:u w:val="single" w:color="auto"/>
        </w:rPr>
        <w:t xml:space="preserve">   </w:t>
      </w:r>
      <w:r>
        <w:rPr>
          <w:rFonts w:hint="eastAsia" w:ascii="宋体" w:hAnsi="宋体" w:eastAsia="宋体" w:cs="宋体"/>
          <w:sz w:val="25"/>
          <w:szCs w:val="25"/>
          <w:u w:val="single" w:color="auto"/>
        </w:rPr>
        <w:t>(项目编号)政府</w:t>
      </w:r>
      <w:r>
        <w:rPr>
          <w:rFonts w:hint="eastAsia" w:ascii="宋体" w:hAnsi="宋体" w:eastAsia="宋体" w:cs="宋体"/>
          <w:sz w:val="25"/>
          <w:szCs w:val="25"/>
        </w:rPr>
        <w:t>采购活动，经与本单位法人代表(负责人)联系</w:t>
      </w:r>
      <w:r>
        <w:rPr>
          <w:rFonts w:hint="eastAsia" w:ascii="宋体" w:hAnsi="宋体" w:eastAsia="宋体" w:cs="宋体"/>
          <w:spacing w:val="-1"/>
          <w:sz w:val="25"/>
          <w:szCs w:val="25"/>
        </w:rPr>
        <w:t>确认，现就</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2"/>
          <w:sz w:val="25"/>
          <w:szCs w:val="25"/>
        </w:rPr>
        <w:t>有关公平竞争事项郑重声明如下：</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14"/>
          <w:szCs w:val="14"/>
        </w:rPr>
      </w:pPr>
      <w:r>
        <w:rPr>
          <w:rFonts w:hint="eastAsia" w:ascii="宋体" w:hAnsi="宋体" w:eastAsia="宋体" w:cs="宋体"/>
          <w:spacing w:val="-2"/>
          <w:sz w:val="25"/>
          <w:szCs w:val="25"/>
        </w:rPr>
        <w:t>一、本单位与采购人之间□不存在利害关系□存在下列利害关系</w:t>
      </w:r>
      <w:r>
        <w:rPr>
          <w:rFonts w:hint="eastAsia" w:ascii="宋体" w:hAnsi="宋体" w:eastAsia="宋体" w:cs="宋体"/>
          <w:spacing w:val="-2"/>
          <w:position w:val="-3"/>
          <w:sz w:val="14"/>
          <w:szCs w:val="14"/>
          <w:u w:val="single" w:color="auto"/>
        </w:rPr>
        <w:t xml:space="preserve">              :</w:t>
      </w:r>
      <w:r>
        <w:rPr>
          <w:rFonts w:hint="eastAsia" w:ascii="宋体" w:hAnsi="宋体" w:eastAsia="宋体" w:cs="宋体"/>
          <w:spacing w:val="3"/>
          <w:position w:val="-3"/>
          <w:sz w:val="14"/>
          <w:szCs w:val="1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31"/>
          <w:szCs w:val="31"/>
        </w:rPr>
      </w:pPr>
      <w:r>
        <w:rPr>
          <w:rFonts w:hint="eastAsia" w:ascii="宋体" w:hAnsi="宋体" w:eastAsia="宋体" w:cs="宋体"/>
          <w:spacing w:val="-26"/>
          <w:w w:val="91"/>
          <w:sz w:val="31"/>
          <w:szCs w:val="31"/>
        </w:rPr>
        <w:t>A.投资关系</w:t>
      </w:r>
      <w:r>
        <w:rPr>
          <w:rFonts w:hint="eastAsia" w:ascii="宋体" w:hAnsi="宋体" w:eastAsia="宋体" w:cs="宋体"/>
          <w:spacing w:val="15"/>
          <w:sz w:val="31"/>
          <w:szCs w:val="31"/>
        </w:rPr>
        <w:t xml:space="preserve">  </w:t>
      </w:r>
      <w:r>
        <w:rPr>
          <w:rFonts w:hint="eastAsia" w:ascii="宋体" w:hAnsi="宋体" w:eastAsia="宋体" w:cs="宋体"/>
          <w:spacing w:val="-26"/>
          <w:w w:val="91"/>
          <w:sz w:val="31"/>
          <w:szCs w:val="31"/>
        </w:rPr>
        <w:t>B.行政隶属关系</w:t>
      </w:r>
      <w:r>
        <w:rPr>
          <w:rFonts w:hint="eastAsia" w:ascii="宋体" w:hAnsi="宋体" w:eastAsia="宋体" w:cs="宋体"/>
          <w:spacing w:val="69"/>
          <w:sz w:val="31"/>
          <w:szCs w:val="31"/>
        </w:rPr>
        <w:t xml:space="preserve">  </w:t>
      </w:r>
      <w:r>
        <w:rPr>
          <w:rFonts w:hint="eastAsia" w:ascii="宋体" w:hAnsi="宋体" w:eastAsia="宋体" w:cs="宋体"/>
          <w:spacing w:val="-26"/>
          <w:w w:val="91"/>
          <w:sz w:val="31"/>
          <w:szCs w:val="31"/>
        </w:rPr>
        <w:t>C.业务指导关系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4"/>
          <w:sz w:val="25"/>
          <w:szCs w:val="25"/>
        </w:rPr>
        <w:t>D.其他可能影响采购公正的利害关系(如有，请如实说明)</w:t>
      </w:r>
      <w:r>
        <w:rPr>
          <w:rFonts w:hint="eastAsia" w:ascii="宋体" w:hAnsi="宋体" w:eastAsia="宋体" w:cs="宋体"/>
          <w:spacing w:val="-78"/>
          <w:sz w:val="25"/>
          <w:szCs w:val="25"/>
        </w:rPr>
        <w:t xml:space="preserve">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1"/>
          <w:sz w:val="25"/>
          <w:szCs w:val="25"/>
        </w:rPr>
        <w:t>二、现已清楚知道参加本项目采购活动的其他所有供应商名称，本单位</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
          <w:sz w:val="25"/>
          <w:szCs w:val="25"/>
        </w:rPr>
        <w:t>口与其他所有供应商之间均不存在利害关系  □与</w:t>
      </w:r>
      <w:r>
        <w:rPr>
          <w:rFonts w:hint="eastAsia" w:ascii="宋体" w:hAnsi="宋体" w:eastAsia="宋体" w:cs="宋体"/>
          <w:spacing w:val="-30"/>
          <w:sz w:val="25"/>
          <w:szCs w:val="25"/>
        </w:rPr>
        <w:t xml:space="preserve"> </w:t>
      </w:r>
      <w:r>
        <w:rPr>
          <w:rFonts w:hint="eastAsia" w:ascii="宋体" w:hAnsi="宋体" w:eastAsia="宋体" w:cs="宋体"/>
          <w:spacing w:val="-71"/>
          <w:sz w:val="25"/>
          <w:szCs w:val="25"/>
          <w:u w:val="single" w:color="auto"/>
        </w:rPr>
        <w:t xml:space="preserve"> </w:t>
      </w:r>
      <w:r>
        <w:rPr>
          <w:rFonts w:hint="eastAsia" w:ascii="宋体" w:hAnsi="宋体" w:eastAsia="宋体" w:cs="宋体"/>
          <w:spacing w:val="1"/>
          <w:sz w:val="25"/>
          <w:szCs w:val="25"/>
          <w:u w:val="single" w:color="auto"/>
        </w:rPr>
        <w:t>(供应商名称)</w:t>
      </w:r>
      <w:r>
        <w:rPr>
          <w:rFonts w:hint="eastAsia" w:ascii="宋体" w:hAnsi="宋体" w:eastAsia="宋体" w:cs="宋体"/>
          <w:spacing w:val="55"/>
          <w:sz w:val="25"/>
          <w:szCs w:val="25"/>
          <w:u w:val="single" w:color="auto"/>
        </w:rPr>
        <w:t xml:space="preserve">  </w:t>
      </w:r>
      <w:r>
        <w:rPr>
          <w:rFonts w:hint="eastAsia" w:ascii="宋体" w:hAnsi="宋体" w:eastAsia="宋体" w:cs="宋体"/>
          <w:spacing w:val="1"/>
          <w:sz w:val="25"/>
          <w:szCs w:val="25"/>
        </w:rPr>
        <w:t>之间存在下</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18"/>
          <w:szCs w:val="18"/>
        </w:rPr>
      </w:pPr>
      <w:r>
        <w:rPr>
          <w:rFonts w:hint="eastAsia" w:ascii="宋体" w:hAnsi="宋体" w:eastAsia="宋体" w:cs="宋体"/>
          <w:spacing w:val="-8"/>
          <w:sz w:val="25"/>
          <w:szCs w:val="25"/>
        </w:rPr>
        <w:t>列利害关系</w:t>
      </w:r>
      <w:r>
        <w:rPr>
          <w:rFonts w:hint="eastAsia" w:ascii="宋体" w:hAnsi="宋体" w:eastAsia="宋体" w:cs="宋体"/>
          <w:spacing w:val="-118"/>
          <w:sz w:val="25"/>
          <w:szCs w:val="25"/>
        </w:rPr>
        <w:t xml:space="preserve"> </w:t>
      </w:r>
      <w:r>
        <w:rPr>
          <w:rFonts w:hint="eastAsia" w:ascii="宋体" w:hAnsi="宋体" w:eastAsia="宋体" w:cs="宋体"/>
          <w:spacing w:val="13"/>
          <w:sz w:val="25"/>
          <w:szCs w:val="25"/>
          <w:u w:val="single" w:color="auto"/>
        </w:rPr>
        <w:t xml:space="preserve">       </w:t>
      </w:r>
      <w:r>
        <w:rPr>
          <w:rFonts w:hint="eastAsia" w:ascii="宋体" w:hAnsi="宋体" w:eastAsia="宋体" w:cs="宋体"/>
          <w:spacing w:val="-91"/>
          <w:sz w:val="25"/>
          <w:szCs w:val="25"/>
        </w:rPr>
        <w:t xml:space="preserve"> </w:t>
      </w:r>
      <w:r>
        <w:rPr>
          <w:rFonts w:hint="eastAsia" w:ascii="宋体" w:hAnsi="宋体" w:eastAsia="宋体" w:cs="宋体"/>
          <w:spacing w:val="-8"/>
          <w:position w:val="-5"/>
          <w:sz w:val="18"/>
          <w:szCs w:val="18"/>
        </w:rPr>
        <w:t>:</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sz w:val="25"/>
          <w:szCs w:val="25"/>
        </w:rPr>
        <w:t>A.法定代表人或负责人或实际控制人是同</w:t>
      </w:r>
      <w:r>
        <w:rPr>
          <w:rFonts w:hint="eastAsia" w:ascii="宋体" w:hAnsi="宋体" w:eastAsia="宋体" w:cs="宋体"/>
          <w:spacing w:val="-11"/>
          <w:sz w:val="25"/>
          <w:szCs w:val="25"/>
        </w:rPr>
        <w:t>一人</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1"/>
          <w:sz w:val="25"/>
          <w:szCs w:val="25"/>
        </w:rPr>
        <w:t>B.法定代表人或负责人或实际控制人是夫妻关系</w:t>
      </w:r>
    </w:p>
    <w:p>
      <w:pPr>
        <w:pStyle w:val="6"/>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sz w:val="25"/>
          <w:szCs w:val="25"/>
        </w:rPr>
        <w:t>C.法定代表人或负责人或实际控制人是直系血亲关系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position w:val="14"/>
          <w:sz w:val="25"/>
          <w:szCs w:val="25"/>
        </w:rPr>
        <w:t>D.法定代表人或负责人或实际控制人存在三代</w:t>
      </w:r>
      <w:r>
        <w:rPr>
          <w:rFonts w:hint="eastAsia" w:ascii="宋体" w:hAnsi="宋体" w:eastAsia="宋体" w:cs="宋体"/>
          <w:spacing w:val="-11"/>
          <w:position w:val="14"/>
          <w:sz w:val="25"/>
          <w:szCs w:val="25"/>
        </w:rPr>
        <w:t>以内旁系血亲关系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sz w:val="25"/>
          <w:szCs w:val="25"/>
        </w:rPr>
        <w:t>E.法定代表人或负责人或实际控制人存在近姻亲关系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position w:val="14"/>
          <w:sz w:val="25"/>
          <w:szCs w:val="25"/>
        </w:rPr>
        <w:t>F.法定代表人或负责人或实际控制人存在股份控</w:t>
      </w:r>
      <w:r>
        <w:rPr>
          <w:rFonts w:hint="eastAsia" w:ascii="宋体" w:hAnsi="宋体" w:eastAsia="宋体" w:cs="宋体"/>
          <w:spacing w:val="-11"/>
          <w:position w:val="14"/>
          <w:sz w:val="25"/>
          <w:szCs w:val="25"/>
        </w:rPr>
        <w:t>制或实际控制关系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0"/>
          <w:sz w:val="25"/>
          <w:szCs w:val="25"/>
        </w:rPr>
        <w:t>G.存在共同直接或间接投资设立子公司、联营企业和合营企业情况</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9"/>
          <w:position w:val="15"/>
          <w:sz w:val="25"/>
          <w:szCs w:val="25"/>
        </w:rPr>
        <w:t>H.</w:t>
      </w:r>
      <w:r>
        <w:rPr>
          <w:rFonts w:hint="eastAsia" w:ascii="宋体" w:hAnsi="宋体" w:eastAsia="宋体" w:cs="宋体"/>
          <w:spacing w:val="-36"/>
          <w:position w:val="15"/>
          <w:sz w:val="25"/>
          <w:szCs w:val="25"/>
        </w:rPr>
        <w:t xml:space="preserve"> </w:t>
      </w:r>
      <w:r>
        <w:rPr>
          <w:rFonts w:hint="eastAsia" w:ascii="宋体" w:hAnsi="宋体" w:eastAsia="宋体" w:cs="宋体"/>
          <w:spacing w:val="-9"/>
          <w:position w:val="15"/>
          <w:sz w:val="25"/>
          <w:szCs w:val="25"/>
        </w:rPr>
        <w:t>存在分级代理或代销关系、同一生产制造商</w:t>
      </w:r>
      <w:r>
        <w:rPr>
          <w:rFonts w:hint="eastAsia" w:ascii="宋体" w:hAnsi="宋体" w:eastAsia="宋体" w:cs="宋体"/>
          <w:spacing w:val="-10"/>
          <w:position w:val="15"/>
          <w:sz w:val="25"/>
          <w:szCs w:val="25"/>
        </w:rPr>
        <w:t>关系、管理关系、重要业务(占主营业</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3"/>
          <w:sz w:val="25"/>
          <w:szCs w:val="25"/>
        </w:rPr>
        <w:t>务收入50%以上)或重要财务往来关系(如融资)等其他</w:t>
      </w:r>
      <w:r>
        <w:rPr>
          <w:rFonts w:hint="eastAsia" w:ascii="宋体" w:hAnsi="宋体" w:eastAsia="宋体" w:cs="宋体"/>
          <w:spacing w:val="2"/>
          <w:sz w:val="25"/>
          <w:szCs w:val="25"/>
        </w:rPr>
        <w:t>实质性控制关系</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1"/>
          <w:sz w:val="25"/>
          <w:szCs w:val="25"/>
        </w:rPr>
        <w:t xml:space="preserve">I.其他利害关系情况 </w:t>
      </w:r>
      <w:r>
        <w:rPr>
          <w:rFonts w:hint="eastAsia" w:ascii="宋体" w:hAnsi="宋体" w:eastAsia="宋体" w:cs="宋体"/>
          <w:sz w:val="25"/>
          <w:szCs w:val="25"/>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12"/>
          <w:sz w:val="25"/>
          <w:szCs w:val="25"/>
        </w:rPr>
        <w:t>三、现已清楚知道并严格遵守政府采购法律法规和现场纪律。</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9"/>
          <w:sz w:val="25"/>
          <w:szCs w:val="25"/>
        </w:rPr>
        <w:t>四、我发现.</w:t>
      </w:r>
      <w:r>
        <w:rPr>
          <w:rFonts w:hint="eastAsia" w:ascii="宋体" w:hAnsi="宋体" w:eastAsia="宋体" w:cs="宋体"/>
          <w:spacing w:val="-9"/>
          <w:sz w:val="25"/>
          <w:szCs w:val="25"/>
          <w:u w:val="single" w:color="auto"/>
        </w:rPr>
        <w:t xml:space="preserve">                      </w:t>
      </w:r>
      <w:r>
        <w:rPr>
          <w:rFonts w:hint="eastAsia" w:ascii="宋体" w:hAnsi="宋体" w:eastAsia="宋体" w:cs="宋体"/>
          <w:spacing w:val="-9"/>
          <w:sz w:val="25"/>
          <w:szCs w:val="25"/>
        </w:rPr>
        <w:t>和</w:t>
      </w:r>
      <w:r>
        <w:rPr>
          <w:rFonts w:hint="eastAsia" w:ascii="宋体" w:hAnsi="宋体" w:eastAsia="宋体" w:cs="宋体"/>
          <w:spacing w:val="-9"/>
          <w:sz w:val="25"/>
          <w:szCs w:val="25"/>
          <w:u w:val="single" w:color="auto"/>
        </w:rPr>
        <w:t xml:space="preserve">             </w:t>
      </w:r>
      <w:r>
        <w:rPr>
          <w:rFonts w:hint="eastAsia" w:ascii="宋体" w:hAnsi="宋体" w:eastAsia="宋体" w:cs="宋体"/>
          <w:spacing w:val="-10"/>
          <w:sz w:val="25"/>
          <w:szCs w:val="25"/>
          <w:u w:val="single" w:color="auto"/>
        </w:rPr>
        <w:t xml:space="preserve">     </w:t>
      </w:r>
      <w:r>
        <w:rPr>
          <w:rFonts w:hint="eastAsia" w:ascii="宋体" w:hAnsi="宋体" w:eastAsia="宋体" w:cs="宋体"/>
          <w:spacing w:val="-10"/>
          <w:sz w:val="25"/>
          <w:szCs w:val="25"/>
        </w:rPr>
        <w:t>供应商之间存在或可能存</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spacing w:val="-9"/>
          <w:sz w:val="25"/>
          <w:szCs w:val="25"/>
        </w:rPr>
        <w:t>在上述第二条第</w:t>
      </w:r>
      <w:r>
        <w:rPr>
          <w:rFonts w:hint="eastAsia" w:ascii="宋体" w:hAnsi="宋体" w:eastAsia="宋体" w:cs="宋体"/>
          <w:spacing w:val="-9"/>
          <w:sz w:val="25"/>
          <w:szCs w:val="25"/>
          <w:u w:val="single" w:color="auto"/>
        </w:rPr>
        <w:t xml:space="preserve">        </w:t>
      </w:r>
      <w:r>
        <w:rPr>
          <w:rFonts w:hint="eastAsia" w:ascii="宋体" w:hAnsi="宋体" w:eastAsia="宋体" w:cs="宋体"/>
          <w:spacing w:val="-9"/>
          <w:sz w:val="25"/>
          <w:szCs w:val="25"/>
        </w:rPr>
        <w:t>项利害关</w:t>
      </w:r>
      <w:r>
        <w:rPr>
          <w:rFonts w:hint="eastAsia" w:ascii="宋体" w:hAnsi="宋体" w:eastAsia="宋体" w:cs="宋体"/>
          <w:spacing w:val="-10"/>
          <w:sz w:val="25"/>
          <w:szCs w:val="25"/>
        </w:rPr>
        <w:t>系。</w:t>
      </w:r>
    </w:p>
    <w:p>
      <w:pPr>
        <w:pStyle w:val="6"/>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rPr>
      </w:pPr>
    </w:p>
    <w:p>
      <w:pPr>
        <w:pStyle w:val="6"/>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lang w:eastAsia="zh-CN"/>
        </w:rPr>
      </w:pPr>
      <w:r>
        <w:rPr>
          <w:rFonts w:hint="eastAsia" w:ascii="宋体" w:hAnsi="宋体" w:eastAsia="宋体" w:cs="宋体"/>
          <w:sz w:val="25"/>
          <w:szCs w:val="25"/>
        </w:rPr>
        <w:t>(投标人代表签名)</w:t>
      </w:r>
      <w:r>
        <w:rPr>
          <w:rFonts w:hint="eastAsia" w:ascii="宋体" w:hAnsi="宋体" w:eastAsia="宋体" w:cs="宋体"/>
          <w:sz w:val="25"/>
          <w:szCs w:val="25"/>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264" w:lineRule="auto"/>
        <w:ind w:left="0" w:firstLine="7656" w:firstLineChars="3300"/>
        <w:textAlignment w:val="baseline"/>
        <w:rPr>
          <w:rFonts w:hint="eastAsia" w:ascii="宋体" w:hAnsi="宋体" w:eastAsia="宋体" w:cs="宋体"/>
          <w:b/>
          <w:bCs/>
          <w:spacing w:val="-18"/>
          <w:sz w:val="25"/>
          <w:szCs w:val="25"/>
        </w:rPr>
      </w:pPr>
      <w:r>
        <w:rPr>
          <w:rFonts w:hint="eastAsia" w:ascii="宋体" w:hAnsi="宋体" w:eastAsia="宋体" w:cs="宋体"/>
          <w:spacing w:val="-9"/>
          <w:sz w:val="25"/>
          <w:szCs w:val="25"/>
        </w:rPr>
        <w:t>年</w:t>
      </w:r>
      <w:r>
        <w:rPr>
          <w:rFonts w:hint="eastAsia" w:ascii="宋体" w:hAnsi="宋体" w:eastAsia="宋体" w:cs="宋体"/>
          <w:spacing w:val="1"/>
          <w:sz w:val="25"/>
          <w:szCs w:val="25"/>
        </w:rPr>
        <w:t xml:space="preserve">   </w:t>
      </w:r>
      <w:r>
        <w:rPr>
          <w:rFonts w:hint="eastAsia" w:ascii="宋体" w:hAnsi="宋体" w:eastAsia="宋体" w:cs="宋体"/>
          <w:spacing w:val="-9"/>
          <w:sz w:val="25"/>
          <w:szCs w:val="25"/>
        </w:rPr>
        <w:t>月</w:t>
      </w:r>
      <w:r>
        <w:rPr>
          <w:rFonts w:hint="eastAsia" w:ascii="宋体" w:hAnsi="宋体" w:eastAsia="宋体" w:cs="宋体"/>
          <w:sz w:val="25"/>
          <w:szCs w:val="25"/>
        </w:rPr>
        <w:t xml:space="preserve">   </w:t>
      </w:r>
      <w:r>
        <w:rPr>
          <w:rFonts w:hint="eastAsia" w:ascii="宋体" w:hAnsi="宋体" w:eastAsia="宋体" w:cs="宋体"/>
          <w:spacing w:val="-9"/>
          <w:sz w:val="25"/>
          <w:szCs w:val="25"/>
        </w:rPr>
        <w:t>日</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b/>
          <w:bCs/>
          <w:spacing w:val="-18"/>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b/>
          <w:bCs/>
          <w:spacing w:val="-18"/>
          <w:sz w:val="25"/>
          <w:szCs w:val="25"/>
        </w:rPr>
        <w:t>注：</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jc w:val="right"/>
        <w:textAlignment w:val="baseline"/>
        <w:rPr>
          <w:rFonts w:hint="eastAsia" w:ascii="宋体" w:hAnsi="宋体" w:eastAsia="宋体" w:cs="宋体"/>
          <w:sz w:val="25"/>
          <w:szCs w:val="25"/>
        </w:rPr>
      </w:pPr>
      <w:r>
        <w:rPr>
          <w:rFonts w:hint="eastAsia" w:ascii="宋体" w:hAnsi="宋体" w:eastAsia="宋体" w:cs="宋体"/>
          <w:b/>
          <w:bCs/>
          <w:spacing w:val="-12"/>
          <w:sz w:val="25"/>
          <w:szCs w:val="25"/>
        </w:rPr>
        <w:t>1、供应商认为有利害关系和需要回避的人员，应提供相关证明材料，与本声</w:t>
      </w:r>
      <w:r>
        <w:rPr>
          <w:rFonts w:hint="eastAsia" w:ascii="宋体" w:hAnsi="宋体" w:eastAsia="宋体" w:cs="宋体"/>
          <w:b/>
          <w:bCs/>
          <w:spacing w:val="-13"/>
          <w:sz w:val="25"/>
          <w:szCs w:val="25"/>
        </w:rPr>
        <w:t>明书一</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b/>
          <w:bCs/>
          <w:spacing w:val="-15"/>
          <w:sz w:val="25"/>
          <w:szCs w:val="25"/>
        </w:rPr>
        <w:t>同提交。由采购代理机构和财政监督部门负责询问核查；</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jc w:val="right"/>
        <w:textAlignment w:val="baseline"/>
        <w:rPr>
          <w:rFonts w:hint="eastAsia" w:ascii="宋体" w:hAnsi="宋体" w:eastAsia="宋体" w:cs="宋体"/>
          <w:sz w:val="25"/>
          <w:szCs w:val="25"/>
        </w:rPr>
      </w:pPr>
      <w:r>
        <w:rPr>
          <w:rFonts w:hint="eastAsia" w:ascii="宋体" w:hAnsi="宋体" w:eastAsia="宋体" w:cs="宋体"/>
          <w:b/>
          <w:bCs/>
          <w:spacing w:val="-12"/>
          <w:sz w:val="25"/>
          <w:szCs w:val="25"/>
        </w:rPr>
        <w:t>2、供应商须将该声明书签署后将扫描件(加盖公章)在解密环节之后60分钟内发送至</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textAlignment w:val="baseline"/>
        <w:rPr>
          <w:rFonts w:hint="eastAsia" w:ascii="宋体" w:hAnsi="宋体" w:eastAsia="宋体" w:cs="宋体"/>
          <w:sz w:val="25"/>
          <w:szCs w:val="25"/>
        </w:rPr>
      </w:pPr>
      <w:r>
        <w:rPr>
          <w:rFonts w:hint="eastAsia" w:ascii="宋体" w:hAnsi="宋体" w:eastAsia="宋体" w:cs="宋体"/>
          <w:b/>
          <w:bCs/>
          <w:spacing w:val="-4"/>
          <w:position w:val="18"/>
          <w:sz w:val="25"/>
          <w:szCs w:val="25"/>
        </w:rPr>
        <w:t>指定邮箱(</w:t>
      </w:r>
      <w:r>
        <w:rPr>
          <w:rFonts w:hint="eastAsia" w:ascii="宋体" w:hAnsi="宋体" w:eastAsia="宋体" w:cs="宋体"/>
          <w:b/>
          <w:bCs/>
          <w:spacing w:val="-4"/>
          <w:position w:val="18"/>
          <w:sz w:val="25"/>
          <w:szCs w:val="25"/>
          <w:lang w:val="en-US" w:eastAsia="zh-CN"/>
        </w:rPr>
        <w:t>2686870080</w:t>
      </w:r>
      <w:r>
        <w:rPr>
          <w:rFonts w:hint="eastAsia" w:ascii="宋体" w:hAnsi="宋体" w:eastAsia="宋体" w:cs="宋体"/>
          <w:b/>
          <w:bCs/>
          <w:spacing w:val="-4"/>
          <w:position w:val="18"/>
          <w:sz w:val="25"/>
          <w:szCs w:val="25"/>
        </w:rPr>
        <w:t>@qq.com),  否则视为投标人放弃投标。</w:t>
      </w:r>
    </w:p>
    <w:p>
      <w:pPr>
        <w:keepNext w:val="0"/>
        <w:keepLines w:val="0"/>
        <w:pageBreakBefore w:val="0"/>
        <w:widowControl/>
        <w:kinsoku w:val="0"/>
        <w:wordWrap/>
        <w:overflowPunct/>
        <w:topLinePunct w:val="0"/>
        <w:autoSpaceDE w:val="0"/>
        <w:autoSpaceDN w:val="0"/>
        <w:bidi w:val="0"/>
        <w:adjustRightInd w:val="0"/>
        <w:snapToGrid w:val="0"/>
        <w:spacing w:line="264" w:lineRule="auto"/>
        <w:ind w:left="0" w:firstLine="442" w:firstLineChars="200"/>
        <w:textAlignment w:val="baseline"/>
        <w:rPr>
          <w:rFonts w:ascii="宋体" w:hAnsi="宋体" w:eastAsia="宋体" w:cs="宋体"/>
          <w:sz w:val="25"/>
          <w:szCs w:val="25"/>
        </w:rPr>
      </w:pPr>
      <w:r>
        <w:rPr>
          <w:rFonts w:hint="eastAsia" w:ascii="宋体" w:hAnsi="宋体" w:eastAsia="宋体" w:cs="宋体"/>
          <w:b/>
          <w:bCs/>
          <w:spacing w:val="-15"/>
          <w:sz w:val="25"/>
          <w:szCs w:val="25"/>
        </w:rPr>
        <w:t>3、该声明书请各供应商在开标前提前准备</w:t>
      </w:r>
    </w:p>
    <w:sectPr>
      <w:headerReference r:id="rId85" w:type="default"/>
      <w:footerReference r:id="rId86" w:type="default"/>
      <w:pgSz w:w="11900" w:h="16830"/>
      <w:pgMar w:top="1066" w:right="1330" w:bottom="996" w:left="1283" w:header="874"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90"/>
      <w:rPr>
        <w:rFonts w:ascii="宋体" w:hAnsi="宋体" w:eastAsia="宋体" w:cs="宋体"/>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220"/>
      <w:rPr>
        <w:rFonts w:hint="eastAsia" w:ascii="黑体" w:hAnsi="黑体" w:eastAsia="黑体" w:cs="黑体"/>
        <w:sz w:val="18"/>
        <w:szCs w:val="18"/>
        <w:lang w:eastAsia="zh-CN"/>
      </w:rPr>
    </w:pPr>
    <w:r>
      <w:drawing>
        <wp:anchor distT="0" distB="0" distL="0" distR="0" simplePos="0" relativeHeight="251659264" behindDoc="0" locked="0" layoutInCell="0" allowOverlap="1">
          <wp:simplePos x="0" y="0"/>
          <wp:positionH relativeFrom="page">
            <wp:posOffset>818515</wp:posOffset>
          </wp:positionH>
          <wp:positionV relativeFrom="page">
            <wp:posOffset>733425</wp:posOffset>
          </wp:positionV>
          <wp:extent cx="591185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911903" cy="8890"/>
                  </a:xfrm>
                  <a:prstGeom prst="rect">
                    <a:avLst/>
                  </a:prstGeom>
                </pic:spPr>
              </pic:pic>
            </a:graphicData>
          </a:graphic>
        </wp:anchor>
      </w:drawing>
    </w:r>
    <w:r>
      <w:rPr>
        <w:rFonts w:hint="eastAsia" w:ascii="宋体" w:hAnsi="宋体" w:eastAsia="宋体" w:cs="宋体"/>
        <w:sz w:val="18"/>
        <w:szCs w:val="18"/>
        <w:lang w:eastAsia="zh-CN"/>
      </w:rPr>
      <w:t>杭州市建设工程管理集团有限公司</w:t>
    </w:r>
    <w:r>
      <w:rPr>
        <w:rFonts w:ascii="宋体" w:hAnsi="宋体" w:eastAsia="宋体" w:cs="宋体"/>
        <w:spacing w:val="2"/>
        <w:sz w:val="18"/>
        <w:szCs w:val="18"/>
      </w:rPr>
      <w:t xml:space="preserve">                                 </w:t>
    </w:r>
    <w:r>
      <w:rPr>
        <w:rFonts w:ascii="宋体" w:hAnsi="宋体" w:eastAsia="宋体" w:cs="宋体"/>
        <w:spacing w:val="1"/>
        <w:sz w:val="18"/>
        <w:szCs w:val="18"/>
      </w:rPr>
      <w:t xml:space="preserve">        </w:t>
    </w:r>
    <w:r>
      <w:rPr>
        <w:rFonts w:hint="eastAsia" w:ascii="宋体" w:hAnsi="宋体" w:eastAsia="宋体" w:cs="宋体"/>
        <w:spacing w:val="1"/>
        <w:sz w:val="18"/>
        <w:szCs w:val="18"/>
        <w:lang w:val="en-US" w:eastAsia="zh-CN"/>
      </w:rPr>
      <w:t xml:space="preserve">         电话：0578-7650539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hint="eastAsia" w:ascii="宋体" w:hAnsi="宋体" w:eastAsia="宋体" w:cs="宋体"/>
        <w:spacing w:val="2"/>
        <w:sz w:val="18"/>
        <w:szCs w:val="18"/>
        <w:u w:val="single"/>
        <w:lang w:val="en-US" w:eastAsia="zh-CN"/>
      </w:rPr>
      <w:t xml:space="preserve">   </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9"/>
      <w:rPr>
        <w:rFonts w:ascii="黑体" w:hAnsi="黑体" w:eastAsia="黑体" w:cs="黑体"/>
        <w:sz w:val="19"/>
        <w:szCs w:val="19"/>
      </w:rPr>
    </w:pPr>
    <w:r>
      <w:drawing>
        <wp:anchor distT="0" distB="0" distL="0" distR="0" simplePos="0" relativeHeight="251660288" behindDoc="0" locked="0" layoutInCell="1" allowOverlap="1">
          <wp:simplePos x="0" y="0"/>
          <wp:positionH relativeFrom="column">
            <wp:posOffset>52070</wp:posOffset>
          </wp:positionH>
          <wp:positionV relativeFrom="paragraph">
            <wp:posOffset>114300</wp:posOffset>
          </wp:positionV>
          <wp:extent cx="566547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665582" cy="6394"/>
                  </a:xfrm>
                  <a:prstGeom prst="rect">
                    <a:avLst/>
                  </a:prstGeom>
                </pic:spPr>
              </pic:pic>
            </a:graphicData>
          </a:graphic>
        </wp:anchor>
      </w:drawing>
    </w:r>
    <w:r>
      <w:rPr>
        <w:rFonts w:hint="eastAsia" w:ascii="宋体" w:hAnsi="宋体" w:eastAsia="宋体" w:cs="宋体"/>
        <w:spacing w:val="-6"/>
        <w:sz w:val="19"/>
        <w:szCs w:val="19"/>
        <w:lang w:eastAsia="zh-CN"/>
      </w:rPr>
      <w:t>杭州市建设工程管理集团有限公司                                                   电话：0578-7650539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69"/>
      <w:rPr>
        <w:rFonts w:hint="eastAsia" w:ascii="黑体" w:hAnsi="黑体" w:eastAsia="宋体" w:cs="黑体"/>
        <w:sz w:val="19"/>
        <w:szCs w:val="19"/>
        <w:lang w:eastAsia="zh-CN"/>
      </w:rPr>
    </w:pPr>
    <w:r>
      <w:drawing>
        <wp:anchor distT="0" distB="0" distL="0" distR="0" simplePos="0" relativeHeight="251661312" behindDoc="0" locked="0" layoutInCell="0" allowOverlap="1">
          <wp:simplePos x="0" y="0"/>
          <wp:positionH relativeFrom="page">
            <wp:posOffset>895350</wp:posOffset>
          </wp:positionH>
          <wp:positionV relativeFrom="page">
            <wp:posOffset>733425</wp:posOffset>
          </wp:positionV>
          <wp:extent cx="577215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772107" cy="8890"/>
                  </a:xfrm>
                  <a:prstGeom prst="rect">
                    <a:avLst/>
                  </a:prstGeom>
                </pic:spPr>
              </pic:pic>
            </a:graphicData>
          </a:graphic>
        </wp:anchor>
      </w:drawing>
    </w:r>
    <w:r>
      <w:rPr>
        <w:rFonts w:hint="eastAsia" w:ascii="宋体" w:hAnsi="宋体" w:eastAsia="宋体" w:cs="宋体"/>
        <w:spacing w:val="-5"/>
        <w:sz w:val="19"/>
        <w:szCs w:val="19"/>
        <w:lang w:eastAsia="zh-CN"/>
      </w:rPr>
      <w:t>杭州市建设工程管理集团有限公司</w:t>
    </w:r>
    <w:r>
      <w:rPr>
        <w:rFonts w:ascii="宋体" w:hAnsi="宋体" w:eastAsia="宋体" w:cs="宋体"/>
        <w:spacing w:val="-5"/>
        <w:sz w:val="19"/>
        <w:szCs w:val="19"/>
      </w:rPr>
      <w:t xml:space="preserve">                                          </w:t>
    </w:r>
    <w:r>
      <w:rPr>
        <w:rFonts w:hint="eastAsia" w:ascii="宋体" w:hAnsi="宋体" w:eastAsia="宋体" w:cs="宋体"/>
        <w:spacing w:val="-5"/>
        <w:sz w:val="19"/>
        <w:szCs w:val="19"/>
        <w:lang w:eastAsia="zh-CN"/>
      </w:rPr>
      <w:t xml:space="preserve"> </w:t>
    </w:r>
    <w:r>
      <w:rPr>
        <w:rFonts w:hint="eastAsia" w:ascii="宋体" w:hAnsi="宋体" w:eastAsia="宋体" w:cs="宋体"/>
        <w:spacing w:val="-5"/>
        <w:sz w:val="19"/>
        <w:szCs w:val="19"/>
        <w:lang w:val="en-US" w:eastAsia="zh-CN"/>
      </w:rPr>
      <w:t xml:space="preserve">      </w:t>
    </w:r>
    <w:r>
      <w:rPr>
        <w:rFonts w:hint="eastAsia" w:ascii="宋体" w:hAnsi="宋体" w:eastAsia="宋体" w:cs="宋体"/>
        <w:spacing w:val="-5"/>
        <w:sz w:val="19"/>
        <w:szCs w:val="19"/>
        <w:lang w:eastAsia="zh-CN"/>
      </w:rPr>
      <w:t>电话：0578-7650539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黑体" w:hAnsi="黑体" w:eastAsia="黑体" w:cs="黑体"/>
        <w:sz w:val="19"/>
        <w:szCs w:val="19"/>
      </w:rPr>
    </w:pPr>
    <w:r>
      <w:drawing>
        <wp:anchor distT="0" distB="0" distL="0" distR="0" simplePos="0" relativeHeight="251662336" behindDoc="0" locked="0" layoutInCell="1" allowOverlap="1">
          <wp:simplePos x="0" y="0"/>
          <wp:positionH relativeFrom="column">
            <wp:posOffset>39370</wp:posOffset>
          </wp:positionH>
          <wp:positionV relativeFrom="paragraph">
            <wp:posOffset>114935</wp:posOffset>
          </wp:positionV>
          <wp:extent cx="5657215" cy="825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657508" cy="8119"/>
                  </a:xfrm>
                  <a:prstGeom prst="rect">
                    <a:avLst/>
                  </a:prstGeom>
                </pic:spPr>
              </pic:pic>
            </a:graphicData>
          </a:graphic>
        </wp:anchor>
      </w:drawing>
    </w:r>
    <w:r>
      <w:rPr>
        <w:rFonts w:hint="eastAsia" w:ascii="宋体" w:hAnsi="宋体" w:eastAsia="宋体" w:cs="宋体"/>
        <w:spacing w:val="-8"/>
        <w:sz w:val="19"/>
        <w:szCs w:val="19"/>
        <w:lang w:eastAsia="zh-CN"/>
      </w:rPr>
      <w:t>杭州市建设工程管理集团有限公司                                                    电话：0578-7650539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69"/>
      <w:rPr>
        <w:rFonts w:hint="eastAsia" w:ascii="黑体" w:hAnsi="黑体" w:eastAsia="宋体" w:cs="黑体"/>
        <w:sz w:val="19"/>
        <w:szCs w:val="19"/>
        <w:lang w:eastAsia="zh-CN"/>
      </w:rPr>
    </w:pPr>
    <w:r>
      <w:drawing>
        <wp:anchor distT="0" distB="0" distL="0" distR="0" simplePos="0" relativeHeight="251663360" behindDoc="0" locked="0" layoutInCell="0" allowOverlap="1">
          <wp:simplePos x="0" y="0"/>
          <wp:positionH relativeFrom="page">
            <wp:posOffset>895350</wp:posOffset>
          </wp:positionH>
          <wp:positionV relativeFrom="page">
            <wp:posOffset>733425</wp:posOffset>
          </wp:positionV>
          <wp:extent cx="577215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72107" cy="8890"/>
                  </a:xfrm>
                  <a:prstGeom prst="rect">
                    <a:avLst/>
                  </a:prstGeom>
                </pic:spPr>
              </pic:pic>
            </a:graphicData>
          </a:graphic>
        </wp:anchor>
      </w:drawing>
    </w:r>
    <w:r>
      <w:rPr>
        <w:rFonts w:hint="eastAsia" w:ascii="宋体" w:hAnsi="宋体" w:eastAsia="宋体" w:cs="宋体"/>
        <w:spacing w:val="-6"/>
        <w:sz w:val="19"/>
        <w:szCs w:val="19"/>
        <w:lang w:eastAsia="zh-CN"/>
      </w:rPr>
      <w:t>杭州市建设工程管理集团有限公司</w:t>
    </w:r>
    <w:r>
      <w:rPr>
        <w:rFonts w:ascii="宋体" w:hAnsi="宋体" w:eastAsia="宋体" w:cs="宋体"/>
        <w:spacing w:val="-6"/>
        <w:sz w:val="19"/>
        <w:szCs w:val="19"/>
      </w:rPr>
      <w:t xml:space="preserve">                                           </w:t>
    </w:r>
    <w:r>
      <w:rPr>
        <w:rFonts w:hint="eastAsia" w:ascii="宋体" w:hAnsi="宋体" w:eastAsia="宋体" w:cs="宋体"/>
        <w:spacing w:val="-7"/>
        <w:sz w:val="19"/>
        <w:szCs w:val="19"/>
        <w:lang w:eastAsia="zh-CN"/>
      </w:rPr>
      <w:t xml:space="preserve"> 电话：0578-7650539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9"/>
      <w:rPr>
        <w:rFonts w:ascii="黑体" w:hAnsi="黑体" w:eastAsia="黑体" w:cs="黑体"/>
        <w:sz w:val="19"/>
        <w:szCs w:val="19"/>
      </w:rPr>
    </w:pPr>
    <w:r>
      <w:drawing>
        <wp:anchor distT="0" distB="0" distL="0" distR="0" simplePos="0" relativeHeight="251664384" behindDoc="0" locked="0" layoutInCell="1" allowOverlap="1">
          <wp:simplePos x="0" y="0"/>
          <wp:positionH relativeFrom="column">
            <wp:posOffset>58420</wp:posOffset>
          </wp:positionH>
          <wp:positionV relativeFrom="paragraph">
            <wp:posOffset>114300</wp:posOffset>
          </wp:positionV>
          <wp:extent cx="5665470"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665582" cy="6394"/>
                  </a:xfrm>
                  <a:prstGeom prst="rect">
                    <a:avLst/>
                  </a:prstGeom>
                </pic:spPr>
              </pic:pic>
            </a:graphicData>
          </a:graphic>
        </wp:anchor>
      </w:drawing>
    </w:r>
    <w:r>
      <w:rPr>
        <w:rFonts w:hint="eastAsia" w:ascii="宋体" w:hAnsi="宋体" w:eastAsia="宋体" w:cs="宋体"/>
        <w:spacing w:val="-6"/>
        <w:sz w:val="19"/>
        <w:szCs w:val="19"/>
        <w:lang w:eastAsia="zh-CN"/>
      </w:rPr>
      <w:t>杭州市建设工程管理集团有限公司                                                    电话：0578-7650539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
      <w:rPr>
        <w:rFonts w:ascii="黑体" w:hAnsi="黑体" w:eastAsia="黑体" w:cs="黑体"/>
        <w:sz w:val="19"/>
        <w:szCs w:val="19"/>
      </w:rPr>
    </w:pPr>
    <w:r>
      <w:drawing>
        <wp:anchor distT="0" distB="0" distL="0" distR="0" simplePos="0" relativeHeight="251665408" behindDoc="0" locked="0" layoutInCell="1" allowOverlap="1">
          <wp:simplePos x="0" y="0"/>
          <wp:positionH relativeFrom="column">
            <wp:posOffset>46990</wp:posOffset>
          </wp:positionH>
          <wp:positionV relativeFrom="paragraph">
            <wp:posOffset>114300</wp:posOffset>
          </wp:positionV>
          <wp:extent cx="5662295"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662203" cy="6394"/>
                  </a:xfrm>
                  <a:prstGeom prst="rect">
                    <a:avLst/>
                  </a:prstGeom>
                </pic:spPr>
              </pic:pic>
            </a:graphicData>
          </a:graphic>
        </wp:anchor>
      </w:drawing>
    </w:r>
    <w:r>
      <w:rPr>
        <w:rFonts w:hint="eastAsia" w:ascii="宋体" w:hAnsi="宋体" w:eastAsia="宋体" w:cs="宋体"/>
        <w:b/>
        <w:bCs/>
        <w:spacing w:val="-7"/>
        <w:sz w:val="19"/>
        <w:szCs w:val="19"/>
        <w:lang w:eastAsia="zh-CN"/>
      </w:rPr>
      <w:t>杭州市建设工程管理集团有限公司                                                    电话：0578-7650539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
      <w:rPr>
        <w:rFonts w:ascii="黑体" w:hAnsi="黑体" w:eastAsia="黑体" w:cs="黑体"/>
        <w:sz w:val="19"/>
        <w:szCs w:val="19"/>
      </w:rPr>
    </w:pPr>
    <w:r>
      <w:drawing>
        <wp:anchor distT="0" distB="0" distL="0" distR="0" simplePos="0" relativeHeight="251666432" behindDoc="0" locked="0" layoutInCell="1" allowOverlap="1">
          <wp:simplePos x="0" y="0"/>
          <wp:positionH relativeFrom="column">
            <wp:posOffset>38735</wp:posOffset>
          </wp:positionH>
          <wp:positionV relativeFrom="paragraph">
            <wp:posOffset>114300</wp:posOffset>
          </wp:positionV>
          <wp:extent cx="5655945"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655854" cy="6394"/>
                  </a:xfrm>
                  <a:prstGeom prst="rect">
                    <a:avLst/>
                  </a:prstGeom>
                </pic:spPr>
              </pic:pic>
            </a:graphicData>
          </a:graphic>
        </wp:anchor>
      </w:drawing>
    </w:r>
    <w:r>
      <w:rPr>
        <w:rFonts w:hint="eastAsia" w:ascii="宋体" w:hAnsi="宋体" w:eastAsia="宋体" w:cs="宋体"/>
        <w:b/>
        <w:bCs/>
        <w:spacing w:val="-8"/>
        <w:sz w:val="19"/>
        <w:szCs w:val="19"/>
        <w:lang w:eastAsia="zh-CN"/>
      </w:rPr>
      <w:t>杭州市建设工程管理集团有限公司                                                    电话：0578-7650539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9"/>
      <w:rPr>
        <w:rFonts w:ascii="黑体" w:hAnsi="黑体" w:eastAsia="黑体" w:cs="黑体"/>
        <w:sz w:val="19"/>
        <w:szCs w:val="19"/>
      </w:rPr>
    </w:pPr>
    <w:r>
      <w:drawing>
        <wp:anchor distT="0" distB="0" distL="0" distR="0" simplePos="0" relativeHeight="251667456" behindDoc="0" locked="0" layoutInCell="1" allowOverlap="1">
          <wp:simplePos x="0" y="0"/>
          <wp:positionH relativeFrom="column">
            <wp:posOffset>52070</wp:posOffset>
          </wp:positionH>
          <wp:positionV relativeFrom="paragraph">
            <wp:posOffset>114300</wp:posOffset>
          </wp:positionV>
          <wp:extent cx="5657215" cy="76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657470" cy="7871"/>
                  </a:xfrm>
                  <a:prstGeom prst="rect">
                    <a:avLst/>
                  </a:prstGeom>
                </pic:spPr>
              </pic:pic>
            </a:graphicData>
          </a:graphic>
        </wp:anchor>
      </w:drawing>
    </w:r>
    <w:r>
      <w:rPr>
        <w:rFonts w:hint="eastAsia" w:ascii="宋体" w:hAnsi="宋体" w:eastAsia="宋体" w:cs="宋体"/>
        <w:spacing w:val="-5"/>
        <w:sz w:val="18"/>
        <w:szCs w:val="18"/>
        <w:lang w:eastAsia="zh-CN"/>
      </w:rPr>
      <w:t>杭州市建设工程管理集团有限公司                                                    电话：0578-7650539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
      <w:rPr>
        <w:rFonts w:ascii="黑体" w:hAnsi="黑体" w:eastAsia="黑体" w:cs="黑体"/>
        <w:sz w:val="19"/>
        <w:szCs w:val="19"/>
      </w:rPr>
    </w:pPr>
    <w:r>
      <w:drawing>
        <wp:anchor distT="0" distB="0" distL="0" distR="0" simplePos="0" relativeHeight="251668480" behindDoc="0" locked="0" layoutInCell="1" allowOverlap="1">
          <wp:simplePos x="0" y="0"/>
          <wp:positionH relativeFrom="column">
            <wp:posOffset>45720</wp:posOffset>
          </wp:positionH>
          <wp:positionV relativeFrom="paragraph">
            <wp:posOffset>114300</wp:posOffset>
          </wp:positionV>
          <wp:extent cx="566547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665582" cy="6394"/>
                  </a:xfrm>
                  <a:prstGeom prst="rect">
                    <a:avLst/>
                  </a:prstGeom>
                </pic:spPr>
              </pic:pic>
            </a:graphicData>
          </a:graphic>
        </wp:anchor>
      </w:drawing>
    </w:r>
    <w:r>
      <w:rPr>
        <w:rFonts w:hint="eastAsia" w:ascii="宋体" w:hAnsi="宋体" w:eastAsia="宋体" w:cs="宋体"/>
        <w:spacing w:val="-6"/>
        <w:sz w:val="19"/>
        <w:szCs w:val="19"/>
        <w:lang w:eastAsia="zh-CN"/>
      </w:rPr>
      <w:t>杭州市建设工程管理集团有限公司                                                   电话：0578-7650539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
      <w:rPr>
        <w:rFonts w:ascii="黑体" w:hAnsi="黑体" w:eastAsia="黑体" w:cs="黑体"/>
        <w:sz w:val="19"/>
        <w:szCs w:val="19"/>
      </w:rPr>
    </w:pPr>
    <w:r>
      <w:drawing>
        <wp:anchor distT="0" distB="0" distL="0" distR="0" simplePos="0" relativeHeight="251669504" behindDoc="0" locked="0" layoutInCell="1" allowOverlap="1">
          <wp:simplePos x="0" y="0"/>
          <wp:positionH relativeFrom="column">
            <wp:posOffset>1270</wp:posOffset>
          </wp:positionH>
          <wp:positionV relativeFrom="paragraph">
            <wp:posOffset>114935</wp:posOffset>
          </wp:positionV>
          <wp:extent cx="5657215" cy="825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657509" cy="8119"/>
                  </a:xfrm>
                  <a:prstGeom prst="rect">
                    <a:avLst/>
                  </a:prstGeom>
                </pic:spPr>
              </pic:pic>
            </a:graphicData>
          </a:graphic>
        </wp:anchor>
      </w:drawing>
    </w:r>
    <w:r>
      <w:rPr>
        <w:rFonts w:hint="eastAsia" w:ascii="宋体" w:hAnsi="宋体" w:eastAsia="宋体" w:cs="宋体"/>
        <w:spacing w:val="-7"/>
        <w:sz w:val="19"/>
        <w:szCs w:val="19"/>
        <w:lang w:eastAsia="zh-CN"/>
      </w:rPr>
      <w:t>杭州市建设工程管理集团有限公司                                                    电话：0578-7650539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69"/>
      <w:rPr>
        <w:rFonts w:hint="eastAsia" w:ascii="黑体" w:hAnsi="黑体" w:eastAsia="宋体" w:cs="黑体"/>
        <w:sz w:val="19"/>
        <w:szCs w:val="19"/>
        <w:lang w:eastAsia="zh-CN"/>
      </w:rPr>
    </w:pPr>
    <w:r>
      <w:drawing>
        <wp:anchor distT="0" distB="0" distL="0" distR="0" simplePos="0" relativeHeight="251661312" behindDoc="0" locked="0" layoutInCell="0" allowOverlap="1">
          <wp:simplePos x="0" y="0"/>
          <wp:positionH relativeFrom="page">
            <wp:posOffset>895350</wp:posOffset>
          </wp:positionH>
          <wp:positionV relativeFrom="page">
            <wp:posOffset>733425</wp:posOffset>
          </wp:positionV>
          <wp:extent cx="5772150" cy="8890"/>
          <wp:effectExtent l="0" t="0" r="0" b="0"/>
          <wp:wrapNone/>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1"/>
                  <a:stretch>
                    <a:fillRect/>
                  </a:stretch>
                </pic:blipFill>
                <pic:spPr>
                  <a:xfrm>
                    <a:off x="0" y="0"/>
                    <a:ext cx="5772107" cy="8890"/>
                  </a:xfrm>
                  <a:prstGeom prst="rect">
                    <a:avLst/>
                  </a:prstGeom>
                </pic:spPr>
              </pic:pic>
            </a:graphicData>
          </a:graphic>
        </wp:anchor>
      </w:drawing>
    </w:r>
    <w:r>
      <w:rPr>
        <w:rFonts w:hint="eastAsia" w:ascii="宋体" w:hAnsi="宋体" w:eastAsia="宋体" w:cs="宋体"/>
        <w:spacing w:val="-5"/>
        <w:sz w:val="19"/>
        <w:szCs w:val="19"/>
        <w:lang w:eastAsia="zh-CN"/>
      </w:rPr>
      <w:t>杭州市建设工程管理集团有限公司</w:t>
    </w:r>
    <w:r>
      <w:rPr>
        <w:rFonts w:ascii="宋体" w:hAnsi="宋体" w:eastAsia="宋体" w:cs="宋体"/>
        <w:spacing w:val="-5"/>
        <w:sz w:val="19"/>
        <w:szCs w:val="19"/>
      </w:rPr>
      <w:t xml:space="preserve">                                          </w:t>
    </w:r>
    <w:r>
      <w:rPr>
        <w:rFonts w:hint="eastAsia" w:ascii="宋体" w:hAnsi="宋体" w:eastAsia="宋体" w:cs="宋体"/>
        <w:spacing w:val="-5"/>
        <w:sz w:val="19"/>
        <w:szCs w:val="19"/>
        <w:lang w:eastAsia="zh-CN"/>
      </w:rPr>
      <w:t xml:space="preserve"> 电话：0578-7650539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9"/>
      <w:rPr>
        <w:rFonts w:ascii="黑体" w:hAnsi="黑体" w:eastAsia="黑体" w:cs="黑体"/>
        <w:sz w:val="19"/>
        <w:szCs w:val="19"/>
      </w:rPr>
    </w:pPr>
    <w:r>
      <w:drawing>
        <wp:anchor distT="0" distB="0" distL="0" distR="0" simplePos="0" relativeHeight="251670528" behindDoc="0" locked="0" layoutInCell="1" allowOverlap="1">
          <wp:simplePos x="0" y="0"/>
          <wp:positionH relativeFrom="column">
            <wp:posOffset>52070</wp:posOffset>
          </wp:positionH>
          <wp:positionV relativeFrom="paragraph">
            <wp:posOffset>114300</wp:posOffset>
          </wp:positionV>
          <wp:extent cx="567182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671929" cy="6394"/>
                  </a:xfrm>
                  <a:prstGeom prst="rect">
                    <a:avLst/>
                  </a:prstGeom>
                </pic:spPr>
              </pic:pic>
            </a:graphicData>
          </a:graphic>
        </wp:anchor>
      </w:drawing>
    </w:r>
    <w:r>
      <w:rPr>
        <w:rFonts w:hint="eastAsia" w:ascii="宋体" w:hAnsi="宋体" w:eastAsia="宋体" w:cs="宋体"/>
        <w:spacing w:val="-6"/>
        <w:sz w:val="19"/>
        <w:szCs w:val="19"/>
        <w:lang w:eastAsia="zh-CN"/>
      </w:rPr>
      <w:t>杭州市建设工程管理集团有限公司                                                   电话：0578-7650539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4"/>
      <w:rPr>
        <w:rFonts w:ascii="黑体" w:hAnsi="黑体" w:eastAsia="黑体" w:cs="黑体"/>
        <w:sz w:val="19"/>
        <w:szCs w:val="19"/>
      </w:rPr>
    </w:pPr>
    <w:r>
      <w:drawing>
        <wp:anchor distT="0" distB="0" distL="0" distR="0" simplePos="0" relativeHeight="251671552" behindDoc="0" locked="0" layoutInCell="1" allowOverlap="1">
          <wp:simplePos x="0" y="0"/>
          <wp:positionH relativeFrom="column">
            <wp:posOffset>17145</wp:posOffset>
          </wp:positionH>
          <wp:positionV relativeFrom="paragraph">
            <wp:posOffset>114935</wp:posOffset>
          </wp:positionV>
          <wp:extent cx="5657215" cy="825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657508" cy="8119"/>
                  </a:xfrm>
                  <a:prstGeom prst="rect">
                    <a:avLst/>
                  </a:prstGeom>
                </pic:spPr>
              </pic:pic>
            </a:graphicData>
          </a:graphic>
        </wp:anchor>
      </w:drawing>
    </w:r>
    <w:r>
      <w:rPr>
        <w:rFonts w:hint="eastAsia" w:ascii="宋体" w:hAnsi="宋体" w:eastAsia="宋体" w:cs="宋体"/>
        <w:spacing w:val="-7"/>
        <w:sz w:val="19"/>
        <w:szCs w:val="19"/>
        <w:lang w:eastAsia="zh-CN"/>
      </w:rPr>
      <w:t>杭州市建设工程管理集团有限公司                                                    电话：0578-7650539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4"/>
      <w:rPr>
        <w:rFonts w:ascii="宋体" w:hAnsi="宋体" w:eastAsia="宋体" w:cs="宋体"/>
        <w:sz w:val="19"/>
        <w:szCs w:val="19"/>
      </w:rPr>
    </w:pPr>
    <w:r>
      <w:drawing>
        <wp:anchor distT="0" distB="0" distL="0" distR="0" simplePos="0" relativeHeight="251672576" behindDoc="0" locked="0" layoutInCell="1" allowOverlap="1">
          <wp:simplePos x="0" y="0"/>
          <wp:positionH relativeFrom="column">
            <wp:posOffset>86995</wp:posOffset>
          </wp:positionH>
          <wp:positionV relativeFrom="paragraph">
            <wp:posOffset>114300</wp:posOffset>
          </wp:positionV>
          <wp:extent cx="5667375" cy="762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667197" cy="7871"/>
                  </a:xfrm>
                  <a:prstGeom prst="rect">
                    <a:avLst/>
                  </a:prstGeom>
                </pic:spPr>
              </pic:pic>
            </a:graphicData>
          </a:graphic>
        </wp:anchor>
      </w:drawing>
    </w:r>
    <w:r>
      <w:rPr>
        <w:rFonts w:hint="eastAsia" w:ascii="宋体" w:hAnsi="宋体" w:eastAsia="宋体" w:cs="宋体"/>
        <w:spacing w:val="-8"/>
        <w:sz w:val="18"/>
        <w:szCs w:val="18"/>
        <w:lang w:eastAsia="zh-CN"/>
      </w:rPr>
      <w:t>杭州市建设工程管理集团有限公司                                                    电话：0578-7650539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sz w:val="19"/>
        <w:szCs w:val="19"/>
      </w:rPr>
    </w:pPr>
    <w:r>
      <w:rPr>
        <w:rFonts w:hint="eastAsia" w:ascii="宋体" w:hAnsi="宋体" w:eastAsia="宋体" w:cs="宋体"/>
        <w:sz w:val="18"/>
        <w:szCs w:val="18"/>
        <w:u w:val="none"/>
        <w:lang w:eastAsia="zh-CN"/>
      </w:rPr>
      <w:t>杭州市建设工程管理集团有限公司</w:t>
    </w:r>
    <w:r>
      <w:rPr>
        <w:rFonts w:ascii="宋体" w:hAnsi="宋体" w:eastAsia="宋体" w:cs="宋体"/>
        <w:spacing w:val="2"/>
        <w:sz w:val="18"/>
        <w:szCs w:val="18"/>
        <w:u w:val="none"/>
      </w:rPr>
      <w:t xml:space="preserve">                                 </w:t>
    </w:r>
    <w:r>
      <w:rPr>
        <w:rFonts w:ascii="宋体" w:hAnsi="宋体" w:eastAsia="宋体" w:cs="宋体"/>
        <w:spacing w:val="1"/>
        <w:sz w:val="18"/>
        <w:szCs w:val="18"/>
        <w:u w:val="none"/>
      </w:rPr>
      <w:t xml:space="preserve">        </w:t>
    </w:r>
    <w:r>
      <w:rPr>
        <w:rFonts w:hint="eastAsia" w:ascii="宋体" w:hAnsi="宋体" w:eastAsia="宋体" w:cs="宋体"/>
        <w:spacing w:val="1"/>
        <w:sz w:val="18"/>
        <w:szCs w:val="18"/>
        <w:u w:val="none"/>
        <w:lang w:val="en-US" w:eastAsia="zh-CN"/>
      </w:rPr>
      <w:t xml:space="preserve">             电话：0578-7650539</w:t>
    </w:r>
    <w:r>
      <w:drawing>
        <wp:anchor distT="0" distB="0" distL="0" distR="0" simplePos="0" relativeHeight="251673600" behindDoc="0" locked="0" layoutInCell="1" allowOverlap="1">
          <wp:simplePos x="0" y="0"/>
          <wp:positionH relativeFrom="column">
            <wp:posOffset>26670</wp:posOffset>
          </wp:positionH>
          <wp:positionV relativeFrom="paragraph">
            <wp:posOffset>114935</wp:posOffset>
          </wp:positionV>
          <wp:extent cx="5845175" cy="825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844945" cy="811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line="219" w:lineRule="auto"/>
      <w:rPr>
        <w:rFonts w:ascii="宋体" w:hAnsi="宋体" w:eastAsia="宋体" w:cs="宋体"/>
        <w:sz w:val="19"/>
        <w:szCs w:val="19"/>
        <w:u w:val="single"/>
      </w:rPr>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p>
    <w:pPr>
      <w:spacing w:line="177" w:lineRule="auto"/>
      <w:ind w:left="105"/>
      <w:rPr>
        <w:rFonts w:ascii="黑体" w:hAnsi="黑体" w:eastAsia="黑体" w:cs="黑体"/>
        <w:sz w:val="18"/>
        <w:szCs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p>
    <w:pPr>
      <w:pStyle w:val="1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8"/>
      <w:rPr>
        <w:rFonts w:ascii="黑体" w:hAnsi="黑体" w:eastAsia="黑体" w:cs="黑体"/>
        <w:sz w:val="18"/>
        <w:szCs w:val="18"/>
      </w:rPr>
    </w:pPr>
    <w:r>
      <w:pict>
        <v:rect id="_x0000_s4142" o:spid="_x0000_s4142" o:spt="1" style="position:absolute;left:0pt;margin-left:0.5pt;margin-top:9pt;height:0.5pt;width:458.9pt;z-index:251674624;mso-width-relative:page;mso-height-relative:page;" fillcolor="#000000" filled="t" stroked="f" coordsize="21600,21600">
          <v:path/>
          <v:fill on="t" focussize="0,0"/>
          <v:stroke on="f"/>
          <v:imagedata o:title=""/>
          <o:lock v:ext="edit"/>
        </v:rect>
      </w:pict>
    </w:r>
    <w:r>
      <w:rPr>
        <w:rFonts w:hint="eastAsia" w:ascii="宋体" w:hAnsi="宋体" w:eastAsia="宋体" w:cs="宋体"/>
        <w:b/>
        <w:bCs/>
        <w:spacing w:val="-7"/>
        <w:sz w:val="19"/>
        <w:szCs w:val="19"/>
        <w:lang w:eastAsia="zh-CN"/>
      </w:rPr>
      <w:t>杭州市建设工程管理集团有限公司</w:t>
    </w:r>
    <w:r>
      <w:rPr>
        <w:rFonts w:ascii="宋体" w:hAnsi="宋体" w:eastAsia="宋体" w:cs="宋体"/>
        <w:spacing w:val="-7"/>
        <w:sz w:val="19"/>
        <w:szCs w:val="19"/>
      </w:rPr>
      <w:t xml:space="preserve">                                 </w:t>
    </w:r>
    <w:r>
      <w:rPr>
        <w:rFonts w:ascii="黑体" w:hAnsi="黑体" w:eastAsia="黑体" w:cs="黑体"/>
        <w:b/>
        <w:bCs/>
        <w:spacing w:val="-7"/>
        <w:sz w:val="18"/>
        <w:szCs w:val="18"/>
      </w:rPr>
      <w:t>电</w:t>
    </w:r>
    <w:r>
      <w:rPr>
        <w:rFonts w:ascii="黑体" w:hAnsi="黑体" w:eastAsia="黑体" w:cs="黑体"/>
        <w:spacing w:val="-19"/>
        <w:sz w:val="18"/>
        <w:szCs w:val="18"/>
      </w:rPr>
      <w:t xml:space="preserve"> </w:t>
    </w:r>
    <w:r>
      <w:rPr>
        <w:rFonts w:ascii="黑体" w:hAnsi="黑体" w:eastAsia="黑体" w:cs="黑体"/>
        <w:b/>
        <w:bCs/>
        <w:spacing w:val="-8"/>
        <w:sz w:val="18"/>
        <w:szCs w:val="18"/>
      </w:rPr>
      <w:t>话</w:t>
    </w:r>
    <w:r>
      <w:rPr>
        <w:rFonts w:ascii="黑体" w:hAnsi="黑体" w:eastAsia="黑体" w:cs="黑体"/>
        <w:spacing w:val="-26"/>
        <w:sz w:val="18"/>
        <w:szCs w:val="18"/>
      </w:rPr>
      <w:t xml:space="preserve"> </w:t>
    </w:r>
    <w:r>
      <w:rPr>
        <w:rFonts w:ascii="黑体" w:hAnsi="黑体" w:eastAsia="黑体" w:cs="黑体"/>
        <w:b/>
        <w:bCs/>
        <w:spacing w:val="-8"/>
        <w:sz w:val="18"/>
        <w:szCs w:val="18"/>
      </w:rPr>
      <w:t>/</w:t>
    </w:r>
    <w:r>
      <w:rPr>
        <w:rFonts w:ascii="黑体" w:hAnsi="黑体" w:eastAsia="黑体" w:cs="黑体"/>
        <w:spacing w:val="-22"/>
        <w:sz w:val="18"/>
        <w:szCs w:val="18"/>
      </w:rPr>
      <w:t xml:space="preserve"> </w:t>
    </w:r>
    <w:r>
      <w:rPr>
        <w:rFonts w:ascii="黑体" w:hAnsi="黑体" w:eastAsia="黑体" w:cs="黑体"/>
        <w:b/>
        <w:bCs/>
        <w:spacing w:val="-8"/>
        <w:sz w:val="18"/>
        <w:szCs w:val="18"/>
      </w:rPr>
      <w:t>传</w:t>
    </w:r>
    <w:r>
      <w:rPr>
        <w:rFonts w:ascii="黑体" w:hAnsi="黑体" w:eastAsia="黑体" w:cs="黑体"/>
        <w:spacing w:val="-19"/>
        <w:sz w:val="18"/>
        <w:szCs w:val="18"/>
      </w:rPr>
      <w:t xml:space="preserve"> </w:t>
    </w:r>
    <w:r>
      <w:rPr>
        <w:rFonts w:ascii="黑体" w:hAnsi="黑体" w:eastAsia="黑体" w:cs="黑体"/>
        <w:b/>
        <w:bCs/>
        <w:spacing w:val="-8"/>
        <w:sz w:val="18"/>
        <w:szCs w:val="18"/>
      </w:rPr>
      <w:t>直</w:t>
    </w:r>
    <w:r>
      <w:rPr>
        <w:rFonts w:ascii="黑体" w:hAnsi="黑体" w:eastAsia="黑体" w:cs="黑体"/>
        <w:spacing w:val="-28"/>
        <w:sz w:val="18"/>
        <w:szCs w:val="18"/>
      </w:rPr>
      <w:t xml:space="preserve"> </w:t>
    </w:r>
    <w:r>
      <w:rPr>
        <w:rFonts w:ascii="黑体" w:hAnsi="黑体" w:eastAsia="黑体" w:cs="黑体"/>
        <w:b/>
        <w:bCs/>
        <w:spacing w:val="-8"/>
        <w:sz w:val="18"/>
        <w:szCs w:val="18"/>
      </w:rPr>
      <w:t>：</w:t>
    </w:r>
    <w:r>
      <w:rPr>
        <w:rFonts w:ascii="黑体" w:hAnsi="黑体" w:eastAsia="黑体" w:cs="黑体"/>
        <w:spacing w:val="-23"/>
        <w:sz w:val="18"/>
        <w:szCs w:val="18"/>
      </w:rPr>
      <w:t xml:space="preserve"> </w:t>
    </w:r>
    <w:r>
      <w:rPr>
        <w:rFonts w:ascii="黑体" w:hAnsi="黑体" w:eastAsia="黑体" w:cs="黑体"/>
        <w:b/>
        <w:bCs/>
        <w:spacing w:val="-8"/>
        <w:sz w:val="18"/>
        <w:szCs w:val="18"/>
      </w:rPr>
      <w:t>0</w:t>
    </w:r>
    <w:r>
      <w:rPr>
        <w:rFonts w:ascii="黑体" w:hAnsi="黑体" w:eastAsia="黑体" w:cs="黑体"/>
        <w:spacing w:val="-25"/>
        <w:sz w:val="18"/>
        <w:szCs w:val="18"/>
      </w:rPr>
      <w:t xml:space="preserve"> </w:t>
    </w:r>
    <w:r>
      <w:rPr>
        <w:rFonts w:ascii="黑体" w:hAnsi="黑体" w:eastAsia="黑体" w:cs="黑体"/>
        <w:b/>
        <w:bCs/>
        <w:spacing w:val="-8"/>
        <w:sz w:val="18"/>
        <w:szCs w:val="18"/>
      </w:rPr>
      <w:t>5</w:t>
    </w:r>
    <w:r>
      <w:rPr>
        <w:rFonts w:ascii="黑体" w:hAnsi="黑体" w:eastAsia="黑体" w:cs="黑体"/>
        <w:spacing w:val="-20"/>
        <w:sz w:val="18"/>
        <w:szCs w:val="18"/>
      </w:rPr>
      <w:t xml:space="preserve"> </w:t>
    </w:r>
    <w:r>
      <w:rPr>
        <w:rFonts w:ascii="黑体" w:hAnsi="黑体" w:eastAsia="黑体" w:cs="黑体"/>
        <w:b/>
        <w:bCs/>
        <w:spacing w:val="-8"/>
        <w:sz w:val="18"/>
        <w:szCs w:val="18"/>
      </w:rPr>
      <w:t>7</w:t>
    </w:r>
    <w:r>
      <w:rPr>
        <w:rFonts w:ascii="黑体" w:hAnsi="黑体" w:eastAsia="黑体" w:cs="黑体"/>
        <w:spacing w:val="-23"/>
        <w:sz w:val="18"/>
        <w:szCs w:val="18"/>
      </w:rPr>
      <w:t xml:space="preserve"> </w:t>
    </w:r>
    <w:r>
      <w:rPr>
        <w:rFonts w:ascii="黑体" w:hAnsi="黑体" w:eastAsia="黑体" w:cs="黑体"/>
        <w:b/>
        <w:bCs/>
        <w:spacing w:val="-8"/>
        <w:sz w:val="18"/>
        <w:szCs w:val="18"/>
      </w:rPr>
      <w:t>8</w:t>
    </w:r>
    <w:r>
      <w:rPr>
        <w:rFonts w:ascii="黑体" w:hAnsi="黑体" w:eastAsia="黑体" w:cs="黑体"/>
        <w:spacing w:val="-25"/>
        <w:sz w:val="18"/>
        <w:szCs w:val="18"/>
      </w:rPr>
      <w:t xml:space="preserve"> </w:t>
    </w:r>
    <w:r>
      <w:rPr>
        <w:rFonts w:ascii="黑体" w:hAnsi="黑体" w:eastAsia="黑体" w:cs="黑体"/>
        <w:b/>
        <w:bCs/>
        <w:spacing w:val="-8"/>
        <w:sz w:val="18"/>
        <w:szCs w:val="18"/>
      </w:rPr>
      <w:t>-</w:t>
    </w:r>
    <w:r>
      <w:rPr>
        <w:rFonts w:ascii="黑体" w:hAnsi="黑体" w:eastAsia="黑体" w:cs="黑体"/>
        <w:spacing w:val="-20"/>
        <w:sz w:val="18"/>
        <w:szCs w:val="18"/>
      </w:rPr>
      <w:t xml:space="preserve"> </w:t>
    </w:r>
    <w:r>
      <w:rPr>
        <w:rFonts w:ascii="黑体" w:hAnsi="黑体" w:eastAsia="黑体" w:cs="黑体"/>
        <w:b/>
        <w:bCs/>
        <w:spacing w:val="-8"/>
        <w:sz w:val="18"/>
        <w:szCs w:val="18"/>
      </w:rPr>
      <w:t>7</w:t>
    </w:r>
    <w:r>
      <w:rPr>
        <w:rFonts w:ascii="黑体" w:hAnsi="黑体" w:eastAsia="黑体" w:cs="黑体"/>
        <w:spacing w:val="-8"/>
        <w:sz w:val="18"/>
        <w:szCs w:val="18"/>
      </w:rPr>
      <w:t xml:space="preserve"> </w:t>
    </w:r>
    <w:r>
      <w:rPr>
        <w:rFonts w:ascii="黑体" w:hAnsi="黑体" w:eastAsia="黑体" w:cs="黑体"/>
        <w:b/>
        <w:bCs/>
        <w:spacing w:val="-8"/>
        <w:sz w:val="18"/>
        <w:szCs w:val="18"/>
      </w:rPr>
      <w:t>1</w:t>
    </w:r>
    <w:r>
      <w:rPr>
        <w:rFonts w:ascii="黑体" w:hAnsi="黑体" w:eastAsia="黑体" w:cs="黑体"/>
        <w:spacing w:val="-23"/>
        <w:sz w:val="18"/>
        <w:szCs w:val="18"/>
      </w:rPr>
      <w:t xml:space="preserve"> </w:t>
    </w:r>
    <w:r>
      <w:rPr>
        <w:rFonts w:ascii="黑体" w:hAnsi="黑体" w:eastAsia="黑体" w:cs="黑体"/>
        <w:b/>
        <w:bCs/>
        <w:spacing w:val="-8"/>
        <w:sz w:val="18"/>
        <w:szCs w:val="18"/>
      </w:rPr>
      <w:t>2</w:t>
    </w:r>
    <w:r>
      <w:rPr>
        <w:rFonts w:ascii="黑体" w:hAnsi="黑体" w:eastAsia="黑体" w:cs="黑体"/>
        <w:spacing w:val="-23"/>
        <w:sz w:val="18"/>
        <w:szCs w:val="18"/>
      </w:rPr>
      <w:t xml:space="preserve"> </w:t>
    </w:r>
    <w:r>
      <w:rPr>
        <w:rFonts w:ascii="黑体" w:hAnsi="黑体" w:eastAsia="黑体" w:cs="黑体"/>
        <w:b/>
        <w:bCs/>
        <w:spacing w:val="-8"/>
        <w:sz w:val="18"/>
        <w:szCs w:val="18"/>
      </w:rPr>
      <w:t>8</w:t>
    </w:r>
    <w:r>
      <w:rPr>
        <w:rFonts w:ascii="黑体" w:hAnsi="黑体" w:eastAsia="黑体" w:cs="黑体"/>
        <w:spacing w:val="-23"/>
        <w:sz w:val="18"/>
        <w:szCs w:val="18"/>
      </w:rPr>
      <w:t xml:space="preserve"> </w:t>
    </w:r>
    <w:r>
      <w:rPr>
        <w:rFonts w:ascii="黑体" w:hAnsi="黑体" w:eastAsia="黑体" w:cs="黑体"/>
        <w:b/>
        <w:bCs/>
        <w:spacing w:val="-8"/>
        <w:sz w:val="18"/>
        <w:szCs w:val="18"/>
      </w:rPr>
      <w:t>8</w:t>
    </w:r>
    <w:r>
      <w:rPr>
        <w:rFonts w:ascii="黑体" w:hAnsi="黑体" w:eastAsia="黑体" w:cs="黑体"/>
        <w:spacing w:val="-8"/>
        <w:sz w:val="18"/>
        <w:szCs w:val="18"/>
      </w:rPr>
      <w:t xml:space="preserve"> </w:t>
    </w:r>
    <w:r>
      <w:rPr>
        <w:rFonts w:ascii="黑体" w:hAnsi="黑体" w:eastAsia="黑体" w:cs="黑体"/>
        <w:b/>
        <w:bCs/>
        <w:spacing w:val="-8"/>
        <w:sz w:val="18"/>
        <w:szCs w:val="18"/>
      </w:rPr>
      <w:t>1</w:t>
    </w:r>
    <w:r>
      <w:rPr>
        <w:rFonts w:ascii="黑体" w:hAnsi="黑体" w:eastAsia="黑体" w:cs="黑体"/>
        <w:spacing w:val="-22"/>
        <w:sz w:val="18"/>
        <w:szCs w:val="18"/>
      </w:rPr>
      <w:t xml:space="preserve"> </w:t>
    </w:r>
    <w:r>
      <w:rPr>
        <w:rFonts w:ascii="黑体" w:hAnsi="黑体" w:eastAsia="黑体" w:cs="黑体"/>
        <w:b/>
        <w:bCs/>
        <w:spacing w:val="-8"/>
        <w:sz w:val="18"/>
        <w:szCs w:val="18"/>
      </w:rPr>
      <w:t>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p>
    <w:pPr>
      <w:spacing w:line="177" w:lineRule="auto"/>
      <w:ind w:left="129"/>
      <w:rPr>
        <w:rFonts w:ascii="黑体" w:hAnsi="黑体" w:eastAsia="黑体" w:cs="黑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val="0"/>
        <w:bCs w:val="0"/>
        <w:spacing w:val="6"/>
        <w:sz w:val="18"/>
        <w:szCs w:val="18"/>
        <w:u w:val="single"/>
        <w:lang w:eastAsia="zh-CN"/>
      </w:rPr>
      <w:t>杭州市建设工程管理集团有限公司</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hint="eastAsia" w:ascii="宋体" w:hAnsi="宋体" w:eastAsia="宋体" w:cs="宋体"/>
        <w:b w:val="0"/>
        <w:bCs w:val="0"/>
        <w:spacing w:val="6"/>
        <w:sz w:val="18"/>
        <w:szCs w:val="18"/>
        <w:u w:val="single"/>
        <w:lang w:val="en-US" w:eastAsia="zh-CN"/>
      </w:rPr>
      <w:t xml:space="preserve">  </w:t>
    </w:r>
    <w:r>
      <w:rPr>
        <w:rFonts w:ascii="宋体" w:hAnsi="宋体" w:eastAsia="宋体" w:cs="宋体"/>
        <w:b w:val="0"/>
        <w:bCs w:val="0"/>
        <w:spacing w:val="6"/>
        <w:sz w:val="18"/>
        <w:szCs w:val="18"/>
        <w:u w:val="single"/>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ascii="宋体" w:hAnsi="宋体" w:eastAsia="宋体" w:cs="宋体"/>
        <w:b w:val="0"/>
        <w:bCs w:val="0"/>
        <w:spacing w:val="5"/>
        <w:sz w:val="18"/>
        <w:szCs w:val="18"/>
        <w:u w:val="single"/>
      </w:rPr>
      <w:t xml:space="preserve">     </w:t>
    </w:r>
    <w:r>
      <w:rPr>
        <w:rFonts w:hint="eastAsia" w:ascii="宋体" w:hAnsi="宋体" w:eastAsia="宋体" w:cs="宋体"/>
        <w:b w:val="0"/>
        <w:bCs w:val="0"/>
        <w:spacing w:val="5"/>
        <w:sz w:val="18"/>
        <w:szCs w:val="18"/>
        <w:u w:val="single"/>
        <w:lang w:val="en-US" w:eastAsia="zh-CN"/>
      </w:rPr>
      <w:t xml:space="preserve">    </w:t>
    </w:r>
    <w:r>
      <w:rPr>
        <w:rFonts w:hint="eastAsia" w:ascii="宋体" w:hAnsi="宋体" w:eastAsia="宋体" w:cs="宋体"/>
        <w:b w:val="0"/>
        <w:bCs w:val="0"/>
        <w:spacing w:val="5"/>
        <w:sz w:val="18"/>
        <w:szCs w:val="18"/>
        <w:u w:val="single"/>
        <w:lang w:eastAsia="zh-CN"/>
      </w:rPr>
      <w:t>电话：0578-7650539</w:t>
    </w:r>
  </w:p>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u w:val="single"/>
      </w:rPr>
    </w:pPr>
    <w:r>
      <w:rPr>
        <w:rFonts w:hint="eastAsia" w:ascii="宋体" w:hAnsi="宋体" w:eastAsia="宋体" w:cs="宋体"/>
        <w:sz w:val="18"/>
        <w:szCs w:val="18"/>
        <w:u w:val="single"/>
        <w:lang w:eastAsia="zh-CN"/>
      </w:rPr>
      <w:t>杭州市建设工程管理集团有限公司</w:t>
    </w:r>
    <w:r>
      <w:rPr>
        <w:rFonts w:ascii="宋体" w:hAnsi="宋体" w:eastAsia="宋体" w:cs="宋体"/>
        <w:spacing w:val="2"/>
        <w:sz w:val="18"/>
        <w:szCs w:val="18"/>
        <w:u w:val="single"/>
      </w:rPr>
      <w:t xml:space="preserve">                                 </w:t>
    </w:r>
    <w:r>
      <w:rPr>
        <w:rFonts w:ascii="宋体" w:hAnsi="宋体" w:eastAsia="宋体" w:cs="宋体"/>
        <w:spacing w:val="1"/>
        <w:sz w:val="18"/>
        <w:szCs w:val="18"/>
        <w:u w:val="single"/>
      </w:rPr>
      <w:t xml:space="preserve">        </w:t>
    </w:r>
    <w:r>
      <w:rPr>
        <w:rFonts w:hint="eastAsia" w:ascii="宋体" w:hAnsi="宋体" w:eastAsia="宋体" w:cs="宋体"/>
        <w:spacing w:val="1"/>
        <w:sz w:val="18"/>
        <w:szCs w:val="18"/>
        <w:u w:val="single"/>
        <w:lang w:val="en-US" w:eastAsia="zh-CN"/>
      </w:rPr>
      <w:t xml:space="preserve">              电话：0578-7650539</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D8300"/>
    <w:multiLevelType w:val="singleLevel"/>
    <w:tmpl w:val="7CCD83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FlZDlkNTZjMTNjZTVhODRjNTQ2ZmI2MTA1ZjYwNGIifQ=="/>
  </w:docVars>
  <w:rsids>
    <w:rsidRoot w:val="00000000"/>
    <w:rsid w:val="025944F3"/>
    <w:rsid w:val="03D80A85"/>
    <w:rsid w:val="0B792C38"/>
    <w:rsid w:val="0B9720B7"/>
    <w:rsid w:val="0BB56897"/>
    <w:rsid w:val="0CCB6B37"/>
    <w:rsid w:val="0EA70C00"/>
    <w:rsid w:val="1279074C"/>
    <w:rsid w:val="16B44444"/>
    <w:rsid w:val="17BC577C"/>
    <w:rsid w:val="18086599"/>
    <w:rsid w:val="18452D21"/>
    <w:rsid w:val="1B434072"/>
    <w:rsid w:val="1C125AF9"/>
    <w:rsid w:val="1C677967"/>
    <w:rsid w:val="20590FC7"/>
    <w:rsid w:val="21915763"/>
    <w:rsid w:val="21CB284F"/>
    <w:rsid w:val="233523E2"/>
    <w:rsid w:val="26900819"/>
    <w:rsid w:val="26D32E3E"/>
    <w:rsid w:val="27715859"/>
    <w:rsid w:val="280C37AB"/>
    <w:rsid w:val="29767593"/>
    <w:rsid w:val="2B9A3269"/>
    <w:rsid w:val="2F561AF3"/>
    <w:rsid w:val="2F905A59"/>
    <w:rsid w:val="320F2A31"/>
    <w:rsid w:val="34D80C5A"/>
    <w:rsid w:val="352F1363"/>
    <w:rsid w:val="38FC3503"/>
    <w:rsid w:val="3CAD59EE"/>
    <w:rsid w:val="3D5C5A18"/>
    <w:rsid w:val="3DE13F8C"/>
    <w:rsid w:val="3E170FDF"/>
    <w:rsid w:val="3EC23085"/>
    <w:rsid w:val="42FE7FA4"/>
    <w:rsid w:val="45CF2E79"/>
    <w:rsid w:val="471945E1"/>
    <w:rsid w:val="4A2D4613"/>
    <w:rsid w:val="4A616C69"/>
    <w:rsid w:val="4E281379"/>
    <w:rsid w:val="4EF84405"/>
    <w:rsid w:val="4FEF49F9"/>
    <w:rsid w:val="549E786E"/>
    <w:rsid w:val="55963F4A"/>
    <w:rsid w:val="59D6687A"/>
    <w:rsid w:val="59F36CDF"/>
    <w:rsid w:val="5A1A7EF4"/>
    <w:rsid w:val="5A530D65"/>
    <w:rsid w:val="5C816D6B"/>
    <w:rsid w:val="5D5C103F"/>
    <w:rsid w:val="5D6725B9"/>
    <w:rsid w:val="5FE15AD8"/>
    <w:rsid w:val="60205833"/>
    <w:rsid w:val="63C01BA2"/>
    <w:rsid w:val="64737FA7"/>
    <w:rsid w:val="66427B9D"/>
    <w:rsid w:val="68CC59BF"/>
    <w:rsid w:val="6B8D24F6"/>
    <w:rsid w:val="6D312284"/>
    <w:rsid w:val="6F690481"/>
    <w:rsid w:val="6F6F723A"/>
    <w:rsid w:val="724D3116"/>
    <w:rsid w:val="74C319B7"/>
    <w:rsid w:val="751D7CC6"/>
    <w:rsid w:val="76CC7D85"/>
    <w:rsid w:val="7B4B629C"/>
    <w:rsid w:val="7CE843FF"/>
    <w:rsid w:val="7D6C452F"/>
    <w:rsid w:val="7DE811B9"/>
    <w:rsid w:val="7F8A0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autoSpaceDE w:val="0"/>
      <w:autoSpaceDN w:val="0"/>
      <w:spacing w:line="360" w:lineRule="auto"/>
      <w:jc w:val="center"/>
      <w:textAlignment w:val="bottom"/>
      <w:outlineLvl w:val="0"/>
    </w:pPr>
    <w:rPr>
      <w:rFonts w:ascii="仿宋_GB2312" w:hAnsi="Calibri" w:eastAsia="仿宋_GB2312"/>
      <w:b/>
      <w:sz w:val="44"/>
    </w:rPr>
  </w:style>
  <w:style w:type="paragraph" w:styleId="3">
    <w:name w:val="heading 2"/>
    <w:basedOn w:val="1"/>
    <w:next w:val="1"/>
    <w:autoRedefine/>
    <w:qFormat/>
    <w:uiPriority w:val="0"/>
    <w:pPr>
      <w:keepNext/>
      <w:adjustRightInd w:val="0"/>
      <w:snapToGrid w:val="0"/>
      <w:spacing w:before="120" w:after="120" w:line="360" w:lineRule="auto"/>
      <w:jc w:val="left"/>
      <w:textAlignment w:val="baseline"/>
      <w:outlineLvl w:val="1"/>
    </w:pPr>
    <w:rPr>
      <w:rFonts w:ascii="仿宋_GB2312" w:hAnsi="仿宋_GB2312"/>
      <w:b/>
      <w:kern w:val="0"/>
      <w:sz w:val="30"/>
      <w:szCs w:val="20"/>
    </w:rPr>
  </w:style>
  <w:style w:type="paragraph" w:styleId="4">
    <w:name w:val="heading 3"/>
    <w:basedOn w:val="1"/>
    <w:next w:val="5"/>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Body Text Indent"/>
    <w:basedOn w:val="1"/>
    <w:next w:val="8"/>
    <w:autoRedefine/>
    <w:qFormat/>
    <w:uiPriority w:val="0"/>
    <w:pPr>
      <w:spacing w:after="120"/>
      <w:ind w:left="420" w:leftChars="200"/>
    </w:pPr>
  </w:style>
  <w:style w:type="paragraph" w:customStyle="1" w:styleId="8">
    <w:name w:val="样式 正文文本缩进 + 左  0 字符"/>
    <w:basedOn w:val="7"/>
    <w:autoRedefine/>
    <w:qFormat/>
    <w:uiPriority w:val="0"/>
    <w:pPr>
      <w:spacing w:after="0" w:line="360" w:lineRule="auto"/>
      <w:ind w:left="0" w:leftChars="0" w:firstLine="250" w:firstLineChars="250"/>
    </w:pPr>
    <w:rPr>
      <w:rFonts w:cs="宋体"/>
      <w:sz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5"/>
      <w:szCs w:val="25"/>
      <w:lang w:val="en-US" w:eastAsia="en-US" w:bidi="ar-SA"/>
    </w:rPr>
  </w:style>
  <w:style w:type="paragraph" w:customStyle="1" w:styleId="17">
    <w:name w:val="4正文"/>
    <w:basedOn w:val="1"/>
    <w:autoRedefine/>
    <w:qFormat/>
    <w:uiPriority w:val="0"/>
    <w:pPr>
      <w:spacing w:line="360" w:lineRule="auto"/>
      <w:ind w:firstLine="200" w:firstLineChars="200"/>
    </w:pPr>
    <w:rPr>
      <w:color w:val="000000"/>
      <w:sz w:val="24"/>
      <w:szCs w:val="28"/>
    </w:rPr>
  </w:style>
  <w:style w:type="paragraph" w:customStyle="1" w:styleId="18">
    <w:name w:val="5图表名"/>
    <w:basedOn w:val="17"/>
    <w:next w:val="17"/>
    <w:autoRedefine/>
    <w:qFormat/>
    <w:uiPriority w:val="0"/>
    <w:pPr>
      <w:spacing w:line="240" w:lineRule="auto"/>
      <w:ind w:firstLine="0" w:firstLineChars="0"/>
      <w:jc w:val="center"/>
    </w:pPr>
    <w:rPr>
      <w:b/>
      <w:bCs/>
      <w:sz w:val="21"/>
      <w:szCs w:val="24"/>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header" Target="header3.xml"/><Relationship Id="rId89" Type="http://schemas.openxmlformats.org/officeDocument/2006/relationships/image" Target="media/image11.jpeg"/><Relationship Id="rId88" Type="http://schemas.openxmlformats.org/officeDocument/2006/relationships/image" Target="media/image10.jpeg"/><Relationship Id="rId87" Type="http://schemas.openxmlformats.org/officeDocument/2006/relationships/theme" Target="theme/theme1.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8.xml.rels><?xml version="1.0" encoding="UTF-8" standalone="yes"?>
<Relationships xmlns="http://schemas.openxmlformats.org/package/2006/relationships"><Relationship Id="rId1" Type="http://schemas.openxmlformats.org/officeDocument/2006/relationships/image" Target="media/image6.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7.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8.png"/></Relationships>
</file>

<file path=word/_rels/header39.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2024-01-23T13:44:00Z</dcterms:created>
  <dc:creator>Kingsoft-PDF</dc:creator>
  <cp:lastModifiedBy>WPS_1613758429</cp:lastModifiedBy>
  <cp:lastPrinted>2024-02-02T09:46:00Z</cp:lastPrinted>
  <dcterms:modified xsi:type="dcterms:W3CDTF">2024-02-08T08:35:46Z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2024-01-23T13:44:26Z</vt:filetime>
  </property>
  <property fmtid="{D5CDD505-2E9C-101B-9397-08002B2CF9AE}" pid="4" name="UsrData">
    <vt:lpwstr>65af522bb251f9001f2ac24bwl</vt:lpwstr>
  </property>
  <property fmtid="{D5CDD505-2E9C-101B-9397-08002B2CF9AE}" pid="5" name="KSOProductBuildVer">
    <vt:lpwstr>2052-12.1.0.16388</vt:lpwstr>
  </property>
  <property fmtid="{D5CDD505-2E9C-101B-9397-08002B2CF9AE}" pid="6" name="ICV">
    <vt:lpwstr>511753A485F141A6A0842ACDA1F29391_13</vt:lpwstr>
  </property>
</Properties>
</file>