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A1" w:rsidRDefault="00274FA1">
      <w:pPr>
        <w:pStyle w:val="Title"/>
        <w:rPr>
          <w:rFonts w:ascii="黑体" w:eastAsia="黑体" w:hAnsi="黑体" w:cs="黑体"/>
          <w:sz w:val="24"/>
        </w:rPr>
      </w:pPr>
    </w:p>
    <w:p w:rsidR="00274FA1" w:rsidRDefault="00274FA1"/>
    <w:p w:rsidR="00274FA1" w:rsidRDefault="00274FA1">
      <w:pPr>
        <w:rPr>
          <w:rFonts w:ascii="黑体" w:eastAsia="黑体" w:hAnsi="黑体" w:cs="黑体"/>
          <w:sz w:val="24"/>
        </w:rPr>
      </w:pPr>
    </w:p>
    <w:p w:rsidR="00274FA1" w:rsidRDefault="00274FA1">
      <w:pPr>
        <w:jc w:val="center"/>
        <w:rPr>
          <w:rFonts w:ascii="黑体" w:eastAsia="黑体" w:hAnsi="黑体" w:cs="黑体"/>
          <w:sz w:val="52"/>
          <w:szCs w:val="52"/>
        </w:rPr>
      </w:pPr>
      <w:r>
        <w:rPr>
          <w:rFonts w:ascii="黑体" w:eastAsia="黑体" w:hAnsi="黑体" w:cs="黑体" w:hint="eastAsia"/>
          <w:sz w:val="52"/>
          <w:szCs w:val="52"/>
        </w:rPr>
        <w:t>麻线乡红星村星河谷民宿项目</w:t>
      </w:r>
    </w:p>
    <w:p w:rsidR="00274FA1" w:rsidRDefault="00274FA1">
      <w:pPr>
        <w:pStyle w:val="Title"/>
        <w:rPr>
          <w:rFonts w:ascii="黑体" w:eastAsia="黑体" w:hAnsi="黑体" w:cs="黑体"/>
          <w:sz w:val="24"/>
        </w:rPr>
      </w:pPr>
    </w:p>
    <w:p w:rsidR="00274FA1" w:rsidRDefault="00274FA1">
      <w:pPr>
        <w:rPr>
          <w:rFonts w:ascii="黑体" w:eastAsia="黑体" w:hAnsi="黑体" w:cs="黑体"/>
          <w:sz w:val="24"/>
        </w:rPr>
      </w:pPr>
    </w:p>
    <w:p w:rsidR="00274FA1" w:rsidRDefault="00274FA1">
      <w:pPr>
        <w:pStyle w:val="Title"/>
        <w:rPr>
          <w:rFonts w:ascii="黑体" w:eastAsia="黑体" w:hAnsi="黑体" w:cs="黑体"/>
          <w:sz w:val="72"/>
          <w:szCs w:val="72"/>
        </w:rPr>
      </w:pPr>
      <w:r>
        <w:rPr>
          <w:rFonts w:ascii="宋体" w:hAnsi="Times New Roman" w:hint="eastAsia"/>
          <w:sz w:val="84"/>
          <w:szCs w:val="84"/>
        </w:rPr>
        <w:t>竞争性磋商文件</w:t>
      </w:r>
    </w:p>
    <w:p w:rsidR="00274FA1" w:rsidRDefault="00274FA1">
      <w:pPr>
        <w:rPr>
          <w:rFonts w:ascii="黑体" w:eastAsia="黑体" w:hAnsi="黑体" w:cs="黑体"/>
          <w:sz w:val="24"/>
        </w:rPr>
      </w:pPr>
    </w:p>
    <w:p w:rsidR="00274FA1" w:rsidRDefault="00274FA1">
      <w:pPr>
        <w:pStyle w:val="Title"/>
        <w:rPr>
          <w:rFonts w:ascii="黑体" w:eastAsia="黑体" w:hAnsi="黑体" w:cs="黑体"/>
          <w:sz w:val="24"/>
        </w:rPr>
      </w:pPr>
    </w:p>
    <w:p w:rsidR="00274FA1" w:rsidRDefault="00274FA1">
      <w:pPr>
        <w:rPr>
          <w:rFonts w:ascii="黑体" w:eastAsia="黑体" w:hAnsi="黑体" w:cs="黑体"/>
          <w:sz w:val="24"/>
        </w:rPr>
      </w:pPr>
    </w:p>
    <w:p w:rsidR="00274FA1" w:rsidRDefault="00274FA1">
      <w:pPr>
        <w:pStyle w:val="Title"/>
        <w:rPr>
          <w:rFonts w:ascii="黑体" w:eastAsia="黑体" w:hAnsi="黑体" w:cs="黑体"/>
          <w:sz w:val="24"/>
        </w:rPr>
      </w:pPr>
    </w:p>
    <w:p w:rsidR="00274FA1" w:rsidRDefault="00274FA1">
      <w:pPr>
        <w:rPr>
          <w:rFonts w:ascii="黑体" w:eastAsia="黑体" w:hAnsi="黑体" w:cs="黑体"/>
          <w:sz w:val="24"/>
        </w:rPr>
      </w:pPr>
    </w:p>
    <w:p w:rsidR="00274FA1" w:rsidRDefault="00274FA1">
      <w:pPr>
        <w:pStyle w:val="Title"/>
        <w:rPr>
          <w:rFonts w:ascii="黑体" w:eastAsia="黑体" w:hAnsi="黑体" w:cs="黑体"/>
          <w:sz w:val="24"/>
        </w:rPr>
      </w:pPr>
    </w:p>
    <w:p w:rsidR="00274FA1" w:rsidRDefault="00274FA1">
      <w:pPr>
        <w:rPr>
          <w:rFonts w:ascii="黑体" w:eastAsia="黑体" w:hAnsi="黑体" w:cs="黑体"/>
          <w:sz w:val="24"/>
        </w:rPr>
      </w:pPr>
    </w:p>
    <w:p w:rsidR="00274FA1" w:rsidRDefault="00274FA1">
      <w:pPr>
        <w:pStyle w:val="Title"/>
        <w:rPr>
          <w:rFonts w:ascii="黑体" w:eastAsia="黑体" w:hAnsi="黑体" w:cs="黑体"/>
          <w:sz w:val="24"/>
        </w:rPr>
      </w:pPr>
    </w:p>
    <w:p w:rsidR="00274FA1" w:rsidRDefault="00274FA1">
      <w:pPr>
        <w:rPr>
          <w:rFonts w:ascii="黑体" w:eastAsia="黑体" w:hAnsi="黑体" w:cs="黑体"/>
          <w:sz w:val="24"/>
        </w:rPr>
      </w:pPr>
    </w:p>
    <w:p w:rsidR="00274FA1" w:rsidRDefault="00274FA1">
      <w:pPr>
        <w:pStyle w:val="Title"/>
        <w:jc w:val="both"/>
        <w:rPr>
          <w:rFonts w:ascii="黑体" w:eastAsia="黑体" w:hAnsi="黑体" w:cs="黑体"/>
          <w:sz w:val="24"/>
        </w:rPr>
      </w:pPr>
    </w:p>
    <w:p w:rsidR="00274FA1" w:rsidRDefault="00274FA1">
      <w:pPr>
        <w:pStyle w:val="Title"/>
        <w:jc w:val="both"/>
        <w:rPr>
          <w:lang w:val="zh-CN"/>
        </w:rPr>
      </w:pPr>
    </w:p>
    <w:p w:rsidR="00274FA1" w:rsidRDefault="00274FA1" w:rsidP="00160D8A">
      <w:pPr>
        <w:spacing w:line="360" w:lineRule="auto"/>
        <w:ind w:left="1989" w:hangingChars="700" w:hanging="1989"/>
        <w:rPr>
          <w:rStyle w:val="Strong"/>
          <w:bCs/>
          <w:sz w:val="30"/>
          <w:szCs w:val="30"/>
        </w:rPr>
      </w:pPr>
      <w:r>
        <w:rPr>
          <w:rStyle w:val="Strong"/>
          <w:rFonts w:hint="eastAsia"/>
          <w:bCs/>
          <w:sz w:val="30"/>
          <w:szCs w:val="30"/>
        </w:rPr>
        <w:t>采购项目编号：</w:t>
      </w:r>
      <w:r>
        <w:rPr>
          <w:rStyle w:val="Strong"/>
          <w:bCs/>
          <w:sz w:val="30"/>
          <w:szCs w:val="30"/>
        </w:rPr>
        <w:t>JLHM-JA-2025-61</w:t>
      </w:r>
    </w:p>
    <w:p w:rsidR="00274FA1" w:rsidRDefault="00274FA1">
      <w:pPr>
        <w:spacing w:line="360" w:lineRule="auto"/>
        <w:rPr>
          <w:rStyle w:val="Strong"/>
          <w:bCs/>
          <w:sz w:val="30"/>
          <w:szCs w:val="30"/>
        </w:rPr>
      </w:pPr>
      <w:r>
        <w:rPr>
          <w:rStyle w:val="Strong"/>
          <w:rFonts w:hint="eastAsia"/>
          <w:bCs/>
          <w:sz w:val="30"/>
          <w:szCs w:val="30"/>
        </w:rPr>
        <w:t>采购项目名称：麻线乡红星村星河谷民宿项目项目</w:t>
      </w:r>
    </w:p>
    <w:p w:rsidR="00274FA1" w:rsidRDefault="00274FA1">
      <w:pPr>
        <w:spacing w:line="360" w:lineRule="auto"/>
        <w:rPr>
          <w:rStyle w:val="Strong"/>
          <w:bCs/>
          <w:sz w:val="32"/>
          <w:szCs w:val="32"/>
        </w:rPr>
      </w:pPr>
      <w:r>
        <w:rPr>
          <w:rStyle w:val="Strong"/>
          <w:rFonts w:hint="eastAsia"/>
          <w:bCs/>
          <w:sz w:val="30"/>
          <w:szCs w:val="30"/>
        </w:rPr>
        <w:t>类别：采购类</w:t>
      </w:r>
    </w:p>
    <w:p w:rsidR="00274FA1" w:rsidRDefault="00274FA1">
      <w:pPr>
        <w:pStyle w:val="11"/>
        <w:shd w:val="clear" w:color="auto" w:fill="FFFFFF"/>
        <w:spacing w:before="0" w:beforeAutospacing="0" w:after="0" w:afterAutospacing="0"/>
        <w:jc w:val="both"/>
        <w:rPr>
          <w:rStyle w:val="Strong"/>
          <w:rFonts w:cs="宋体"/>
          <w:bCs/>
          <w:sz w:val="36"/>
          <w:szCs w:val="36"/>
        </w:rPr>
      </w:pPr>
    </w:p>
    <w:p w:rsidR="00274FA1" w:rsidRDefault="00274FA1">
      <w:pPr>
        <w:pStyle w:val="11"/>
        <w:shd w:val="clear" w:color="auto" w:fill="FFFFFF"/>
        <w:spacing w:before="0" w:beforeAutospacing="0" w:after="0" w:afterAutospacing="0"/>
        <w:jc w:val="both"/>
        <w:rPr>
          <w:rStyle w:val="Strong"/>
          <w:rFonts w:cs="宋体"/>
          <w:bCs/>
          <w:sz w:val="36"/>
          <w:szCs w:val="36"/>
        </w:rPr>
      </w:pPr>
    </w:p>
    <w:p w:rsidR="00274FA1" w:rsidRDefault="00274FA1">
      <w:pPr>
        <w:pStyle w:val="11"/>
        <w:shd w:val="clear" w:color="auto" w:fill="FFFFFF"/>
        <w:spacing w:before="0" w:beforeAutospacing="0" w:after="0" w:afterAutospacing="0"/>
        <w:jc w:val="both"/>
        <w:rPr>
          <w:rStyle w:val="Strong"/>
          <w:rFonts w:cs="宋体"/>
          <w:bCs/>
          <w:sz w:val="36"/>
          <w:szCs w:val="36"/>
        </w:rPr>
      </w:pPr>
    </w:p>
    <w:p w:rsidR="00274FA1" w:rsidRDefault="00274FA1">
      <w:pPr>
        <w:pStyle w:val="11"/>
        <w:shd w:val="clear" w:color="auto" w:fill="FFFFFF"/>
        <w:spacing w:before="0" w:beforeAutospacing="0" w:after="0" w:afterAutospacing="0"/>
        <w:jc w:val="both"/>
        <w:rPr>
          <w:rStyle w:val="Strong"/>
          <w:rFonts w:cs="宋体"/>
          <w:bCs/>
          <w:sz w:val="36"/>
          <w:szCs w:val="36"/>
        </w:rPr>
      </w:pPr>
    </w:p>
    <w:p w:rsidR="00274FA1" w:rsidRDefault="00274FA1" w:rsidP="00160D8A">
      <w:pPr>
        <w:pStyle w:val="11"/>
        <w:shd w:val="clear" w:color="auto" w:fill="FFFFFF"/>
        <w:spacing w:before="0" w:beforeAutospacing="0" w:after="0" w:afterAutospacing="0"/>
        <w:ind w:firstLineChars="200" w:firstLine="689"/>
        <w:jc w:val="center"/>
        <w:rPr>
          <w:rStyle w:val="Strong"/>
          <w:rFonts w:cs="宋体"/>
          <w:bCs/>
          <w:sz w:val="36"/>
          <w:szCs w:val="36"/>
        </w:rPr>
      </w:pPr>
      <w:r>
        <w:rPr>
          <w:rStyle w:val="Strong"/>
          <w:rFonts w:cs="宋体" w:hint="eastAsia"/>
          <w:bCs/>
          <w:sz w:val="36"/>
          <w:szCs w:val="36"/>
        </w:rPr>
        <w:t>目录</w:t>
      </w:r>
    </w:p>
    <w:p w:rsidR="00274FA1" w:rsidRDefault="00274FA1">
      <w:pPr>
        <w:pStyle w:val="11"/>
        <w:shd w:val="clear" w:color="auto" w:fill="FFFFFF"/>
        <w:spacing w:before="0" w:beforeAutospacing="0" w:after="0" w:afterAutospacing="0"/>
        <w:jc w:val="center"/>
        <w:rPr>
          <w:rStyle w:val="Strong"/>
          <w:rFonts w:cs="宋体"/>
          <w:bCs/>
          <w:sz w:val="36"/>
          <w:szCs w:val="36"/>
        </w:rPr>
      </w:pPr>
    </w:p>
    <w:p w:rsidR="00274FA1" w:rsidRDefault="00274FA1">
      <w:pPr>
        <w:pStyle w:val="11"/>
        <w:shd w:val="clear" w:color="auto" w:fill="FFFFFF"/>
        <w:spacing w:before="0" w:beforeAutospacing="0" w:after="0" w:afterAutospacing="0"/>
        <w:rPr>
          <w:rStyle w:val="Strong"/>
          <w:rFonts w:cs="宋体"/>
          <w:b w:val="0"/>
          <w:bCs/>
          <w:sz w:val="32"/>
          <w:szCs w:val="32"/>
        </w:rPr>
      </w:pPr>
      <w:r>
        <w:rPr>
          <w:rStyle w:val="Strong"/>
          <w:rFonts w:cs="宋体" w:hint="eastAsia"/>
          <w:bCs/>
          <w:sz w:val="32"/>
          <w:szCs w:val="32"/>
        </w:rPr>
        <w:t>第一章投标邀请</w:t>
      </w:r>
    </w:p>
    <w:p w:rsidR="00274FA1" w:rsidRDefault="00274FA1">
      <w:pPr>
        <w:pStyle w:val="11"/>
        <w:shd w:val="clear" w:color="auto" w:fill="FFFFFF"/>
        <w:spacing w:before="0" w:beforeAutospacing="0" w:after="0" w:afterAutospacing="0"/>
        <w:rPr>
          <w:rStyle w:val="Strong"/>
          <w:rFonts w:cs="宋体"/>
          <w:b w:val="0"/>
          <w:bCs/>
          <w:sz w:val="32"/>
          <w:szCs w:val="32"/>
        </w:rPr>
      </w:pPr>
      <w:r>
        <w:rPr>
          <w:rStyle w:val="Strong"/>
          <w:rFonts w:cs="宋体" w:hint="eastAsia"/>
          <w:bCs/>
          <w:sz w:val="32"/>
          <w:szCs w:val="32"/>
        </w:rPr>
        <w:t>第二章项目招标需求</w:t>
      </w:r>
    </w:p>
    <w:p w:rsidR="00274FA1" w:rsidRDefault="00274FA1">
      <w:pPr>
        <w:pStyle w:val="11"/>
        <w:shd w:val="clear" w:color="auto" w:fill="FFFFFF"/>
        <w:spacing w:before="0" w:beforeAutospacing="0" w:after="0" w:afterAutospacing="0"/>
        <w:rPr>
          <w:rStyle w:val="Strong"/>
          <w:rFonts w:cs="宋体"/>
          <w:b w:val="0"/>
          <w:bCs/>
          <w:sz w:val="32"/>
          <w:szCs w:val="32"/>
        </w:rPr>
      </w:pPr>
      <w:r>
        <w:rPr>
          <w:rStyle w:val="Strong"/>
          <w:rFonts w:cs="宋体" w:hint="eastAsia"/>
          <w:bCs/>
          <w:sz w:val="32"/>
          <w:szCs w:val="32"/>
        </w:rPr>
        <w:t>第三章资格审查方法与标准</w:t>
      </w:r>
    </w:p>
    <w:p w:rsidR="00274FA1" w:rsidRDefault="00274FA1">
      <w:pPr>
        <w:pStyle w:val="11"/>
        <w:shd w:val="clear" w:color="auto" w:fill="FFFFFF"/>
        <w:spacing w:before="0" w:beforeAutospacing="0" w:after="0" w:afterAutospacing="0"/>
        <w:rPr>
          <w:rStyle w:val="Strong"/>
          <w:rFonts w:cs="宋体"/>
          <w:b w:val="0"/>
          <w:bCs/>
          <w:sz w:val="32"/>
          <w:szCs w:val="32"/>
        </w:rPr>
      </w:pPr>
      <w:r>
        <w:rPr>
          <w:rStyle w:val="Strong"/>
          <w:rFonts w:cs="宋体" w:hint="eastAsia"/>
          <w:bCs/>
          <w:sz w:val="32"/>
          <w:szCs w:val="32"/>
        </w:rPr>
        <w:t>第四章评标方法、程序与标准</w:t>
      </w:r>
    </w:p>
    <w:p w:rsidR="00274FA1" w:rsidRDefault="00274FA1">
      <w:pPr>
        <w:pStyle w:val="11"/>
        <w:shd w:val="clear" w:color="auto" w:fill="FFFFFF"/>
        <w:spacing w:before="0" w:beforeAutospacing="0" w:after="0" w:afterAutospacing="0"/>
        <w:rPr>
          <w:rStyle w:val="Strong"/>
          <w:rFonts w:cs="宋体"/>
          <w:b w:val="0"/>
          <w:bCs/>
          <w:sz w:val="32"/>
          <w:szCs w:val="32"/>
        </w:rPr>
      </w:pPr>
      <w:r>
        <w:rPr>
          <w:rStyle w:val="Strong"/>
          <w:rFonts w:cs="宋体" w:hint="eastAsia"/>
          <w:bCs/>
          <w:sz w:val="32"/>
          <w:szCs w:val="32"/>
        </w:rPr>
        <w:t>第五章投标人须知</w:t>
      </w:r>
    </w:p>
    <w:p w:rsidR="00274FA1" w:rsidRDefault="00274FA1">
      <w:pPr>
        <w:pStyle w:val="11"/>
        <w:shd w:val="clear" w:color="auto" w:fill="FFFFFF"/>
        <w:spacing w:before="0" w:beforeAutospacing="0" w:after="0" w:afterAutospacing="0"/>
        <w:rPr>
          <w:rStyle w:val="Strong"/>
          <w:rFonts w:cs="宋体"/>
          <w:b w:val="0"/>
          <w:bCs/>
          <w:sz w:val="32"/>
          <w:szCs w:val="32"/>
        </w:rPr>
      </w:pPr>
      <w:r>
        <w:rPr>
          <w:rStyle w:val="Strong"/>
          <w:rFonts w:cs="宋体" w:hint="eastAsia"/>
          <w:bCs/>
          <w:sz w:val="32"/>
          <w:szCs w:val="32"/>
        </w:rPr>
        <w:t>第六章合同文本</w:t>
      </w:r>
    </w:p>
    <w:p w:rsidR="00274FA1" w:rsidRDefault="00274FA1">
      <w:pPr>
        <w:pStyle w:val="11"/>
        <w:shd w:val="clear" w:color="auto" w:fill="FFFFFF"/>
        <w:spacing w:before="0" w:beforeAutospacing="0" w:after="0" w:afterAutospacing="0"/>
        <w:rPr>
          <w:rStyle w:val="Strong"/>
          <w:rFonts w:cs="宋体"/>
          <w:b w:val="0"/>
          <w:bCs/>
          <w:sz w:val="32"/>
          <w:szCs w:val="32"/>
        </w:rPr>
      </w:pPr>
      <w:r>
        <w:rPr>
          <w:rStyle w:val="Strong"/>
          <w:rFonts w:cs="宋体" w:hint="eastAsia"/>
          <w:bCs/>
          <w:sz w:val="32"/>
          <w:szCs w:val="32"/>
        </w:rPr>
        <w:t>第七章投标文件格式</w:t>
      </w:r>
    </w:p>
    <w:p w:rsidR="00274FA1" w:rsidRDefault="00274FA1">
      <w:pPr>
        <w:pStyle w:val="11"/>
        <w:shd w:val="clear" w:color="auto" w:fill="FFFFFF"/>
        <w:spacing w:before="0" w:beforeAutospacing="0" w:after="0" w:afterAutospacing="0"/>
        <w:rPr>
          <w:rStyle w:val="Strong"/>
          <w:rFonts w:cs="宋体"/>
          <w:b w:val="0"/>
          <w:bCs/>
          <w:sz w:val="32"/>
          <w:szCs w:val="32"/>
        </w:rPr>
      </w:pPr>
      <w:r>
        <w:rPr>
          <w:rStyle w:val="Strong"/>
          <w:rFonts w:cs="宋体" w:hint="eastAsia"/>
          <w:bCs/>
          <w:sz w:val="32"/>
          <w:szCs w:val="32"/>
        </w:rPr>
        <w:t>第八章附件</w:t>
      </w:r>
    </w:p>
    <w:p w:rsidR="00274FA1" w:rsidRDefault="00274FA1">
      <w:pPr>
        <w:pStyle w:val="Heading1"/>
        <w:jc w:val="center"/>
        <w:rPr>
          <w:rStyle w:val="Strong"/>
          <w:b/>
          <w:sz w:val="36"/>
          <w:szCs w:val="36"/>
        </w:rPr>
      </w:pPr>
      <w:r>
        <w:rPr>
          <w:rStyle w:val="Strong"/>
          <w:bCs w:val="0"/>
          <w:sz w:val="36"/>
          <w:szCs w:val="36"/>
        </w:rPr>
        <w:br w:type="page"/>
      </w:r>
      <w:bookmarkStart w:id="0" w:name="OLE_LINK1"/>
      <w:r>
        <w:rPr>
          <w:rStyle w:val="Strong"/>
          <w:rFonts w:hint="eastAsia"/>
          <w:bCs w:val="0"/>
          <w:sz w:val="36"/>
          <w:szCs w:val="36"/>
        </w:rPr>
        <w:t>第一章投标邀请</w:t>
      </w:r>
    </w:p>
    <w:p w:rsidR="00274FA1" w:rsidRDefault="00274FA1">
      <w:pPr>
        <w:keepNext/>
        <w:keepLines/>
        <w:spacing w:line="500" w:lineRule="exact"/>
        <w:outlineLvl w:val="1"/>
        <w:rPr>
          <w:rFonts w:ascii="宋体" w:cs="宋体"/>
          <w:bCs/>
          <w:sz w:val="28"/>
          <w:szCs w:val="28"/>
        </w:rPr>
      </w:pPr>
      <w:bookmarkStart w:id="1" w:name="_Toc28359002"/>
      <w:bookmarkStart w:id="2" w:name="_Toc35393790"/>
      <w:bookmarkStart w:id="3" w:name="_Toc28359079"/>
      <w:bookmarkStart w:id="4" w:name="_Toc35393621"/>
      <w:bookmarkStart w:id="5" w:name="_Hlk24379207"/>
      <w:r>
        <w:rPr>
          <w:rFonts w:ascii="宋体" w:hAnsi="宋体" w:cs="宋体" w:hint="eastAsia"/>
          <w:bCs/>
          <w:sz w:val="28"/>
          <w:szCs w:val="28"/>
        </w:rPr>
        <w:t>一、项目基本情况</w:t>
      </w:r>
      <w:bookmarkEnd w:id="1"/>
      <w:bookmarkEnd w:id="2"/>
      <w:bookmarkEnd w:id="3"/>
      <w:bookmarkEnd w:id="4"/>
    </w:p>
    <w:p w:rsidR="00274FA1" w:rsidRDefault="00274FA1" w:rsidP="00160D8A">
      <w:pPr>
        <w:spacing w:line="500" w:lineRule="exact"/>
        <w:ind w:firstLineChars="200" w:firstLine="526"/>
        <w:rPr>
          <w:rStyle w:val="Strong"/>
          <w:rFonts w:ascii="宋体" w:cs="宋体"/>
          <w:b w:val="0"/>
          <w:bCs/>
          <w:sz w:val="28"/>
          <w:szCs w:val="28"/>
        </w:rPr>
      </w:pPr>
      <w:r>
        <w:rPr>
          <w:rFonts w:ascii="宋体" w:hAnsi="宋体" w:cs="宋体"/>
          <w:bCs/>
          <w:sz w:val="28"/>
          <w:szCs w:val="28"/>
        </w:rPr>
        <w:t>1.</w:t>
      </w:r>
      <w:r>
        <w:rPr>
          <w:rFonts w:ascii="宋体" w:hAnsi="宋体" w:cs="宋体" w:hint="eastAsia"/>
          <w:bCs/>
          <w:sz w:val="28"/>
          <w:szCs w:val="28"/>
        </w:rPr>
        <w:t>项目编号：</w:t>
      </w:r>
      <w:bookmarkStart w:id="6" w:name="OLE_LINK3"/>
      <w:bookmarkStart w:id="7" w:name="OLE_LINK4"/>
      <w:r>
        <w:rPr>
          <w:rStyle w:val="Strong"/>
          <w:rFonts w:ascii="宋体" w:hAnsi="宋体" w:cs="宋体"/>
          <w:b w:val="0"/>
          <w:bCs/>
          <w:sz w:val="28"/>
          <w:szCs w:val="28"/>
        </w:rPr>
        <w:t>JLHM-JA-2025-61</w:t>
      </w:r>
      <w:bookmarkEnd w:id="6"/>
      <w:bookmarkEnd w:id="7"/>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2.</w:t>
      </w:r>
      <w:r>
        <w:rPr>
          <w:rFonts w:ascii="宋体" w:hAnsi="宋体" w:cs="宋体" w:hint="eastAsia"/>
          <w:bCs/>
          <w:sz w:val="28"/>
          <w:szCs w:val="28"/>
        </w:rPr>
        <w:t>采购计划编号：</w:t>
      </w:r>
      <w:r>
        <w:rPr>
          <w:rStyle w:val="Strong"/>
          <w:rFonts w:ascii="宋体" w:hAnsi="宋体" w:cs="宋体" w:hint="eastAsia"/>
          <w:b w:val="0"/>
          <w:bCs/>
          <w:sz w:val="28"/>
          <w:szCs w:val="28"/>
        </w:rPr>
        <w:t>采购计划</w:t>
      </w:r>
      <w:r>
        <w:rPr>
          <w:rStyle w:val="Strong"/>
          <w:rFonts w:ascii="宋体" w:cs="宋体"/>
          <w:b w:val="0"/>
          <w:bCs/>
          <w:sz w:val="28"/>
          <w:szCs w:val="28"/>
        </w:rPr>
        <w:t>-</w:t>
      </w:r>
      <w:r>
        <w:rPr>
          <w:rStyle w:val="Strong"/>
          <w:rFonts w:ascii="宋体" w:hAnsi="宋体" w:cs="宋体" w:hint="eastAsia"/>
          <w:b w:val="0"/>
          <w:bCs/>
          <w:sz w:val="28"/>
          <w:szCs w:val="28"/>
        </w:rPr>
        <w:t>【</w:t>
      </w:r>
      <w:r>
        <w:rPr>
          <w:rStyle w:val="Strong"/>
          <w:rFonts w:ascii="宋体" w:hAnsi="宋体" w:cs="宋体"/>
          <w:b w:val="0"/>
          <w:bCs/>
          <w:sz w:val="28"/>
          <w:szCs w:val="28"/>
        </w:rPr>
        <w:t>2025</w:t>
      </w:r>
      <w:r>
        <w:rPr>
          <w:rStyle w:val="Strong"/>
          <w:rFonts w:ascii="宋体" w:hAnsi="宋体" w:cs="宋体" w:hint="eastAsia"/>
          <w:b w:val="0"/>
          <w:bCs/>
          <w:sz w:val="28"/>
          <w:szCs w:val="28"/>
        </w:rPr>
        <w:t>】</w:t>
      </w:r>
      <w:r>
        <w:rPr>
          <w:rStyle w:val="Strong"/>
          <w:rFonts w:ascii="宋体" w:cs="宋体"/>
          <w:b w:val="0"/>
          <w:bCs/>
          <w:sz w:val="28"/>
          <w:szCs w:val="28"/>
        </w:rPr>
        <w:t>-00</w:t>
      </w:r>
      <w:r>
        <w:rPr>
          <w:rStyle w:val="Strong"/>
          <w:rFonts w:ascii="宋体" w:hAnsi="宋体" w:cs="宋体"/>
          <w:b w:val="0"/>
          <w:bCs/>
          <w:sz w:val="28"/>
          <w:szCs w:val="28"/>
        </w:rPr>
        <w:t>138</w:t>
      </w:r>
      <w:r>
        <w:rPr>
          <w:rStyle w:val="Strong"/>
          <w:rFonts w:ascii="宋体" w:hAnsi="宋体" w:cs="宋体" w:hint="eastAsia"/>
          <w:b w:val="0"/>
          <w:bCs/>
          <w:sz w:val="28"/>
          <w:szCs w:val="28"/>
        </w:rPr>
        <w:t>号</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3.</w:t>
      </w:r>
      <w:r>
        <w:rPr>
          <w:rFonts w:ascii="宋体" w:hAnsi="宋体" w:cs="宋体" w:hint="eastAsia"/>
          <w:bCs/>
          <w:sz w:val="28"/>
          <w:szCs w:val="28"/>
        </w:rPr>
        <w:t>项目名称：</w:t>
      </w:r>
      <w:bookmarkStart w:id="8" w:name="OLE_LINK2"/>
      <w:bookmarkEnd w:id="5"/>
      <w:r>
        <w:rPr>
          <w:rFonts w:ascii="宋体" w:hAnsi="宋体" w:cs="宋体" w:hint="eastAsia"/>
          <w:bCs/>
          <w:sz w:val="28"/>
          <w:szCs w:val="28"/>
        </w:rPr>
        <w:t>麻线乡红星村星河谷民宿项目</w:t>
      </w:r>
      <w:bookmarkEnd w:id="8"/>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4.</w:t>
      </w:r>
      <w:r>
        <w:rPr>
          <w:rFonts w:ascii="宋体" w:hAnsi="宋体" w:cs="宋体" w:hint="eastAsia"/>
          <w:bCs/>
          <w:sz w:val="28"/>
          <w:szCs w:val="28"/>
        </w:rPr>
        <w:t>预算金额：</w:t>
      </w:r>
      <w:r>
        <w:rPr>
          <w:rFonts w:ascii="宋体" w:hAnsi="宋体" w:cs="宋体"/>
          <w:bCs/>
          <w:sz w:val="28"/>
          <w:szCs w:val="28"/>
        </w:rPr>
        <w:t>52</w:t>
      </w:r>
      <w:r>
        <w:rPr>
          <w:rFonts w:ascii="宋体" w:hAnsi="宋体" w:cs="宋体" w:hint="eastAsia"/>
          <w:bCs/>
          <w:sz w:val="28"/>
          <w:szCs w:val="28"/>
        </w:rPr>
        <w:t>万元</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5.</w:t>
      </w:r>
      <w:r>
        <w:rPr>
          <w:rFonts w:ascii="宋体" w:hAnsi="宋体" w:cs="宋体" w:hint="eastAsia"/>
          <w:bCs/>
          <w:sz w:val="28"/>
          <w:szCs w:val="28"/>
        </w:rPr>
        <w:t>最高限价：</w:t>
      </w:r>
      <w:r>
        <w:rPr>
          <w:rFonts w:ascii="宋体" w:hAnsi="宋体" w:cs="宋体"/>
          <w:bCs/>
          <w:sz w:val="28"/>
          <w:szCs w:val="28"/>
        </w:rPr>
        <w:t>52</w:t>
      </w:r>
      <w:r>
        <w:rPr>
          <w:rFonts w:ascii="宋体" w:hAnsi="宋体" w:cs="宋体" w:hint="eastAsia"/>
          <w:bCs/>
          <w:sz w:val="28"/>
          <w:szCs w:val="28"/>
        </w:rPr>
        <w:t>万元</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6.</w:t>
      </w:r>
      <w:r>
        <w:rPr>
          <w:rFonts w:ascii="宋体" w:hAnsi="宋体" w:cs="宋体" w:hint="eastAsia"/>
          <w:bCs/>
          <w:sz w:val="28"/>
          <w:szCs w:val="28"/>
        </w:rPr>
        <w:t>采购需求：</w:t>
      </w:r>
    </w:p>
    <w:p w:rsidR="00274FA1" w:rsidRDefault="00274FA1">
      <w:pPr>
        <w:pStyle w:val="BodyTextFirstIndent2"/>
        <w:rPr>
          <w:rFonts w:ascii="宋体" w:eastAsia="宋体" w:hAnsi="宋体" w:cs="宋体"/>
          <w:bCs/>
          <w:sz w:val="28"/>
          <w:szCs w:val="28"/>
        </w:rPr>
      </w:pPr>
      <w:r>
        <w:rPr>
          <w:rFonts w:ascii="宋体" w:eastAsia="宋体" w:hAnsi="宋体" w:cs="宋体" w:hint="eastAsia"/>
          <w:bCs/>
          <w:sz w:val="28"/>
          <w:szCs w:val="28"/>
        </w:rPr>
        <w:t>表一</w:t>
      </w:r>
    </w:p>
    <w:tbl>
      <w:tblPr>
        <w:tblW w:w="86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560"/>
        <w:gridCol w:w="1267"/>
        <w:gridCol w:w="4380"/>
      </w:tblGrid>
      <w:tr w:rsidR="00274FA1">
        <w:tc>
          <w:tcPr>
            <w:tcW w:w="1418" w:type="dxa"/>
          </w:tcPr>
          <w:p w:rsidR="00274FA1" w:rsidRDefault="00274FA1">
            <w:pPr>
              <w:spacing w:line="560" w:lineRule="exact"/>
              <w:jc w:val="center"/>
              <w:rPr>
                <w:rFonts w:ascii="宋体" w:cs="宋体"/>
                <w:bCs/>
                <w:color w:val="252525"/>
                <w:kern w:val="0"/>
                <w:sz w:val="28"/>
                <w:szCs w:val="28"/>
              </w:rPr>
            </w:pPr>
            <w:r>
              <w:rPr>
                <w:rFonts w:ascii="宋体" w:hAnsi="宋体" w:cs="宋体" w:hint="eastAsia"/>
                <w:bCs/>
                <w:kern w:val="0"/>
                <w:sz w:val="28"/>
                <w:szCs w:val="28"/>
              </w:rPr>
              <w:t>项目名称</w:t>
            </w:r>
          </w:p>
        </w:tc>
        <w:tc>
          <w:tcPr>
            <w:tcW w:w="1560" w:type="dxa"/>
          </w:tcPr>
          <w:p w:rsidR="00274FA1" w:rsidRDefault="00274FA1">
            <w:pPr>
              <w:spacing w:line="560" w:lineRule="exact"/>
              <w:jc w:val="center"/>
              <w:rPr>
                <w:rFonts w:ascii="宋体" w:cs="宋体"/>
                <w:bCs/>
                <w:color w:val="252525"/>
                <w:kern w:val="0"/>
                <w:sz w:val="28"/>
                <w:szCs w:val="28"/>
              </w:rPr>
            </w:pPr>
            <w:r>
              <w:rPr>
                <w:rFonts w:ascii="宋体" w:hAnsi="宋体" w:cs="宋体" w:hint="eastAsia"/>
                <w:bCs/>
                <w:kern w:val="0"/>
                <w:sz w:val="28"/>
                <w:szCs w:val="28"/>
              </w:rPr>
              <w:t>品目名称</w:t>
            </w:r>
          </w:p>
        </w:tc>
        <w:tc>
          <w:tcPr>
            <w:tcW w:w="1267" w:type="dxa"/>
          </w:tcPr>
          <w:p w:rsidR="00274FA1" w:rsidRDefault="00274FA1">
            <w:pPr>
              <w:spacing w:line="560" w:lineRule="exact"/>
              <w:jc w:val="center"/>
              <w:rPr>
                <w:rFonts w:ascii="宋体" w:cs="宋体"/>
                <w:bCs/>
                <w:color w:val="252525"/>
                <w:kern w:val="0"/>
                <w:sz w:val="28"/>
                <w:szCs w:val="28"/>
              </w:rPr>
            </w:pPr>
            <w:r>
              <w:rPr>
                <w:rFonts w:ascii="宋体" w:hAnsi="宋体" w:cs="宋体" w:hint="eastAsia"/>
                <w:bCs/>
                <w:color w:val="252525"/>
                <w:kern w:val="0"/>
                <w:sz w:val="28"/>
                <w:szCs w:val="28"/>
              </w:rPr>
              <w:t>标段</w:t>
            </w:r>
          </w:p>
        </w:tc>
        <w:tc>
          <w:tcPr>
            <w:tcW w:w="4380" w:type="dxa"/>
          </w:tcPr>
          <w:p w:rsidR="00274FA1" w:rsidRDefault="00274FA1">
            <w:pPr>
              <w:spacing w:line="560" w:lineRule="exact"/>
              <w:jc w:val="center"/>
              <w:rPr>
                <w:rFonts w:ascii="宋体" w:cs="宋体"/>
                <w:bCs/>
                <w:color w:val="252525"/>
                <w:kern w:val="0"/>
                <w:sz w:val="28"/>
                <w:szCs w:val="28"/>
              </w:rPr>
            </w:pPr>
            <w:r>
              <w:rPr>
                <w:rFonts w:ascii="宋体" w:hAnsi="宋体" w:cs="宋体" w:hint="eastAsia"/>
                <w:bCs/>
                <w:color w:val="252525"/>
                <w:kern w:val="0"/>
                <w:sz w:val="28"/>
                <w:szCs w:val="28"/>
              </w:rPr>
              <w:t>采购内容</w:t>
            </w:r>
          </w:p>
        </w:tc>
      </w:tr>
      <w:tr w:rsidR="00274FA1">
        <w:trPr>
          <w:trHeight w:val="3731"/>
        </w:trPr>
        <w:tc>
          <w:tcPr>
            <w:tcW w:w="1418" w:type="dxa"/>
          </w:tcPr>
          <w:p w:rsidR="00274FA1" w:rsidRDefault="00274FA1">
            <w:pPr>
              <w:jc w:val="center"/>
              <w:rPr>
                <w:rFonts w:ascii="宋体" w:cs="宋体"/>
                <w:bCs/>
                <w:sz w:val="28"/>
                <w:szCs w:val="28"/>
              </w:rPr>
            </w:pPr>
          </w:p>
          <w:p w:rsidR="00274FA1" w:rsidRDefault="00274FA1">
            <w:pPr>
              <w:pStyle w:val="BodyTextFirstIndent2"/>
              <w:ind w:firstLine="0"/>
              <w:rPr>
                <w:rFonts w:ascii="宋体" w:eastAsia="宋体" w:hAnsi="宋体" w:cs="宋体"/>
                <w:bCs/>
                <w:sz w:val="28"/>
                <w:szCs w:val="28"/>
              </w:rPr>
            </w:pPr>
            <w:r>
              <w:rPr>
                <w:rFonts w:ascii="宋体" w:eastAsia="宋体" w:hAnsi="宋体" w:cs="宋体" w:hint="eastAsia"/>
                <w:bCs/>
                <w:sz w:val="28"/>
                <w:szCs w:val="28"/>
              </w:rPr>
              <w:t>麻线乡红星村星河谷民宿项目</w:t>
            </w:r>
          </w:p>
        </w:tc>
        <w:tc>
          <w:tcPr>
            <w:tcW w:w="1560" w:type="dxa"/>
            <w:vAlign w:val="center"/>
          </w:tcPr>
          <w:p w:rsidR="00274FA1" w:rsidRDefault="00274FA1">
            <w:pPr>
              <w:jc w:val="center"/>
              <w:rPr>
                <w:rFonts w:ascii="宋体" w:cs="宋体"/>
                <w:bCs/>
                <w:color w:val="252525"/>
                <w:kern w:val="0"/>
                <w:sz w:val="28"/>
                <w:szCs w:val="28"/>
              </w:rPr>
            </w:pPr>
            <w:r>
              <w:rPr>
                <w:rFonts w:ascii="宋体" w:hAnsi="宋体" w:cs="宋体" w:hint="eastAsia"/>
                <w:bCs/>
                <w:color w:val="252525"/>
                <w:kern w:val="0"/>
                <w:sz w:val="28"/>
                <w:szCs w:val="28"/>
              </w:rPr>
              <w:t>其他不另类的物品</w:t>
            </w:r>
          </w:p>
        </w:tc>
        <w:tc>
          <w:tcPr>
            <w:tcW w:w="1267" w:type="dxa"/>
            <w:vAlign w:val="center"/>
          </w:tcPr>
          <w:p w:rsidR="00274FA1" w:rsidRDefault="00274FA1">
            <w:pPr>
              <w:pStyle w:val="NormalWeb"/>
              <w:jc w:val="center"/>
              <w:rPr>
                <w:bCs/>
                <w:color w:val="252525"/>
                <w:sz w:val="28"/>
                <w:szCs w:val="28"/>
              </w:rPr>
            </w:pPr>
            <w:r>
              <w:rPr>
                <w:bCs/>
                <w:color w:val="252525"/>
                <w:sz w:val="28"/>
                <w:szCs w:val="28"/>
              </w:rPr>
              <w:t>1</w:t>
            </w:r>
          </w:p>
        </w:tc>
        <w:tc>
          <w:tcPr>
            <w:tcW w:w="4380" w:type="dxa"/>
            <w:vAlign w:val="center"/>
          </w:tcPr>
          <w:p w:rsidR="00274FA1" w:rsidRDefault="00274FA1">
            <w:pPr>
              <w:pStyle w:val="NormalWeb"/>
              <w:jc w:val="center"/>
              <w:rPr>
                <w:bCs/>
                <w:color w:val="252525"/>
                <w:sz w:val="28"/>
                <w:szCs w:val="28"/>
              </w:rPr>
            </w:pPr>
            <w:r>
              <w:rPr>
                <w:rFonts w:hint="eastAsia"/>
                <w:bCs/>
                <w:color w:val="252525"/>
                <w:sz w:val="28"/>
                <w:szCs w:val="28"/>
              </w:rPr>
              <w:t>设备采购</w:t>
            </w:r>
            <w:r>
              <w:rPr>
                <w:bCs/>
                <w:color w:val="252525"/>
                <w:sz w:val="28"/>
                <w:szCs w:val="28"/>
              </w:rPr>
              <w:t>5</w:t>
            </w:r>
            <w:r>
              <w:rPr>
                <w:rFonts w:hint="eastAsia"/>
                <w:bCs/>
                <w:color w:val="252525"/>
                <w:sz w:val="28"/>
                <w:szCs w:val="28"/>
              </w:rPr>
              <w:t>个太空舱</w:t>
            </w:r>
          </w:p>
        </w:tc>
      </w:tr>
    </w:tbl>
    <w:p w:rsidR="00274FA1" w:rsidRDefault="00274FA1">
      <w:pPr>
        <w:pStyle w:val="BodyTextFirstIndent2"/>
        <w:rPr>
          <w:rFonts w:ascii="宋体" w:eastAsia="宋体" w:hAnsi="宋体" w:cs="宋体"/>
          <w:bCs/>
          <w:sz w:val="28"/>
          <w:szCs w:val="28"/>
        </w:rPr>
      </w:pPr>
    </w:p>
    <w:p w:rsidR="00274FA1" w:rsidRDefault="00274FA1" w:rsidP="00160D8A">
      <w:pPr>
        <w:spacing w:line="500" w:lineRule="exact"/>
        <w:ind w:firstLineChars="200" w:firstLine="526"/>
        <w:rPr>
          <w:rFonts w:ascii="宋体" w:cs="宋体"/>
          <w:bCs/>
          <w:sz w:val="28"/>
          <w:szCs w:val="28"/>
          <w:u w:val="single"/>
        </w:rPr>
      </w:pPr>
      <w:r>
        <w:rPr>
          <w:rFonts w:ascii="宋体" w:hAnsi="宋体" w:cs="宋体"/>
          <w:bCs/>
          <w:sz w:val="28"/>
          <w:szCs w:val="28"/>
        </w:rPr>
        <w:t>7.</w:t>
      </w:r>
      <w:r>
        <w:rPr>
          <w:rFonts w:ascii="宋体" w:hAnsi="宋体" w:cs="宋体" w:hint="eastAsia"/>
          <w:bCs/>
          <w:sz w:val="28"/>
          <w:szCs w:val="28"/>
        </w:rPr>
        <w:t>合同履行期限：</w:t>
      </w:r>
      <w:bookmarkStart w:id="9" w:name="OLE_LINK5"/>
      <w:bookmarkStart w:id="10" w:name="OLE_LINK6"/>
      <w:r>
        <w:rPr>
          <w:rFonts w:ascii="宋体" w:hAnsi="宋体" w:cs="宋体" w:hint="eastAsia"/>
          <w:bCs/>
          <w:color w:val="000000"/>
          <w:sz w:val="28"/>
          <w:szCs w:val="28"/>
        </w:rPr>
        <w:t>合同签订后</w:t>
      </w:r>
      <w:r>
        <w:rPr>
          <w:rFonts w:ascii="宋体" w:hAnsi="宋体" w:cs="宋体"/>
          <w:bCs/>
          <w:color w:val="000000"/>
          <w:sz w:val="28"/>
          <w:szCs w:val="28"/>
        </w:rPr>
        <w:t>45</w:t>
      </w:r>
      <w:r>
        <w:rPr>
          <w:rFonts w:ascii="宋体" w:hAnsi="宋体" w:cs="宋体" w:hint="eastAsia"/>
          <w:bCs/>
          <w:color w:val="000000"/>
          <w:sz w:val="28"/>
          <w:szCs w:val="28"/>
        </w:rPr>
        <w:t>天内完成。</w:t>
      </w:r>
      <w:r>
        <w:rPr>
          <w:rFonts w:ascii="宋体" w:hAnsi="宋体" w:cs="宋体" w:hint="eastAsia"/>
          <w:bCs/>
          <w:sz w:val="28"/>
          <w:szCs w:val="28"/>
        </w:rPr>
        <w:t>采购、运输、安装、调试、验收等工作全部完成</w:t>
      </w:r>
    </w:p>
    <w:bookmarkEnd w:id="9"/>
    <w:bookmarkEnd w:id="10"/>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8.</w:t>
      </w:r>
      <w:r>
        <w:rPr>
          <w:rFonts w:ascii="宋体" w:hAnsi="宋体" w:cs="宋体" w:hint="eastAsia"/>
          <w:bCs/>
          <w:sz w:val="28"/>
          <w:szCs w:val="28"/>
        </w:rPr>
        <w:t>本项目不接受联合体投标。</w:t>
      </w:r>
    </w:p>
    <w:p w:rsidR="00274FA1" w:rsidRDefault="00274FA1">
      <w:pPr>
        <w:keepNext/>
        <w:keepLines/>
        <w:spacing w:line="500" w:lineRule="exact"/>
        <w:outlineLvl w:val="1"/>
        <w:rPr>
          <w:rFonts w:ascii="宋体" w:cs="宋体"/>
          <w:bCs/>
          <w:sz w:val="28"/>
          <w:szCs w:val="28"/>
        </w:rPr>
      </w:pPr>
      <w:bookmarkStart w:id="11" w:name="_Toc35393622"/>
      <w:bookmarkStart w:id="12" w:name="_Toc28359003"/>
      <w:bookmarkStart w:id="13" w:name="_Toc28359080"/>
      <w:bookmarkStart w:id="14" w:name="_Toc35393791"/>
      <w:r>
        <w:rPr>
          <w:rFonts w:ascii="宋体" w:hAnsi="宋体" w:cs="宋体" w:hint="eastAsia"/>
          <w:bCs/>
          <w:sz w:val="28"/>
          <w:szCs w:val="28"/>
        </w:rPr>
        <w:t>二、申请人的资格要求：</w:t>
      </w:r>
      <w:bookmarkEnd w:id="11"/>
      <w:bookmarkEnd w:id="12"/>
      <w:bookmarkEnd w:id="13"/>
      <w:bookmarkEnd w:id="14"/>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1.</w:t>
      </w:r>
      <w:r>
        <w:rPr>
          <w:rFonts w:ascii="宋体" w:hAnsi="宋体" w:cs="宋体" w:hint="eastAsia"/>
          <w:bCs/>
          <w:sz w:val="28"/>
          <w:szCs w:val="28"/>
        </w:rPr>
        <w:t>满足《中华人民共和国政府采购法》第二十二条规定；</w:t>
      </w:r>
    </w:p>
    <w:p w:rsidR="00274FA1" w:rsidRDefault="00274FA1" w:rsidP="00831D03">
      <w:pPr>
        <w:spacing w:line="500" w:lineRule="exact"/>
        <w:ind w:firstLineChars="200" w:firstLine="526"/>
        <w:rPr>
          <w:rFonts w:ascii="宋体" w:cs="宋体"/>
          <w:bCs/>
          <w:sz w:val="28"/>
          <w:szCs w:val="28"/>
        </w:rPr>
      </w:pPr>
      <w:bookmarkStart w:id="15" w:name="_Toc28359081"/>
      <w:bookmarkStart w:id="16" w:name="_Toc28359004"/>
      <w:r>
        <w:rPr>
          <w:rFonts w:ascii="宋体" w:hAnsi="宋体" w:cs="宋体"/>
          <w:bCs/>
          <w:sz w:val="28"/>
          <w:szCs w:val="28"/>
        </w:rPr>
        <w:t>2.</w:t>
      </w:r>
      <w:r>
        <w:rPr>
          <w:rFonts w:ascii="宋体" w:hAnsi="宋体" w:cs="宋体" w:hint="eastAsia"/>
          <w:bCs/>
          <w:sz w:val="28"/>
          <w:szCs w:val="28"/>
        </w:rPr>
        <w:t>落实政府采购政策需满足的资格要求：已落实</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3.</w:t>
      </w:r>
      <w:r>
        <w:rPr>
          <w:rFonts w:ascii="宋体" w:hAnsi="宋体" w:cs="宋体" w:hint="eastAsia"/>
          <w:bCs/>
          <w:sz w:val="28"/>
          <w:szCs w:val="28"/>
        </w:rPr>
        <w:t>本项目的特定资格要求：</w:t>
      </w:r>
    </w:p>
    <w:p w:rsidR="00274FA1" w:rsidRDefault="00274FA1" w:rsidP="00160D8A">
      <w:pPr>
        <w:spacing w:line="500" w:lineRule="exact"/>
        <w:ind w:firstLineChars="200" w:firstLine="526"/>
        <w:rPr>
          <w:rFonts w:ascii="宋体" w:cs="宋体"/>
          <w:bCs/>
          <w:sz w:val="28"/>
          <w:szCs w:val="28"/>
        </w:rPr>
      </w:pPr>
      <w:r>
        <w:rPr>
          <w:rFonts w:ascii="宋体" w:hAnsi="宋体" w:cs="宋体" w:hint="eastAsia"/>
          <w:bCs/>
          <w:sz w:val="28"/>
          <w:szCs w:val="28"/>
        </w:rPr>
        <w:t>（</w:t>
      </w:r>
      <w:r>
        <w:rPr>
          <w:rFonts w:ascii="宋体" w:hAnsi="宋体" w:cs="宋体"/>
          <w:bCs/>
          <w:sz w:val="28"/>
          <w:szCs w:val="28"/>
        </w:rPr>
        <w:t>1</w:t>
      </w:r>
      <w:r>
        <w:rPr>
          <w:rFonts w:ascii="宋体" w:hAnsi="宋体" w:cs="宋体" w:hint="eastAsia"/>
          <w:bCs/>
          <w:sz w:val="28"/>
          <w:szCs w:val="28"/>
        </w:rPr>
        <w:t>）投标人有依法缴纳税收和社会保障资金的良好记录，具有良好的商业信誉和健全的财务会计制度，具有履行合同所必须的服务和专业技术能力；</w:t>
      </w:r>
    </w:p>
    <w:p w:rsidR="00274FA1" w:rsidRDefault="00274FA1" w:rsidP="00160D8A">
      <w:pPr>
        <w:adjustRightInd w:val="0"/>
        <w:spacing w:line="360" w:lineRule="auto"/>
        <w:ind w:firstLineChars="200" w:firstLine="526"/>
        <w:jc w:val="left"/>
        <w:rPr>
          <w:rFonts w:ascii="宋体" w:cs="宋体"/>
          <w:bCs/>
          <w:sz w:val="28"/>
          <w:szCs w:val="28"/>
        </w:rPr>
      </w:pPr>
      <w:r>
        <w:rPr>
          <w:rFonts w:ascii="宋体" w:hAnsi="宋体" w:cs="宋体" w:hint="eastAsia"/>
          <w:bCs/>
          <w:sz w:val="28"/>
          <w:szCs w:val="28"/>
          <w:lang w:val="zh-CN"/>
        </w:rPr>
        <w:t>（</w:t>
      </w:r>
      <w:r>
        <w:rPr>
          <w:rFonts w:ascii="宋体" w:hAnsi="宋体" w:cs="宋体"/>
          <w:bCs/>
          <w:sz w:val="28"/>
          <w:szCs w:val="28"/>
        </w:rPr>
        <w:t>2</w:t>
      </w:r>
      <w:r>
        <w:rPr>
          <w:rFonts w:ascii="宋体" w:hAnsi="宋体" w:cs="宋体" w:hint="eastAsia"/>
          <w:bCs/>
          <w:sz w:val="28"/>
          <w:szCs w:val="28"/>
          <w:lang w:val="zh-CN"/>
        </w:rPr>
        <w:t>）</w:t>
      </w:r>
      <w:r>
        <w:rPr>
          <w:rFonts w:ascii="宋体" w:hAnsi="宋体" w:cs="宋体" w:hint="eastAsia"/>
          <w:bCs/>
          <w:sz w:val="28"/>
          <w:szCs w:val="28"/>
        </w:rPr>
        <w:t>投标人必须为在中国境内注册的独立法人，具备设备的采购能力；且作业条件必须符合采购人的要求，具有相关有效的营业执照，具有良好的商业信誉和健全的财务制度；</w:t>
      </w:r>
    </w:p>
    <w:p w:rsidR="00274FA1" w:rsidRDefault="00274FA1" w:rsidP="00160D8A">
      <w:pPr>
        <w:spacing w:line="500" w:lineRule="exact"/>
        <w:ind w:firstLineChars="200" w:firstLine="526"/>
        <w:rPr>
          <w:rFonts w:ascii="宋体" w:cs="宋体"/>
          <w:bCs/>
          <w:sz w:val="28"/>
          <w:szCs w:val="28"/>
        </w:rPr>
      </w:pPr>
      <w:r>
        <w:rPr>
          <w:rFonts w:ascii="宋体" w:hAnsi="宋体" w:cs="宋体" w:hint="eastAsia"/>
          <w:bCs/>
          <w:sz w:val="28"/>
          <w:szCs w:val="28"/>
        </w:rPr>
        <w:t>（</w:t>
      </w:r>
      <w:r>
        <w:rPr>
          <w:rFonts w:ascii="宋体" w:hAnsi="宋体" w:cs="宋体"/>
          <w:bCs/>
          <w:sz w:val="28"/>
          <w:szCs w:val="28"/>
        </w:rPr>
        <w:t>3</w:t>
      </w:r>
      <w:r>
        <w:rPr>
          <w:rFonts w:ascii="宋体" w:hAnsi="宋体" w:cs="宋体" w:hint="eastAsia"/>
          <w:bCs/>
          <w:sz w:val="28"/>
          <w:szCs w:val="28"/>
        </w:rPr>
        <w:t>）对在“信用中国”网站（</w:t>
      </w:r>
      <w:r>
        <w:rPr>
          <w:rFonts w:ascii="宋体" w:hAnsi="宋体" w:cs="宋体"/>
          <w:bCs/>
          <w:sz w:val="28"/>
          <w:szCs w:val="28"/>
        </w:rPr>
        <w:t>www.creditchina.gov.cn</w:t>
      </w:r>
      <w:r>
        <w:rPr>
          <w:rFonts w:ascii="宋体" w:hAnsi="宋体" w:cs="宋体" w:hint="eastAsia"/>
          <w:bCs/>
          <w:sz w:val="28"/>
          <w:szCs w:val="28"/>
        </w:rPr>
        <w:t>）列入失信被执行人、重大税收违法案件当事人名单、政府采购严重违法失信名单；对在中国政府采购网（</w:t>
      </w:r>
      <w:r>
        <w:rPr>
          <w:rFonts w:ascii="宋体" w:hAnsi="宋体" w:cs="宋体"/>
          <w:bCs/>
          <w:sz w:val="28"/>
          <w:szCs w:val="28"/>
        </w:rPr>
        <w:t>www.ccgp.gov.cn</w:t>
      </w:r>
      <w:r>
        <w:rPr>
          <w:rFonts w:ascii="宋体" w:hAnsi="宋体" w:cs="宋体" w:hint="eastAsia"/>
          <w:bCs/>
          <w:sz w:val="28"/>
          <w:szCs w:val="28"/>
        </w:rPr>
        <w:t>）列入政府采购严重违法失信行为记录名单及其他不符合《中华人民共和国政府采购法》第二十二条规定</w:t>
      </w:r>
      <w:r>
        <w:rPr>
          <w:rFonts w:ascii="宋体" w:cs="宋体"/>
          <w:bCs/>
          <w:sz w:val="28"/>
          <w:szCs w:val="28"/>
        </w:rPr>
        <w:t>,</w:t>
      </w:r>
      <w:r>
        <w:rPr>
          <w:rFonts w:ascii="宋体" w:hAnsi="宋体" w:cs="宋体" w:hint="eastAsia"/>
          <w:bCs/>
          <w:sz w:val="28"/>
          <w:szCs w:val="28"/>
        </w:rPr>
        <w:t>不得参加政府采购活动。</w:t>
      </w:r>
    </w:p>
    <w:p w:rsidR="00274FA1" w:rsidRDefault="00274FA1">
      <w:pPr>
        <w:keepNext/>
        <w:keepLines/>
        <w:spacing w:line="500" w:lineRule="exact"/>
        <w:outlineLvl w:val="1"/>
        <w:rPr>
          <w:rFonts w:ascii="宋体" w:cs="宋体"/>
          <w:bCs/>
          <w:sz w:val="28"/>
          <w:szCs w:val="28"/>
        </w:rPr>
      </w:pPr>
      <w:bookmarkStart w:id="17" w:name="_Toc35393792"/>
      <w:bookmarkStart w:id="18" w:name="_Toc35393623"/>
      <w:r>
        <w:rPr>
          <w:rFonts w:ascii="宋体" w:hAnsi="宋体" w:cs="宋体" w:hint="eastAsia"/>
          <w:bCs/>
          <w:sz w:val="28"/>
          <w:szCs w:val="28"/>
        </w:rPr>
        <w:t>三、获取招标文件</w:t>
      </w:r>
      <w:bookmarkEnd w:id="15"/>
      <w:bookmarkEnd w:id="16"/>
      <w:bookmarkEnd w:id="17"/>
      <w:bookmarkEnd w:id="18"/>
    </w:p>
    <w:p w:rsidR="00274FA1" w:rsidRDefault="00274FA1">
      <w:pPr>
        <w:spacing w:line="500" w:lineRule="exact"/>
        <w:ind w:firstLine="540"/>
        <w:rPr>
          <w:rFonts w:ascii="宋体" w:cs="宋体"/>
          <w:bCs/>
          <w:sz w:val="28"/>
          <w:szCs w:val="28"/>
        </w:rPr>
      </w:pPr>
      <w:r>
        <w:rPr>
          <w:rFonts w:ascii="宋体" w:hAnsi="宋体" w:cs="宋体"/>
          <w:bCs/>
          <w:sz w:val="28"/>
          <w:szCs w:val="28"/>
        </w:rPr>
        <w:t>1.</w:t>
      </w:r>
      <w:r>
        <w:rPr>
          <w:rFonts w:ascii="宋体" w:hAnsi="宋体" w:cs="宋体" w:hint="eastAsia"/>
          <w:bCs/>
          <w:sz w:val="28"/>
          <w:szCs w:val="28"/>
        </w:rPr>
        <w:t>时间：</w:t>
      </w:r>
      <w:smartTag w:uri="urn:schemas-microsoft-com:office:smarttags" w:element="chsdate">
        <w:smartTagPr>
          <w:attr w:name="IsROCDate" w:val="False"/>
          <w:attr w:name="IsLunarDate" w:val="False"/>
          <w:attr w:name="Day" w:val="30"/>
          <w:attr w:name="Month" w:val="6"/>
          <w:attr w:name="Year" w:val="2025"/>
        </w:smartTagPr>
        <w:r>
          <w:rPr>
            <w:rFonts w:ascii="宋体" w:hAnsi="宋体" w:cs="宋体"/>
            <w:bCs/>
            <w:sz w:val="28"/>
            <w:szCs w:val="28"/>
            <w:u w:val="single"/>
          </w:rPr>
          <w:t>2025</w:t>
        </w:r>
        <w:r>
          <w:rPr>
            <w:rFonts w:ascii="宋体" w:hAnsi="宋体" w:cs="宋体" w:hint="eastAsia"/>
            <w:bCs/>
            <w:sz w:val="28"/>
            <w:szCs w:val="28"/>
            <w:u w:val="single"/>
          </w:rPr>
          <w:t>年</w:t>
        </w:r>
        <w:r>
          <w:rPr>
            <w:rFonts w:ascii="宋体" w:hAnsi="宋体" w:cs="宋体"/>
            <w:bCs/>
            <w:sz w:val="28"/>
            <w:szCs w:val="28"/>
            <w:u w:val="single"/>
          </w:rPr>
          <w:t>6</w:t>
        </w:r>
        <w:r>
          <w:rPr>
            <w:rFonts w:ascii="宋体" w:hAnsi="宋体" w:cs="宋体" w:hint="eastAsia"/>
            <w:bCs/>
            <w:sz w:val="28"/>
            <w:szCs w:val="28"/>
            <w:u w:val="single"/>
          </w:rPr>
          <w:t>月</w:t>
        </w:r>
        <w:r>
          <w:rPr>
            <w:rFonts w:ascii="宋体" w:hAnsi="宋体" w:cs="宋体"/>
            <w:bCs/>
            <w:sz w:val="28"/>
            <w:szCs w:val="28"/>
            <w:u w:val="single"/>
          </w:rPr>
          <w:t>30</w:t>
        </w:r>
        <w:r>
          <w:rPr>
            <w:rFonts w:ascii="宋体" w:hAnsi="宋体" w:cs="宋体" w:hint="eastAsia"/>
            <w:bCs/>
            <w:sz w:val="28"/>
            <w:szCs w:val="28"/>
            <w:u w:val="single"/>
          </w:rPr>
          <w:t>日</w:t>
        </w:r>
      </w:smartTag>
      <w:r>
        <w:rPr>
          <w:rFonts w:ascii="宋体" w:hAnsi="宋体" w:cs="宋体" w:hint="eastAsia"/>
          <w:bCs/>
          <w:sz w:val="28"/>
          <w:szCs w:val="28"/>
        </w:rPr>
        <w:t>至</w:t>
      </w:r>
      <w:smartTag w:uri="urn:schemas-microsoft-com:office:smarttags" w:element="chsdate">
        <w:smartTagPr>
          <w:attr w:name="IsROCDate" w:val="False"/>
          <w:attr w:name="IsLunarDate" w:val="False"/>
          <w:attr w:name="Day" w:val="4"/>
          <w:attr w:name="Month" w:val="7"/>
          <w:attr w:name="Year" w:val="2025"/>
        </w:smartTagPr>
        <w:r>
          <w:rPr>
            <w:rFonts w:ascii="宋体" w:hAnsi="宋体" w:cs="宋体"/>
            <w:bCs/>
            <w:sz w:val="28"/>
            <w:szCs w:val="28"/>
            <w:u w:val="single"/>
          </w:rPr>
          <w:t>2025</w:t>
        </w:r>
        <w:r>
          <w:rPr>
            <w:rFonts w:ascii="宋体" w:hAnsi="宋体" w:cs="宋体" w:hint="eastAsia"/>
            <w:bCs/>
            <w:sz w:val="28"/>
            <w:szCs w:val="28"/>
            <w:u w:val="single"/>
          </w:rPr>
          <w:t>年</w:t>
        </w:r>
        <w:r>
          <w:rPr>
            <w:rFonts w:ascii="宋体" w:hAnsi="宋体" w:cs="宋体"/>
            <w:bCs/>
            <w:sz w:val="28"/>
            <w:szCs w:val="28"/>
            <w:u w:val="single"/>
          </w:rPr>
          <w:t>7</w:t>
        </w:r>
        <w:r>
          <w:rPr>
            <w:rFonts w:ascii="宋体" w:hAnsi="宋体" w:cs="宋体" w:hint="eastAsia"/>
            <w:bCs/>
            <w:sz w:val="28"/>
            <w:szCs w:val="28"/>
            <w:u w:val="single"/>
          </w:rPr>
          <w:t>月</w:t>
        </w:r>
        <w:r>
          <w:rPr>
            <w:rFonts w:ascii="宋体" w:hAnsi="宋体" w:cs="宋体"/>
            <w:bCs/>
            <w:sz w:val="28"/>
            <w:szCs w:val="28"/>
            <w:u w:val="single"/>
          </w:rPr>
          <w:t>4</w:t>
        </w:r>
        <w:r>
          <w:rPr>
            <w:rFonts w:ascii="宋体" w:hAnsi="宋体" w:cs="宋体" w:hint="eastAsia"/>
            <w:bCs/>
            <w:sz w:val="28"/>
            <w:szCs w:val="28"/>
            <w:u w:val="single"/>
          </w:rPr>
          <w:t>日</w:t>
        </w:r>
      </w:smartTag>
      <w:r>
        <w:rPr>
          <w:rFonts w:ascii="宋体" w:hAnsi="宋体" w:cs="宋体" w:hint="eastAsia"/>
          <w:bCs/>
          <w:sz w:val="28"/>
          <w:szCs w:val="28"/>
        </w:rPr>
        <w:t>（北京时间，法定节假日除外）。</w:t>
      </w:r>
    </w:p>
    <w:p w:rsidR="00274FA1" w:rsidRDefault="00274FA1" w:rsidP="00831D03">
      <w:pPr>
        <w:adjustRightInd w:val="0"/>
        <w:snapToGrid w:val="0"/>
        <w:spacing w:beforeLines="50" w:afterLines="50"/>
        <w:ind w:firstLineChars="200" w:firstLine="526"/>
        <w:rPr>
          <w:rFonts w:ascii="宋体" w:cs="宋体"/>
          <w:bCs/>
          <w:sz w:val="28"/>
          <w:szCs w:val="28"/>
          <w:u w:val="single"/>
        </w:rPr>
      </w:pPr>
      <w:r>
        <w:rPr>
          <w:rFonts w:ascii="宋体" w:hAnsi="宋体" w:cs="宋体"/>
          <w:bCs/>
          <w:sz w:val="28"/>
          <w:szCs w:val="28"/>
        </w:rPr>
        <w:t>2.</w:t>
      </w:r>
      <w:r>
        <w:rPr>
          <w:rFonts w:ascii="宋体" w:hAnsi="宋体" w:cs="宋体" w:hint="eastAsia"/>
          <w:bCs/>
          <w:sz w:val="28"/>
          <w:szCs w:val="28"/>
        </w:rPr>
        <w:t>地点：登录政采云平台免费下载招标文件。</w:t>
      </w:r>
    </w:p>
    <w:p w:rsidR="00274FA1" w:rsidRDefault="00274FA1" w:rsidP="00160D8A">
      <w:pPr>
        <w:spacing w:line="500" w:lineRule="exact"/>
        <w:ind w:firstLineChars="200" w:firstLine="526"/>
        <w:rPr>
          <w:rFonts w:ascii="宋体" w:cs="宋体"/>
          <w:bCs/>
          <w:sz w:val="28"/>
          <w:szCs w:val="28"/>
          <w:u w:val="single"/>
        </w:rPr>
      </w:pPr>
      <w:r>
        <w:rPr>
          <w:rFonts w:ascii="宋体" w:hAnsi="宋体" w:cs="宋体"/>
          <w:bCs/>
          <w:sz w:val="28"/>
          <w:szCs w:val="28"/>
        </w:rPr>
        <w:t>3.</w:t>
      </w:r>
      <w:r>
        <w:rPr>
          <w:rFonts w:ascii="宋体" w:hAnsi="宋体" w:cs="宋体" w:hint="eastAsia"/>
          <w:bCs/>
          <w:sz w:val="28"/>
          <w:szCs w:val="28"/>
        </w:rPr>
        <w:t>：本项目的变更、招标文件修改和澄清等信息将在政采云平台上发布，请潜在投标人在参与本项目活动期间随时关注网站信息，否则出现的一切后果由投标人自负。</w:t>
      </w:r>
    </w:p>
    <w:p w:rsidR="00274FA1" w:rsidRDefault="00274FA1">
      <w:pPr>
        <w:spacing w:line="500" w:lineRule="exact"/>
        <w:ind w:firstLine="540"/>
        <w:rPr>
          <w:rFonts w:ascii="宋体" w:cs="宋体"/>
          <w:bCs/>
          <w:sz w:val="28"/>
          <w:szCs w:val="28"/>
        </w:rPr>
      </w:pPr>
      <w:r>
        <w:rPr>
          <w:rFonts w:ascii="宋体" w:hAnsi="宋体" w:cs="宋体"/>
          <w:bCs/>
          <w:sz w:val="28"/>
          <w:szCs w:val="28"/>
        </w:rPr>
        <w:t>4.</w:t>
      </w:r>
      <w:r>
        <w:rPr>
          <w:rFonts w:ascii="宋体" w:hAnsi="宋体" w:cs="宋体" w:hint="eastAsia"/>
          <w:bCs/>
          <w:sz w:val="28"/>
          <w:szCs w:val="28"/>
        </w:rPr>
        <w:t>售价：免费获取。</w:t>
      </w:r>
    </w:p>
    <w:p w:rsidR="00274FA1" w:rsidRDefault="00274FA1">
      <w:pPr>
        <w:keepNext/>
        <w:keepLines/>
        <w:spacing w:line="500" w:lineRule="exact"/>
        <w:outlineLvl w:val="1"/>
        <w:rPr>
          <w:rFonts w:ascii="宋体" w:cs="宋体"/>
          <w:bCs/>
          <w:sz w:val="28"/>
          <w:szCs w:val="28"/>
        </w:rPr>
      </w:pPr>
      <w:bookmarkStart w:id="19" w:name="_Toc28359005"/>
      <w:bookmarkStart w:id="20" w:name="_Toc28359082"/>
      <w:bookmarkStart w:id="21" w:name="_Toc35393624"/>
      <w:bookmarkStart w:id="22" w:name="_Toc35393793"/>
      <w:r>
        <w:rPr>
          <w:rFonts w:ascii="宋体" w:hAnsi="宋体" w:cs="宋体" w:hint="eastAsia"/>
          <w:bCs/>
          <w:sz w:val="28"/>
          <w:szCs w:val="28"/>
        </w:rPr>
        <w:t>四、提交投标文件</w:t>
      </w:r>
      <w:bookmarkEnd w:id="19"/>
      <w:bookmarkEnd w:id="20"/>
      <w:r>
        <w:rPr>
          <w:rFonts w:ascii="宋体" w:hAnsi="宋体" w:cs="宋体" w:hint="eastAsia"/>
          <w:bCs/>
          <w:sz w:val="28"/>
          <w:szCs w:val="28"/>
        </w:rPr>
        <w:t>截止时间、开标时间和地点</w:t>
      </w:r>
      <w:bookmarkEnd w:id="21"/>
      <w:bookmarkEnd w:id="22"/>
    </w:p>
    <w:p w:rsidR="00274FA1" w:rsidRDefault="00274FA1" w:rsidP="00160D8A">
      <w:pPr>
        <w:spacing w:line="500" w:lineRule="exact"/>
        <w:ind w:firstLineChars="200" w:firstLine="526"/>
        <w:rPr>
          <w:rFonts w:ascii="宋体" w:cs="宋体"/>
          <w:bCs/>
          <w:sz w:val="28"/>
          <w:szCs w:val="28"/>
          <w:u w:val="single"/>
        </w:rPr>
      </w:pPr>
      <w:r>
        <w:rPr>
          <w:rFonts w:ascii="宋体" w:hAnsi="宋体" w:cs="宋体"/>
          <w:bCs/>
          <w:sz w:val="28"/>
          <w:szCs w:val="28"/>
        </w:rPr>
        <w:t>1.</w:t>
      </w:r>
      <w:r>
        <w:rPr>
          <w:rFonts w:ascii="宋体" w:hAnsi="宋体" w:cs="宋体" w:hint="eastAsia"/>
          <w:bCs/>
          <w:sz w:val="28"/>
          <w:szCs w:val="28"/>
        </w:rPr>
        <w:t>投标文件提交截止时间：自公告发布之日起至</w:t>
      </w:r>
      <w:smartTag w:uri="urn:schemas-microsoft-com:office:smarttags" w:element="chsdate">
        <w:smartTagPr>
          <w:attr w:name="IsROCDate" w:val="False"/>
          <w:attr w:name="IsLunarDate" w:val="False"/>
          <w:attr w:name="Day" w:val="11"/>
          <w:attr w:name="Month" w:val="7"/>
          <w:attr w:name="Year" w:val="2025"/>
        </w:smartTagPr>
        <w:r>
          <w:rPr>
            <w:rFonts w:ascii="宋体" w:hAnsi="宋体" w:cs="宋体"/>
            <w:bCs/>
            <w:sz w:val="28"/>
            <w:szCs w:val="28"/>
            <w:u w:val="single"/>
          </w:rPr>
          <w:t>2025</w:t>
        </w:r>
        <w:r>
          <w:rPr>
            <w:rFonts w:ascii="宋体" w:hAnsi="宋体" w:cs="宋体" w:hint="eastAsia"/>
            <w:bCs/>
            <w:sz w:val="28"/>
            <w:szCs w:val="28"/>
            <w:u w:val="single"/>
          </w:rPr>
          <w:t>年</w:t>
        </w:r>
        <w:r>
          <w:rPr>
            <w:rFonts w:ascii="宋体" w:hAnsi="宋体" w:cs="宋体"/>
            <w:bCs/>
            <w:sz w:val="28"/>
            <w:szCs w:val="28"/>
            <w:u w:val="single"/>
          </w:rPr>
          <w:t>7</w:t>
        </w:r>
        <w:r>
          <w:rPr>
            <w:rFonts w:ascii="宋体" w:hAnsi="宋体" w:cs="宋体" w:hint="eastAsia"/>
            <w:bCs/>
            <w:sz w:val="28"/>
            <w:szCs w:val="28"/>
            <w:u w:val="single"/>
          </w:rPr>
          <w:t>月</w:t>
        </w:r>
        <w:r>
          <w:rPr>
            <w:rFonts w:ascii="宋体" w:hAnsi="宋体" w:cs="宋体"/>
            <w:bCs/>
            <w:sz w:val="28"/>
            <w:szCs w:val="28"/>
            <w:u w:val="single"/>
          </w:rPr>
          <w:t>11</w:t>
        </w:r>
        <w:r>
          <w:rPr>
            <w:rFonts w:ascii="宋体" w:hAnsi="宋体" w:cs="宋体" w:hint="eastAsia"/>
            <w:bCs/>
            <w:sz w:val="28"/>
            <w:szCs w:val="28"/>
            <w:u w:val="single"/>
          </w:rPr>
          <w:t>日</w:t>
        </w:r>
      </w:smartTag>
      <w:r>
        <w:rPr>
          <w:rFonts w:ascii="宋体" w:hAnsi="宋体" w:cs="宋体"/>
          <w:bCs/>
          <w:sz w:val="28"/>
          <w:szCs w:val="28"/>
          <w:u w:val="single"/>
        </w:rPr>
        <w:t>13</w:t>
      </w:r>
      <w:r>
        <w:rPr>
          <w:rFonts w:ascii="宋体" w:hAnsi="宋体" w:cs="宋体" w:hint="eastAsia"/>
          <w:bCs/>
          <w:sz w:val="28"/>
          <w:szCs w:val="28"/>
          <w:u w:val="single"/>
        </w:rPr>
        <w:t>点</w:t>
      </w:r>
      <w:r>
        <w:rPr>
          <w:rFonts w:ascii="宋体" w:hAnsi="宋体" w:cs="宋体"/>
          <w:bCs/>
          <w:sz w:val="28"/>
          <w:szCs w:val="28"/>
          <w:u w:val="single"/>
        </w:rPr>
        <w:t>30</w:t>
      </w:r>
      <w:r>
        <w:rPr>
          <w:rFonts w:ascii="宋体" w:hAnsi="宋体" w:cs="宋体" w:hint="eastAsia"/>
          <w:bCs/>
          <w:sz w:val="28"/>
          <w:szCs w:val="28"/>
          <w:u w:val="single"/>
        </w:rPr>
        <w:t>分（北京时间）。</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2.</w:t>
      </w:r>
      <w:r>
        <w:rPr>
          <w:rFonts w:ascii="宋体" w:hAnsi="宋体" w:cs="宋体" w:hint="eastAsia"/>
          <w:bCs/>
          <w:sz w:val="28"/>
          <w:szCs w:val="28"/>
        </w:rPr>
        <w:t>投标文件提交地点：投标人应在投标截止时间前将加密的电子投标文件上传至“政采云平台”。逾期上传的电子投标文件，电子招标投标交易平台将予以拒收。</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3.</w:t>
      </w:r>
      <w:r>
        <w:rPr>
          <w:rFonts w:ascii="宋体" w:hAnsi="宋体" w:cs="宋体" w:hint="eastAsia"/>
          <w:bCs/>
          <w:sz w:val="28"/>
          <w:szCs w:val="28"/>
        </w:rPr>
        <w:t>开标时间和地点：</w:t>
      </w:r>
      <w:smartTag w:uri="urn:schemas-microsoft-com:office:smarttags" w:element="chsdate">
        <w:smartTagPr>
          <w:attr w:name="IsROCDate" w:val="False"/>
          <w:attr w:name="IsLunarDate" w:val="False"/>
          <w:attr w:name="Day" w:val="11"/>
          <w:attr w:name="Month" w:val="7"/>
          <w:attr w:name="Year" w:val="2025"/>
        </w:smartTagPr>
        <w:r>
          <w:rPr>
            <w:rFonts w:ascii="宋体" w:hAnsi="宋体" w:cs="宋体"/>
            <w:bCs/>
            <w:sz w:val="28"/>
            <w:szCs w:val="28"/>
            <w:u w:val="single"/>
          </w:rPr>
          <w:t>2025</w:t>
        </w:r>
        <w:r>
          <w:rPr>
            <w:rFonts w:ascii="宋体" w:hAnsi="宋体" w:cs="宋体" w:hint="eastAsia"/>
            <w:bCs/>
            <w:sz w:val="28"/>
            <w:szCs w:val="28"/>
            <w:u w:val="single"/>
          </w:rPr>
          <w:t>年</w:t>
        </w:r>
        <w:r>
          <w:rPr>
            <w:rFonts w:ascii="宋体" w:hAnsi="宋体" w:cs="宋体"/>
            <w:bCs/>
            <w:sz w:val="28"/>
            <w:szCs w:val="28"/>
            <w:u w:val="single"/>
          </w:rPr>
          <w:t>7</w:t>
        </w:r>
        <w:r>
          <w:rPr>
            <w:rFonts w:ascii="宋体" w:hAnsi="宋体" w:cs="宋体" w:hint="eastAsia"/>
            <w:bCs/>
            <w:sz w:val="28"/>
            <w:szCs w:val="28"/>
            <w:u w:val="single"/>
          </w:rPr>
          <w:t>月</w:t>
        </w:r>
        <w:r>
          <w:rPr>
            <w:rFonts w:ascii="宋体" w:hAnsi="宋体" w:cs="宋体"/>
            <w:bCs/>
            <w:sz w:val="28"/>
            <w:szCs w:val="28"/>
            <w:u w:val="single"/>
          </w:rPr>
          <w:t>11</w:t>
        </w:r>
        <w:r>
          <w:rPr>
            <w:rFonts w:ascii="宋体" w:hAnsi="宋体" w:cs="宋体" w:hint="eastAsia"/>
            <w:bCs/>
            <w:sz w:val="28"/>
            <w:szCs w:val="28"/>
            <w:u w:val="single"/>
          </w:rPr>
          <w:t>日</w:t>
        </w:r>
      </w:smartTag>
      <w:r>
        <w:rPr>
          <w:rFonts w:ascii="宋体" w:hAnsi="宋体" w:cs="宋体"/>
          <w:bCs/>
          <w:sz w:val="28"/>
          <w:szCs w:val="28"/>
          <w:u w:val="single"/>
        </w:rPr>
        <w:t>13</w:t>
      </w:r>
      <w:bookmarkStart w:id="23" w:name="_GoBack"/>
      <w:bookmarkEnd w:id="23"/>
      <w:r>
        <w:rPr>
          <w:rFonts w:ascii="宋体" w:hAnsi="宋体" w:cs="宋体" w:hint="eastAsia"/>
          <w:bCs/>
          <w:sz w:val="28"/>
          <w:szCs w:val="28"/>
          <w:u w:val="single"/>
        </w:rPr>
        <w:t>点</w:t>
      </w:r>
      <w:r>
        <w:rPr>
          <w:rFonts w:ascii="宋体" w:hAnsi="宋体" w:cs="宋体"/>
          <w:bCs/>
          <w:sz w:val="28"/>
          <w:szCs w:val="28"/>
          <w:u w:val="single"/>
        </w:rPr>
        <w:t xml:space="preserve"> 30</w:t>
      </w:r>
      <w:r>
        <w:rPr>
          <w:rFonts w:ascii="宋体" w:hAnsi="宋体" w:cs="宋体" w:hint="eastAsia"/>
          <w:bCs/>
          <w:sz w:val="28"/>
          <w:szCs w:val="28"/>
          <w:u w:val="single"/>
        </w:rPr>
        <w:t>分</w:t>
      </w:r>
      <w:r>
        <w:rPr>
          <w:rFonts w:ascii="宋体" w:hAnsi="宋体" w:cs="宋体" w:hint="eastAsia"/>
          <w:bCs/>
          <w:sz w:val="28"/>
          <w:szCs w:val="28"/>
        </w:rPr>
        <w:t>（北京时间），通化市公共资源交易中心（通化市政府采购中心）</w:t>
      </w:r>
      <w:r>
        <w:rPr>
          <w:rFonts w:ascii="宋体" w:hAnsi="宋体" w:cs="宋体"/>
          <w:bCs/>
          <w:sz w:val="28"/>
          <w:szCs w:val="28"/>
        </w:rPr>
        <w:t>2</w:t>
      </w:r>
      <w:r>
        <w:rPr>
          <w:rFonts w:ascii="宋体" w:hAnsi="宋体" w:cs="宋体" w:hint="eastAsia"/>
          <w:bCs/>
          <w:sz w:val="28"/>
          <w:szCs w:val="28"/>
        </w:rPr>
        <w:t>号开标室。</w:t>
      </w:r>
    </w:p>
    <w:p w:rsidR="00274FA1" w:rsidRDefault="00274FA1" w:rsidP="00160D8A">
      <w:pPr>
        <w:pStyle w:val="Title"/>
        <w:ind w:firstLineChars="200" w:firstLine="526"/>
        <w:jc w:val="both"/>
        <w:rPr>
          <w:rFonts w:ascii="宋体" w:cs="宋体"/>
          <w:b w:val="0"/>
          <w:sz w:val="28"/>
          <w:szCs w:val="28"/>
        </w:rPr>
      </w:pPr>
      <w:r>
        <w:rPr>
          <w:rFonts w:ascii="宋体" w:hAnsi="宋体" w:cs="宋体"/>
          <w:b w:val="0"/>
          <w:sz w:val="28"/>
          <w:szCs w:val="28"/>
        </w:rPr>
        <w:t>4.</w:t>
      </w:r>
      <w:r>
        <w:rPr>
          <w:rFonts w:ascii="宋体" w:hAnsi="宋体" w:cs="宋体" w:hint="eastAsia"/>
          <w:b w:val="0"/>
          <w:sz w:val="28"/>
          <w:szCs w:val="28"/>
        </w:rPr>
        <w:t>开标方式：开标采用视频直播方式进行。各投标供应商请于开标前</w:t>
      </w:r>
      <w:r>
        <w:rPr>
          <w:rFonts w:ascii="宋体" w:hAnsi="宋体" w:cs="宋体"/>
          <w:b w:val="0"/>
          <w:sz w:val="28"/>
          <w:szCs w:val="28"/>
        </w:rPr>
        <w:t>10</w:t>
      </w:r>
      <w:r>
        <w:rPr>
          <w:rFonts w:ascii="宋体" w:hAnsi="宋体" w:cs="宋体" w:hint="eastAsia"/>
          <w:b w:val="0"/>
          <w:sz w:val="28"/>
          <w:szCs w:val="28"/>
        </w:rPr>
        <w:t>分钟内（不可提前加入）加入</w:t>
      </w:r>
      <w:r>
        <w:rPr>
          <w:rFonts w:ascii="宋体" w:hAnsi="宋体" w:cs="宋体"/>
          <w:b w:val="0"/>
          <w:sz w:val="28"/>
          <w:szCs w:val="28"/>
        </w:rPr>
        <w:t>7216604</w:t>
      </w:r>
      <w:r>
        <w:rPr>
          <w:rFonts w:ascii="宋体" w:hAnsi="宋体" w:cs="宋体" w:hint="eastAsia"/>
          <w:b w:val="0"/>
          <w:sz w:val="28"/>
          <w:szCs w:val="28"/>
        </w:rPr>
        <w:t>（开标直播</w:t>
      </w:r>
      <w:r>
        <w:rPr>
          <w:rFonts w:ascii="宋体" w:hAnsi="宋体" w:cs="宋体"/>
          <w:b w:val="0"/>
          <w:sz w:val="28"/>
          <w:szCs w:val="28"/>
        </w:rPr>
        <w:t>QQ</w:t>
      </w:r>
      <w:r>
        <w:rPr>
          <w:rFonts w:ascii="宋体" w:hAnsi="宋体" w:cs="宋体" w:hint="eastAsia"/>
          <w:b w:val="0"/>
          <w:sz w:val="28"/>
          <w:szCs w:val="28"/>
        </w:rPr>
        <w:t>工作群组）。加入后将群昵称改为投标人名称，并在</w:t>
      </w:r>
      <w:r>
        <w:rPr>
          <w:rFonts w:ascii="宋体" w:hAnsi="宋体" w:cs="宋体"/>
          <w:b w:val="0"/>
          <w:sz w:val="28"/>
          <w:szCs w:val="28"/>
        </w:rPr>
        <w:t>QQ</w:t>
      </w:r>
      <w:r>
        <w:rPr>
          <w:rFonts w:ascii="宋体" w:hAnsi="宋体" w:cs="宋体" w:hint="eastAsia"/>
          <w:b w:val="0"/>
          <w:sz w:val="28"/>
          <w:szCs w:val="28"/>
        </w:rPr>
        <w:t>工作群中输入投标项目名称。</w:t>
      </w:r>
    </w:p>
    <w:p w:rsidR="00274FA1" w:rsidRDefault="00274FA1">
      <w:pPr>
        <w:keepNext/>
        <w:keepLines/>
        <w:spacing w:line="500" w:lineRule="exact"/>
        <w:outlineLvl w:val="1"/>
        <w:rPr>
          <w:rFonts w:ascii="宋体" w:cs="宋体"/>
          <w:bCs/>
          <w:sz w:val="28"/>
          <w:szCs w:val="28"/>
        </w:rPr>
      </w:pPr>
      <w:bookmarkStart w:id="24" w:name="_Toc35393794"/>
      <w:bookmarkStart w:id="25" w:name="_Toc35393625"/>
      <w:bookmarkStart w:id="26" w:name="_Toc28359007"/>
      <w:bookmarkStart w:id="27" w:name="_Toc28359084"/>
      <w:r>
        <w:rPr>
          <w:rFonts w:ascii="宋体" w:hAnsi="宋体" w:cs="宋体" w:hint="eastAsia"/>
          <w:bCs/>
          <w:sz w:val="28"/>
          <w:szCs w:val="28"/>
        </w:rPr>
        <w:t>五、公告期限</w:t>
      </w:r>
      <w:bookmarkEnd w:id="24"/>
      <w:bookmarkEnd w:id="25"/>
      <w:bookmarkEnd w:id="26"/>
      <w:bookmarkEnd w:id="27"/>
    </w:p>
    <w:p w:rsidR="00274FA1" w:rsidRDefault="00274FA1" w:rsidP="00160D8A">
      <w:pPr>
        <w:spacing w:line="500" w:lineRule="exact"/>
        <w:ind w:firstLineChars="200" w:firstLine="526"/>
        <w:rPr>
          <w:rFonts w:ascii="宋体" w:cs="宋体"/>
          <w:bCs/>
          <w:kern w:val="0"/>
          <w:sz w:val="28"/>
          <w:szCs w:val="28"/>
        </w:rPr>
      </w:pPr>
      <w:r>
        <w:rPr>
          <w:rFonts w:ascii="宋体" w:hAnsi="宋体" w:cs="宋体" w:hint="eastAsia"/>
          <w:bCs/>
          <w:kern w:val="0"/>
          <w:sz w:val="28"/>
          <w:szCs w:val="28"/>
        </w:rPr>
        <w:t>自本公告发布之日起</w:t>
      </w:r>
      <w:r>
        <w:rPr>
          <w:rFonts w:ascii="宋体" w:hAnsi="宋体" w:cs="宋体"/>
          <w:bCs/>
          <w:kern w:val="0"/>
          <w:sz w:val="28"/>
          <w:szCs w:val="28"/>
        </w:rPr>
        <w:t>5</w:t>
      </w:r>
      <w:r>
        <w:rPr>
          <w:rFonts w:ascii="宋体" w:hAnsi="宋体" w:cs="宋体" w:hint="eastAsia"/>
          <w:bCs/>
          <w:kern w:val="0"/>
          <w:sz w:val="28"/>
          <w:szCs w:val="28"/>
        </w:rPr>
        <w:t>个工作日。</w:t>
      </w:r>
    </w:p>
    <w:p w:rsidR="00274FA1" w:rsidRDefault="00274FA1">
      <w:pPr>
        <w:keepNext/>
        <w:keepLines/>
        <w:spacing w:line="500" w:lineRule="exact"/>
        <w:outlineLvl w:val="1"/>
        <w:rPr>
          <w:rFonts w:ascii="宋体" w:cs="宋体"/>
          <w:bCs/>
          <w:sz w:val="28"/>
          <w:szCs w:val="28"/>
        </w:rPr>
      </w:pPr>
      <w:bookmarkStart w:id="28" w:name="_Toc35393795"/>
      <w:bookmarkStart w:id="29" w:name="_Toc35393626"/>
      <w:r>
        <w:rPr>
          <w:rFonts w:ascii="宋体" w:hAnsi="宋体" w:cs="宋体" w:hint="eastAsia"/>
          <w:bCs/>
          <w:sz w:val="28"/>
          <w:szCs w:val="28"/>
        </w:rPr>
        <w:t>六、其他补充事宜</w:t>
      </w:r>
      <w:bookmarkEnd w:id="28"/>
      <w:bookmarkEnd w:id="29"/>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1.</w:t>
      </w:r>
      <w:r>
        <w:rPr>
          <w:rFonts w:ascii="宋体" w:hAnsi="宋体" w:cs="宋体" w:hint="eastAsia"/>
          <w:bCs/>
          <w:sz w:val="28"/>
          <w:szCs w:val="28"/>
        </w:rPr>
        <w:t>现场考察时间和地点：本项目</w:t>
      </w:r>
      <w:r>
        <w:rPr>
          <w:rFonts w:ascii="宋体" w:hAnsi="宋体" w:cs="宋体" w:hint="eastAsia"/>
          <w:bCs/>
          <w:sz w:val="28"/>
          <w:szCs w:val="28"/>
          <w:u w:val="single"/>
        </w:rPr>
        <w:t>不</w:t>
      </w:r>
      <w:r>
        <w:rPr>
          <w:rFonts w:ascii="宋体" w:hAnsi="宋体" w:cs="宋体" w:hint="eastAsia"/>
          <w:bCs/>
          <w:sz w:val="28"/>
          <w:szCs w:val="28"/>
        </w:rPr>
        <w:t>组织现场考察。</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2.</w:t>
      </w:r>
      <w:r>
        <w:rPr>
          <w:rFonts w:ascii="宋体" w:hAnsi="宋体" w:cs="宋体" w:hint="eastAsia"/>
          <w:bCs/>
          <w:sz w:val="28"/>
          <w:szCs w:val="28"/>
        </w:rPr>
        <w:t>开标前答疑会时间和地点：本项目</w:t>
      </w:r>
      <w:r>
        <w:rPr>
          <w:rFonts w:ascii="宋体" w:hAnsi="宋体" w:cs="宋体" w:hint="eastAsia"/>
          <w:bCs/>
          <w:sz w:val="28"/>
          <w:szCs w:val="28"/>
          <w:u w:val="single"/>
        </w:rPr>
        <w:t>不</w:t>
      </w:r>
      <w:r>
        <w:rPr>
          <w:rFonts w:ascii="宋体" w:hAnsi="宋体" w:cs="宋体" w:hint="eastAsia"/>
          <w:bCs/>
          <w:sz w:val="28"/>
          <w:szCs w:val="28"/>
        </w:rPr>
        <w:t>组织开标前答疑会。</w:t>
      </w:r>
    </w:p>
    <w:p w:rsidR="00274FA1" w:rsidRDefault="00274FA1" w:rsidP="00160D8A">
      <w:pPr>
        <w:ind w:firstLineChars="200" w:firstLine="526"/>
        <w:rPr>
          <w:rFonts w:ascii="宋体" w:cs="宋体"/>
          <w:bCs/>
          <w:sz w:val="28"/>
          <w:szCs w:val="28"/>
        </w:rPr>
      </w:pPr>
      <w:r>
        <w:rPr>
          <w:rFonts w:ascii="宋体" w:hAnsi="宋体" w:cs="宋体"/>
          <w:bCs/>
          <w:sz w:val="28"/>
          <w:szCs w:val="28"/>
        </w:rPr>
        <w:t xml:space="preserve">3. </w:t>
      </w:r>
      <w:r>
        <w:rPr>
          <w:rFonts w:ascii="宋体" w:hAnsi="宋体" w:cs="宋体" w:hint="eastAsia"/>
          <w:bCs/>
          <w:sz w:val="28"/>
          <w:szCs w:val="28"/>
        </w:rPr>
        <w:t>投标文件解密时间及方式：投标文件提交截止时间后</w:t>
      </w:r>
      <w:r>
        <w:rPr>
          <w:rFonts w:ascii="宋体" w:hAnsi="宋体" w:cs="宋体"/>
          <w:bCs/>
          <w:sz w:val="28"/>
          <w:szCs w:val="28"/>
        </w:rPr>
        <w:t>30</w:t>
      </w:r>
      <w:r>
        <w:rPr>
          <w:rFonts w:ascii="宋体" w:hAnsi="宋体" w:cs="宋体" w:hint="eastAsia"/>
          <w:bCs/>
          <w:sz w:val="28"/>
          <w:szCs w:val="28"/>
        </w:rPr>
        <w:t>分钟内，由投标人持制作该投标文件的同一数字证书现场对投标文件进行解密，因供应商自身原因未能成功解密的，视为逾期未提交投标文件。</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4.</w:t>
      </w:r>
      <w:r>
        <w:rPr>
          <w:rFonts w:ascii="宋体" w:hAnsi="宋体" w:cs="宋体" w:hint="eastAsia"/>
          <w:bCs/>
          <w:sz w:val="28"/>
          <w:szCs w:val="28"/>
        </w:rPr>
        <w:t>本项目需要落实的政府采购政策</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4.1</w:t>
      </w:r>
      <w:r>
        <w:rPr>
          <w:rFonts w:ascii="宋体" w:hAnsi="宋体" w:cs="宋体" w:hint="eastAsia"/>
          <w:bCs/>
          <w:sz w:val="28"/>
          <w:szCs w:val="28"/>
        </w:rPr>
        <w:t>政府采购强制、优先采购节能产品政策；</w:t>
      </w:r>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4.2</w:t>
      </w:r>
      <w:r>
        <w:rPr>
          <w:rFonts w:ascii="宋体" w:hAnsi="宋体" w:cs="宋体" w:hint="eastAsia"/>
          <w:bCs/>
          <w:sz w:val="28"/>
          <w:szCs w:val="28"/>
        </w:rPr>
        <w:t>政府采购优先采购环保产品政策；</w:t>
      </w:r>
    </w:p>
    <w:p w:rsidR="00274FA1" w:rsidRDefault="00274FA1" w:rsidP="00831D03">
      <w:pPr>
        <w:spacing w:line="500" w:lineRule="exact"/>
        <w:ind w:firstLineChars="200" w:firstLine="526"/>
        <w:rPr>
          <w:rFonts w:ascii="宋体" w:cs="宋体"/>
          <w:bCs/>
          <w:sz w:val="28"/>
          <w:szCs w:val="28"/>
        </w:rPr>
      </w:pPr>
      <w:r>
        <w:rPr>
          <w:rFonts w:ascii="宋体" w:hAnsi="宋体" w:cs="宋体"/>
          <w:bCs/>
          <w:sz w:val="28"/>
          <w:szCs w:val="28"/>
        </w:rPr>
        <w:t>4.3</w:t>
      </w:r>
      <w:r>
        <w:rPr>
          <w:rFonts w:ascii="宋体" w:hAnsi="宋体" w:cs="宋体" w:hint="eastAsia"/>
          <w:bCs/>
          <w:sz w:val="28"/>
          <w:szCs w:val="28"/>
        </w:rPr>
        <w:t>政府采购促进中小企业发展（监狱企业、残疾人福利性单位视同小微企业）政策；</w:t>
      </w:r>
      <w:bookmarkStart w:id="30" w:name="_Toc28359008"/>
      <w:bookmarkStart w:id="31" w:name="_Toc28359085"/>
      <w:bookmarkStart w:id="32" w:name="_Toc35393627"/>
      <w:bookmarkStart w:id="33" w:name="_Toc35393796"/>
    </w:p>
    <w:p w:rsidR="00274FA1" w:rsidRDefault="00274FA1" w:rsidP="00160D8A">
      <w:pPr>
        <w:spacing w:line="500" w:lineRule="exact"/>
        <w:ind w:firstLineChars="200" w:firstLine="526"/>
        <w:rPr>
          <w:rFonts w:ascii="宋体" w:cs="宋体"/>
          <w:bCs/>
          <w:sz w:val="28"/>
          <w:szCs w:val="28"/>
        </w:rPr>
      </w:pPr>
      <w:r>
        <w:rPr>
          <w:rFonts w:ascii="宋体" w:hAnsi="宋体" w:cs="宋体"/>
          <w:bCs/>
          <w:sz w:val="28"/>
          <w:szCs w:val="28"/>
        </w:rPr>
        <w:t>4.4</w:t>
      </w:r>
      <w:r>
        <w:rPr>
          <w:rFonts w:ascii="宋体" w:hAnsi="宋体" w:cs="宋体" w:hint="eastAsia"/>
          <w:bCs/>
          <w:sz w:val="28"/>
          <w:szCs w:val="28"/>
        </w:rPr>
        <w:t>政府采购支持脱贫攻坚政策。</w:t>
      </w:r>
    </w:p>
    <w:p w:rsidR="00274FA1" w:rsidRDefault="00274FA1" w:rsidP="00831D03">
      <w:pPr>
        <w:adjustRightInd w:val="0"/>
        <w:snapToGrid w:val="0"/>
        <w:spacing w:beforeLines="50" w:afterLines="50"/>
        <w:ind w:firstLineChars="200" w:firstLine="526"/>
        <w:rPr>
          <w:rFonts w:ascii="宋体" w:cs="宋体"/>
          <w:bCs/>
          <w:kern w:val="0"/>
          <w:sz w:val="28"/>
          <w:szCs w:val="28"/>
          <w:lang w:val="zh-CN"/>
        </w:rPr>
      </w:pPr>
      <w:r>
        <w:rPr>
          <w:rFonts w:ascii="宋体" w:hAnsi="宋体" w:cs="宋体"/>
          <w:bCs/>
          <w:sz w:val="28"/>
          <w:szCs w:val="28"/>
        </w:rPr>
        <w:t>5</w:t>
      </w:r>
      <w:r>
        <w:rPr>
          <w:rFonts w:ascii="宋体" w:hAnsi="宋体" w:cs="宋体" w:hint="eastAsia"/>
          <w:bCs/>
          <w:sz w:val="28"/>
          <w:szCs w:val="28"/>
        </w:rPr>
        <w:t>发布公告的媒介：</w:t>
      </w:r>
      <w:r>
        <w:rPr>
          <w:rFonts w:ascii="宋体" w:hAnsi="宋体" w:cs="宋体" w:hint="eastAsia"/>
          <w:bCs/>
          <w:kern w:val="0"/>
          <w:sz w:val="28"/>
          <w:szCs w:val="28"/>
          <w:lang w:val="zh-CN"/>
        </w:rPr>
        <w:t>本次招标公告同时在政府采购云平台</w:t>
      </w:r>
      <w:r>
        <w:rPr>
          <w:rFonts w:ascii="宋体" w:hAnsi="宋体" w:cs="宋体" w:hint="eastAsia"/>
          <w:bCs/>
          <w:sz w:val="28"/>
          <w:szCs w:val="28"/>
        </w:rPr>
        <w:t>（同步推送到吉林省政府采购网）</w:t>
      </w:r>
      <w:r>
        <w:rPr>
          <w:rFonts w:ascii="宋体" w:hAnsi="宋体" w:cs="宋体" w:hint="eastAsia"/>
          <w:bCs/>
          <w:kern w:val="0"/>
          <w:sz w:val="28"/>
          <w:szCs w:val="28"/>
        </w:rPr>
        <w:t>网</w:t>
      </w:r>
      <w:r>
        <w:rPr>
          <w:rFonts w:ascii="宋体" w:hAnsi="宋体" w:cs="宋体" w:hint="eastAsia"/>
          <w:bCs/>
          <w:kern w:val="0"/>
          <w:sz w:val="28"/>
          <w:szCs w:val="28"/>
          <w:lang w:val="zh-CN"/>
        </w:rPr>
        <w:t>上发布。</w:t>
      </w:r>
    </w:p>
    <w:p w:rsidR="00274FA1" w:rsidRDefault="00274FA1">
      <w:pPr>
        <w:keepNext/>
        <w:keepLines/>
        <w:spacing w:line="500" w:lineRule="exact"/>
        <w:outlineLvl w:val="1"/>
        <w:rPr>
          <w:rFonts w:ascii="宋体" w:cs="宋体"/>
          <w:bCs/>
          <w:sz w:val="28"/>
          <w:szCs w:val="28"/>
        </w:rPr>
      </w:pPr>
      <w:r>
        <w:rPr>
          <w:rFonts w:ascii="宋体" w:hAnsi="宋体" w:cs="宋体" w:hint="eastAsia"/>
          <w:bCs/>
          <w:sz w:val="28"/>
          <w:szCs w:val="28"/>
        </w:rPr>
        <w:t>七、对本次招标提出询问，请按以下方式联系。</w:t>
      </w:r>
      <w:bookmarkEnd w:id="30"/>
      <w:bookmarkEnd w:id="31"/>
      <w:bookmarkEnd w:id="32"/>
      <w:bookmarkEnd w:id="33"/>
    </w:p>
    <w:p w:rsidR="00274FA1" w:rsidRDefault="00274FA1">
      <w:pPr>
        <w:widowControl/>
        <w:spacing w:line="460" w:lineRule="exact"/>
        <w:jc w:val="left"/>
        <w:rPr>
          <w:rFonts w:ascii="宋体" w:cs="宋体"/>
          <w:color w:val="000000"/>
          <w:sz w:val="28"/>
          <w:szCs w:val="28"/>
        </w:rPr>
      </w:pPr>
      <w:r>
        <w:rPr>
          <w:rFonts w:ascii="宋体" w:hAnsi="宋体" w:cs="宋体" w:hint="eastAsia"/>
          <w:bCs/>
          <w:sz w:val="28"/>
          <w:szCs w:val="28"/>
        </w:rPr>
        <w:t xml:space="preserve">　　　</w:t>
      </w:r>
      <w:r>
        <w:rPr>
          <w:rFonts w:ascii="宋体" w:hAnsi="宋体" w:cs="宋体" w:hint="eastAsia"/>
          <w:b/>
          <w:bCs/>
          <w:color w:val="000000"/>
          <w:sz w:val="28"/>
          <w:szCs w:val="28"/>
        </w:rPr>
        <w:t xml:space="preserve">　</w:t>
      </w:r>
      <w:r>
        <w:rPr>
          <w:rFonts w:ascii="宋体" w:hAnsi="宋体" w:cs="宋体"/>
          <w:b/>
          <w:bCs/>
          <w:color w:val="000000"/>
          <w:sz w:val="28"/>
          <w:szCs w:val="28"/>
        </w:rPr>
        <w:t>1.</w:t>
      </w:r>
      <w:r>
        <w:rPr>
          <w:rFonts w:ascii="宋体" w:hAnsi="宋体" w:cs="宋体" w:hint="eastAsia"/>
          <w:b/>
          <w:bCs/>
          <w:color w:val="000000"/>
          <w:sz w:val="28"/>
          <w:szCs w:val="28"/>
        </w:rPr>
        <w:t>采购人信息</w:t>
      </w:r>
    </w:p>
    <w:p w:rsidR="00274FA1" w:rsidRDefault="00274FA1" w:rsidP="00831D03">
      <w:pPr>
        <w:widowControl/>
        <w:spacing w:line="460" w:lineRule="exact"/>
        <w:ind w:firstLineChars="300" w:firstLine="789"/>
        <w:rPr>
          <w:rFonts w:ascii="宋体" w:cs="宋体"/>
          <w:color w:val="000000"/>
          <w:sz w:val="28"/>
          <w:szCs w:val="28"/>
          <w:u w:val="single"/>
        </w:rPr>
      </w:pPr>
      <w:bookmarkStart w:id="34" w:name="_Toc28359086"/>
      <w:bookmarkStart w:id="35" w:name="_Toc28359009"/>
      <w:r>
        <w:rPr>
          <w:rFonts w:ascii="宋体" w:hAnsi="宋体" w:cs="宋体" w:hint="eastAsia"/>
          <w:color w:val="000000"/>
          <w:sz w:val="28"/>
          <w:szCs w:val="28"/>
        </w:rPr>
        <w:t>采购人名称：</w:t>
      </w:r>
      <w:r>
        <w:rPr>
          <w:rFonts w:ascii="宋体" w:hAnsi="宋体" w:cs="宋体" w:hint="eastAsia"/>
          <w:color w:val="000000"/>
          <w:sz w:val="28"/>
          <w:szCs w:val="28"/>
          <w:u w:val="single"/>
          <w:lang w:val="zh-CN"/>
        </w:rPr>
        <w:t>集安市麻线乡人民政府</w:t>
      </w:r>
    </w:p>
    <w:p w:rsidR="00274FA1" w:rsidRDefault="00274FA1" w:rsidP="00160D8A">
      <w:pPr>
        <w:widowControl/>
        <w:spacing w:line="460" w:lineRule="exact"/>
        <w:ind w:firstLineChars="300" w:firstLine="789"/>
        <w:rPr>
          <w:rFonts w:ascii="宋体" w:cs="宋体"/>
          <w:color w:val="000000"/>
          <w:sz w:val="28"/>
          <w:szCs w:val="28"/>
        </w:rPr>
      </w:pPr>
      <w:r>
        <w:rPr>
          <w:rFonts w:ascii="宋体" w:hAnsi="宋体" w:cs="宋体" w:hint="eastAsia"/>
          <w:color w:val="000000"/>
          <w:sz w:val="28"/>
          <w:szCs w:val="28"/>
        </w:rPr>
        <w:t>地</w:t>
      </w:r>
      <w:r>
        <w:rPr>
          <w:rFonts w:ascii="宋体" w:hAnsi="宋体" w:cs="宋体"/>
          <w:color w:val="000000"/>
          <w:sz w:val="28"/>
          <w:szCs w:val="28"/>
        </w:rPr>
        <w:t xml:space="preserve">  </w:t>
      </w:r>
      <w:r>
        <w:rPr>
          <w:rFonts w:ascii="宋体" w:hAnsi="宋体" w:cs="宋体" w:hint="eastAsia"/>
          <w:color w:val="000000"/>
          <w:sz w:val="28"/>
          <w:szCs w:val="28"/>
        </w:rPr>
        <w:t>址：</w:t>
      </w:r>
      <w:r>
        <w:rPr>
          <w:rFonts w:ascii="宋体" w:hAnsi="宋体" w:cs="宋体" w:hint="eastAsia"/>
          <w:color w:val="000000"/>
          <w:sz w:val="28"/>
          <w:szCs w:val="28"/>
          <w:u w:val="single"/>
          <w:lang w:val="zh-CN"/>
        </w:rPr>
        <w:t>集安市麻线乡</w:t>
      </w:r>
    </w:p>
    <w:p w:rsidR="00274FA1" w:rsidRDefault="00274FA1">
      <w:pPr>
        <w:pStyle w:val="Title"/>
        <w:spacing w:before="0" w:after="0"/>
        <w:jc w:val="both"/>
        <w:rPr>
          <w:rFonts w:ascii="宋体" w:cs="宋体"/>
          <w:b w:val="0"/>
          <w:bCs w:val="0"/>
          <w:color w:val="000000"/>
          <w:sz w:val="28"/>
          <w:szCs w:val="28"/>
        </w:rPr>
      </w:pPr>
      <w:r>
        <w:rPr>
          <w:rFonts w:ascii="宋体" w:hAnsi="宋体" w:cs="宋体"/>
          <w:color w:val="000000"/>
          <w:sz w:val="28"/>
          <w:szCs w:val="28"/>
        </w:rPr>
        <w:t xml:space="preserve">     </w:t>
      </w:r>
      <w:r>
        <w:rPr>
          <w:rFonts w:ascii="宋体" w:hAnsi="宋体" w:cs="宋体"/>
          <w:b w:val="0"/>
          <w:bCs w:val="0"/>
          <w:color w:val="000000"/>
          <w:sz w:val="28"/>
          <w:szCs w:val="28"/>
        </w:rPr>
        <w:t xml:space="preserve"> </w:t>
      </w:r>
      <w:r>
        <w:rPr>
          <w:rFonts w:ascii="宋体" w:hAnsi="宋体" w:cs="宋体" w:hint="eastAsia"/>
          <w:b w:val="0"/>
          <w:bCs w:val="0"/>
          <w:color w:val="000000"/>
          <w:sz w:val="28"/>
          <w:szCs w:val="28"/>
        </w:rPr>
        <w:t>联系人：</w:t>
      </w:r>
      <w:bookmarkStart w:id="36" w:name="OLE_LINK7"/>
      <w:r>
        <w:rPr>
          <w:rFonts w:ascii="宋体" w:hAnsi="宋体" w:cs="宋体" w:hint="eastAsia"/>
          <w:b w:val="0"/>
          <w:bCs w:val="0"/>
          <w:color w:val="000000"/>
          <w:sz w:val="28"/>
          <w:szCs w:val="28"/>
          <w:u w:val="single"/>
        </w:rPr>
        <w:t>孙东</w:t>
      </w:r>
      <w:bookmarkEnd w:id="36"/>
    </w:p>
    <w:p w:rsidR="00274FA1" w:rsidRDefault="00274FA1">
      <w:pPr>
        <w:pStyle w:val="Title"/>
        <w:spacing w:before="0" w:after="0"/>
        <w:ind w:firstLineChars="300" w:firstLine="792"/>
        <w:jc w:val="both"/>
        <w:rPr>
          <w:rFonts w:ascii="宋体" w:cs="宋体"/>
          <w:color w:val="000000"/>
          <w:sz w:val="28"/>
          <w:szCs w:val="28"/>
          <w:u w:val="single"/>
        </w:rPr>
      </w:pPr>
      <w:r>
        <w:rPr>
          <w:rFonts w:ascii="宋体" w:hAnsi="宋体" w:cs="宋体" w:hint="eastAsia"/>
          <w:color w:val="000000"/>
          <w:sz w:val="28"/>
          <w:szCs w:val="28"/>
        </w:rPr>
        <w:t>电</w:t>
      </w:r>
      <w:r>
        <w:rPr>
          <w:rFonts w:ascii="宋体" w:hAnsi="宋体" w:cs="宋体"/>
          <w:color w:val="000000"/>
          <w:sz w:val="28"/>
          <w:szCs w:val="28"/>
        </w:rPr>
        <w:t xml:space="preserve">  </w:t>
      </w:r>
      <w:r>
        <w:rPr>
          <w:rFonts w:ascii="宋体" w:hAnsi="宋体" w:cs="宋体" w:hint="eastAsia"/>
          <w:color w:val="000000"/>
          <w:sz w:val="28"/>
          <w:szCs w:val="28"/>
        </w:rPr>
        <w:t>话：</w:t>
      </w:r>
      <w:bookmarkStart w:id="37" w:name="OLE_LINK8"/>
      <w:r>
        <w:rPr>
          <w:rFonts w:ascii="宋体" w:hAnsi="宋体" w:cs="宋体"/>
          <w:color w:val="000000"/>
          <w:sz w:val="28"/>
          <w:szCs w:val="28"/>
          <w:u w:val="single"/>
        </w:rPr>
        <w:t>15568880115</w:t>
      </w:r>
      <w:r>
        <w:rPr>
          <w:rFonts w:ascii="宋体" w:cs="宋体"/>
          <w:color w:val="000000"/>
          <w:sz w:val="28"/>
          <w:szCs w:val="28"/>
          <w:u w:val="single"/>
        </w:rPr>
        <w:t> </w:t>
      </w:r>
      <w:bookmarkEnd w:id="37"/>
    </w:p>
    <w:p w:rsidR="00274FA1" w:rsidRDefault="00274FA1" w:rsidP="00160D8A">
      <w:pPr>
        <w:widowControl/>
        <w:spacing w:line="460" w:lineRule="exact"/>
        <w:ind w:leftChars="371" w:left="1046" w:hangingChars="125" w:hanging="330"/>
        <w:jc w:val="left"/>
        <w:rPr>
          <w:rFonts w:ascii="宋体" w:cs="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采购代理机构信息</w:t>
      </w:r>
      <w:bookmarkEnd w:id="34"/>
      <w:bookmarkEnd w:id="35"/>
    </w:p>
    <w:p w:rsidR="00274FA1" w:rsidRDefault="00274FA1" w:rsidP="00160D8A">
      <w:pPr>
        <w:spacing w:line="450" w:lineRule="exact"/>
        <w:ind w:firstLineChars="300" w:firstLine="789"/>
        <w:rPr>
          <w:rFonts w:ascii="宋体" w:cs="宋体"/>
          <w:sz w:val="28"/>
          <w:szCs w:val="28"/>
        </w:rPr>
      </w:pPr>
      <w:r>
        <w:rPr>
          <w:rFonts w:ascii="宋体" w:hAnsi="宋体" w:cs="宋体" w:hint="eastAsia"/>
          <w:sz w:val="28"/>
          <w:szCs w:val="28"/>
        </w:rPr>
        <w:t>名称：</w:t>
      </w:r>
      <w:r>
        <w:rPr>
          <w:rFonts w:ascii="宋体" w:hAnsi="宋体" w:cs="宋体" w:hint="eastAsia"/>
          <w:sz w:val="28"/>
          <w:szCs w:val="28"/>
          <w:u w:val="single"/>
        </w:rPr>
        <w:t>吉林省鸿茂工程咨询有限公司</w:t>
      </w:r>
    </w:p>
    <w:p w:rsidR="00274FA1" w:rsidRDefault="00274FA1" w:rsidP="00160D8A">
      <w:pPr>
        <w:spacing w:line="450" w:lineRule="exact"/>
        <w:ind w:firstLineChars="300" w:firstLine="789"/>
        <w:rPr>
          <w:rFonts w:ascii="宋体" w:cs="宋体"/>
          <w:sz w:val="28"/>
          <w:szCs w:val="28"/>
          <w:u w:val="single"/>
          <w:lang w:val="zh-CN"/>
        </w:rPr>
      </w:pPr>
      <w:r>
        <w:rPr>
          <w:rFonts w:ascii="宋体" w:hAnsi="宋体" w:cs="宋体" w:hint="eastAsia"/>
          <w:sz w:val="28"/>
          <w:szCs w:val="28"/>
        </w:rPr>
        <w:t>地　址：</w:t>
      </w:r>
      <w:r>
        <w:rPr>
          <w:rFonts w:ascii="宋体" w:hAnsi="宋体" w:cs="宋体" w:hint="eastAsia"/>
          <w:sz w:val="28"/>
          <w:szCs w:val="28"/>
          <w:u w:val="single"/>
          <w:lang w:val="zh-CN"/>
        </w:rPr>
        <w:t>吉林省集安市鸭江路</w:t>
      </w:r>
      <w:r>
        <w:rPr>
          <w:rFonts w:ascii="宋体" w:hAnsi="宋体" w:cs="宋体"/>
          <w:sz w:val="28"/>
          <w:szCs w:val="28"/>
          <w:u w:val="single"/>
          <w:lang w:val="zh-CN"/>
        </w:rPr>
        <w:t>1357</w:t>
      </w:r>
      <w:r>
        <w:rPr>
          <w:rFonts w:ascii="宋体" w:hAnsi="宋体" w:cs="宋体" w:hint="eastAsia"/>
          <w:sz w:val="28"/>
          <w:szCs w:val="28"/>
          <w:u w:val="single"/>
          <w:lang w:val="zh-CN"/>
        </w:rPr>
        <w:t>号</w:t>
      </w:r>
    </w:p>
    <w:p w:rsidR="00274FA1" w:rsidRDefault="00274FA1" w:rsidP="00160D8A">
      <w:pPr>
        <w:spacing w:line="450" w:lineRule="exact"/>
        <w:ind w:firstLineChars="300" w:firstLine="789"/>
        <w:rPr>
          <w:rFonts w:ascii="宋体" w:cs="宋体"/>
          <w:sz w:val="28"/>
          <w:szCs w:val="28"/>
        </w:rPr>
      </w:pPr>
      <w:r>
        <w:rPr>
          <w:rFonts w:ascii="宋体" w:hAnsi="宋体" w:cs="宋体" w:hint="eastAsia"/>
          <w:sz w:val="28"/>
          <w:szCs w:val="28"/>
        </w:rPr>
        <w:t>联系方式：</w:t>
      </w:r>
      <w:r>
        <w:rPr>
          <w:rFonts w:ascii="宋体" w:hAnsi="宋体" w:cs="宋体" w:hint="eastAsia"/>
          <w:sz w:val="28"/>
          <w:szCs w:val="28"/>
          <w:u w:val="single"/>
        </w:rPr>
        <w:t>刘海涛</w:t>
      </w:r>
    </w:p>
    <w:p w:rsidR="00274FA1" w:rsidRDefault="00274FA1" w:rsidP="00160D8A">
      <w:pPr>
        <w:spacing w:line="450" w:lineRule="exact"/>
        <w:ind w:firstLineChars="300" w:firstLine="789"/>
        <w:rPr>
          <w:rFonts w:ascii="宋体" w:cs="宋体"/>
          <w:sz w:val="28"/>
          <w:szCs w:val="28"/>
          <w:u w:val="single"/>
        </w:rPr>
      </w:pPr>
      <w:r>
        <w:rPr>
          <w:rFonts w:ascii="宋体" w:hAnsi="宋体" w:cs="宋体" w:hint="eastAsia"/>
          <w:sz w:val="28"/>
          <w:szCs w:val="28"/>
        </w:rPr>
        <w:t>电话：</w:t>
      </w:r>
      <w:r>
        <w:rPr>
          <w:rFonts w:ascii="宋体" w:hAnsi="宋体" w:cs="宋体"/>
          <w:sz w:val="28"/>
          <w:szCs w:val="28"/>
          <w:u w:val="single"/>
          <w:lang w:val="zh-CN"/>
        </w:rPr>
        <w:t>0435-</w:t>
      </w:r>
      <w:r>
        <w:rPr>
          <w:rFonts w:ascii="宋体" w:hAnsi="宋体" w:cs="宋体"/>
          <w:sz w:val="28"/>
          <w:szCs w:val="28"/>
          <w:u w:val="single"/>
        </w:rPr>
        <w:t>6310906</w:t>
      </w:r>
    </w:p>
    <w:p w:rsidR="00274FA1" w:rsidRDefault="00274FA1">
      <w:pPr>
        <w:widowControl/>
        <w:jc w:val="center"/>
        <w:rPr>
          <w:rStyle w:val="Strong"/>
          <w:bCs/>
          <w:sz w:val="36"/>
          <w:szCs w:val="36"/>
        </w:rPr>
      </w:pPr>
    </w:p>
    <w:p w:rsidR="00274FA1" w:rsidRDefault="00274FA1">
      <w:pPr>
        <w:widowControl/>
        <w:jc w:val="center"/>
        <w:rPr>
          <w:rStyle w:val="Strong"/>
          <w:bCs/>
          <w:sz w:val="36"/>
          <w:szCs w:val="36"/>
        </w:rPr>
      </w:pPr>
    </w:p>
    <w:p w:rsidR="00274FA1" w:rsidRDefault="00274FA1" w:rsidP="00831D03">
      <w:pPr>
        <w:autoSpaceDE w:val="0"/>
        <w:autoSpaceDN w:val="0"/>
        <w:adjustRightInd w:val="0"/>
        <w:spacing w:beforeLines="50" w:afterLines="50"/>
        <w:ind w:firstLineChars="300" w:firstLine="789"/>
        <w:jc w:val="left"/>
        <w:rPr>
          <w:rFonts w:ascii="宋体" w:cs="宋体"/>
          <w:bCs/>
          <w:sz w:val="28"/>
          <w:szCs w:val="28"/>
          <w:u w:val="single"/>
        </w:rPr>
      </w:pPr>
    </w:p>
    <w:p w:rsidR="00274FA1" w:rsidRDefault="00274FA1" w:rsidP="00160D8A">
      <w:pPr>
        <w:widowControl/>
        <w:ind w:firstLineChars="300" w:firstLine="789"/>
        <w:jc w:val="left"/>
        <w:rPr>
          <w:rFonts w:ascii="仿宋" w:eastAsia="仿宋" w:hAnsi="仿宋"/>
          <w:sz w:val="28"/>
          <w:szCs w:val="28"/>
        </w:rPr>
      </w:pPr>
    </w:p>
    <w:p w:rsidR="00274FA1" w:rsidRDefault="00274FA1">
      <w:pPr>
        <w:rPr>
          <w:szCs w:val="21"/>
        </w:rPr>
      </w:pPr>
    </w:p>
    <w:p w:rsidR="00274FA1" w:rsidRDefault="00274FA1">
      <w:pPr>
        <w:pStyle w:val="Title"/>
        <w:rPr>
          <w:szCs w:val="21"/>
        </w:rPr>
      </w:pPr>
    </w:p>
    <w:p w:rsidR="00274FA1" w:rsidRDefault="00274FA1">
      <w:pPr>
        <w:rPr>
          <w:szCs w:val="21"/>
        </w:rPr>
      </w:pPr>
    </w:p>
    <w:p w:rsidR="00274FA1" w:rsidRDefault="00274FA1">
      <w:pPr>
        <w:pStyle w:val="Title"/>
        <w:rPr>
          <w:szCs w:val="21"/>
        </w:rPr>
      </w:pPr>
    </w:p>
    <w:p w:rsidR="00274FA1" w:rsidRDefault="00274FA1">
      <w:pPr>
        <w:rPr>
          <w:szCs w:val="21"/>
        </w:rPr>
      </w:pPr>
    </w:p>
    <w:p w:rsidR="00274FA1" w:rsidRDefault="00274FA1">
      <w:pPr>
        <w:pStyle w:val="Title"/>
        <w:rPr>
          <w:szCs w:val="21"/>
        </w:rPr>
      </w:pPr>
    </w:p>
    <w:p w:rsidR="00274FA1" w:rsidRDefault="00274FA1">
      <w:pPr>
        <w:rPr>
          <w:szCs w:val="21"/>
        </w:rPr>
      </w:pPr>
    </w:p>
    <w:p w:rsidR="00274FA1" w:rsidRDefault="00274FA1">
      <w:pPr>
        <w:pStyle w:val="Title"/>
        <w:rPr>
          <w:szCs w:val="21"/>
        </w:rPr>
      </w:pPr>
    </w:p>
    <w:p w:rsidR="00274FA1" w:rsidRDefault="00274FA1">
      <w:pPr>
        <w:rPr>
          <w:szCs w:val="21"/>
        </w:rPr>
      </w:pPr>
    </w:p>
    <w:p w:rsidR="00274FA1" w:rsidRDefault="00274FA1">
      <w:pPr>
        <w:pStyle w:val="Title"/>
        <w:rPr>
          <w:szCs w:val="21"/>
        </w:rPr>
      </w:pPr>
    </w:p>
    <w:p w:rsidR="00274FA1" w:rsidRDefault="00274FA1">
      <w:pPr>
        <w:rPr>
          <w:szCs w:val="21"/>
        </w:rPr>
      </w:pPr>
    </w:p>
    <w:p w:rsidR="00274FA1" w:rsidRDefault="00274FA1">
      <w:pPr>
        <w:pStyle w:val="Title"/>
      </w:pPr>
    </w:p>
    <w:p w:rsidR="00274FA1" w:rsidRDefault="00274FA1">
      <w:pPr>
        <w:pStyle w:val="Title"/>
        <w:rPr>
          <w:szCs w:val="21"/>
        </w:rPr>
      </w:pPr>
    </w:p>
    <w:bookmarkEnd w:id="0"/>
    <w:p w:rsidR="00274FA1" w:rsidRDefault="00274FA1">
      <w:pPr>
        <w:widowControl/>
        <w:jc w:val="center"/>
        <w:rPr>
          <w:rStyle w:val="Strong"/>
          <w:bCs/>
          <w:sz w:val="36"/>
          <w:szCs w:val="36"/>
        </w:rPr>
      </w:pPr>
      <w:r>
        <w:rPr>
          <w:rStyle w:val="Strong"/>
          <w:rFonts w:hint="eastAsia"/>
          <w:bCs/>
          <w:sz w:val="36"/>
          <w:szCs w:val="36"/>
        </w:rPr>
        <w:t>第二章项目招标需求</w:t>
      </w:r>
    </w:p>
    <w:p w:rsidR="00274FA1" w:rsidRDefault="00274FA1">
      <w:pPr>
        <w:pStyle w:val="Heading1"/>
        <w:ind w:firstLine="0"/>
        <w:jc w:val="left"/>
        <w:rPr>
          <w:rFonts w:ascii="宋体" w:cs="宋体"/>
          <w:b w:val="0"/>
          <w:bCs w:val="0"/>
          <w:sz w:val="28"/>
          <w:szCs w:val="28"/>
        </w:rPr>
      </w:pPr>
      <w:r>
        <w:rPr>
          <w:rFonts w:ascii="宋体" w:hAnsi="宋体" w:cs="宋体" w:hint="eastAsia"/>
          <w:b w:val="0"/>
          <w:bCs w:val="0"/>
          <w:sz w:val="28"/>
          <w:szCs w:val="28"/>
        </w:rPr>
        <w:t>委托招商的具体内容、技术服务要求</w:t>
      </w:r>
    </w:p>
    <w:p w:rsidR="00274FA1" w:rsidRDefault="00274FA1">
      <w:pPr>
        <w:numPr>
          <w:ilvl w:val="0"/>
          <w:numId w:val="3"/>
        </w:numPr>
        <w:rPr>
          <w:sz w:val="24"/>
        </w:rPr>
      </w:pPr>
      <w:r>
        <w:rPr>
          <w:rFonts w:hint="eastAsia"/>
          <w:sz w:val="24"/>
        </w:rPr>
        <w:t>标准版参数：入住人数：</w:t>
      </w:r>
      <w:r>
        <w:rPr>
          <w:sz w:val="24"/>
        </w:rPr>
        <w:t>1-2</w:t>
      </w:r>
      <w:r>
        <w:rPr>
          <w:rFonts w:hint="eastAsia"/>
          <w:sz w:val="24"/>
        </w:rPr>
        <w:t>人，尺寸：</w:t>
      </w:r>
      <w:r>
        <w:rPr>
          <w:sz w:val="24"/>
        </w:rPr>
        <w:t>5.6*3.3*3.2</w:t>
      </w:r>
      <w:r>
        <w:rPr>
          <w:rFonts w:hint="eastAsia"/>
          <w:sz w:val="24"/>
        </w:rPr>
        <w:t>；采购数量：</w:t>
      </w:r>
      <w:r>
        <w:rPr>
          <w:sz w:val="24"/>
        </w:rPr>
        <w:t>2</w:t>
      </w:r>
      <w:r>
        <w:rPr>
          <w:rFonts w:hint="eastAsia"/>
          <w:sz w:val="24"/>
        </w:rPr>
        <w:t>套。</w:t>
      </w:r>
    </w:p>
    <w:p w:rsidR="00274FA1" w:rsidRDefault="00274FA1"/>
    <w:tbl>
      <w:tblPr>
        <w:tblW w:w="10110" w:type="dxa"/>
        <w:tblInd w:w="93" w:type="dxa"/>
        <w:tblLook w:val="00A0"/>
      </w:tblPr>
      <w:tblGrid>
        <w:gridCol w:w="674"/>
        <w:gridCol w:w="1052"/>
        <w:gridCol w:w="1079"/>
        <w:gridCol w:w="1649"/>
        <w:gridCol w:w="573"/>
        <w:gridCol w:w="735"/>
        <w:gridCol w:w="2294"/>
        <w:gridCol w:w="2054"/>
      </w:tblGrid>
      <w:tr w:rsidR="00274FA1">
        <w:trPr>
          <w:trHeight w:val="780"/>
        </w:trPr>
        <w:tc>
          <w:tcPr>
            <w:tcW w:w="2805" w:type="dxa"/>
            <w:gridSpan w:val="3"/>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配置类型</w:t>
            </w: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具体配置项目</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数量</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单位</w:t>
            </w:r>
          </w:p>
        </w:tc>
        <w:tc>
          <w:tcPr>
            <w:tcW w:w="2294"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配置</w:t>
            </w:r>
          </w:p>
        </w:tc>
        <w:tc>
          <w:tcPr>
            <w:tcW w:w="2054"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配置说明</w:t>
            </w:r>
          </w:p>
        </w:tc>
      </w:tr>
      <w:tr w:rsidR="00274FA1">
        <w:trPr>
          <w:trHeight w:val="660"/>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标准配置</w:t>
            </w:r>
          </w:p>
        </w:tc>
        <w:tc>
          <w:tcPr>
            <w:tcW w:w="1052"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外部配置</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外墙和结构体系</w:t>
            </w: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框架体系</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双层加厚抗震热镀锌钢结构体系</w:t>
            </w:r>
          </w:p>
        </w:tc>
      </w:tr>
      <w:tr w:rsidR="00274FA1">
        <w:trPr>
          <w:trHeight w:val="7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外围护体系</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294" w:type="dxa"/>
            <w:tcBorders>
              <w:top w:val="single" w:sz="4" w:space="0" w:color="000000"/>
              <w:left w:val="single" w:sz="4" w:space="0" w:color="000000"/>
              <w:bottom w:val="single" w:sz="4" w:space="0" w:color="000000"/>
              <w:right w:val="nil"/>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氟碳烤漆外墙铝板</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2.0</w:t>
            </w:r>
            <w:r>
              <w:rPr>
                <w:rFonts w:ascii="等线" w:eastAsia="等线" w:hAnsi="等线" w:cs="等线" w:hint="eastAsia"/>
                <w:color w:val="000000"/>
                <w:kern w:val="0"/>
                <w:sz w:val="22"/>
                <w:szCs w:val="22"/>
              </w:rPr>
              <w:t>厚铝板</w:t>
            </w:r>
          </w:p>
        </w:tc>
      </w:tr>
      <w:tr w:rsidR="00274FA1">
        <w:trPr>
          <w:trHeight w:val="7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墙体体系</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高密度阻燃聚氨酯板</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聚氨酯全发泡</w:t>
            </w:r>
          </w:p>
        </w:tc>
      </w:tr>
      <w:tr w:rsidR="00274FA1">
        <w:trPr>
          <w:trHeight w:val="114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玻璃幕墙体系</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294" w:type="dxa"/>
            <w:tcBorders>
              <w:top w:val="single" w:sz="4" w:space="0" w:color="000000"/>
              <w:left w:val="single" w:sz="4" w:space="0" w:color="000000"/>
              <w:bottom w:val="single" w:sz="4" w:space="0" w:color="000000"/>
              <w:right w:val="nil"/>
            </w:tcBorders>
            <w:shd w:val="clear" w:color="auto" w:fill="FFFFFF"/>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全景墙幕玻璃（</w:t>
            </w:r>
            <w:r>
              <w:rPr>
                <w:rFonts w:ascii="等线" w:eastAsia="等线" w:hAnsi="等线" w:cs="等线"/>
                <w:color w:val="000000"/>
                <w:kern w:val="0"/>
                <w:sz w:val="22"/>
                <w:szCs w:val="22"/>
              </w:rPr>
              <w:t>6+12+6</w:t>
            </w:r>
            <w:r>
              <w:rPr>
                <w:rFonts w:ascii="等线" w:eastAsia="等线" w:hAnsi="等线" w:cs="等线" w:hint="eastAsia"/>
                <w:color w:val="000000"/>
                <w:kern w:val="0"/>
                <w:sz w:val="22"/>
                <w:szCs w:val="22"/>
              </w:rPr>
              <w:t>中空</w:t>
            </w:r>
            <w:r>
              <w:rPr>
                <w:rFonts w:ascii="等线" w:eastAsia="等线" w:hAnsi="等线" w:cs="等线"/>
                <w:color w:val="000000"/>
                <w:kern w:val="0"/>
                <w:sz w:val="22"/>
                <w:szCs w:val="22"/>
              </w:rPr>
              <w:t>LOW-E</w:t>
            </w:r>
            <w:r>
              <w:rPr>
                <w:rFonts w:ascii="等线" w:eastAsia="等线" w:hAnsi="等线" w:cs="等线" w:hint="eastAsia"/>
                <w:color w:val="000000"/>
                <w:kern w:val="0"/>
                <w:sz w:val="22"/>
                <w:szCs w:val="22"/>
              </w:rPr>
              <w:t>钢化玻璃）</w:t>
            </w:r>
          </w:p>
        </w:tc>
        <w:tc>
          <w:tcPr>
            <w:tcW w:w="2054"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双层真空</w:t>
            </w:r>
            <w:r>
              <w:rPr>
                <w:rFonts w:ascii="等线" w:eastAsia="等线" w:hAnsi="等线" w:cs="等线"/>
                <w:color w:val="000000"/>
                <w:kern w:val="0"/>
                <w:sz w:val="22"/>
                <w:szCs w:val="22"/>
              </w:rPr>
              <w:t>LOW-E</w:t>
            </w:r>
          </w:p>
        </w:tc>
      </w:tr>
      <w:tr w:rsidR="00274FA1">
        <w:trPr>
          <w:trHeight w:val="84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防水排水系统</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平顶天沟，有独立组织排水</w:t>
            </w:r>
          </w:p>
        </w:tc>
      </w:tr>
      <w:tr w:rsidR="00274FA1">
        <w:trPr>
          <w:trHeight w:val="80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阳台栏杆</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双层夹胶钢化玻璃</w:t>
            </w:r>
          </w:p>
        </w:tc>
      </w:tr>
      <w:tr w:rsidR="00274FA1">
        <w:trPr>
          <w:trHeight w:val="72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其他</w:t>
            </w: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入户门</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扇</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智能门禁可指纹</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刷卡</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密码</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一客一密</w:t>
            </w:r>
            <w:r>
              <w:rPr>
                <w:rFonts w:ascii="等线" w:eastAsia="等线" w:hAnsi="等线" w:cs="等线"/>
                <w:color w:val="000000"/>
                <w:kern w:val="0"/>
                <w:sz w:val="22"/>
                <w:szCs w:val="22"/>
              </w:rPr>
              <w:t>)</w:t>
            </w:r>
          </w:p>
        </w:tc>
      </w:tr>
      <w:tr w:rsidR="00274FA1">
        <w:trPr>
          <w:trHeight w:val="74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插卡取电</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r>
              <w:rPr>
                <w:rFonts w:ascii="等线" w:eastAsia="等线" w:hAnsi="等线" w:cs="等线"/>
                <w:color w:val="000000"/>
                <w:kern w:val="0"/>
                <w:sz w:val="22"/>
                <w:szCs w:val="22"/>
              </w:rPr>
              <w:br/>
              <w:t>Set</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酒店式取卡</w:t>
            </w:r>
          </w:p>
        </w:tc>
      </w:tr>
      <w:tr w:rsidR="00274FA1">
        <w:trPr>
          <w:trHeight w:val="64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阳台门</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扇</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包含防蚊虫纱门</w:t>
            </w:r>
          </w:p>
        </w:tc>
      </w:tr>
      <w:tr w:rsidR="00274FA1">
        <w:trPr>
          <w:trHeight w:val="76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集成设备间</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装饰美化配备检修口</w:t>
            </w:r>
          </w:p>
        </w:tc>
      </w:tr>
      <w:tr w:rsidR="00274FA1">
        <w:trPr>
          <w:trHeight w:val="90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外部造型发光灯</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294"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LED</w:t>
            </w:r>
            <w:r>
              <w:rPr>
                <w:rFonts w:ascii="等线" w:eastAsia="等线" w:hAnsi="等线" w:cs="等线" w:hint="eastAsia"/>
                <w:color w:val="000000"/>
                <w:kern w:val="0"/>
                <w:sz w:val="22"/>
                <w:szCs w:val="22"/>
              </w:rPr>
              <w:t>暖光灯</w:t>
            </w:r>
          </w:p>
        </w:tc>
        <w:tc>
          <w:tcPr>
            <w:tcW w:w="2054"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三色可变光</w:t>
            </w:r>
          </w:p>
        </w:tc>
      </w:tr>
      <w:tr w:rsidR="00274FA1">
        <w:trPr>
          <w:trHeight w:val="86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脚撑</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4</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个</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热镀锌支撑腿，配带造型</w:t>
            </w:r>
          </w:p>
        </w:tc>
      </w:tr>
      <w:tr w:rsidR="00274FA1">
        <w:trPr>
          <w:trHeight w:val="62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吊环</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运输包装</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配备吊装环</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内部配置</w:t>
            </w:r>
          </w:p>
        </w:tc>
        <w:tc>
          <w:tcPr>
            <w:tcW w:w="1079" w:type="dxa"/>
            <w:vMerge w:val="restart"/>
            <w:tcBorders>
              <w:top w:val="single" w:sz="4" w:space="0" w:color="000000"/>
              <w:left w:val="single" w:sz="4" w:space="0" w:color="000000"/>
              <w:bottom w:val="nil"/>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室内硬装</w:t>
            </w: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天花吊顶</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采用铝板，氟碳烤漆</w:t>
            </w:r>
          </w:p>
        </w:tc>
      </w:tr>
      <w:tr w:rsidR="00274FA1">
        <w:trPr>
          <w:trHeight w:val="62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内墙饰面</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采用铝板，氟碳烤漆</w:t>
            </w:r>
          </w:p>
        </w:tc>
      </w:tr>
      <w:tr w:rsidR="00274FA1">
        <w:trPr>
          <w:trHeight w:val="90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内部地面打底</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294"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出口玻镁板（</w:t>
            </w:r>
            <w:r>
              <w:rPr>
                <w:rFonts w:ascii="等线" w:eastAsia="等线" w:hAnsi="等线" w:cs="等线"/>
                <w:color w:val="000000"/>
                <w:kern w:val="0"/>
                <w:sz w:val="22"/>
                <w:szCs w:val="22"/>
              </w:rPr>
              <w:t>6</w:t>
            </w:r>
            <w:r>
              <w:rPr>
                <w:rFonts w:ascii="等线" w:eastAsia="等线" w:hAnsi="等线" w:cs="等线" w:hint="eastAsia"/>
                <w:color w:val="000000"/>
                <w:kern w:val="0"/>
                <w:sz w:val="22"/>
                <w:szCs w:val="22"/>
              </w:rPr>
              <w:t>层）</w:t>
            </w:r>
          </w:p>
        </w:tc>
        <w:tc>
          <w:tcPr>
            <w:tcW w:w="2054"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防水</w:t>
            </w:r>
            <w:r>
              <w:rPr>
                <w:rFonts w:ascii="等线" w:eastAsia="等线" w:hAnsi="等线" w:cs="等线"/>
                <w:color w:val="000000"/>
                <w:kern w:val="0"/>
                <w:sz w:val="22"/>
                <w:szCs w:val="22"/>
              </w:rPr>
              <w:t xml:space="preserve"> </w:t>
            </w:r>
            <w:r>
              <w:rPr>
                <w:rFonts w:ascii="等线" w:eastAsia="等线" w:hAnsi="等线" w:cs="等线" w:hint="eastAsia"/>
                <w:color w:val="000000"/>
                <w:kern w:val="0"/>
                <w:sz w:val="22"/>
                <w:szCs w:val="22"/>
              </w:rPr>
              <w:t>防火</w:t>
            </w:r>
            <w:r>
              <w:rPr>
                <w:rFonts w:ascii="等线" w:eastAsia="等线" w:hAnsi="等线" w:cs="等线"/>
                <w:color w:val="000000"/>
                <w:kern w:val="0"/>
                <w:sz w:val="22"/>
                <w:szCs w:val="22"/>
              </w:rPr>
              <w:t xml:space="preserve"> </w:t>
            </w:r>
            <w:r>
              <w:rPr>
                <w:rFonts w:ascii="等线" w:eastAsia="等线" w:hAnsi="等线" w:cs="等线" w:hint="eastAsia"/>
                <w:color w:val="000000"/>
                <w:kern w:val="0"/>
                <w:sz w:val="22"/>
                <w:szCs w:val="22"/>
              </w:rPr>
              <w:t>阻燃</w:t>
            </w:r>
            <w:r>
              <w:rPr>
                <w:rFonts w:ascii="等线" w:eastAsia="等线" w:hAnsi="等线" w:cs="等线"/>
                <w:color w:val="000000"/>
                <w:kern w:val="0"/>
                <w:sz w:val="22"/>
                <w:szCs w:val="22"/>
              </w:rPr>
              <w:t xml:space="preserve"> </w:t>
            </w:r>
            <w:r>
              <w:rPr>
                <w:rFonts w:ascii="等线" w:eastAsia="等线" w:hAnsi="等线" w:cs="等线" w:hint="eastAsia"/>
                <w:color w:val="000000"/>
                <w:kern w:val="0"/>
                <w:sz w:val="22"/>
                <w:szCs w:val="22"/>
              </w:rPr>
              <w:t>防震</w:t>
            </w:r>
            <w:r>
              <w:rPr>
                <w:rFonts w:ascii="等线" w:eastAsia="等线" w:hAnsi="等线" w:cs="等线"/>
                <w:color w:val="000000"/>
                <w:kern w:val="0"/>
                <w:sz w:val="22"/>
                <w:szCs w:val="22"/>
              </w:rPr>
              <w:t xml:space="preserve"> </w:t>
            </w:r>
            <w:r>
              <w:rPr>
                <w:rFonts w:ascii="等线" w:eastAsia="等线" w:hAnsi="等线" w:cs="等线" w:hint="eastAsia"/>
                <w:color w:val="000000"/>
                <w:kern w:val="0"/>
                <w:sz w:val="22"/>
                <w:szCs w:val="22"/>
              </w:rPr>
              <w:t>吸声</w:t>
            </w:r>
          </w:p>
        </w:tc>
      </w:tr>
      <w:tr w:rsidR="00274FA1">
        <w:trPr>
          <w:trHeight w:val="170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内部地板</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强化复合地板</w:t>
            </w:r>
          </w:p>
        </w:tc>
        <w:tc>
          <w:tcPr>
            <w:tcW w:w="2054"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超强的防滑能力、超强的耐磨能力、可以吸收噪音、防火阻燃、防水防潮</w:t>
            </w:r>
          </w:p>
        </w:tc>
      </w:tr>
      <w:tr w:rsidR="00274FA1">
        <w:trPr>
          <w:trHeight w:val="8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超大天窗</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全景玻璃（</w:t>
            </w:r>
            <w:r>
              <w:rPr>
                <w:rFonts w:ascii="等线" w:eastAsia="等线" w:hAnsi="等线" w:cs="等线"/>
                <w:color w:val="000000"/>
                <w:kern w:val="0"/>
                <w:sz w:val="22"/>
                <w:szCs w:val="22"/>
              </w:rPr>
              <w:t>6+12+6</w:t>
            </w:r>
            <w:r>
              <w:rPr>
                <w:rFonts w:ascii="等线" w:eastAsia="等线" w:hAnsi="等线" w:cs="等线" w:hint="eastAsia"/>
                <w:color w:val="000000"/>
                <w:kern w:val="0"/>
                <w:sz w:val="22"/>
                <w:szCs w:val="22"/>
              </w:rPr>
              <w:t>中空钢化玻璃）</w:t>
            </w:r>
          </w:p>
        </w:tc>
        <w:tc>
          <w:tcPr>
            <w:tcW w:w="2054"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电动天窗，遥控控制</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电箱</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断路器</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配备</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nil"/>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房间照明和氛围灯</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组</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按键控制</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卧室窗</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含玻璃，纱窗平开</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卫生间窗</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含玻璃，纱窗平开</w:t>
            </w:r>
          </w:p>
        </w:tc>
      </w:tr>
      <w:tr w:rsidR="00274FA1">
        <w:trPr>
          <w:trHeight w:val="124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窗帘</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2</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高质量电动遮光窗帘（智能按键左右单独控制暂停和开启）</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开关面板</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品牌面板</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插座面板</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3</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品牌插座</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val="restart"/>
            <w:tcBorders>
              <w:top w:val="single" w:sz="4" w:space="0" w:color="000000"/>
              <w:left w:val="single" w:sz="4" w:space="0" w:color="000000"/>
              <w:bottom w:val="nil"/>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卫浴配置</w:t>
            </w: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洗手台</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个</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台面</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陶瓷洗手盆</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卫浴镜</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副</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智能美妆镜</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洗手间照明</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组</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按键控制</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面盆</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定制台盆</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水龙头</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配备</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挂衣架</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毛巾架</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配备</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花洒</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一体花洒</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浴霸</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照明通风取暖三合一浴霸</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马桶</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智能马桶</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卫生间门</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扇</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隐私玻璃门</w:t>
            </w:r>
          </w:p>
        </w:tc>
      </w:tr>
      <w:tr w:rsidR="00274FA1">
        <w:trPr>
          <w:trHeight w:val="94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卫生间内墙</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PET</w:t>
            </w:r>
            <w:r>
              <w:rPr>
                <w:rFonts w:ascii="等线" w:eastAsia="等线" w:hAnsi="等线" w:cs="等线" w:hint="eastAsia"/>
                <w:color w:val="000000"/>
                <w:kern w:val="0"/>
                <w:sz w:val="22"/>
                <w:szCs w:val="22"/>
              </w:rPr>
              <w:t>材质（耐磨、耐刮、耐酸碱腐蚀、耐黄变以及抗压和抗高温）</w:t>
            </w:r>
          </w:p>
        </w:tc>
      </w:tr>
      <w:tr w:rsidR="00274FA1">
        <w:trPr>
          <w:trHeight w:val="86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卫生间外墙</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PET</w:t>
            </w:r>
            <w:r>
              <w:rPr>
                <w:rFonts w:ascii="等线" w:eastAsia="等线" w:hAnsi="等线" w:cs="等线" w:hint="eastAsia"/>
                <w:color w:val="000000"/>
                <w:kern w:val="0"/>
                <w:sz w:val="22"/>
                <w:szCs w:val="22"/>
              </w:rPr>
              <w:t>材质（耐磨、耐刮、耐酸碱腐蚀、耐黄变以及抗压和抗高温）</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热水器</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台</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美的智能热水器</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智控系统</w:t>
            </w: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空调</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台</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美的空调</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功能面板</w:t>
            </w:r>
          </w:p>
        </w:tc>
        <w:tc>
          <w:tcPr>
            <w:tcW w:w="573"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全屋智控：小度智能</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智能照明</w:t>
            </w:r>
          </w:p>
        </w:tc>
        <w:tc>
          <w:tcPr>
            <w:tcW w:w="573"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4348" w:type="dxa"/>
            <w:gridSpan w:val="2"/>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窗帘电机</w:t>
            </w:r>
          </w:p>
        </w:tc>
        <w:tc>
          <w:tcPr>
            <w:tcW w:w="573"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4348" w:type="dxa"/>
            <w:gridSpan w:val="2"/>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声控系统</w:t>
            </w:r>
          </w:p>
        </w:tc>
        <w:tc>
          <w:tcPr>
            <w:tcW w:w="573"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4348" w:type="dxa"/>
            <w:gridSpan w:val="2"/>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选配</w:t>
            </w:r>
          </w:p>
        </w:tc>
        <w:tc>
          <w:tcPr>
            <w:tcW w:w="1649" w:type="dxa"/>
            <w:tcBorders>
              <w:top w:val="single" w:sz="4" w:space="0" w:color="000000"/>
              <w:left w:val="nil"/>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双人床</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nil"/>
              <w:left w:val="single" w:sz="4" w:space="0" w:color="000000"/>
              <w:bottom w:val="nil"/>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品牌</w:t>
            </w:r>
            <w:r>
              <w:rPr>
                <w:rFonts w:ascii="等线" w:eastAsia="等线" w:hAnsi="等线" w:cs="等线"/>
                <w:color w:val="000000"/>
                <w:kern w:val="0"/>
                <w:sz w:val="22"/>
                <w:szCs w:val="22"/>
              </w:rPr>
              <w:t>1.8*2</w:t>
            </w:r>
            <w:r>
              <w:rPr>
                <w:rFonts w:ascii="等线" w:eastAsia="等线" w:hAnsi="等线" w:cs="等线" w:hint="eastAsia"/>
                <w:color w:val="000000"/>
                <w:kern w:val="0"/>
                <w:sz w:val="22"/>
                <w:szCs w:val="22"/>
              </w:rPr>
              <w:t>米</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nil"/>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高端床上用品</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品牌</w:t>
            </w:r>
          </w:p>
        </w:tc>
      </w:tr>
      <w:tr w:rsidR="00274FA1">
        <w:trPr>
          <w:trHeight w:val="380"/>
        </w:trPr>
        <w:tc>
          <w:tcPr>
            <w:tcW w:w="674"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52"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649" w:type="dxa"/>
            <w:tcBorders>
              <w:top w:val="single" w:sz="4" w:space="0" w:color="000000"/>
              <w:left w:val="nil"/>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洗衣机</w:t>
            </w:r>
          </w:p>
        </w:tc>
        <w:tc>
          <w:tcPr>
            <w:tcW w:w="57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品牌</w:t>
            </w:r>
          </w:p>
        </w:tc>
      </w:tr>
    </w:tbl>
    <w:p w:rsidR="00274FA1" w:rsidRDefault="00274FA1"/>
    <w:p w:rsidR="00274FA1" w:rsidRDefault="00274FA1">
      <w:pPr>
        <w:numPr>
          <w:ilvl w:val="0"/>
          <w:numId w:val="3"/>
        </w:numPr>
        <w:rPr>
          <w:sz w:val="24"/>
        </w:rPr>
      </w:pPr>
      <w:r>
        <w:rPr>
          <w:rFonts w:hint="eastAsia"/>
          <w:sz w:val="24"/>
        </w:rPr>
        <w:t>经济版参数：入住人数：</w:t>
      </w:r>
      <w:r>
        <w:rPr>
          <w:sz w:val="24"/>
        </w:rPr>
        <w:t>2-4</w:t>
      </w:r>
      <w:r>
        <w:rPr>
          <w:rFonts w:hint="eastAsia"/>
          <w:sz w:val="24"/>
        </w:rPr>
        <w:t>人，尺寸：</w:t>
      </w:r>
      <w:r>
        <w:rPr>
          <w:sz w:val="24"/>
        </w:rPr>
        <w:t>8.5*3.3*3.2</w:t>
      </w:r>
      <w:r>
        <w:rPr>
          <w:rFonts w:hint="eastAsia"/>
          <w:sz w:val="24"/>
        </w:rPr>
        <w:t>；采购数量：</w:t>
      </w:r>
      <w:r>
        <w:rPr>
          <w:sz w:val="24"/>
        </w:rPr>
        <w:t>3</w:t>
      </w:r>
      <w:r>
        <w:rPr>
          <w:rFonts w:hint="eastAsia"/>
          <w:sz w:val="24"/>
        </w:rPr>
        <w:t>套。</w:t>
      </w:r>
    </w:p>
    <w:p w:rsidR="00274FA1" w:rsidRDefault="00274FA1">
      <w:pPr>
        <w:rPr>
          <w:sz w:val="24"/>
        </w:rPr>
      </w:pPr>
    </w:p>
    <w:tbl>
      <w:tblPr>
        <w:tblW w:w="9795" w:type="dxa"/>
        <w:tblInd w:w="93" w:type="dxa"/>
        <w:tblLook w:val="00A0"/>
      </w:tblPr>
      <w:tblGrid>
        <w:gridCol w:w="661"/>
        <w:gridCol w:w="1052"/>
        <w:gridCol w:w="1034"/>
        <w:gridCol w:w="1034"/>
        <w:gridCol w:w="480"/>
        <w:gridCol w:w="1052"/>
        <w:gridCol w:w="2653"/>
        <w:gridCol w:w="1829"/>
      </w:tblGrid>
      <w:tr w:rsidR="00274FA1">
        <w:trPr>
          <w:trHeight w:val="680"/>
        </w:trPr>
        <w:tc>
          <w:tcPr>
            <w:tcW w:w="2748" w:type="dxa"/>
            <w:gridSpan w:val="3"/>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配置类型</w:t>
            </w: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具体配置项目</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数量</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单位</w:t>
            </w:r>
          </w:p>
        </w:tc>
        <w:tc>
          <w:tcPr>
            <w:tcW w:w="265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配置</w:t>
            </w:r>
          </w:p>
        </w:tc>
        <w:tc>
          <w:tcPr>
            <w:tcW w:w="183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配置说明</w:t>
            </w:r>
          </w:p>
        </w:tc>
      </w:tr>
      <w:tr w:rsidR="00274FA1">
        <w:trPr>
          <w:trHeight w:val="560"/>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rPr>
              <w:t>标准配置</w:t>
            </w:r>
          </w:p>
        </w:tc>
        <w:tc>
          <w:tcPr>
            <w:tcW w:w="1053" w:type="dxa"/>
            <w:vMerge w:val="restart"/>
            <w:tcBorders>
              <w:top w:val="single" w:sz="4" w:space="0" w:color="000000"/>
              <w:left w:val="nil"/>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rPr>
              <w:t>外部配置</w:t>
            </w:r>
          </w:p>
        </w:tc>
        <w:tc>
          <w:tcPr>
            <w:tcW w:w="1035" w:type="dxa"/>
            <w:vMerge w:val="restart"/>
            <w:tcBorders>
              <w:top w:val="single" w:sz="4" w:space="0" w:color="000000"/>
              <w:left w:val="single" w:sz="4" w:space="0" w:color="000000"/>
              <w:bottom w:val="nil"/>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外墙和结构体系</w:t>
            </w: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框架体系</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双层加厚抗震热镀锌钢结构体系</w:t>
            </w:r>
          </w:p>
        </w:tc>
      </w:tr>
      <w:tr w:rsidR="00274FA1">
        <w:trPr>
          <w:trHeight w:val="6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外围护体系</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氟碳烤漆外墙航空铝板</w:t>
            </w:r>
          </w:p>
        </w:tc>
        <w:tc>
          <w:tcPr>
            <w:tcW w:w="1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2.0</w:t>
            </w:r>
            <w:r>
              <w:rPr>
                <w:rFonts w:ascii="等线" w:eastAsia="等线" w:hAnsi="等线" w:cs="等线" w:hint="eastAsia"/>
                <w:color w:val="000000"/>
                <w:kern w:val="0"/>
                <w:sz w:val="22"/>
                <w:szCs w:val="22"/>
              </w:rPr>
              <w:t>厚铝板</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墙体体系</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双层保温</w:t>
            </w:r>
          </w:p>
        </w:tc>
      </w:tr>
      <w:tr w:rsidR="00274FA1">
        <w:trPr>
          <w:trHeight w:val="90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玻璃幕墙体系</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全景墙幕玻璃（</w:t>
            </w:r>
            <w:r>
              <w:rPr>
                <w:rFonts w:ascii="等线" w:eastAsia="等线" w:hAnsi="等线" w:cs="等线"/>
                <w:color w:val="000000"/>
                <w:kern w:val="0"/>
                <w:sz w:val="22"/>
                <w:szCs w:val="22"/>
              </w:rPr>
              <w:t>6+12+6</w:t>
            </w:r>
            <w:r>
              <w:rPr>
                <w:rFonts w:ascii="等线" w:eastAsia="等线" w:hAnsi="等线" w:cs="等线" w:hint="eastAsia"/>
                <w:color w:val="000000"/>
                <w:kern w:val="0"/>
                <w:sz w:val="22"/>
                <w:szCs w:val="22"/>
              </w:rPr>
              <w:t>中空</w:t>
            </w:r>
            <w:r>
              <w:rPr>
                <w:rFonts w:ascii="等线" w:eastAsia="等线" w:hAnsi="等线" w:cs="等线"/>
                <w:color w:val="000000"/>
                <w:kern w:val="0"/>
                <w:sz w:val="22"/>
                <w:szCs w:val="22"/>
              </w:rPr>
              <w:t>LOW-E</w:t>
            </w:r>
            <w:r>
              <w:rPr>
                <w:rFonts w:ascii="等线" w:eastAsia="等线" w:hAnsi="等线" w:cs="等线" w:hint="eastAsia"/>
                <w:color w:val="000000"/>
                <w:kern w:val="0"/>
                <w:sz w:val="22"/>
                <w:szCs w:val="22"/>
              </w:rPr>
              <w:t>钢化玻璃）</w:t>
            </w:r>
          </w:p>
        </w:tc>
        <w:tc>
          <w:tcPr>
            <w:tcW w:w="183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双层真空</w:t>
            </w:r>
            <w:r>
              <w:rPr>
                <w:rFonts w:ascii="等线" w:eastAsia="等线" w:hAnsi="等线" w:cs="等线"/>
                <w:color w:val="000000"/>
                <w:kern w:val="0"/>
                <w:sz w:val="22"/>
                <w:szCs w:val="22"/>
              </w:rPr>
              <w:t>LOW-E</w:t>
            </w:r>
          </w:p>
        </w:tc>
      </w:tr>
      <w:tr w:rsidR="00274FA1">
        <w:trPr>
          <w:trHeight w:val="60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single" w:sz="4" w:space="0" w:color="000000"/>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防水排水系统</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平顶天沟，有独立组织排水</w:t>
            </w:r>
          </w:p>
        </w:tc>
      </w:tr>
      <w:tr w:rsidR="00274FA1">
        <w:trPr>
          <w:trHeight w:val="60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其他</w:t>
            </w: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入户门</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扇</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智能门禁</w:t>
            </w:r>
          </w:p>
        </w:tc>
      </w:tr>
      <w:tr w:rsidR="00274FA1">
        <w:trPr>
          <w:trHeight w:val="64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集成设备间</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装饰美化配备检修口</w:t>
            </w:r>
          </w:p>
        </w:tc>
      </w:tr>
      <w:tr w:rsidR="00274FA1">
        <w:trPr>
          <w:trHeight w:val="54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外部造型发光灯</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65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LED</w:t>
            </w:r>
            <w:r>
              <w:rPr>
                <w:rFonts w:ascii="等线" w:eastAsia="等线" w:hAnsi="等线" w:cs="等线" w:hint="eastAsia"/>
                <w:color w:val="000000"/>
                <w:kern w:val="0"/>
                <w:sz w:val="22"/>
                <w:szCs w:val="22"/>
              </w:rPr>
              <w:t>暖光灯</w:t>
            </w:r>
          </w:p>
        </w:tc>
        <w:tc>
          <w:tcPr>
            <w:tcW w:w="183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三色可变光</w:t>
            </w:r>
          </w:p>
        </w:tc>
      </w:tr>
      <w:tr w:rsidR="00274FA1">
        <w:trPr>
          <w:trHeight w:val="60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脚撑</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个</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热镀锌支撑腿，配带造型</w:t>
            </w:r>
          </w:p>
        </w:tc>
      </w:tr>
      <w:tr w:rsidR="00274FA1">
        <w:trPr>
          <w:trHeight w:val="60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吊环</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运输包装</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配备吊装环</w:t>
            </w:r>
          </w:p>
        </w:tc>
      </w:tr>
      <w:tr w:rsidR="00274FA1">
        <w:trPr>
          <w:trHeight w:val="7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val="restart"/>
            <w:tcBorders>
              <w:top w:val="single" w:sz="4" w:space="0" w:color="000000"/>
              <w:left w:val="nil"/>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rPr>
              <w:t>内部配置</w:t>
            </w:r>
          </w:p>
        </w:tc>
        <w:tc>
          <w:tcPr>
            <w:tcW w:w="1035" w:type="dxa"/>
            <w:vMerge w:val="restart"/>
            <w:tcBorders>
              <w:top w:val="single" w:sz="4" w:space="0" w:color="000000"/>
              <w:left w:val="nil"/>
              <w:bottom w:val="nil"/>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室内硬装</w:t>
            </w: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天花吊顶</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竹炭纤维板</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木饰面</w:t>
            </w:r>
          </w:p>
        </w:tc>
      </w:tr>
      <w:tr w:rsidR="00274FA1">
        <w:trPr>
          <w:trHeight w:val="64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内墙饰面</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竹炭纤维板</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木饰面</w:t>
            </w:r>
          </w:p>
        </w:tc>
      </w:tr>
      <w:tr w:rsidR="00274FA1">
        <w:trPr>
          <w:trHeight w:val="76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窗帘</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高质量遮光窗帘</w:t>
            </w:r>
          </w:p>
        </w:tc>
      </w:tr>
      <w:tr w:rsidR="00274FA1">
        <w:trPr>
          <w:trHeight w:val="66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内部地面打底</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655" w:type="dxa"/>
            <w:tcBorders>
              <w:top w:val="single" w:sz="4" w:space="0" w:color="000000"/>
              <w:left w:val="single" w:sz="4" w:space="0" w:color="000000"/>
              <w:bottom w:val="single" w:sz="4" w:space="0" w:color="000000"/>
              <w:right w:val="nil"/>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玻镁板</w:t>
            </w:r>
          </w:p>
        </w:tc>
        <w:tc>
          <w:tcPr>
            <w:tcW w:w="183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防火防水、无味无毒、防腐防烂</w:t>
            </w:r>
          </w:p>
        </w:tc>
      </w:tr>
      <w:tr w:rsidR="00274FA1">
        <w:trPr>
          <w:trHeight w:val="148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内部地板</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2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强化复合地板</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微晶石地板</w:t>
            </w:r>
          </w:p>
        </w:tc>
        <w:tc>
          <w:tcPr>
            <w:tcW w:w="183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超强的防滑能力、超强的耐磨能力、可以吸收噪音、防火阻燃、防水防潮</w:t>
            </w:r>
          </w:p>
        </w:tc>
      </w:tr>
      <w:tr w:rsidR="00274FA1">
        <w:trPr>
          <w:trHeight w:val="76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电箱</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断路器</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配备</w:t>
            </w:r>
          </w:p>
        </w:tc>
      </w:tr>
      <w:tr w:rsidR="00274FA1">
        <w:trPr>
          <w:trHeight w:val="84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nil"/>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房间照明和氛围灯</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组</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线型灯光照明</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顶部氛围灯</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玄关灯</w:t>
            </w:r>
          </w:p>
        </w:tc>
      </w:tr>
      <w:tr w:rsidR="00274FA1">
        <w:trPr>
          <w:trHeight w:val="66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卧室窗及客厅窗</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含玻璃，纱窗平开</w:t>
            </w:r>
          </w:p>
        </w:tc>
      </w:tr>
      <w:tr w:rsidR="00274FA1">
        <w:trPr>
          <w:trHeight w:val="76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开关面板</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品牌面板</w:t>
            </w:r>
          </w:p>
        </w:tc>
      </w:tr>
      <w:tr w:rsidR="00274FA1">
        <w:trPr>
          <w:trHeight w:val="66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nil"/>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插座面板</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3</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品牌插座</w:t>
            </w:r>
          </w:p>
        </w:tc>
      </w:tr>
      <w:tr w:rsidR="00274FA1">
        <w:trPr>
          <w:trHeight w:val="78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val="restart"/>
            <w:tcBorders>
              <w:top w:val="single" w:sz="4" w:space="0" w:color="000000"/>
              <w:left w:val="nil"/>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卫浴配置</w:t>
            </w: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洗手台</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个</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陶瓷洗手盆</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卫浴镜</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副</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美妆镜</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洗手间照明</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组</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按键控制</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面盆</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定制台盆</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水龙头</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配备</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挂衣架</w:t>
            </w:r>
            <w:r>
              <w:rPr>
                <w:rFonts w:ascii="等线" w:eastAsia="等线" w:hAnsi="等线" w:cs="等线"/>
                <w:color w:val="000000"/>
                <w:kern w:val="0"/>
                <w:sz w:val="22"/>
                <w:szCs w:val="22"/>
              </w:rPr>
              <w:t>/</w:t>
            </w:r>
            <w:r>
              <w:rPr>
                <w:rFonts w:ascii="等线" w:eastAsia="等线" w:hAnsi="等线" w:cs="等线" w:hint="eastAsia"/>
                <w:color w:val="000000"/>
                <w:kern w:val="0"/>
                <w:sz w:val="22"/>
                <w:szCs w:val="22"/>
              </w:rPr>
              <w:t>毛巾架</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配备</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花洒</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一体花洒</w:t>
            </w:r>
          </w:p>
        </w:tc>
      </w:tr>
      <w:tr w:rsidR="00274FA1">
        <w:trPr>
          <w:trHeight w:val="54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浴霸</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照明通风取暖三合一浴霸</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马桶</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配备</w:t>
            </w:r>
          </w:p>
        </w:tc>
      </w:tr>
      <w:tr w:rsidR="00274FA1">
        <w:trPr>
          <w:trHeight w:val="46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卫生间门</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扇</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隐私玻璃门</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卫生间外墙</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碳晶饰面板</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空调</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台</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美的智能空调</w:t>
            </w:r>
          </w:p>
        </w:tc>
      </w:tr>
      <w:tr w:rsidR="00274FA1">
        <w:trPr>
          <w:trHeight w:val="32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热水器</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台</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美的智能热水器</w:t>
            </w:r>
          </w:p>
        </w:tc>
      </w:tr>
      <w:tr w:rsidR="00274FA1">
        <w:trPr>
          <w:trHeight w:val="38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选配</w:t>
            </w:r>
          </w:p>
        </w:tc>
        <w:tc>
          <w:tcPr>
            <w:tcW w:w="1035" w:type="dxa"/>
            <w:tcBorders>
              <w:top w:val="single" w:sz="4" w:space="0" w:color="000000"/>
              <w:left w:val="nil"/>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双人床</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2</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nil"/>
              <w:left w:val="single" w:sz="4" w:space="0" w:color="000000"/>
              <w:bottom w:val="nil"/>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品牌</w:t>
            </w:r>
            <w:r>
              <w:rPr>
                <w:rFonts w:ascii="等线" w:eastAsia="等线" w:hAnsi="等线" w:cs="等线"/>
                <w:color w:val="000000"/>
                <w:kern w:val="0"/>
                <w:sz w:val="22"/>
                <w:szCs w:val="22"/>
              </w:rPr>
              <w:t>1.8*2</w:t>
            </w:r>
            <w:r>
              <w:rPr>
                <w:rFonts w:ascii="等线" w:eastAsia="等线" w:hAnsi="等线" w:cs="等线" w:hint="eastAsia"/>
                <w:color w:val="000000"/>
                <w:kern w:val="0"/>
                <w:sz w:val="22"/>
                <w:szCs w:val="22"/>
              </w:rPr>
              <w:t>米</w:t>
            </w:r>
            <w:r>
              <w:rPr>
                <w:rFonts w:ascii="等线" w:eastAsia="等线" w:hAnsi="等线" w:cs="等线"/>
                <w:color w:val="000000"/>
                <w:kern w:val="0"/>
                <w:sz w:val="22"/>
                <w:szCs w:val="22"/>
              </w:rPr>
              <w:t>/1.5*2</w:t>
            </w:r>
            <w:r>
              <w:rPr>
                <w:rFonts w:ascii="等线" w:eastAsia="等线" w:hAnsi="等线" w:cs="等线" w:hint="eastAsia"/>
                <w:color w:val="000000"/>
                <w:kern w:val="0"/>
                <w:sz w:val="22"/>
                <w:szCs w:val="22"/>
              </w:rPr>
              <w:t>米</w:t>
            </w:r>
          </w:p>
        </w:tc>
      </w:tr>
      <w:tr w:rsidR="00274FA1">
        <w:trPr>
          <w:trHeight w:val="380"/>
        </w:trPr>
        <w:tc>
          <w:tcPr>
            <w:tcW w:w="660"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53" w:type="dxa"/>
            <w:vMerge/>
            <w:tcBorders>
              <w:top w:val="single" w:sz="4" w:space="0" w:color="000000"/>
              <w:left w:val="nil"/>
              <w:bottom w:val="single" w:sz="4" w:space="0" w:color="000000"/>
              <w:right w:val="single" w:sz="4" w:space="0" w:color="000000"/>
            </w:tcBorders>
            <w:vAlign w:val="center"/>
          </w:tcPr>
          <w:p w:rsidR="00274FA1" w:rsidRDefault="00274FA1">
            <w:pPr>
              <w:jc w:val="left"/>
              <w:rPr>
                <w:rFonts w:ascii="等线" w:eastAsia="等线" w:hAnsi="等线" w:cs="等线"/>
                <w:b/>
                <w:bCs/>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274FA1" w:rsidRDefault="00274FA1">
            <w:pPr>
              <w:jc w:val="left"/>
              <w:rPr>
                <w:rFonts w:ascii="等线" w:eastAsia="等线" w:hAnsi="等线" w:cs="等线"/>
                <w:color w:val="000000"/>
                <w:sz w:val="22"/>
                <w:szCs w:val="22"/>
              </w:rPr>
            </w:pPr>
          </w:p>
        </w:tc>
        <w:tc>
          <w:tcPr>
            <w:tcW w:w="1035" w:type="dxa"/>
            <w:tcBorders>
              <w:top w:val="single" w:sz="4" w:space="0" w:color="000000"/>
              <w:left w:val="nil"/>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高端床上用品</w:t>
            </w:r>
          </w:p>
        </w:tc>
        <w:tc>
          <w:tcPr>
            <w:tcW w:w="480"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color w:val="000000"/>
                <w:kern w:val="0"/>
                <w:sz w:val="22"/>
                <w:szCs w:val="22"/>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套</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274FA1" w:rsidRDefault="00274FA1">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品牌</w:t>
            </w:r>
          </w:p>
        </w:tc>
      </w:tr>
    </w:tbl>
    <w:p w:rsidR="00274FA1" w:rsidRDefault="00274FA1">
      <w:pPr>
        <w:rPr>
          <w:b/>
          <w:sz w:val="24"/>
        </w:rPr>
      </w:pPr>
    </w:p>
    <w:p w:rsidR="00274FA1" w:rsidRDefault="00274FA1">
      <w:pPr>
        <w:numPr>
          <w:ilvl w:val="0"/>
          <w:numId w:val="4"/>
        </w:numPr>
        <w:spacing w:line="500" w:lineRule="exact"/>
        <w:rPr>
          <w:rFonts w:ascii="宋体" w:cs="宋体"/>
          <w:b/>
          <w:sz w:val="28"/>
          <w:szCs w:val="28"/>
        </w:rPr>
      </w:pPr>
      <w:r>
        <w:rPr>
          <w:rFonts w:ascii="宋体" w:hAnsi="宋体" w:cs="宋体" w:hint="eastAsia"/>
          <w:b/>
          <w:sz w:val="28"/>
          <w:szCs w:val="28"/>
        </w:rPr>
        <w:t>商务要求</w:t>
      </w:r>
    </w:p>
    <w:p w:rsidR="00274FA1" w:rsidRDefault="00274FA1" w:rsidP="00160D8A">
      <w:pPr>
        <w:spacing w:line="500" w:lineRule="exact"/>
        <w:ind w:firstLineChars="200" w:firstLine="526"/>
        <w:rPr>
          <w:rFonts w:ascii="宋体" w:cs="宋体"/>
          <w:sz w:val="28"/>
          <w:szCs w:val="28"/>
        </w:rPr>
      </w:pPr>
      <w:r>
        <w:rPr>
          <w:rFonts w:ascii="宋体" w:hAnsi="宋体" w:cs="宋体"/>
          <w:sz w:val="28"/>
          <w:szCs w:val="28"/>
        </w:rPr>
        <w:t>2.1</w:t>
      </w:r>
      <w:r>
        <w:rPr>
          <w:rFonts w:ascii="宋体" w:hAnsi="宋体" w:cs="宋体" w:hint="eastAsia"/>
          <w:sz w:val="28"/>
          <w:szCs w:val="28"/>
        </w:rPr>
        <w:t>付款方式：中标签订合同后先付中标价格的</w:t>
      </w:r>
      <w:r>
        <w:rPr>
          <w:rFonts w:ascii="宋体" w:hAnsi="宋体" w:cs="宋体"/>
          <w:sz w:val="28"/>
          <w:szCs w:val="28"/>
        </w:rPr>
        <w:t>30%</w:t>
      </w:r>
      <w:r>
        <w:rPr>
          <w:rFonts w:ascii="宋体" w:hAnsi="宋体" w:cs="宋体" w:hint="eastAsia"/>
          <w:sz w:val="28"/>
          <w:szCs w:val="28"/>
        </w:rPr>
        <w:t>预付款，剩余在验收合格后付中标价格的</w:t>
      </w:r>
      <w:r>
        <w:rPr>
          <w:rFonts w:ascii="宋体" w:hAnsi="宋体" w:cs="宋体"/>
          <w:sz w:val="28"/>
          <w:szCs w:val="28"/>
        </w:rPr>
        <w:t>67%</w:t>
      </w:r>
      <w:r>
        <w:rPr>
          <w:rFonts w:ascii="宋体" w:hAnsi="宋体" w:cs="宋体" w:hint="eastAsia"/>
          <w:sz w:val="28"/>
          <w:szCs w:val="28"/>
        </w:rPr>
        <w:t>。剩余</w:t>
      </w:r>
      <w:r>
        <w:rPr>
          <w:rFonts w:ascii="宋体" w:hAnsi="宋体" w:cs="宋体"/>
          <w:sz w:val="28"/>
          <w:szCs w:val="28"/>
        </w:rPr>
        <w:t>3%</w:t>
      </w:r>
      <w:r>
        <w:rPr>
          <w:rFonts w:ascii="宋体" w:hAnsi="宋体" w:cs="宋体" w:hint="eastAsia"/>
          <w:sz w:val="28"/>
          <w:szCs w:val="28"/>
        </w:rPr>
        <w:t>作为质保金。质保期：一年。</w:t>
      </w:r>
    </w:p>
    <w:p w:rsidR="00274FA1" w:rsidRDefault="00274FA1" w:rsidP="00160D8A">
      <w:pPr>
        <w:spacing w:line="500" w:lineRule="exact"/>
        <w:ind w:firstLineChars="200" w:firstLine="526"/>
        <w:rPr>
          <w:rFonts w:ascii="宋体" w:cs="宋体"/>
          <w:sz w:val="28"/>
          <w:szCs w:val="28"/>
          <w:u w:val="single"/>
        </w:rPr>
      </w:pPr>
      <w:r>
        <w:rPr>
          <w:rFonts w:ascii="宋体" w:hAnsi="宋体" w:cs="宋体"/>
          <w:sz w:val="28"/>
          <w:szCs w:val="28"/>
        </w:rPr>
        <w:t>2.2</w:t>
      </w:r>
      <w:r>
        <w:rPr>
          <w:rFonts w:ascii="宋体" w:hAnsi="宋体" w:cs="宋体" w:hint="eastAsia"/>
          <w:color w:val="000000"/>
          <w:sz w:val="28"/>
          <w:szCs w:val="28"/>
        </w:rPr>
        <w:t>合同履行期限：合同签订后</w:t>
      </w:r>
      <w:r>
        <w:rPr>
          <w:rFonts w:ascii="宋体" w:hAnsi="宋体" w:cs="宋体"/>
          <w:color w:val="000000"/>
          <w:sz w:val="28"/>
          <w:szCs w:val="28"/>
        </w:rPr>
        <w:t>45</w:t>
      </w:r>
      <w:r>
        <w:rPr>
          <w:rFonts w:ascii="宋体" w:hAnsi="宋体" w:cs="宋体" w:hint="eastAsia"/>
          <w:color w:val="000000"/>
          <w:sz w:val="28"/>
          <w:szCs w:val="28"/>
        </w:rPr>
        <w:t>内完成。</w:t>
      </w:r>
      <w:r>
        <w:rPr>
          <w:rFonts w:ascii="宋体" w:hAnsi="宋体" w:cs="宋体" w:hint="eastAsia"/>
          <w:sz w:val="28"/>
          <w:szCs w:val="28"/>
        </w:rPr>
        <w:t>采购、运输、安装、调试、验收等工作全部完成。</w:t>
      </w:r>
    </w:p>
    <w:p w:rsidR="00274FA1" w:rsidRDefault="00274FA1" w:rsidP="00160D8A">
      <w:pPr>
        <w:spacing w:line="500" w:lineRule="exact"/>
        <w:ind w:firstLineChars="200" w:firstLine="526"/>
        <w:rPr>
          <w:rFonts w:ascii="宋体" w:cs="宋体"/>
          <w:sz w:val="28"/>
          <w:szCs w:val="28"/>
        </w:rPr>
      </w:pPr>
      <w:r>
        <w:rPr>
          <w:rFonts w:ascii="宋体" w:hAnsi="宋体" w:cs="宋体"/>
          <w:sz w:val="28"/>
          <w:szCs w:val="28"/>
        </w:rPr>
        <w:t>2.3</w:t>
      </w:r>
      <w:r>
        <w:rPr>
          <w:rFonts w:ascii="宋体" w:hAnsi="宋体" w:cs="宋体" w:hint="eastAsia"/>
          <w:sz w:val="28"/>
          <w:szCs w:val="28"/>
        </w:rPr>
        <w:t>服务地点：采购人指定地点。</w:t>
      </w:r>
    </w:p>
    <w:p w:rsidR="00274FA1" w:rsidRDefault="00274FA1">
      <w:pPr>
        <w:pStyle w:val="Title"/>
        <w:ind w:firstLine="528"/>
        <w:jc w:val="both"/>
        <w:rPr>
          <w:rFonts w:ascii="宋体" w:cs="宋体"/>
          <w:sz w:val="28"/>
          <w:szCs w:val="28"/>
        </w:rPr>
      </w:pPr>
      <w:r>
        <w:rPr>
          <w:rFonts w:ascii="宋体" w:hAnsi="宋体" w:cs="宋体"/>
          <w:b w:val="0"/>
          <w:bCs w:val="0"/>
          <w:sz w:val="28"/>
          <w:szCs w:val="28"/>
        </w:rPr>
        <w:t>2.4</w:t>
      </w:r>
      <w:r>
        <w:rPr>
          <w:rFonts w:ascii="宋体" w:hAnsi="宋体" w:cs="宋体" w:hint="eastAsia"/>
          <w:b w:val="0"/>
          <w:bCs w:val="0"/>
          <w:sz w:val="28"/>
          <w:szCs w:val="28"/>
        </w:rPr>
        <w:t>验收要求：根据本项目合同约定条款，满足所有设备技术参数要求，实现其相应功能，否则验收不合格。如涉及调整，所产生的费用由中标人自行承担</w:t>
      </w:r>
      <w:r>
        <w:rPr>
          <w:rFonts w:ascii="宋体" w:hAnsi="宋体" w:cs="宋体" w:hint="eastAsia"/>
          <w:sz w:val="28"/>
          <w:szCs w:val="28"/>
        </w:rPr>
        <w:t>。</w:t>
      </w:r>
    </w:p>
    <w:p w:rsidR="00274FA1" w:rsidRDefault="00274FA1">
      <w:pPr>
        <w:ind w:firstLine="528"/>
      </w:pPr>
      <w:r>
        <w:rPr>
          <w:rFonts w:ascii="宋体" w:hAnsi="宋体" w:cs="宋体"/>
          <w:sz w:val="28"/>
          <w:szCs w:val="28"/>
        </w:rPr>
        <w:t>2.5</w:t>
      </w:r>
      <w:r>
        <w:rPr>
          <w:rFonts w:ascii="宋体" w:hAnsi="宋体" w:cs="宋体" w:hint="eastAsia"/>
          <w:sz w:val="28"/>
          <w:szCs w:val="28"/>
        </w:rPr>
        <w:t>货物要求：投标产品须是按厂家出厂标准配置提供的整套全新，具备正规合法经销渠道，符合国际相关标准和我国相关检测标准要求的全新合格产品。具备出厂合格证、检测报告等技术文件。相关产品、部件、服务及安装须满足本项目采购需求。若产品在运输及安装过程中损坏须无偿调换同样产品。</w:t>
      </w:r>
    </w:p>
    <w:p w:rsidR="00274FA1" w:rsidRDefault="00274FA1">
      <w:pPr>
        <w:pStyle w:val="Heading1"/>
        <w:ind w:firstLine="0"/>
        <w:jc w:val="center"/>
        <w:rPr>
          <w:rStyle w:val="Strong"/>
          <w:bCs w:val="0"/>
          <w:sz w:val="36"/>
          <w:szCs w:val="36"/>
        </w:rPr>
      </w:pPr>
    </w:p>
    <w:p w:rsidR="00274FA1" w:rsidRDefault="00274FA1">
      <w:pPr>
        <w:pStyle w:val="Heading1"/>
        <w:ind w:firstLine="0"/>
        <w:jc w:val="center"/>
        <w:rPr>
          <w:rStyle w:val="Strong"/>
          <w:bCs w:val="0"/>
          <w:sz w:val="36"/>
          <w:szCs w:val="36"/>
        </w:rPr>
      </w:pPr>
    </w:p>
    <w:p w:rsidR="00274FA1" w:rsidRDefault="00274FA1">
      <w:pPr>
        <w:rPr>
          <w:rStyle w:val="Strong"/>
          <w:b w:val="0"/>
          <w:sz w:val="36"/>
          <w:szCs w:val="36"/>
        </w:rPr>
      </w:pPr>
    </w:p>
    <w:p w:rsidR="00274FA1" w:rsidRDefault="00274FA1">
      <w:pPr>
        <w:pStyle w:val="Heading1"/>
        <w:ind w:firstLine="0"/>
        <w:jc w:val="center"/>
        <w:rPr>
          <w:rStyle w:val="Strong"/>
          <w:b/>
          <w:sz w:val="36"/>
          <w:szCs w:val="36"/>
        </w:rPr>
      </w:pPr>
      <w:r>
        <w:rPr>
          <w:rStyle w:val="Strong"/>
          <w:rFonts w:hint="eastAsia"/>
          <w:bCs w:val="0"/>
          <w:sz w:val="36"/>
          <w:szCs w:val="36"/>
        </w:rPr>
        <w:t>第三章资格审查方法与标准</w:t>
      </w:r>
    </w:p>
    <w:p w:rsidR="00274FA1" w:rsidRDefault="00274FA1" w:rsidP="00160D8A">
      <w:pPr>
        <w:pStyle w:val="11"/>
        <w:shd w:val="clear" w:color="auto" w:fill="FFFFFF"/>
        <w:spacing w:before="0" w:beforeAutospacing="0" w:after="0" w:afterAutospacing="0"/>
        <w:ind w:firstLineChars="200" w:firstLine="566"/>
        <w:jc w:val="both"/>
        <w:rPr>
          <w:szCs w:val="21"/>
        </w:rPr>
      </w:pPr>
      <w:r>
        <w:rPr>
          <w:rFonts w:ascii="黑体" w:eastAsia="黑体" w:hAnsi="黑体" w:cs="黑体" w:hint="eastAsia"/>
          <w:sz w:val="30"/>
          <w:szCs w:val="30"/>
        </w:rPr>
        <w:t>一、资格审查方法</w:t>
      </w:r>
    </w:p>
    <w:p w:rsidR="00274FA1" w:rsidRDefault="00274FA1" w:rsidP="00160D8A">
      <w:pPr>
        <w:pStyle w:val="11"/>
        <w:shd w:val="clear" w:color="auto" w:fill="FFFFFF"/>
        <w:spacing w:before="0" w:beforeAutospacing="0" w:after="0" w:afterAutospacing="0"/>
        <w:ind w:firstLineChars="200" w:firstLine="446"/>
        <w:jc w:val="both"/>
        <w:rPr>
          <w:rFonts w:ascii="黑体" w:eastAsia="黑体" w:hAnsi="黑体" w:cs="黑体"/>
          <w:sz w:val="30"/>
          <w:szCs w:val="30"/>
        </w:rPr>
      </w:pPr>
      <w:r>
        <w:rPr>
          <w:rFonts w:hint="eastAsia"/>
          <w:bCs/>
          <w:szCs w:val="21"/>
        </w:rPr>
        <w:t>根据采购人与集中采购代理机构签订的《政府集中采购委托代理协议》有关约定，本项目委托评标委员会依法对投标人的资格进行审查。资格审查不合格的投标人，投标无效；资格审查合格投标人不足</w:t>
      </w:r>
      <w:r>
        <w:rPr>
          <w:bCs/>
          <w:szCs w:val="21"/>
        </w:rPr>
        <w:t>3</w:t>
      </w:r>
      <w:r>
        <w:rPr>
          <w:rFonts w:hint="eastAsia"/>
          <w:bCs/>
          <w:szCs w:val="21"/>
        </w:rPr>
        <w:t>家的，不得评标。</w:t>
      </w:r>
    </w:p>
    <w:p w:rsidR="00274FA1" w:rsidRDefault="00274FA1" w:rsidP="00160D8A">
      <w:pPr>
        <w:pStyle w:val="ListParagraph"/>
        <w:spacing w:line="360" w:lineRule="auto"/>
        <w:ind w:left="1158" w:firstLineChars="800" w:firstLine="2242"/>
        <w:rPr>
          <w:rFonts w:ascii="宋体"/>
          <w:b/>
          <w:spacing w:val="-2"/>
          <w:sz w:val="30"/>
          <w:szCs w:val="30"/>
        </w:rPr>
      </w:pPr>
      <w:r>
        <w:rPr>
          <w:rFonts w:ascii="宋体" w:hAnsi="宋体" w:hint="eastAsia"/>
          <w:b/>
          <w:spacing w:val="-2"/>
          <w:sz w:val="30"/>
          <w:szCs w:val="30"/>
        </w:rPr>
        <w:t>资格性评审表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0"/>
        <w:gridCol w:w="773"/>
        <w:gridCol w:w="1735"/>
        <w:gridCol w:w="5490"/>
        <w:gridCol w:w="1162"/>
      </w:tblGrid>
      <w:tr w:rsidR="00274FA1">
        <w:trPr>
          <w:trHeight w:val="439"/>
          <w:jc w:val="center"/>
        </w:trPr>
        <w:tc>
          <w:tcPr>
            <w:tcW w:w="500" w:type="dxa"/>
            <w:vMerge w:val="restart"/>
            <w:noWrap/>
            <w:vAlign w:val="center"/>
          </w:tcPr>
          <w:p w:rsidR="00274FA1" w:rsidRDefault="00274FA1">
            <w:pPr>
              <w:spacing w:line="360" w:lineRule="exact"/>
              <w:jc w:val="center"/>
              <w:rPr>
                <w:rFonts w:ascii="宋体"/>
                <w:b/>
                <w:szCs w:val="21"/>
              </w:rPr>
            </w:pPr>
            <w:r>
              <w:rPr>
                <w:rFonts w:ascii="宋体" w:hAnsi="宋体" w:hint="eastAsia"/>
                <w:szCs w:val="21"/>
              </w:rPr>
              <w:t>资格评审标准</w:t>
            </w:r>
          </w:p>
        </w:tc>
        <w:tc>
          <w:tcPr>
            <w:tcW w:w="773" w:type="dxa"/>
            <w:noWrap/>
            <w:vAlign w:val="center"/>
          </w:tcPr>
          <w:p w:rsidR="00274FA1" w:rsidRDefault="00274FA1">
            <w:pPr>
              <w:spacing w:line="360" w:lineRule="exact"/>
              <w:jc w:val="center"/>
              <w:rPr>
                <w:rFonts w:ascii="宋体"/>
                <w:b/>
                <w:szCs w:val="21"/>
              </w:rPr>
            </w:pPr>
            <w:r>
              <w:rPr>
                <w:rFonts w:ascii="宋体" w:hAnsi="宋体" w:hint="eastAsia"/>
                <w:b/>
                <w:szCs w:val="21"/>
              </w:rPr>
              <w:t>序号</w:t>
            </w:r>
          </w:p>
        </w:tc>
        <w:tc>
          <w:tcPr>
            <w:tcW w:w="1735" w:type="dxa"/>
            <w:noWrap/>
            <w:vAlign w:val="center"/>
          </w:tcPr>
          <w:p w:rsidR="00274FA1" w:rsidRDefault="00274FA1">
            <w:pPr>
              <w:spacing w:line="360" w:lineRule="exact"/>
              <w:jc w:val="center"/>
              <w:rPr>
                <w:rFonts w:ascii="宋体"/>
                <w:b/>
                <w:szCs w:val="21"/>
              </w:rPr>
            </w:pPr>
            <w:r>
              <w:rPr>
                <w:rFonts w:ascii="宋体" w:hAnsi="宋体" w:hint="eastAsia"/>
                <w:b/>
                <w:szCs w:val="21"/>
              </w:rPr>
              <w:t>评审因素</w:t>
            </w:r>
          </w:p>
        </w:tc>
        <w:tc>
          <w:tcPr>
            <w:tcW w:w="5490" w:type="dxa"/>
            <w:noWrap/>
            <w:vAlign w:val="center"/>
          </w:tcPr>
          <w:p w:rsidR="00274FA1" w:rsidRDefault="00274FA1">
            <w:pPr>
              <w:spacing w:line="360" w:lineRule="exact"/>
              <w:jc w:val="center"/>
              <w:rPr>
                <w:rFonts w:ascii="宋体"/>
                <w:b/>
                <w:szCs w:val="21"/>
              </w:rPr>
            </w:pPr>
            <w:r>
              <w:rPr>
                <w:rFonts w:ascii="宋体" w:hAnsi="宋体" w:hint="eastAsia"/>
                <w:b/>
                <w:szCs w:val="21"/>
              </w:rPr>
              <w:t>评审标准</w:t>
            </w:r>
          </w:p>
        </w:tc>
        <w:tc>
          <w:tcPr>
            <w:tcW w:w="1162" w:type="dxa"/>
            <w:noWrap/>
            <w:vAlign w:val="center"/>
          </w:tcPr>
          <w:p w:rsidR="00274FA1" w:rsidRDefault="00274FA1">
            <w:pPr>
              <w:spacing w:line="360" w:lineRule="exact"/>
              <w:jc w:val="center"/>
              <w:rPr>
                <w:rFonts w:ascii="宋体"/>
                <w:b/>
                <w:szCs w:val="21"/>
              </w:rPr>
            </w:pPr>
            <w:r>
              <w:rPr>
                <w:rFonts w:ascii="宋体" w:hAnsi="宋体" w:hint="eastAsia"/>
                <w:b/>
                <w:szCs w:val="21"/>
              </w:rPr>
              <w:t>是否合格</w:t>
            </w:r>
          </w:p>
        </w:tc>
      </w:tr>
      <w:tr w:rsidR="00274FA1">
        <w:trPr>
          <w:trHeight w:val="524"/>
          <w:jc w:val="center"/>
        </w:trPr>
        <w:tc>
          <w:tcPr>
            <w:tcW w:w="500" w:type="dxa"/>
            <w:vMerge/>
            <w:noWrap/>
            <w:vAlign w:val="center"/>
          </w:tcPr>
          <w:p w:rsidR="00274FA1" w:rsidRDefault="00274FA1">
            <w:pPr>
              <w:spacing w:line="360" w:lineRule="exact"/>
              <w:rPr>
                <w:szCs w:val="21"/>
              </w:rPr>
            </w:pPr>
          </w:p>
        </w:tc>
        <w:tc>
          <w:tcPr>
            <w:tcW w:w="773" w:type="dxa"/>
            <w:noWrap/>
            <w:vAlign w:val="center"/>
          </w:tcPr>
          <w:p w:rsidR="00274FA1" w:rsidRDefault="00274FA1">
            <w:pPr>
              <w:spacing w:line="360" w:lineRule="exact"/>
              <w:jc w:val="center"/>
              <w:rPr>
                <w:rFonts w:ascii="宋体"/>
                <w:szCs w:val="21"/>
              </w:rPr>
            </w:pPr>
            <w:r>
              <w:rPr>
                <w:rFonts w:ascii="宋体" w:hAnsi="宋体"/>
                <w:szCs w:val="21"/>
              </w:rPr>
              <w:t>1</w:t>
            </w:r>
          </w:p>
        </w:tc>
        <w:tc>
          <w:tcPr>
            <w:tcW w:w="1735" w:type="dxa"/>
            <w:noWrap/>
            <w:vAlign w:val="center"/>
          </w:tcPr>
          <w:p w:rsidR="00274FA1" w:rsidRDefault="00274FA1">
            <w:pPr>
              <w:spacing w:line="360" w:lineRule="exact"/>
              <w:jc w:val="center"/>
              <w:rPr>
                <w:szCs w:val="21"/>
              </w:rPr>
            </w:pPr>
            <w:r>
              <w:rPr>
                <w:rFonts w:ascii="宋体" w:hAnsi="宋体" w:hint="eastAsia"/>
                <w:szCs w:val="21"/>
              </w:rPr>
              <w:t>营业执照</w:t>
            </w:r>
          </w:p>
        </w:tc>
        <w:tc>
          <w:tcPr>
            <w:tcW w:w="5490" w:type="dxa"/>
            <w:noWrap/>
            <w:vAlign w:val="center"/>
          </w:tcPr>
          <w:p w:rsidR="00274FA1" w:rsidRDefault="00274FA1">
            <w:pPr>
              <w:spacing w:line="360" w:lineRule="exact"/>
              <w:rPr>
                <w:rFonts w:ascii="宋体"/>
                <w:szCs w:val="21"/>
              </w:rPr>
            </w:pPr>
            <w:r>
              <w:rPr>
                <w:rFonts w:ascii="宋体" w:hAnsi="宋体" w:hint="eastAsia"/>
                <w:szCs w:val="21"/>
              </w:rPr>
              <w:t>具备有效的营业执照副本扫描件，且具有相关经营范围，标书内附加盖公章复印件</w:t>
            </w:r>
          </w:p>
          <w:p w:rsidR="00274FA1" w:rsidRDefault="00274FA1">
            <w:pPr>
              <w:pStyle w:val="BodyTextFirstIndent2"/>
              <w:ind w:firstLine="0"/>
            </w:pPr>
          </w:p>
        </w:tc>
        <w:tc>
          <w:tcPr>
            <w:tcW w:w="1162" w:type="dxa"/>
            <w:noWrap/>
            <w:vAlign w:val="center"/>
          </w:tcPr>
          <w:p w:rsidR="00274FA1" w:rsidRDefault="00274FA1">
            <w:pPr>
              <w:spacing w:line="360" w:lineRule="exact"/>
              <w:rPr>
                <w:rFonts w:ascii="宋体"/>
                <w:szCs w:val="21"/>
              </w:rPr>
            </w:pPr>
          </w:p>
        </w:tc>
      </w:tr>
      <w:tr w:rsidR="00274FA1">
        <w:trPr>
          <w:trHeight w:val="1165"/>
          <w:jc w:val="center"/>
        </w:trPr>
        <w:tc>
          <w:tcPr>
            <w:tcW w:w="500" w:type="dxa"/>
            <w:vMerge/>
            <w:noWrap/>
            <w:vAlign w:val="center"/>
          </w:tcPr>
          <w:p w:rsidR="00274FA1" w:rsidRDefault="00274FA1">
            <w:pPr>
              <w:spacing w:line="360" w:lineRule="exact"/>
              <w:rPr>
                <w:rFonts w:ascii="宋体"/>
                <w:szCs w:val="21"/>
              </w:rPr>
            </w:pPr>
          </w:p>
        </w:tc>
        <w:tc>
          <w:tcPr>
            <w:tcW w:w="773" w:type="dxa"/>
            <w:noWrap/>
            <w:vAlign w:val="center"/>
          </w:tcPr>
          <w:p w:rsidR="00274FA1" w:rsidRDefault="00274FA1">
            <w:pPr>
              <w:spacing w:line="360" w:lineRule="exact"/>
              <w:jc w:val="center"/>
              <w:rPr>
                <w:rFonts w:ascii="宋体"/>
                <w:szCs w:val="21"/>
              </w:rPr>
            </w:pPr>
            <w:r>
              <w:rPr>
                <w:rFonts w:ascii="宋体" w:hAnsi="宋体"/>
                <w:szCs w:val="21"/>
              </w:rPr>
              <w:t>2</w:t>
            </w:r>
          </w:p>
        </w:tc>
        <w:tc>
          <w:tcPr>
            <w:tcW w:w="1735" w:type="dxa"/>
            <w:noWrap/>
            <w:vAlign w:val="center"/>
          </w:tcPr>
          <w:p w:rsidR="00274FA1" w:rsidRDefault="00274FA1">
            <w:pPr>
              <w:spacing w:line="360" w:lineRule="exact"/>
              <w:jc w:val="center"/>
              <w:rPr>
                <w:szCs w:val="21"/>
              </w:rPr>
            </w:pPr>
            <w:r>
              <w:rPr>
                <w:rFonts w:hint="eastAsia"/>
                <w:szCs w:val="21"/>
              </w:rPr>
              <w:t>财务状况</w:t>
            </w:r>
          </w:p>
        </w:tc>
        <w:tc>
          <w:tcPr>
            <w:tcW w:w="5490" w:type="dxa"/>
            <w:noWrap/>
            <w:vAlign w:val="center"/>
          </w:tcPr>
          <w:p w:rsidR="00274FA1" w:rsidRDefault="00274FA1">
            <w:pPr>
              <w:spacing w:line="360" w:lineRule="exact"/>
              <w:rPr>
                <w:rFonts w:ascii="宋体"/>
                <w:szCs w:val="21"/>
              </w:rPr>
            </w:pPr>
            <w:bookmarkStart w:id="38" w:name="OLE_LINK9"/>
            <w:bookmarkStart w:id="39" w:name="OLE_LINK10"/>
            <w:r>
              <w:rPr>
                <w:rFonts w:ascii="宋体" w:hAnsi="宋体" w:hint="eastAsia"/>
                <w:szCs w:val="21"/>
                <w:lang w:val="zh-CN"/>
              </w:rPr>
              <w:t>经审计的近三年任意一年的财务审计报告</w:t>
            </w:r>
            <w:r>
              <w:rPr>
                <w:rFonts w:ascii="宋体" w:hAnsi="宋体" w:hint="eastAsia"/>
                <w:szCs w:val="21"/>
              </w:rPr>
              <w:t>扫描件</w:t>
            </w:r>
            <w:r>
              <w:rPr>
                <w:rFonts w:ascii="宋体" w:hAnsi="宋体" w:hint="eastAsia"/>
                <w:szCs w:val="21"/>
                <w:lang w:val="zh-CN"/>
              </w:rPr>
              <w:t>，或资信证明</w:t>
            </w:r>
            <w:r>
              <w:rPr>
                <w:rFonts w:ascii="宋体" w:hAnsi="宋体" w:hint="eastAsia"/>
                <w:szCs w:val="21"/>
              </w:rPr>
              <w:t>标书内附加盖公章复印件，如公司为</w:t>
            </w:r>
            <w:r>
              <w:rPr>
                <w:rFonts w:ascii="宋体" w:hAnsi="宋体"/>
                <w:szCs w:val="21"/>
              </w:rPr>
              <w:t>2024</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31</w:t>
            </w:r>
            <w:r>
              <w:rPr>
                <w:rFonts w:ascii="宋体" w:hAnsi="宋体" w:hint="eastAsia"/>
                <w:szCs w:val="21"/>
              </w:rPr>
              <w:t>日以后成立的公司需提供成立之日起至今公司财务状况良好的承诺书。</w:t>
            </w:r>
          </w:p>
          <w:bookmarkEnd w:id="38"/>
          <w:bookmarkEnd w:id="39"/>
          <w:p w:rsidR="00274FA1" w:rsidRDefault="00274FA1">
            <w:pPr>
              <w:pStyle w:val="BodyTextFirstIndent2"/>
              <w:ind w:firstLine="0"/>
            </w:pPr>
          </w:p>
        </w:tc>
        <w:tc>
          <w:tcPr>
            <w:tcW w:w="1162" w:type="dxa"/>
            <w:noWrap/>
            <w:vAlign w:val="center"/>
          </w:tcPr>
          <w:p w:rsidR="00274FA1" w:rsidRDefault="00274FA1">
            <w:pPr>
              <w:spacing w:line="360" w:lineRule="exact"/>
              <w:jc w:val="left"/>
              <w:rPr>
                <w:rFonts w:ascii="宋体"/>
                <w:szCs w:val="21"/>
              </w:rPr>
            </w:pPr>
          </w:p>
        </w:tc>
      </w:tr>
      <w:tr w:rsidR="00274FA1">
        <w:trPr>
          <w:trHeight w:val="572"/>
          <w:jc w:val="center"/>
        </w:trPr>
        <w:tc>
          <w:tcPr>
            <w:tcW w:w="500" w:type="dxa"/>
            <w:vMerge/>
            <w:noWrap/>
            <w:vAlign w:val="center"/>
          </w:tcPr>
          <w:p w:rsidR="00274FA1" w:rsidRDefault="00274FA1">
            <w:pPr>
              <w:spacing w:line="360" w:lineRule="exact"/>
              <w:rPr>
                <w:rFonts w:ascii="宋体"/>
                <w:szCs w:val="21"/>
              </w:rPr>
            </w:pPr>
          </w:p>
        </w:tc>
        <w:tc>
          <w:tcPr>
            <w:tcW w:w="773" w:type="dxa"/>
            <w:noWrap/>
            <w:vAlign w:val="center"/>
          </w:tcPr>
          <w:p w:rsidR="00274FA1" w:rsidRDefault="00274FA1">
            <w:pPr>
              <w:spacing w:line="360" w:lineRule="exact"/>
              <w:jc w:val="center"/>
              <w:rPr>
                <w:rFonts w:ascii="宋体"/>
                <w:szCs w:val="21"/>
              </w:rPr>
            </w:pPr>
            <w:r>
              <w:rPr>
                <w:rFonts w:ascii="宋体" w:hAnsi="宋体"/>
                <w:szCs w:val="21"/>
              </w:rPr>
              <w:t>3</w:t>
            </w:r>
          </w:p>
        </w:tc>
        <w:tc>
          <w:tcPr>
            <w:tcW w:w="1735" w:type="dxa"/>
            <w:noWrap/>
            <w:vAlign w:val="center"/>
          </w:tcPr>
          <w:p w:rsidR="00274FA1" w:rsidRDefault="00274FA1">
            <w:pPr>
              <w:spacing w:line="360" w:lineRule="exact"/>
              <w:jc w:val="center"/>
              <w:rPr>
                <w:szCs w:val="21"/>
              </w:rPr>
            </w:pPr>
            <w:r>
              <w:rPr>
                <w:rFonts w:hint="eastAsia"/>
                <w:szCs w:val="21"/>
              </w:rPr>
              <w:t>具有履行合同所必需的设备和专业技术能力</w:t>
            </w:r>
          </w:p>
        </w:tc>
        <w:tc>
          <w:tcPr>
            <w:tcW w:w="5490" w:type="dxa"/>
            <w:noWrap/>
            <w:vAlign w:val="center"/>
          </w:tcPr>
          <w:p w:rsidR="00274FA1" w:rsidRDefault="00274FA1">
            <w:pPr>
              <w:spacing w:line="360" w:lineRule="exact"/>
              <w:rPr>
                <w:rFonts w:ascii="宋体"/>
                <w:szCs w:val="21"/>
              </w:rPr>
            </w:pPr>
            <w:r>
              <w:rPr>
                <w:rFonts w:ascii="宋体" w:hAnsi="宋体" w:hint="eastAsia"/>
                <w:szCs w:val="21"/>
                <w:lang w:val="zh-CN"/>
              </w:rPr>
              <w:t>提供《投标人有关资格条件声明函》。</w:t>
            </w:r>
          </w:p>
        </w:tc>
        <w:tc>
          <w:tcPr>
            <w:tcW w:w="1162" w:type="dxa"/>
            <w:noWrap/>
            <w:vAlign w:val="center"/>
          </w:tcPr>
          <w:p w:rsidR="00274FA1" w:rsidRDefault="00274FA1">
            <w:pPr>
              <w:spacing w:line="360" w:lineRule="exact"/>
              <w:jc w:val="left"/>
              <w:rPr>
                <w:rFonts w:ascii="宋体"/>
                <w:szCs w:val="21"/>
              </w:rPr>
            </w:pPr>
          </w:p>
        </w:tc>
      </w:tr>
      <w:tr w:rsidR="00274FA1">
        <w:trPr>
          <w:trHeight w:val="332"/>
          <w:jc w:val="center"/>
        </w:trPr>
        <w:tc>
          <w:tcPr>
            <w:tcW w:w="500" w:type="dxa"/>
            <w:vMerge/>
            <w:noWrap/>
            <w:vAlign w:val="center"/>
          </w:tcPr>
          <w:p w:rsidR="00274FA1" w:rsidRDefault="00274FA1">
            <w:pPr>
              <w:spacing w:line="360" w:lineRule="exact"/>
              <w:rPr>
                <w:rFonts w:ascii="宋体"/>
                <w:szCs w:val="21"/>
              </w:rPr>
            </w:pPr>
          </w:p>
        </w:tc>
        <w:tc>
          <w:tcPr>
            <w:tcW w:w="773" w:type="dxa"/>
            <w:noWrap/>
            <w:vAlign w:val="center"/>
          </w:tcPr>
          <w:p w:rsidR="00274FA1" w:rsidRDefault="00274FA1">
            <w:pPr>
              <w:spacing w:line="360" w:lineRule="exact"/>
              <w:jc w:val="center"/>
              <w:rPr>
                <w:rFonts w:ascii="宋体"/>
                <w:szCs w:val="21"/>
              </w:rPr>
            </w:pPr>
            <w:r>
              <w:rPr>
                <w:rFonts w:ascii="宋体" w:hAnsi="宋体"/>
                <w:szCs w:val="21"/>
              </w:rPr>
              <w:t>4</w:t>
            </w:r>
          </w:p>
        </w:tc>
        <w:tc>
          <w:tcPr>
            <w:tcW w:w="1735" w:type="dxa"/>
            <w:noWrap/>
            <w:vAlign w:val="center"/>
          </w:tcPr>
          <w:p w:rsidR="00274FA1" w:rsidRDefault="00274FA1">
            <w:pPr>
              <w:spacing w:line="360" w:lineRule="exact"/>
              <w:jc w:val="center"/>
              <w:rPr>
                <w:szCs w:val="21"/>
              </w:rPr>
            </w:pPr>
            <w:r>
              <w:rPr>
                <w:rFonts w:hint="eastAsia"/>
                <w:szCs w:val="21"/>
              </w:rPr>
              <w:t>社保证明</w:t>
            </w:r>
          </w:p>
        </w:tc>
        <w:tc>
          <w:tcPr>
            <w:tcW w:w="5490" w:type="dxa"/>
            <w:noWrap/>
            <w:vAlign w:val="center"/>
          </w:tcPr>
          <w:p w:rsidR="00274FA1" w:rsidRDefault="00274FA1">
            <w:pPr>
              <w:spacing w:line="360" w:lineRule="exact"/>
              <w:rPr>
                <w:rFonts w:ascii="宋体"/>
                <w:szCs w:val="21"/>
              </w:rPr>
            </w:pPr>
            <w:r>
              <w:rPr>
                <w:rFonts w:ascii="宋体" w:hAnsi="宋体" w:hint="eastAsia"/>
                <w:szCs w:val="21"/>
              </w:rPr>
              <w:t>社保资金缴纳证明扫描件，标书内附加盖公章复印件</w:t>
            </w:r>
          </w:p>
        </w:tc>
        <w:tc>
          <w:tcPr>
            <w:tcW w:w="1162" w:type="dxa"/>
            <w:noWrap/>
            <w:vAlign w:val="center"/>
          </w:tcPr>
          <w:p w:rsidR="00274FA1" w:rsidRDefault="00274FA1">
            <w:pPr>
              <w:spacing w:line="360" w:lineRule="exact"/>
              <w:jc w:val="left"/>
              <w:rPr>
                <w:rFonts w:ascii="宋体"/>
                <w:szCs w:val="21"/>
              </w:rPr>
            </w:pPr>
          </w:p>
        </w:tc>
      </w:tr>
      <w:tr w:rsidR="00274FA1">
        <w:trPr>
          <w:trHeight w:val="349"/>
          <w:jc w:val="center"/>
        </w:trPr>
        <w:tc>
          <w:tcPr>
            <w:tcW w:w="500" w:type="dxa"/>
            <w:vMerge/>
            <w:noWrap/>
            <w:vAlign w:val="center"/>
          </w:tcPr>
          <w:p w:rsidR="00274FA1" w:rsidRDefault="00274FA1">
            <w:pPr>
              <w:spacing w:line="360" w:lineRule="exact"/>
              <w:rPr>
                <w:rFonts w:ascii="宋体"/>
                <w:szCs w:val="21"/>
              </w:rPr>
            </w:pPr>
          </w:p>
        </w:tc>
        <w:tc>
          <w:tcPr>
            <w:tcW w:w="773" w:type="dxa"/>
            <w:noWrap/>
            <w:vAlign w:val="center"/>
          </w:tcPr>
          <w:p w:rsidR="00274FA1" w:rsidRDefault="00274FA1">
            <w:pPr>
              <w:spacing w:line="360" w:lineRule="exact"/>
              <w:jc w:val="center"/>
              <w:rPr>
                <w:rFonts w:ascii="宋体"/>
                <w:szCs w:val="21"/>
              </w:rPr>
            </w:pPr>
            <w:r>
              <w:rPr>
                <w:rFonts w:ascii="宋体" w:hAnsi="宋体"/>
                <w:szCs w:val="21"/>
              </w:rPr>
              <w:t>5</w:t>
            </w:r>
          </w:p>
        </w:tc>
        <w:tc>
          <w:tcPr>
            <w:tcW w:w="1735" w:type="dxa"/>
            <w:noWrap/>
            <w:vAlign w:val="center"/>
          </w:tcPr>
          <w:p w:rsidR="00274FA1" w:rsidRDefault="00274FA1">
            <w:pPr>
              <w:spacing w:line="360" w:lineRule="exact"/>
              <w:jc w:val="center"/>
              <w:rPr>
                <w:rFonts w:ascii="宋体"/>
                <w:szCs w:val="21"/>
              </w:rPr>
            </w:pPr>
            <w:r>
              <w:rPr>
                <w:rFonts w:ascii="宋体" w:hAnsi="宋体" w:hint="eastAsia"/>
                <w:szCs w:val="21"/>
              </w:rPr>
              <w:t>纳税证明</w:t>
            </w:r>
          </w:p>
        </w:tc>
        <w:tc>
          <w:tcPr>
            <w:tcW w:w="5490" w:type="dxa"/>
            <w:noWrap/>
            <w:vAlign w:val="center"/>
          </w:tcPr>
          <w:p w:rsidR="00274FA1" w:rsidRDefault="00274FA1">
            <w:pPr>
              <w:spacing w:line="360" w:lineRule="exact"/>
              <w:rPr>
                <w:rFonts w:ascii="宋体"/>
                <w:szCs w:val="21"/>
              </w:rPr>
            </w:pPr>
            <w:r>
              <w:rPr>
                <w:rFonts w:ascii="宋体" w:hAnsi="宋体" w:hint="eastAsia"/>
                <w:szCs w:val="21"/>
              </w:rPr>
              <w:t>纳税证明扫描件，标书内附加盖公章复印件</w:t>
            </w:r>
          </w:p>
        </w:tc>
        <w:tc>
          <w:tcPr>
            <w:tcW w:w="1162" w:type="dxa"/>
            <w:noWrap/>
            <w:vAlign w:val="center"/>
          </w:tcPr>
          <w:p w:rsidR="00274FA1" w:rsidRDefault="00274FA1">
            <w:pPr>
              <w:spacing w:line="360" w:lineRule="exact"/>
              <w:jc w:val="left"/>
              <w:rPr>
                <w:rFonts w:ascii="宋体"/>
                <w:szCs w:val="21"/>
              </w:rPr>
            </w:pPr>
          </w:p>
        </w:tc>
      </w:tr>
      <w:tr w:rsidR="00274FA1">
        <w:trPr>
          <w:trHeight w:val="572"/>
          <w:jc w:val="center"/>
        </w:trPr>
        <w:tc>
          <w:tcPr>
            <w:tcW w:w="500" w:type="dxa"/>
            <w:vMerge/>
            <w:noWrap/>
            <w:vAlign w:val="center"/>
          </w:tcPr>
          <w:p w:rsidR="00274FA1" w:rsidRDefault="00274FA1">
            <w:pPr>
              <w:spacing w:line="360" w:lineRule="exact"/>
              <w:rPr>
                <w:rFonts w:ascii="宋体"/>
                <w:szCs w:val="21"/>
              </w:rPr>
            </w:pPr>
          </w:p>
        </w:tc>
        <w:tc>
          <w:tcPr>
            <w:tcW w:w="773" w:type="dxa"/>
            <w:noWrap/>
            <w:vAlign w:val="center"/>
          </w:tcPr>
          <w:p w:rsidR="00274FA1" w:rsidRDefault="00274FA1">
            <w:pPr>
              <w:spacing w:line="360" w:lineRule="exact"/>
              <w:jc w:val="center"/>
              <w:rPr>
                <w:rFonts w:ascii="宋体"/>
                <w:szCs w:val="21"/>
              </w:rPr>
            </w:pPr>
            <w:r>
              <w:rPr>
                <w:rFonts w:ascii="宋体" w:hAnsi="宋体"/>
                <w:szCs w:val="21"/>
              </w:rPr>
              <w:t>6</w:t>
            </w:r>
          </w:p>
        </w:tc>
        <w:tc>
          <w:tcPr>
            <w:tcW w:w="1735" w:type="dxa"/>
            <w:noWrap/>
            <w:vAlign w:val="center"/>
          </w:tcPr>
          <w:p w:rsidR="00274FA1" w:rsidRDefault="00274FA1">
            <w:pPr>
              <w:spacing w:line="360" w:lineRule="exact"/>
              <w:rPr>
                <w:szCs w:val="21"/>
              </w:rPr>
            </w:pPr>
            <w:r>
              <w:rPr>
                <w:rFonts w:hint="eastAsia"/>
                <w:szCs w:val="21"/>
              </w:rPr>
              <w:t>法人授权委托书</w:t>
            </w:r>
          </w:p>
        </w:tc>
        <w:tc>
          <w:tcPr>
            <w:tcW w:w="5490" w:type="dxa"/>
            <w:noWrap/>
            <w:vAlign w:val="center"/>
          </w:tcPr>
          <w:p w:rsidR="00274FA1" w:rsidRDefault="00274FA1">
            <w:pPr>
              <w:spacing w:line="360" w:lineRule="exact"/>
              <w:rPr>
                <w:rFonts w:ascii="宋体"/>
                <w:szCs w:val="21"/>
              </w:rPr>
            </w:pPr>
            <w:r>
              <w:rPr>
                <w:rFonts w:ascii="宋体" w:hAnsi="宋体" w:hint="eastAsia"/>
                <w:szCs w:val="21"/>
              </w:rPr>
              <w:t>标书内附</w:t>
            </w:r>
            <w:r>
              <w:rPr>
                <w:rFonts w:hint="eastAsia"/>
                <w:szCs w:val="21"/>
              </w:rPr>
              <w:t>法人授权委托书扫描件</w:t>
            </w:r>
          </w:p>
        </w:tc>
        <w:tc>
          <w:tcPr>
            <w:tcW w:w="1162" w:type="dxa"/>
            <w:noWrap/>
            <w:vAlign w:val="center"/>
          </w:tcPr>
          <w:p w:rsidR="00274FA1" w:rsidRDefault="00274FA1">
            <w:pPr>
              <w:spacing w:line="360" w:lineRule="exact"/>
              <w:jc w:val="left"/>
              <w:rPr>
                <w:rFonts w:ascii="宋体"/>
                <w:szCs w:val="21"/>
              </w:rPr>
            </w:pPr>
          </w:p>
        </w:tc>
      </w:tr>
      <w:tr w:rsidR="00274FA1">
        <w:trPr>
          <w:trHeight w:val="572"/>
          <w:jc w:val="center"/>
        </w:trPr>
        <w:tc>
          <w:tcPr>
            <w:tcW w:w="500" w:type="dxa"/>
            <w:vMerge/>
            <w:noWrap/>
            <w:vAlign w:val="center"/>
          </w:tcPr>
          <w:p w:rsidR="00274FA1" w:rsidRDefault="00274FA1">
            <w:pPr>
              <w:spacing w:line="360" w:lineRule="exact"/>
              <w:rPr>
                <w:rFonts w:ascii="宋体"/>
                <w:szCs w:val="21"/>
              </w:rPr>
            </w:pPr>
          </w:p>
        </w:tc>
        <w:tc>
          <w:tcPr>
            <w:tcW w:w="773" w:type="dxa"/>
            <w:noWrap/>
            <w:vAlign w:val="center"/>
          </w:tcPr>
          <w:p w:rsidR="00274FA1" w:rsidRDefault="00274FA1">
            <w:pPr>
              <w:spacing w:line="360" w:lineRule="exact"/>
              <w:jc w:val="center"/>
              <w:rPr>
                <w:rFonts w:ascii="宋体"/>
                <w:szCs w:val="21"/>
              </w:rPr>
            </w:pPr>
            <w:r>
              <w:rPr>
                <w:rFonts w:ascii="宋体" w:hAnsi="宋体"/>
                <w:szCs w:val="21"/>
              </w:rPr>
              <w:t>7</w:t>
            </w:r>
          </w:p>
        </w:tc>
        <w:tc>
          <w:tcPr>
            <w:tcW w:w="1735" w:type="dxa"/>
            <w:noWrap/>
            <w:vAlign w:val="center"/>
          </w:tcPr>
          <w:p w:rsidR="00274FA1" w:rsidRDefault="00274FA1">
            <w:pPr>
              <w:spacing w:line="360" w:lineRule="exact"/>
              <w:rPr>
                <w:szCs w:val="21"/>
              </w:rPr>
            </w:pPr>
            <w:r>
              <w:rPr>
                <w:rFonts w:hint="eastAsia"/>
                <w:szCs w:val="21"/>
              </w:rPr>
              <w:t>良好信用记录</w:t>
            </w:r>
          </w:p>
        </w:tc>
        <w:tc>
          <w:tcPr>
            <w:tcW w:w="5490" w:type="dxa"/>
            <w:noWrap/>
            <w:vAlign w:val="center"/>
          </w:tcPr>
          <w:p w:rsidR="00274FA1" w:rsidRDefault="00274FA1">
            <w:pPr>
              <w:spacing w:line="360" w:lineRule="exact"/>
              <w:rPr>
                <w:rFonts w:ascii="宋体"/>
                <w:szCs w:val="21"/>
              </w:rPr>
            </w:pPr>
            <w:r>
              <w:rPr>
                <w:rFonts w:ascii="宋体" w:hAnsi="宋体" w:hint="eastAsia"/>
                <w:szCs w:val="21"/>
              </w:rPr>
              <w:t>资格审查时，评标委员会通过</w:t>
            </w:r>
            <w:r>
              <w:rPr>
                <w:rFonts w:ascii="宋体" w:hAnsi="宋体"/>
                <w:szCs w:val="21"/>
              </w:rPr>
              <w:t xml:space="preserve"> </w:t>
            </w:r>
            <w:r>
              <w:rPr>
                <w:rFonts w:ascii="宋体" w:hAnsi="宋体" w:hint="eastAsia"/>
                <w:szCs w:val="21"/>
              </w:rPr>
              <w:t>“信用中国”网站（</w:t>
            </w:r>
            <w:r>
              <w:rPr>
                <w:rFonts w:ascii="宋体" w:hAnsi="宋体"/>
                <w:szCs w:val="21"/>
              </w:rPr>
              <w:t>www.creditchina.gov.cn</w:t>
            </w:r>
            <w:r>
              <w:rPr>
                <w:rFonts w:ascii="宋体" w:hAnsi="宋体" w:hint="eastAsia"/>
                <w:szCs w:val="21"/>
              </w:rPr>
              <w:t>）、中国政府采购网（</w:t>
            </w:r>
            <w:r>
              <w:rPr>
                <w:rFonts w:ascii="宋体" w:hAnsi="宋体"/>
                <w:szCs w:val="21"/>
              </w:rPr>
              <w:t>www.ccgp.gov.cn</w:t>
            </w:r>
            <w:r>
              <w:rPr>
                <w:rFonts w:ascii="宋体" w:hAnsi="宋体" w:hint="eastAsia"/>
                <w:szCs w:val="21"/>
              </w:rPr>
              <w:t>）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c>
          <w:tcPr>
            <w:tcW w:w="1162" w:type="dxa"/>
            <w:noWrap/>
            <w:vAlign w:val="center"/>
          </w:tcPr>
          <w:p w:rsidR="00274FA1" w:rsidRDefault="00274FA1">
            <w:pPr>
              <w:spacing w:line="360" w:lineRule="exact"/>
              <w:jc w:val="left"/>
              <w:rPr>
                <w:rFonts w:ascii="宋体"/>
                <w:szCs w:val="21"/>
              </w:rPr>
            </w:pPr>
          </w:p>
        </w:tc>
      </w:tr>
    </w:tbl>
    <w:p w:rsidR="00274FA1" w:rsidRDefault="00274FA1">
      <w:pPr>
        <w:pStyle w:val="11"/>
        <w:shd w:val="clear" w:color="auto" w:fill="FFFFFF"/>
        <w:spacing w:before="0" w:beforeAutospacing="0" w:after="0" w:afterAutospacing="0"/>
        <w:ind w:left="592"/>
        <w:jc w:val="both"/>
        <w:rPr>
          <w:rFonts w:ascii="黑体" w:eastAsia="黑体" w:hAnsi="黑体" w:cs="黑体"/>
          <w:sz w:val="30"/>
          <w:szCs w:val="30"/>
        </w:rPr>
      </w:pPr>
    </w:p>
    <w:p w:rsidR="00274FA1" w:rsidRDefault="00274FA1">
      <w:pPr>
        <w:pStyle w:val="ListParagraph"/>
        <w:numPr>
          <w:ilvl w:val="0"/>
          <w:numId w:val="5"/>
        </w:numPr>
        <w:autoSpaceDE w:val="0"/>
        <w:autoSpaceDN w:val="0"/>
        <w:adjustRightInd w:val="0"/>
        <w:ind w:firstLineChars="0"/>
        <w:rPr>
          <w:rFonts w:ascii="宋体"/>
          <w:bCs/>
          <w:sz w:val="24"/>
        </w:rPr>
      </w:pPr>
      <w:r>
        <w:rPr>
          <w:rFonts w:ascii="宋体" w:hint="eastAsia"/>
          <w:bCs/>
          <w:sz w:val="24"/>
        </w:rPr>
        <w:t>注：</w:t>
      </w:r>
    </w:p>
    <w:p w:rsidR="00274FA1" w:rsidRDefault="00274FA1">
      <w:pPr>
        <w:pStyle w:val="ListParagraph"/>
        <w:autoSpaceDE w:val="0"/>
        <w:autoSpaceDN w:val="0"/>
        <w:adjustRightInd w:val="0"/>
        <w:ind w:left="626" w:firstLineChars="0" w:firstLine="0"/>
        <w:rPr>
          <w:rFonts w:ascii="宋体"/>
          <w:bCs/>
          <w:sz w:val="24"/>
        </w:rPr>
      </w:pPr>
      <w:r>
        <w:rPr>
          <w:rFonts w:ascii="宋体" w:hint="eastAsia"/>
          <w:bCs/>
          <w:sz w:val="24"/>
        </w:rPr>
        <w:t>有下列情形之一的，视为投标人串通投标，其投标无效：</w:t>
      </w:r>
    </w:p>
    <w:p w:rsidR="00274FA1" w:rsidRDefault="00274FA1">
      <w:pPr>
        <w:pStyle w:val="ListParagraph"/>
        <w:autoSpaceDE w:val="0"/>
        <w:autoSpaceDN w:val="0"/>
        <w:adjustRightInd w:val="0"/>
        <w:ind w:left="626" w:firstLineChars="0" w:firstLine="0"/>
        <w:jc w:val="left"/>
        <w:rPr>
          <w:rFonts w:ascii="宋体"/>
          <w:bCs/>
          <w:sz w:val="24"/>
        </w:rPr>
      </w:pPr>
      <w:r>
        <w:rPr>
          <w:rFonts w:ascii="宋体" w:hint="eastAsia"/>
          <w:bCs/>
          <w:sz w:val="24"/>
        </w:rPr>
        <w:t>（</w:t>
      </w:r>
      <w:r>
        <w:rPr>
          <w:rFonts w:ascii="宋体"/>
          <w:bCs/>
          <w:sz w:val="24"/>
        </w:rPr>
        <w:t>1</w:t>
      </w:r>
      <w:r>
        <w:rPr>
          <w:rFonts w:ascii="宋体" w:hint="eastAsia"/>
          <w:bCs/>
          <w:sz w:val="24"/>
        </w:rPr>
        <w:t>）不同投标人的投标文件由同一单位或者个人编制；</w:t>
      </w:r>
    </w:p>
    <w:p w:rsidR="00274FA1" w:rsidRDefault="00274FA1">
      <w:pPr>
        <w:pStyle w:val="ListParagraph"/>
        <w:autoSpaceDE w:val="0"/>
        <w:autoSpaceDN w:val="0"/>
        <w:adjustRightInd w:val="0"/>
        <w:ind w:left="626" w:firstLineChars="0" w:firstLine="0"/>
        <w:jc w:val="left"/>
        <w:rPr>
          <w:rFonts w:ascii="宋体"/>
          <w:bCs/>
          <w:sz w:val="24"/>
        </w:rPr>
      </w:pPr>
      <w:r>
        <w:rPr>
          <w:rFonts w:ascii="宋体" w:hint="eastAsia"/>
          <w:bCs/>
          <w:sz w:val="24"/>
        </w:rPr>
        <w:t>（</w:t>
      </w:r>
      <w:r>
        <w:rPr>
          <w:rFonts w:ascii="宋体"/>
          <w:bCs/>
          <w:sz w:val="24"/>
        </w:rPr>
        <w:t>2</w:t>
      </w:r>
      <w:r>
        <w:rPr>
          <w:rFonts w:ascii="宋体" w:hint="eastAsia"/>
          <w:bCs/>
          <w:sz w:val="24"/>
        </w:rPr>
        <w:t>）不同投标人委托同一单位或者个人办理投标事宜；</w:t>
      </w:r>
    </w:p>
    <w:p w:rsidR="00274FA1" w:rsidRDefault="00274FA1">
      <w:pPr>
        <w:pStyle w:val="ListParagraph"/>
        <w:autoSpaceDE w:val="0"/>
        <w:autoSpaceDN w:val="0"/>
        <w:adjustRightInd w:val="0"/>
        <w:ind w:left="626" w:firstLineChars="0" w:firstLine="0"/>
        <w:jc w:val="left"/>
        <w:rPr>
          <w:rFonts w:ascii="宋体"/>
          <w:bCs/>
          <w:sz w:val="24"/>
        </w:rPr>
      </w:pPr>
      <w:r>
        <w:rPr>
          <w:rFonts w:ascii="宋体" w:hint="eastAsia"/>
          <w:bCs/>
          <w:sz w:val="24"/>
        </w:rPr>
        <w:t>（</w:t>
      </w:r>
      <w:r>
        <w:rPr>
          <w:rFonts w:ascii="宋体"/>
          <w:bCs/>
          <w:sz w:val="24"/>
        </w:rPr>
        <w:t>3</w:t>
      </w:r>
      <w:r>
        <w:rPr>
          <w:rFonts w:ascii="宋体" w:hint="eastAsia"/>
          <w:bCs/>
          <w:sz w:val="24"/>
        </w:rPr>
        <w:t>）不同投标人的投标文件载明的项目管理成员或者联系人员为同一人；</w:t>
      </w:r>
    </w:p>
    <w:p w:rsidR="00274FA1" w:rsidRDefault="00274FA1">
      <w:pPr>
        <w:pStyle w:val="ListParagraph"/>
        <w:autoSpaceDE w:val="0"/>
        <w:autoSpaceDN w:val="0"/>
        <w:adjustRightInd w:val="0"/>
        <w:ind w:left="626" w:firstLineChars="0" w:firstLine="0"/>
        <w:jc w:val="left"/>
        <w:rPr>
          <w:rFonts w:ascii="宋体"/>
          <w:bCs/>
          <w:sz w:val="24"/>
        </w:rPr>
      </w:pPr>
      <w:r>
        <w:rPr>
          <w:rFonts w:ascii="宋体" w:hint="eastAsia"/>
          <w:bCs/>
          <w:sz w:val="24"/>
        </w:rPr>
        <w:t>（</w:t>
      </w:r>
      <w:r>
        <w:rPr>
          <w:rFonts w:ascii="宋体"/>
          <w:bCs/>
          <w:sz w:val="24"/>
        </w:rPr>
        <w:t>4</w:t>
      </w:r>
      <w:r>
        <w:rPr>
          <w:rFonts w:ascii="宋体" w:hint="eastAsia"/>
          <w:bCs/>
          <w:sz w:val="24"/>
        </w:rPr>
        <w:t>）不同投标人的投标文件异常一致或者投标报价呈规律性差异；</w:t>
      </w:r>
    </w:p>
    <w:p w:rsidR="00274FA1" w:rsidRDefault="00274FA1" w:rsidP="00160D8A">
      <w:pPr>
        <w:pStyle w:val="ListParagraph"/>
        <w:autoSpaceDE w:val="0"/>
        <w:autoSpaceDN w:val="0"/>
        <w:adjustRightInd w:val="0"/>
        <w:ind w:firstLineChars="300" w:firstLine="669"/>
        <w:jc w:val="left"/>
        <w:rPr>
          <w:rFonts w:ascii="宋体" w:cs="宋体"/>
          <w:b/>
          <w:bCs/>
          <w:sz w:val="24"/>
          <w:lang w:val="zh-CN"/>
        </w:rPr>
      </w:pPr>
      <w:r>
        <w:rPr>
          <w:rFonts w:ascii="宋体" w:hint="eastAsia"/>
          <w:bCs/>
          <w:sz w:val="24"/>
        </w:rPr>
        <w:t>（</w:t>
      </w:r>
      <w:r>
        <w:rPr>
          <w:rFonts w:ascii="宋体"/>
          <w:bCs/>
          <w:sz w:val="24"/>
        </w:rPr>
        <w:t>5</w:t>
      </w:r>
      <w:r>
        <w:rPr>
          <w:rFonts w:ascii="宋体" w:hint="eastAsia"/>
          <w:bCs/>
          <w:sz w:val="24"/>
        </w:rPr>
        <w:t>）不同投标人的投标文件相互混装；</w:t>
      </w:r>
    </w:p>
    <w:p w:rsidR="00274FA1" w:rsidRDefault="00274FA1">
      <w:pPr>
        <w:autoSpaceDE w:val="0"/>
        <w:autoSpaceDN w:val="0"/>
        <w:adjustRightInd w:val="0"/>
        <w:ind w:firstLineChars="200" w:firstLine="448"/>
        <w:jc w:val="left"/>
        <w:rPr>
          <w:rFonts w:ascii="宋体" w:cs="宋体"/>
          <w:b/>
          <w:bCs/>
          <w:sz w:val="24"/>
          <w:lang w:val="zh-CN"/>
        </w:rPr>
      </w:pPr>
    </w:p>
    <w:p w:rsidR="00274FA1" w:rsidRDefault="00274FA1">
      <w:pPr>
        <w:autoSpaceDE w:val="0"/>
        <w:autoSpaceDN w:val="0"/>
        <w:adjustRightInd w:val="0"/>
        <w:ind w:firstLineChars="200" w:firstLine="448"/>
        <w:rPr>
          <w:rFonts w:ascii="宋体" w:cs="宋体"/>
          <w:b/>
          <w:bCs/>
          <w:sz w:val="24"/>
          <w:lang w:val="zh-CN"/>
        </w:rPr>
      </w:pPr>
    </w:p>
    <w:p w:rsidR="00274FA1" w:rsidRDefault="00274FA1">
      <w:pPr>
        <w:autoSpaceDE w:val="0"/>
        <w:autoSpaceDN w:val="0"/>
        <w:adjustRightInd w:val="0"/>
        <w:ind w:firstLineChars="200" w:firstLine="448"/>
        <w:rPr>
          <w:rFonts w:ascii="宋体" w:cs="宋体"/>
          <w:b/>
          <w:bCs/>
          <w:sz w:val="24"/>
          <w:lang w:val="zh-CN"/>
        </w:rPr>
      </w:pPr>
      <w:r>
        <w:rPr>
          <w:rFonts w:ascii="宋体" w:hAnsi="宋体" w:cs="宋体" w:hint="eastAsia"/>
          <w:b/>
          <w:bCs/>
          <w:sz w:val="24"/>
          <w:lang w:val="zh-CN"/>
        </w:rPr>
        <w:t>（一）符合性审查</w:t>
      </w:r>
    </w:p>
    <w:p w:rsidR="00274FA1" w:rsidRDefault="00274FA1" w:rsidP="00160D8A">
      <w:pPr>
        <w:autoSpaceDE w:val="0"/>
        <w:autoSpaceDN w:val="0"/>
        <w:adjustRightInd w:val="0"/>
        <w:ind w:firstLineChars="200" w:firstLine="446"/>
        <w:rPr>
          <w:rFonts w:ascii="宋体" w:cs="宋体"/>
          <w:sz w:val="24"/>
          <w:lang w:val="zh-CN"/>
        </w:rPr>
      </w:pPr>
      <w:r>
        <w:rPr>
          <w:rFonts w:ascii="宋体" w:hAnsi="宋体" w:cs="宋体" w:hint="eastAsia"/>
          <w:sz w:val="24"/>
          <w:lang w:val="zh-CN"/>
        </w:rPr>
        <w:t>评标委员会应当对符合资格的投标人的投标文件进行符合性审查，以确定其是否满足招标文件的实质性要求。有下列情形之一的，符合性审查不合格，其投标无效。</w:t>
      </w:r>
    </w:p>
    <w:tbl>
      <w:tblPr>
        <w:tblW w:w="84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675"/>
        <w:gridCol w:w="7797"/>
      </w:tblGrid>
      <w:tr w:rsidR="00274FA1">
        <w:trPr>
          <w:trHeight w:val="567"/>
        </w:trPr>
        <w:tc>
          <w:tcPr>
            <w:tcW w:w="67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7797"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符合性审查不合格情形</w:t>
            </w:r>
          </w:p>
        </w:tc>
      </w:tr>
      <w:tr w:rsidR="00274FA1">
        <w:trPr>
          <w:trHeight w:val="567"/>
        </w:trPr>
        <w:tc>
          <w:tcPr>
            <w:tcW w:w="8472" w:type="dxa"/>
            <w:gridSpan w:val="2"/>
            <w:vAlign w:val="center"/>
          </w:tcPr>
          <w:p w:rsidR="00274FA1" w:rsidRDefault="00274FA1">
            <w:pPr>
              <w:autoSpaceDE w:val="0"/>
              <w:autoSpaceDN w:val="0"/>
              <w:adjustRightInd w:val="0"/>
              <w:rPr>
                <w:rFonts w:ascii="宋体" w:cs="宋体"/>
                <w:sz w:val="24"/>
                <w:lang w:val="zh-CN"/>
              </w:rPr>
            </w:pPr>
            <w:r>
              <w:rPr>
                <w:rFonts w:ascii="宋体" w:hAnsi="宋体" w:cs="宋体" w:hint="eastAsia"/>
                <w:b/>
                <w:bCs/>
                <w:sz w:val="24"/>
                <w:lang w:val="zh-CN"/>
              </w:rPr>
              <w:t>（一）有效性审查</w:t>
            </w:r>
          </w:p>
        </w:tc>
      </w:tr>
      <w:tr w:rsidR="00274FA1">
        <w:trPr>
          <w:trHeight w:val="567"/>
        </w:trPr>
        <w:tc>
          <w:tcPr>
            <w:tcW w:w="675" w:type="dxa"/>
            <w:vAlign w:val="center"/>
          </w:tcPr>
          <w:p w:rsidR="00274FA1" w:rsidRDefault="00274FA1">
            <w:pPr>
              <w:autoSpaceDE w:val="0"/>
              <w:autoSpaceDN w:val="0"/>
              <w:adjustRightInd w:val="0"/>
              <w:jc w:val="center"/>
              <w:rPr>
                <w:rFonts w:ascii="宋体" w:cs="宋体"/>
                <w:sz w:val="24"/>
                <w:lang w:val="zh-CN"/>
              </w:rPr>
            </w:pPr>
            <w:r>
              <w:rPr>
                <w:rFonts w:ascii="宋体" w:hAnsi="宋体" w:cs="宋体"/>
                <w:sz w:val="24"/>
                <w:lang w:val="zh-CN"/>
              </w:rPr>
              <w:t>1</w:t>
            </w:r>
          </w:p>
        </w:tc>
        <w:tc>
          <w:tcPr>
            <w:tcW w:w="7797" w:type="dxa"/>
            <w:vAlign w:val="center"/>
          </w:tcPr>
          <w:p w:rsidR="00274FA1" w:rsidRDefault="00274FA1">
            <w:pPr>
              <w:autoSpaceDE w:val="0"/>
              <w:autoSpaceDN w:val="0"/>
              <w:adjustRightInd w:val="0"/>
              <w:rPr>
                <w:rFonts w:ascii="宋体" w:cs="宋体"/>
                <w:sz w:val="24"/>
                <w:lang w:val="zh-CN"/>
              </w:rPr>
            </w:pPr>
            <w:r>
              <w:rPr>
                <w:rFonts w:ascii="宋体" w:hAnsi="宋体" w:cs="宋体" w:hint="eastAsia"/>
                <w:sz w:val="24"/>
                <w:lang w:val="zh-CN"/>
              </w:rPr>
              <w:t>投标文件未按招标文件要求签署的。</w:t>
            </w:r>
          </w:p>
        </w:tc>
      </w:tr>
      <w:tr w:rsidR="00274FA1">
        <w:trPr>
          <w:trHeight w:val="567"/>
        </w:trPr>
        <w:tc>
          <w:tcPr>
            <w:tcW w:w="675" w:type="dxa"/>
            <w:vAlign w:val="center"/>
          </w:tcPr>
          <w:p w:rsidR="00274FA1" w:rsidRDefault="00274FA1">
            <w:pPr>
              <w:autoSpaceDE w:val="0"/>
              <w:autoSpaceDN w:val="0"/>
              <w:adjustRightInd w:val="0"/>
              <w:jc w:val="center"/>
              <w:rPr>
                <w:rFonts w:ascii="宋体" w:cs="宋体"/>
                <w:sz w:val="24"/>
                <w:lang w:val="zh-CN"/>
              </w:rPr>
            </w:pPr>
            <w:r>
              <w:rPr>
                <w:rFonts w:ascii="宋体" w:hAnsi="宋体" w:cs="宋体"/>
                <w:sz w:val="24"/>
                <w:lang w:val="zh-CN"/>
              </w:rPr>
              <w:t>2</w:t>
            </w:r>
          </w:p>
        </w:tc>
        <w:tc>
          <w:tcPr>
            <w:tcW w:w="7797" w:type="dxa"/>
            <w:vAlign w:val="center"/>
          </w:tcPr>
          <w:p w:rsidR="00274FA1" w:rsidRDefault="00274FA1">
            <w:pPr>
              <w:autoSpaceDE w:val="0"/>
              <w:autoSpaceDN w:val="0"/>
              <w:adjustRightInd w:val="0"/>
              <w:rPr>
                <w:rFonts w:ascii="宋体" w:cs="宋体"/>
                <w:sz w:val="24"/>
                <w:lang w:val="zh-CN"/>
              </w:rPr>
            </w:pPr>
            <w:r>
              <w:rPr>
                <w:rFonts w:ascii="宋体" w:hAnsi="宋体" w:cs="宋体" w:hint="eastAsia"/>
                <w:sz w:val="24"/>
                <w:lang w:val="zh-CN"/>
              </w:rPr>
              <w:t>投标报价超过招标文件中规定的预算金额或者最高限价的。</w:t>
            </w:r>
          </w:p>
        </w:tc>
      </w:tr>
      <w:tr w:rsidR="00274FA1">
        <w:trPr>
          <w:trHeight w:val="567"/>
        </w:trPr>
        <w:tc>
          <w:tcPr>
            <w:tcW w:w="675" w:type="dxa"/>
            <w:vAlign w:val="center"/>
          </w:tcPr>
          <w:p w:rsidR="00274FA1" w:rsidRDefault="00274FA1">
            <w:pPr>
              <w:autoSpaceDE w:val="0"/>
              <w:autoSpaceDN w:val="0"/>
              <w:adjustRightInd w:val="0"/>
              <w:jc w:val="center"/>
              <w:rPr>
                <w:rFonts w:ascii="宋体" w:cs="宋体"/>
                <w:sz w:val="24"/>
                <w:lang w:val="zh-CN"/>
              </w:rPr>
            </w:pPr>
            <w:r>
              <w:rPr>
                <w:rFonts w:ascii="宋体" w:hAnsi="宋体" w:cs="宋体"/>
                <w:sz w:val="24"/>
                <w:lang w:val="zh-CN"/>
              </w:rPr>
              <w:t>3</w:t>
            </w:r>
          </w:p>
        </w:tc>
        <w:tc>
          <w:tcPr>
            <w:tcW w:w="7797" w:type="dxa"/>
            <w:vAlign w:val="center"/>
          </w:tcPr>
          <w:p w:rsidR="00274FA1" w:rsidRDefault="00274FA1">
            <w:pPr>
              <w:autoSpaceDE w:val="0"/>
              <w:autoSpaceDN w:val="0"/>
              <w:adjustRightInd w:val="0"/>
              <w:rPr>
                <w:rFonts w:ascii="宋体" w:cs="宋体"/>
                <w:sz w:val="24"/>
                <w:lang w:val="zh-CN"/>
              </w:rPr>
            </w:pPr>
            <w:r>
              <w:rPr>
                <w:rFonts w:ascii="宋体" w:hAnsi="宋体" w:cs="宋体" w:hint="eastAsia"/>
                <w:sz w:val="24"/>
                <w:lang w:val="zh-CN"/>
              </w:rPr>
              <w:t>提报了两个或两个以上报价方案的（招标文件中要求提供备选方案的除外）。</w:t>
            </w:r>
          </w:p>
        </w:tc>
      </w:tr>
      <w:tr w:rsidR="00274FA1">
        <w:trPr>
          <w:trHeight w:val="567"/>
        </w:trPr>
        <w:tc>
          <w:tcPr>
            <w:tcW w:w="8472" w:type="dxa"/>
            <w:gridSpan w:val="2"/>
            <w:vAlign w:val="center"/>
          </w:tcPr>
          <w:p w:rsidR="00274FA1" w:rsidRDefault="00274FA1">
            <w:pPr>
              <w:autoSpaceDE w:val="0"/>
              <w:autoSpaceDN w:val="0"/>
              <w:adjustRightInd w:val="0"/>
              <w:rPr>
                <w:rFonts w:ascii="宋体" w:cs="宋体"/>
                <w:sz w:val="24"/>
                <w:lang w:val="zh-CN"/>
              </w:rPr>
            </w:pPr>
            <w:r>
              <w:rPr>
                <w:rFonts w:ascii="宋体" w:hAnsi="宋体" w:cs="宋体" w:hint="eastAsia"/>
                <w:b/>
                <w:bCs/>
                <w:sz w:val="24"/>
                <w:lang w:val="zh-CN"/>
              </w:rPr>
              <w:t>（二）完整性审查</w:t>
            </w:r>
          </w:p>
        </w:tc>
      </w:tr>
      <w:tr w:rsidR="00274FA1">
        <w:trPr>
          <w:trHeight w:val="567"/>
        </w:trPr>
        <w:tc>
          <w:tcPr>
            <w:tcW w:w="675" w:type="dxa"/>
            <w:vAlign w:val="center"/>
          </w:tcPr>
          <w:p w:rsidR="00274FA1" w:rsidRDefault="00274FA1">
            <w:pPr>
              <w:autoSpaceDE w:val="0"/>
              <w:autoSpaceDN w:val="0"/>
              <w:adjustRightInd w:val="0"/>
              <w:jc w:val="center"/>
              <w:rPr>
                <w:rFonts w:ascii="宋体" w:cs="宋体"/>
                <w:sz w:val="24"/>
                <w:lang w:val="zh-CN"/>
              </w:rPr>
            </w:pPr>
            <w:r>
              <w:rPr>
                <w:rFonts w:ascii="宋体" w:hAnsi="宋体" w:cs="宋体"/>
                <w:sz w:val="24"/>
                <w:lang w:val="zh-CN"/>
              </w:rPr>
              <w:t>4</w:t>
            </w:r>
          </w:p>
        </w:tc>
        <w:tc>
          <w:tcPr>
            <w:tcW w:w="7797" w:type="dxa"/>
            <w:vAlign w:val="center"/>
          </w:tcPr>
          <w:p w:rsidR="00274FA1" w:rsidRDefault="00274FA1">
            <w:pPr>
              <w:autoSpaceDE w:val="0"/>
              <w:autoSpaceDN w:val="0"/>
              <w:adjustRightInd w:val="0"/>
              <w:rPr>
                <w:rFonts w:ascii="宋体" w:cs="宋体"/>
                <w:sz w:val="24"/>
                <w:lang w:val="zh-CN"/>
              </w:rPr>
            </w:pPr>
            <w:r>
              <w:rPr>
                <w:rFonts w:ascii="宋体" w:hAnsi="宋体" w:cs="宋体" w:hint="eastAsia"/>
                <w:sz w:val="24"/>
                <w:lang w:val="zh-CN"/>
              </w:rPr>
              <w:t>未按招标文件要求提供《投标函》《</w:t>
            </w:r>
            <w:r>
              <w:rPr>
                <w:rFonts w:ascii="宋体" w:hAnsi="宋体" w:hint="eastAsia"/>
                <w:kern w:val="0"/>
                <w:sz w:val="24"/>
              </w:rPr>
              <w:t>法定代表人授权书</w:t>
            </w:r>
            <w:r>
              <w:rPr>
                <w:rFonts w:ascii="宋体" w:hAnsi="宋体" w:cs="宋体" w:hint="eastAsia"/>
                <w:sz w:val="24"/>
                <w:lang w:val="zh-CN"/>
              </w:rPr>
              <w:t>》《商务条款偏离表》《技术服务方案》《开标一览表》《投标报价明细表》或所提供的上述材料不符合招标文件要求的。</w:t>
            </w:r>
          </w:p>
        </w:tc>
      </w:tr>
      <w:tr w:rsidR="00274FA1">
        <w:trPr>
          <w:trHeight w:val="567"/>
        </w:trPr>
        <w:tc>
          <w:tcPr>
            <w:tcW w:w="8472" w:type="dxa"/>
            <w:gridSpan w:val="2"/>
            <w:vAlign w:val="center"/>
          </w:tcPr>
          <w:p w:rsidR="00274FA1" w:rsidRDefault="00274FA1">
            <w:pPr>
              <w:autoSpaceDE w:val="0"/>
              <w:autoSpaceDN w:val="0"/>
              <w:adjustRightInd w:val="0"/>
              <w:rPr>
                <w:rFonts w:ascii="宋体" w:cs="宋体"/>
                <w:sz w:val="24"/>
                <w:lang w:val="zh-CN"/>
              </w:rPr>
            </w:pPr>
            <w:r>
              <w:rPr>
                <w:rFonts w:ascii="宋体" w:hAnsi="宋体" w:cs="宋体" w:hint="eastAsia"/>
                <w:b/>
                <w:bCs/>
                <w:sz w:val="24"/>
                <w:lang w:val="zh-CN"/>
              </w:rPr>
              <w:t>（三）响应程度</w:t>
            </w:r>
          </w:p>
        </w:tc>
      </w:tr>
      <w:tr w:rsidR="00274FA1">
        <w:trPr>
          <w:trHeight w:val="567"/>
        </w:trPr>
        <w:tc>
          <w:tcPr>
            <w:tcW w:w="675" w:type="dxa"/>
            <w:vAlign w:val="center"/>
          </w:tcPr>
          <w:p w:rsidR="00274FA1" w:rsidRDefault="00274FA1">
            <w:pPr>
              <w:autoSpaceDE w:val="0"/>
              <w:autoSpaceDN w:val="0"/>
              <w:adjustRightInd w:val="0"/>
              <w:jc w:val="center"/>
              <w:rPr>
                <w:rFonts w:ascii="宋体" w:cs="宋体"/>
                <w:sz w:val="24"/>
                <w:lang w:val="zh-CN"/>
              </w:rPr>
            </w:pPr>
            <w:r>
              <w:rPr>
                <w:rFonts w:ascii="宋体" w:hAnsi="宋体" w:cs="宋体"/>
                <w:sz w:val="24"/>
                <w:lang w:val="zh-CN"/>
              </w:rPr>
              <w:t>5</w:t>
            </w:r>
          </w:p>
        </w:tc>
        <w:tc>
          <w:tcPr>
            <w:tcW w:w="7797" w:type="dxa"/>
            <w:vAlign w:val="center"/>
          </w:tcPr>
          <w:p w:rsidR="00274FA1" w:rsidRDefault="00274FA1">
            <w:pPr>
              <w:autoSpaceDE w:val="0"/>
              <w:autoSpaceDN w:val="0"/>
              <w:adjustRightInd w:val="0"/>
              <w:rPr>
                <w:rFonts w:ascii="宋体" w:cs="宋体"/>
                <w:sz w:val="24"/>
                <w:lang w:val="zh-CN"/>
              </w:rPr>
            </w:pPr>
            <w:r>
              <w:rPr>
                <w:rFonts w:ascii="宋体" w:hAnsi="宋体" w:cs="宋体" w:hint="eastAsia"/>
                <w:sz w:val="24"/>
                <w:lang w:val="zh-CN"/>
              </w:rPr>
              <w:t>不满足招标文件第二章《项目招标需求》技术服务部分实质性条款要求的。</w:t>
            </w:r>
          </w:p>
        </w:tc>
      </w:tr>
      <w:tr w:rsidR="00274FA1">
        <w:trPr>
          <w:trHeight w:val="567"/>
        </w:trPr>
        <w:tc>
          <w:tcPr>
            <w:tcW w:w="675" w:type="dxa"/>
            <w:vAlign w:val="center"/>
          </w:tcPr>
          <w:p w:rsidR="00274FA1" w:rsidRDefault="00274FA1">
            <w:pPr>
              <w:autoSpaceDE w:val="0"/>
              <w:autoSpaceDN w:val="0"/>
              <w:adjustRightInd w:val="0"/>
              <w:jc w:val="center"/>
              <w:rPr>
                <w:rFonts w:ascii="宋体" w:cs="宋体"/>
                <w:sz w:val="24"/>
                <w:lang w:val="zh-CN"/>
              </w:rPr>
            </w:pPr>
            <w:r>
              <w:rPr>
                <w:rFonts w:ascii="宋体" w:hAnsi="宋体" w:cs="宋体"/>
                <w:sz w:val="24"/>
                <w:lang w:val="zh-CN"/>
              </w:rPr>
              <w:t>6</w:t>
            </w:r>
          </w:p>
        </w:tc>
        <w:tc>
          <w:tcPr>
            <w:tcW w:w="7797" w:type="dxa"/>
            <w:vAlign w:val="center"/>
          </w:tcPr>
          <w:p w:rsidR="00274FA1" w:rsidRDefault="00274FA1">
            <w:pPr>
              <w:autoSpaceDE w:val="0"/>
              <w:autoSpaceDN w:val="0"/>
              <w:adjustRightInd w:val="0"/>
              <w:rPr>
                <w:rFonts w:ascii="宋体" w:cs="宋体"/>
                <w:sz w:val="24"/>
                <w:lang w:val="zh-CN"/>
              </w:rPr>
            </w:pPr>
            <w:r>
              <w:rPr>
                <w:rFonts w:ascii="宋体" w:hAnsi="宋体" w:cs="宋体" w:hint="eastAsia"/>
                <w:sz w:val="24"/>
                <w:lang w:val="zh-CN"/>
              </w:rPr>
              <w:t>不满足招标文件第二章《项目招标需求》商务部分实质性条款要求的。</w:t>
            </w:r>
          </w:p>
        </w:tc>
      </w:tr>
      <w:tr w:rsidR="00274FA1">
        <w:trPr>
          <w:trHeight w:val="567"/>
        </w:trPr>
        <w:tc>
          <w:tcPr>
            <w:tcW w:w="675" w:type="dxa"/>
            <w:vAlign w:val="center"/>
          </w:tcPr>
          <w:p w:rsidR="00274FA1" w:rsidRDefault="00274FA1">
            <w:pPr>
              <w:autoSpaceDE w:val="0"/>
              <w:autoSpaceDN w:val="0"/>
              <w:adjustRightInd w:val="0"/>
              <w:jc w:val="center"/>
              <w:rPr>
                <w:rFonts w:ascii="宋体" w:cs="宋体"/>
                <w:sz w:val="24"/>
                <w:lang w:val="zh-CN"/>
              </w:rPr>
            </w:pPr>
            <w:r>
              <w:rPr>
                <w:rFonts w:ascii="宋体" w:hAnsi="宋体" w:cs="宋体"/>
                <w:sz w:val="24"/>
              </w:rPr>
              <w:t>7</w:t>
            </w:r>
          </w:p>
        </w:tc>
        <w:tc>
          <w:tcPr>
            <w:tcW w:w="7797" w:type="dxa"/>
            <w:vAlign w:val="center"/>
          </w:tcPr>
          <w:p w:rsidR="00274FA1" w:rsidRDefault="00274FA1">
            <w:pPr>
              <w:autoSpaceDE w:val="0"/>
              <w:autoSpaceDN w:val="0"/>
              <w:adjustRightInd w:val="0"/>
              <w:rPr>
                <w:rFonts w:ascii="宋体" w:cs="宋体"/>
                <w:sz w:val="24"/>
                <w:lang w:val="zh-CN"/>
              </w:rPr>
            </w:pPr>
            <w:r>
              <w:rPr>
                <w:rFonts w:ascii="宋体" w:hAnsi="宋体" w:cs="宋体" w:hint="eastAsia"/>
                <w:sz w:val="24"/>
                <w:lang w:val="zh-CN"/>
              </w:rPr>
              <w:t>投标文件含有采购人不能接受的附加条件的。</w:t>
            </w:r>
          </w:p>
        </w:tc>
      </w:tr>
      <w:tr w:rsidR="00274FA1">
        <w:trPr>
          <w:trHeight w:val="567"/>
        </w:trPr>
        <w:tc>
          <w:tcPr>
            <w:tcW w:w="675" w:type="dxa"/>
            <w:vAlign w:val="center"/>
          </w:tcPr>
          <w:p w:rsidR="00274FA1" w:rsidRDefault="00274FA1">
            <w:pPr>
              <w:autoSpaceDE w:val="0"/>
              <w:autoSpaceDN w:val="0"/>
              <w:adjustRightInd w:val="0"/>
              <w:jc w:val="center"/>
              <w:rPr>
                <w:rFonts w:ascii="宋体" w:cs="宋体"/>
                <w:sz w:val="24"/>
                <w:lang w:val="zh-CN"/>
              </w:rPr>
            </w:pPr>
            <w:r>
              <w:rPr>
                <w:rFonts w:ascii="宋体" w:hAnsi="宋体" w:cs="宋体"/>
                <w:sz w:val="24"/>
              </w:rPr>
              <w:t>8</w:t>
            </w:r>
          </w:p>
        </w:tc>
        <w:tc>
          <w:tcPr>
            <w:tcW w:w="7797" w:type="dxa"/>
            <w:vAlign w:val="center"/>
          </w:tcPr>
          <w:p w:rsidR="00274FA1" w:rsidRDefault="00274FA1">
            <w:pPr>
              <w:autoSpaceDE w:val="0"/>
              <w:autoSpaceDN w:val="0"/>
              <w:adjustRightInd w:val="0"/>
              <w:rPr>
                <w:rFonts w:ascii="宋体" w:cs="宋体"/>
                <w:sz w:val="24"/>
                <w:lang w:val="zh-CN"/>
              </w:rPr>
            </w:pPr>
            <w:r>
              <w:rPr>
                <w:rFonts w:ascii="宋体" w:hAnsi="宋体" w:cs="宋体" w:hint="eastAsia"/>
                <w:sz w:val="24"/>
                <w:lang w:val="zh-CN"/>
              </w:rPr>
              <w:t>投标有效期少于招标文件中载明的投标有效期的。</w:t>
            </w:r>
          </w:p>
        </w:tc>
      </w:tr>
      <w:tr w:rsidR="00274FA1">
        <w:trPr>
          <w:trHeight w:val="567"/>
        </w:trPr>
        <w:tc>
          <w:tcPr>
            <w:tcW w:w="675" w:type="dxa"/>
            <w:tcBorders>
              <w:bottom w:val="single" w:sz="8" w:space="0" w:color="auto"/>
            </w:tcBorders>
            <w:vAlign w:val="center"/>
          </w:tcPr>
          <w:p w:rsidR="00274FA1" w:rsidRDefault="00274FA1">
            <w:pPr>
              <w:autoSpaceDE w:val="0"/>
              <w:autoSpaceDN w:val="0"/>
              <w:adjustRightInd w:val="0"/>
              <w:jc w:val="center"/>
              <w:rPr>
                <w:rFonts w:ascii="宋体" w:cs="宋体"/>
                <w:sz w:val="24"/>
                <w:lang w:val="zh-CN"/>
              </w:rPr>
            </w:pPr>
            <w:r>
              <w:rPr>
                <w:rFonts w:ascii="宋体" w:hAnsi="宋体" w:cs="宋体"/>
                <w:sz w:val="24"/>
              </w:rPr>
              <w:t>9</w:t>
            </w:r>
          </w:p>
        </w:tc>
        <w:tc>
          <w:tcPr>
            <w:tcW w:w="7797" w:type="dxa"/>
            <w:tcBorders>
              <w:bottom w:val="single" w:sz="8" w:space="0" w:color="auto"/>
            </w:tcBorders>
            <w:vAlign w:val="center"/>
          </w:tcPr>
          <w:p w:rsidR="00274FA1" w:rsidRDefault="00274FA1">
            <w:pPr>
              <w:autoSpaceDE w:val="0"/>
              <w:autoSpaceDN w:val="0"/>
              <w:adjustRightInd w:val="0"/>
              <w:rPr>
                <w:rFonts w:ascii="Arial" w:hAnsi="Arial" w:cs="Arial"/>
                <w:sz w:val="24"/>
                <w:shd w:val="clear" w:color="auto" w:fill="FFFFFF"/>
              </w:rPr>
            </w:pPr>
            <w:r>
              <w:rPr>
                <w:rFonts w:ascii="Arial" w:hAnsi="Arial" w:cs="Arial" w:hint="eastAsia"/>
                <w:sz w:val="24"/>
                <w:shd w:val="clear" w:color="auto" w:fill="FFFFFF"/>
              </w:rPr>
              <w:t>法律、法规和招标文件规定的其他无效情形。</w:t>
            </w:r>
          </w:p>
        </w:tc>
      </w:tr>
    </w:tbl>
    <w:p w:rsidR="00274FA1" w:rsidRDefault="00274FA1">
      <w:pPr>
        <w:pStyle w:val="Heading1"/>
        <w:ind w:firstLine="0"/>
        <w:rPr>
          <w:rStyle w:val="Strong"/>
          <w:sz w:val="30"/>
          <w:szCs w:val="36"/>
        </w:rPr>
      </w:pPr>
    </w:p>
    <w:p w:rsidR="00274FA1" w:rsidRDefault="00274FA1">
      <w:pPr>
        <w:rPr>
          <w:rStyle w:val="Strong"/>
          <w:b w:val="0"/>
          <w:sz w:val="30"/>
          <w:szCs w:val="36"/>
        </w:rPr>
      </w:pPr>
    </w:p>
    <w:p w:rsidR="00274FA1" w:rsidRDefault="00274FA1">
      <w:pPr>
        <w:rPr>
          <w:rStyle w:val="Strong"/>
          <w:b w:val="0"/>
          <w:sz w:val="30"/>
          <w:szCs w:val="36"/>
        </w:rPr>
      </w:pPr>
    </w:p>
    <w:p w:rsidR="00274FA1" w:rsidRDefault="00274FA1">
      <w:pPr>
        <w:rPr>
          <w:rStyle w:val="Strong"/>
          <w:b w:val="0"/>
          <w:sz w:val="30"/>
          <w:szCs w:val="36"/>
        </w:rPr>
      </w:pPr>
    </w:p>
    <w:p w:rsidR="00274FA1" w:rsidRDefault="00274FA1">
      <w:pPr>
        <w:pStyle w:val="Heading1"/>
        <w:ind w:firstLine="0"/>
        <w:jc w:val="center"/>
        <w:rPr>
          <w:rStyle w:val="Strong"/>
          <w:sz w:val="30"/>
          <w:szCs w:val="36"/>
        </w:rPr>
      </w:pPr>
      <w:r>
        <w:rPr>
          <w:rStyle w:val="Strong"/>
          <w:rFonts w:hint="eastAsia"/>
          <w:bCs w:val="0"/>
          <w:sz w:val="36"/>
          <w:szCs w:val="36"/>
        </w:rPr>
        <w:t>第四章评标方法、程序与标准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第四章评标方法、程序与标准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一、评标方法</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本项目采用综合评分法评标。</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综合评分法，是指投标文件满足招标文件全部实质性要求，且按照评审因素的量化指标评审得分最高的投标人为中标候选人的评标方法。</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二、评标程序</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评标委员会按以下工作程序进行评标：符合性审查、澄清有关问题、综合比较与评价、复核评标结果、推荐中标候选人名单、编写评标报告和确定中标人。</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（一）符合性审查</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评标委员会应当对符合资格的投标人的投标文件进行符合性审查，以确定其是否满足招标文件的实质性要求。有下列情形之一的，符合性审查不合格，其投标无效。</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（二）澄清有关问题</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1.</w:t>
      </w:r>
      <w:r>
        <w:rPr>
          <w:rFonts w:ascii="宋体" w:hAnsi="宋体" w:cs="黑体" w:hint="eastAsia"/>
          <w:sz w:val="24"/>
          <w:lang w:val="zh-CN"/>
        </w:rPr>
        <w:t>对于投标文件中含义不明确、同类问题表述不一致或者有明显文字和计算错误的内容，评标委员会应当以书面形式要求投标人作出必要的澄清、说明或者补正。</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2.</w:t>
      </w:r>
      <w:r>
        <w:rPr>
          <w:rFonts w:ascii="宋体" w:hAnsi="宋体" w:cs="黑体" w:hint="eastAsia"/>
          <w:sz w:val="24"/>
          <w:lang w:val="zh-CN"/>
        </w:rPr>
        <w:t>投标文件报价出现前后不一致的，除招标文件另有规定外，按照下列规定修正：</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1</w:t>
      </w:r>
      <w:r>
        <w:rPr>
          <w:rFonts w:ascii="宋体" w:hAnsi="宋体" w:cs="黑体" w:hint="eastAsia"/>
          <w:sz w:val="24"/>
          <w:lang w:val="zh-CN"/>
        </w:rPr>
        <w:t>）投标文件中开标一览表（报价表）内容与投标文件中相应内容不一致的，以开标一览表（报价表）为准；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2</w:t>
      </w:r>
      <w:r>
        <w:rPr>
          <w:rFonts w:ascii="宋体" w:hAnsi="宋体" w:cs="黑体" w:hint="eastAsia"/>
          <w:sz w:val="24"/>
          <w:lang w:val="zh-CN"/>
        </w:rPr>
        <w:t>）大写金额和小写金额不一致的，以大写金额为准；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3</w:t>
      </w:r>
      <w:r>
        <w:rPr>
          <w:rFonts w:ascii="宋体" w:hAnsi="宋体" w:cs="黑体" w:hint="eastAsia"/>
          <w:sz w:val="24"/>
          <w:lang w:val="zh-CN"/>
        </w:rPr>
        <w:t>）单价金额小数点或者百分比有明显错位的，以开标一览表的总价为准，并修改单价；</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4</w:t>
      </w:r>
      <w:r>
        <w:rPr>
          <w:rFonts w:ascii="宋体" w:hAnsi="宋体" w:cs="黑体" w:hint="eastAsia"/>
          <w:sz w:val="24"/>
          <w:lang w:val="zh-CN"/>
        </w:rPr>
        <w:t>）总价金额与按单价汇总金额不一致的，以单价金额计算结果为准。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 xml:space="preserve">3. </w:t>
      </w:r>
      <w:r>
        <w:rPr>
          <w:rFonts w:ascii="宋体" w:hAnsi="宋体" w:cs="黑体"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（三）综合比较与评价</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评标委员会应当按照招标文件中规定的评标方法和标准，对符合性审查合格的投标文件进行商务和技术评估，综合比较与评价。</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（四）复核评标结果</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评标结果汇总完成后，除下列情形外，任何人不得修改评标结果：</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1</w:t>
      </w:r>
      <w:r>
        <w:rPr>
          <w:rFonts w:ascii="宋体" w:hAnsi="宋体" w:cs="黑体" w:hint="eastAsia"/>
          <w:sz w:val="24"/>
          <w:lang w:val="zh-CN"/>
        </w:rPr>
        <w:t>）资格性检查认定错误的；</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2</w:t>
      </w:r>
      <w:r>
        <w:rPr>
          <w:rFonts w:ascii="宋体" w:hAnsi="宋体" w:cs="黑体" w:hint="eastAsia"/>
          <w:sz w:val="24"/>
          <w:lang w:val="zh-CN"/>
        </w:rPr>
        <w:t>）分值汇总计算错误的；</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3</w:t>
      </w:r>
      <w:r>
        <w:rPr>
          <w:rFonts w:ascii="宋体" w:hAnsi="宋体" w:cs="黑体" w:hint="eastAsia"/>
          <w:sz w:val="24"/>
          <w:lang w:val="zh-CN"/>
        </w:rPr>
        <w:t>）分项评分超出评分标准范围的；</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4</w:t>
      </w:r>
      <w:r>
        <w:rPr>
          <w:rFonts w:ascii="宋体" w:hAnsi="宋体" w:cs="黑体" w:hint="eastAsia"/>
          <w:sz w:val="24"/>
          <w:lang w:val="zh-CN"/>
        </w:rPr>
        <w:t>）评标委员会成员对客观评审因素评分不一致的；</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5</w:t>
      </w:r>
      <w:r>
        <w:rPr>
          <w:rFonts w:ascii="宋体" w:hAnsi="宋体" w:cs="黑体" w:hint="eastAsia"/>
          <w:sz w:val="24"/>
          <w:lang w:val="zh-CN"/>
        </w:rPr>
        <w:t>）经评标委员会认定评分畸高、畸低的。</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（五）推荐中标候选人名单</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1.</w:t>
      </w:r>
      <w:r>
        <w:rPr>
          <w:rFonts w:ascii="宋体" w:hAnsi="宋体" w:cs="黑体" w:hint="eastAsia"/>
          <w:sz w:val="24"/>
          <w:lang w:val="zh-CN"/>
        </w:rPr>
        <w:t>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以投标人提交投标文件登记表为准）顺序排列。分包采购的，每包评标结果按上述规则排列。</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2.</w:t>
      </w:r>
      <w:r>
        <w:rPr>
          <w:rFonts w:ascii="宋体" w:hAnsi="宋体" w:cs="黑体" w:hint="eastAsia"/>
          <w:sz w:val="24"/>
          <w:lang w:val="zh-CN"/>
        </w:rPr>
        <w:t>评标委员会按照评标结果排列顺序确定中标候选人排名。</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（六）编写评标报告</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评标委员会根据全体评标成员签字的原始评标记录和评标结果编写评标报告。评标委员会应当在评标报告上签字，对自己的评审意见承担法律责任。对评标报告有异议的，应当在评标报告上签署不同意见，并说明理由，否则视为同意评标报告。</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（七）确定中标人</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采购人应当自收到评标报告之日起５个工作日内，在评标报告确定的中标候选人名单中按顺序确定中标人。采购人也可以书面授权评标委员会直接确定成交供应商。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采购人在收到评标报告</w:t>
      </w:r>
      <w:r>
        <w:rPr>
          <w:rFonts w:ascii="宋体" w:hAnsi="宋体" w:cs="黑体"/>
          <w:sz w:val="24"/>
          <w:lang w:val="zh-CN"/>
        </w:rPr>
        <w:t>5</w:t>
      </w:r>
      <w:r>
        <w:rPr>
          <w:rFonts w:ascii="宋体" w:hAnsi="宋体" w:cs="黑体" w:hint="eastAsia"/>
          <w:sz w:val="24"/>
          <w:lang w:val="zh-CN"/>
        </w:rPr>
        <w:t>个工作日内未按评标报告推荐的中标候选人顺序确定中标人，又不能说明合法理由的，视同按评标报告推荐的顺序确定排名第一的中标候选人为中标人。</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注：</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在招标采购中，出现下列情形之一的，应予废标：</w:t>
      </w:r>
    </w:p>
    <w:p w:rsidR="00274FA1" w:rsidRDefault="00274FA1" w:rsidP="00160D8A">
      <w:pPr>
        <w:autoSpaceDE w:val="0"/>
        <w:autoSpaceDN w:val="0"/>
        <w:adjustRightInd w:val="0"/>
        <w:ind w:firstLineChars="200" w:firstLine="446"/>
        <w:rPr>
          <w:rFonts w:ascii="宋体" w:cs="黑体"/>
          <w:color w:val="0000FF"/>
          <w:sz w:val="24"/>
          <w:lang w:val="zh-CN"/>
        </w:rPr>
      </w:pPr>
      <w:r>
        <w:rPr>
          <w:rFonts w:ascii="宋体" w:hAnsi="宋体" w:cs="黑体" w:hint="eastAsia"/>
          <w:color w:val="0000FF"/>
          <w:sz w:val="24"/>
          <w:lang w:val="zh-CN"/>
        </w:rPr>
        <w:t>（</w:t>
      </w:r>
      <w:r>
        <w:rPr>
          <w:rFonts w:ascii="宋体" w:hAnsi="宋体" w:cs="黑体"/>
          <w:color w:val="0000FF"/>
          <w:sz w:val="24"/>
          <w:lang w:val="zh-CN"/>
        </w:rPr>
        <w:t>1</w:t>
      </w:r>
      <w:r>
        <w:rPr>
          <w:rFonts w:ascii="宋体" w:hAnsi="宋体" w:cs="黑体" w:hint="eastAsia"/>
          <w:color w:val="0000FF"/>
          <w:sz w:val="24"/>
          <w:lang w:val="zh-CN"/>
        </w:rPr>
        <w:t>）符合专业条件的供应商或者对招标文件作实质响应的供应商不足三家的；</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2</w:t>
      </w:r>
      <w:r>
        <w:rPr>
          <w:rFonts w:ascii="宋体" w:hAnsi="宋体" w:cs="黑体" w:hint="eastAsia"/>
          <w:sz w:val="24"/>
          <w:lang w:val="zh-CN"/>
        </w:rPr>
        <w:t>）出现影响采购公正的违法、违规行为的；</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3</w:t>
      </w:r>
      <w:r>
        <w:rPr>
          <w:rFonts w:ascii="宋体" w:hAnsi="宋体" w:cs="黑体" w:hint="eastAsia"/>
          <w:sz w:val="24"/>
          <w:lang w:val="zh-CN"/>
        </w:rPr>
        <w:t>）投标人的报价均超过了采购预算，采购人不能支付的；</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4</w:t>
      </w:r>
      <w:r>
        <w:rPr>
          <w:rFonts w:ascii="宋体" w:hAnsi="宋体" w:cs="黑体" w:hint="eastAsia"/>
          <w:sz w:val="24"/>
          <w:lang w:val="zh-CN"/>
        </w:rPr>
        <w:t>）因重大变故，采购任务取消的。</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废标后，采购人应当将废标理由通知所有投标人。</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三、评标标准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1.</w:t>
      </w:r>
      <w:r>
        <w:rPr>
          <w:rFonts w:ascii="宋体" w:hAnsi="宋体" w:cs="黑体" w:hint="eastAsia"/>
          <w:sz w:val="24"/>
          <w:lang w:val="zh-CN"/>
        </w:rPr>
        <w:t>本项目评分满分</w:t>
      </w:r>
      <w:r>
        <w:rPr>
          <w:rFonts w:ascii="宋体" w:hAnsi="宋体" w:cs="黑体"/>
          <w:sz w:val="24"/>
          <w:lang w:val="zh-CN"/>
        </w:rPr>
        <w:t>100</w:t>
      </w:r>
      <w:r>
        <w:rPr>
          <w:rFonts w:ascii="宋体" w:hAnsi="宋体" w:cs="黑体" w:hint="eastAsia"/>
          <w:sz w:val="24"/>
          <w:lang w:val="zh-CN"/>
        </w:rPr>
        <w:t>分，由价格评分、技术服务评分和商务评分三部分构成，具体评分细则附后，每项评分按四舍五入原则精确到小数点后两位。</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2.</w:t>
      </w:r>
      <w:r>
        <w:rPr>
          <w:rFonts w:ascii="宋体" w:hAnsi="宋体" w:cs="黑体" w:hint="eastAsia"/>
          <w:sz w:val="24"/>
          <w:lang w:val="zh-CN"/>
        </w:rPr>
        <w:t>价格评分按以下两个步骤进行：</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 xml:space="preserve">2.1 </w:t>
      </w:r>
      <w:r>
        <w:rPr>
          <w:rFonts w:ascii="宋体" w:hAnsi="宋体" w:cs="黑体" w:hint="eastAsia"/>
          <w:sz w:val="24"/>
          <w:lang w:val="zh-CN"/>
        </w:rPr>
        <w:t>落实政府采购政策需进行的价格扣除</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对于非专门面向中小微企业采购的项目，依照《政府采购促进中小企业发展暂行办法》的规定，凡符合要求的有效投标人，按照以下比例给予相应的价格扣除：</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序号</w:t>
      </w:r>
      <w:r>
        <w:rPr>
          <w:rFonts w:ascii="宋体" w:cs="黑体"/>
          <w:sz w:val="24"/>
          <w:lang w:val="zh-CN"/>
        </w:rPr>
        <w:tab/>
      </w:r>
      <w:r>
        <w:rPr>
          <w:rFonts w:ascii="宋体" w:hAnsi="宋体" w:cs="黑体" w:hint="eastAsia"/>
          <w:sz w:val="24"/>
          <w:lang w:val="zh-CN"/>
        </w:rPr>
        <w:t>情形</w:t>
      </w:r>
      <w:r>
        <w:rPr>
          <w:rFonts w:ascii="宋体" w:cs="黑体"/>
          <w:sz w:val="24"/>
          <w:lang w:val="zh-CN"/>
        </w:rPr>
        <w:tab/>
      </w:r>
      <w:r>
        <w:rPr>
          <w:rFonts w:ascii="宋体" w:hAnsi="宋体" w:cs="黑体" w:hint="eastAsia"/>
          <w:sz w:val="24"/>
          <w:lang w:val="zh-CN"/>
        </w:rPr>
        <w:t>价格扣除比例</w:t>
      </w:r>
      <w:r>
        <w:rPr>
          <w:rFonts w:ascii="宋体" w:cs="黑体"/>
          <w:sz w:val="24"/>
          <w:lang w:val="zh-CN"/>
        </w:rPr>
        <w:tab/>
      </w:r>
      <w:r>
        <w:rPr>
          <w:rFonts w:ascii="宋体" w:hAnsi="宋体" w:cs="黑体" w:hint="eastAsia"/>
          <w:sz w:val="24"/>
          <w:lang w:val="zh-CN"/>
        </w:rPr>
        <w:t>计算公式</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1</w:t>
      </w:r>
      <w:r>
        <w:rPr>
          <w:rFonts w:ascii="宋体" w:hAnsi="宋体" w:cs="黑体"/>
          <w:sz w:val="24"/>
          <w:lang w:val="zh-CN"/>
        </w:rPr>
        <w:tab/>
      </w:r>
      <w:r>
        <w:rPr>
          <w:rFonts w:ascii="宋体" w:hAnsi="宋体" w:cs="黑体" w:hint="eastAsia"/>
          <w:sz w:val="24"/>
          <w:lang w:val="zh-CN"/>
        </w:rPr>
        <w:t>非联合体供应商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（供应商须为小型、微型企业）</w:t>
      </w:r>
      <w:r>
        <w:rPr>
          <w:rFonts w:ascii="宋体" w:cs="黑体"/>
          <w:sz w:val="24"/>
          <w:lang w:val="zh-CN"/>
        </w:rPr>
        <w:tab/>
      </w:r>
      <w:r>
        <w:rPr>
          <w:rFonts w:ascii="宋体" w:hAnsi="宋体" w:cs="黑体" w:hint="eastAsia"/>
          <w:sz w:val="24"/>
          <w:lang w:val="zh-CN"/>
        </w:rPr>
        <w:t>对小型和微型企业产品的价格扣除</w:t>
      </w:r>
      <w:r>
        <w:rPr>
          <w:rFonts w:ascii="宋体" w:hAnsi="宋体" w:cs="黑体"/>
          <w:sz w:val="24"/>
        </w:rPr>
        <w:t>10</w:t>
      </w:r>
      <w:r>
        <w:rPr>
          <w:rFonts w:ascii="宋体" w:hAnsi="宋体" w:cs="黑体"/>
          <w:sz w:val="24"/>
          <w:lang w:val="zh-CN"/>
        </w:rPr>
        <w:t>%</w:t>
      </w:r>
      <w:r>
        <w:rPr>
          <w:rFonts w:ascii="宋体" w:hAnsi="宋体" w:cs="黑体"/>
          <w:sz w:val="24"/>
          <w:lang w:val="zh-CN"/>
        </w:rPr>
        <w:tab/>
      </w:r>
      <w:r>
        <w:rPr>
          <w:rFonts w:ascii="宋体" w:hAnsi="宋体" w:cs="黑体" w:hint="eastAsia"/>
          <w:sz w:val="24"/>
          <w:lang w:val="zh-CN"/>
        </w:rPr>
        <w:t>评标价＝总投标报价</w:t>
      </w:r>
      <w:r>
        <w:rPr>
          <w:rFonts w:ascii="宋体" w:hAnsi="宋体" w:cs="黑体"/>
          <w:sz w:val="24"/>
          <w:lang w:val="zh-CN"/>
        </w:rPr>
        <w:t>—</w:t>
      </w:r>
      <w:r>
        <w:rPr>
          <w:rFonts w:ascii="宋体" w:hAnsi="宋体" w:cs="黑体" w:hint="eastAsia"/>
          <w:sz w:val="24"/>
          <w:lang w:val="zh-CN"/>
        </w:rPr>
        <w:t>小型和微型企业产品的价格×</w:t>
      </w:r>
      <w:r>
        <w:rPr>
          <w:rFonts w:ascii="宋体" w:hAnsi="宋体" w:cs="黑体"/>
          <w:sz w:val="24"/>
        </w:rPr>
        <w:t>10</w:t>
      </w:r>
      <w:r>
        <w:rPr>
          <w:rFonts w:ascii="宋体" w:hAnsi="宋体" w:cs="黑体"/>
          <w:sz w:val="24"/>
          <w:lang w:val="zh-CN"/>
        </w:rPr>
        <w:t>%</w:t>
      </w:r>
    </w:p>
    <w:p w:rsidR="00274FA1" w:rsidRDefault="00274FA1" w:rsidP="00160D8A">
      <w:pPr>
        <w:autoSpaceDE w:val="0"/>
        <w:autoSpaceDN w:val="0"/>
        <w:adjustRightInd w:val="0"/>
        <w:ind w:firstLineChars="200" w:firstLine="446"/>
        <w:rPr>
          <w:rFonts w:ascii="宋体" w:cs="黑体"/>
          <w:sz w:val="24"/>
          <w:lang w:val="zh-CN"/>
        </w:rPr>
      </w:pP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2</w:t>
      </w:r>
      <w:r>
        <w:rPr>
          <w:rFonts w:ascii="宋体" w:hAnsi="宋体" w:cs="黑体"/>
          <w:sz w:val="24"/>
          <w:lang w:val="zh-CN"/>
        </w:rPr>
        <w:tab/>
      </w:r>
      <w:r>
        <w:rPr>
          <w:rFonts w:ascii="宋体" w:hAnsi="宋体" w:cs="黑体" w:hint="eastAsia"/>
          <w:sz w:val="24"/>
          <w:lang w:val="zh-CN"/>
        </w:rPr>
        <w:t>联合体各方均为小型、微型企业</w:t>
      </w:r>
      <w:r>
        <w:rPr>
          <w:rFonts w:ascii="宋体" w:cs="黑体"/>
          <w:sz w:val="24"/>
          <w:lang w:val="zh-CN"/>
        </w:rPr>
        <w:tab/>
      </w:r>
      <w:r>
        <w:rPr>
          <w:rFonts w:ascii="宋体" w:hAnsi="宋体" w:cs="黑体" w:hint="eastAsia"/>
          <w:sz w:val="24"/>
          <w:lang w:val="zh-CN"/>
        </w:rPr>
        <w:t>对小型和微型企业产品的价格扣除</w:t>
      </w:r>
      <w:r>
        <w:rPr>
          <w:rFonts w:ascii="宋体" w:hAnsi="宋体" w:cs="黑体"/>
          <w:sz w:val="24"/>
        </w:rPr>
        <w:t>10</w:t>
      </w:r>
      <w:r>
        <w:rPr>
          <w:rFonts w:ascii="宋体" w:hAnsi="宋体" w:cs="黑体"/>
          <w:sz w:val="24"/>
          <w:lang w:val="zh-CN"/>
        </w:rPr>
        <w:t>%</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（不再享受序号</w:t>
      </w:r>
      <w:r>
        <w:rPr>
          <w:rFonts w:ascii="宋体" w:hAnsi="宋体" w:cs="黑体"/>
          <w:sz w:val="24"/>
          <w:lang w:val="zh-CN"/>
        </w:rPr>
        <w:t>3</w:t>
      </w:r>
      <w:r>
        <w:rPr>
          <w:rFonts w:ascii="宋体" w:hAnsi="宋体" w:cs="黑体" w:hint="eastAsia"/>
          <w:sz w:val="24"/>
          <w:lang w:val="zh-CN"/>
        </w:rPr>
        <w:t>的价格折扣）</w:t>
      </w:r>
      <w:r>
        <w:rPr>
          <w:rFonts w:ascii="宋体" w:cs="黑体"/>
          <w:sz w:val="24"/>
          <w:lang w:val="zh-CN"/>
        </w:rPr>
        <w:tab/>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3</w:t>
      </w:r>
      <w:r>
        <w:rPr>
          <w:rFonts w:ascii="宋体" w:hAnsi="宋体" w:cs="黑体"/>
          <w:sz w:val="24"/>
          <w:lang w:val="zh-CN"/>
        </w:rPr>
        <w:tab/>
      </w:r>
      <w:r>
        <w:rPr>
          <w:rFonts w:ascii="宋体" w:hAnsi="宋体" w:cs="黑体" w:hint="eastAsia"/>
          <w:sz w:val="24"/>
          <w:lang w:val="zh-CN"/>
        </w:rPr>
        <w:t>联合体一方为小型、微型企业且小型、微型企业协议合同金额占联合体协议合同总金额</w:t>
      </w:r>
      <w:r>
        <w:rPr>
          <w:rFonts w:ascii="宋体" w:hAnsi="宋体" w:cs="黑体"/>
          <w:sz w:val="24"/>
          <w:lang w:val="zh-CN"/>
        </w:rPr>
        <w:t>30%</w:t>
      </w:r>
      <w:r>
        <w:rPr>
          <w:rFonts w:ascii="宋体" w:hAnsi="宋体" w:cs="黑体" w:hint="eastAsia"/>
          <w:sz w:val="24"/>
          <w:lang w:val="zh-CN"/>
        </w:rPr>
        <w:t>以上的</w:t>
      </w:r>
      <w:r>
        <w:rPr>
          <w:rFonts w:ascii="宋体" w:cs="黑体"/>
          <w:sz w:val="24"/>
          <w:lang w:val="zh-CN"/>
        </w:rPr>
        <w:tab/>
      </w:r>
      <w:r>
        <w:rPr>
          <w:rFonts w:ascii="宋体" w:hAnsi="宋体" w:cs="黑体" w:hint="eastAsia"/>
          <w:sz w:val="24"/>
          <w:lang w:val="zh-CN"/>
        </w:rPr>
        <w:t>对联合体总金额扣除</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 xml:space="preserve"> 2  %</w:t>
      </w:r>
      <w:r>
        <w:rPr>
          <w:rFonts w:ascii="宋体" w:hAnsi="宋体" w:cs="黑体"/>
          <w:sz w:val="24"/>
          <w:lang w:val="zh-CN"/>
        </w:rPr>
        <w:tab/>
      </w:r>
      <w:r>
        <w:rPr>
          <w:rFonts w:ascii="宋体" w:hAnsi="宋体" w:cs="黑体" w:hint="eastAsia"/>
          <w:sz w:val="24"/>
          <w:lang w:val="zh-CN"/>
        </w:rPr>
        <w:t>评标价＝总投标报价×（</w:t>
      </w:r>
      <w:r>
        <w:rPr>
          <w:rFonts w:ascii="宋体" w:hAnsi="宋体" w:cs="黑体"/>
          <w:sz w:val="24"/>
          <w:lang w:val="zh-CN"/>
        </w:rPr>
        <w:t>1-2%</w:t>
      </w:r>
      <w:r>
        <w:rPr>
          <w:rFonts w:ascii="宋体" w:hAnsi="宋体" w:cs="黑体" w:hint="eastAsia"/>
          <w:sz w:val="24"/>
          <w:lang w:val="zh-CN"/>
        </w:rPr>
        <w:t>）</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注：</w:t>
      </w:r>
      <w:r>
        <w:rPr>
          <w:rFonts w:ascii="宋体" w:hAnsi="宋体" w:cs="黑体"/>
          <w:sz w:val="24"/>
          <w:lang w:val="zh-CN"/>
        </w:rPr>
        <w:t xml:space="preserve"> </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1</w:t>
      </w:r>
      <w:r>
        <w:rPr>
          <w:rFonts w:ascii="宋体" w:hAnsi="宋体" w:cs="黑体" w:hint="eastAsia"/>
          <w:sz w:val="24"/>
          <w:lang w:val="zh-CN"/>
        </w:rPr>
        <w:t>）中型企业不享受以上优惠；</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2</w:t>
      </w:r>
      <w:r>
        <w:rPr>
          <w:rFonts w:ascii="宋体" w:hAnsi="宋体" w:cs="黑体" w:hint="eastAsia"/>
          <w:sz w:val="24"/>
          <w:lang w:val="zh-CN"/>
        </w:rPr>
        <w:t>）小型、微型企业提供中型企业制造的货物的，视同为中型企业；</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3</w:t>
      </w:r>
      <w:r>
        <w:rPr>
          <w:rFonts w:ascii="宋体" w:hAnsi="宋体" w:cs="黑体" w:hint="eastAsia"/>
          <w:sz w:val="24"/>
          <w:lang w:val="zh-CN"/>
        </w:rPr>
        <w:t>）小型、微型企业产品包括货物及其提供的服务与工程，无法认定小型、微型企业的，不享受价格扣除；</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4</w:t>
      </w:r>
      <w:r>
        <w:rPr>
          <w:rFonts w:ascii="宋体" w:hAnsi="宋体" w:cs="黑体" w:hint="eastAsia"/>
          <w:sz w:val="24"/>
          <w:lang w:val="zh-CN"/>
        </w:rPr>
        <w:t>）监狱企业视同小型、微型企业，监狱企业投标的提供由省级以上监狱管理局、戒毒管理局</w:t>
      </w:r>
      <w:r>
        <w:rPr>
          <w:rFonts w:ascii="宋体" w:hAnsi="宋体" w:cs="黑体"/>
          <w:sz w:val="24"/>
          <w:lang w:val="zh-CN"/>
        </w:rPr>
        <w:t>(</w:t>
      </w:r>
      <w:r>
        <w:rPr>
          <w:rFonts w:ascii="宋体" w:hAnsi="宋体" w:cs="黑体" w:hint="eastAsia"/>
          <w:sz w:val="24"/>
          <w:lang w:val="zh-CN"/>
        </w:rPr>
        <w:t>含新疆生产建设兵团</w:t>
      </w:r>
      <w:r>
        <w:rPr>
          <w:rFonts w:ascii="宋体" w:hAnsi="宋体" w:cs="黑体"/>
          <w:sz w:val="24"/>
          <w:lang w:val="zh-CN"/>
        </w:rPr>
        <w:t>)</w:t>
      </w:r>
      <w:r>
        <w:rPr>
          <w:rFonts w:ascii="宋体" w:hAnsi="宋体" w:cs="黑体" w:hint="eastAsia"/>
          <w:sz w:val="24"/>
          <w:lang w:val="zh-CN"/>
        </w:rPr>
        <w:t>出具的属于监狱企业的证明文件，不再提供《中小微企业声明函》；</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w:t>
      </w:r>
      <w:r>
        <w:rPr>
          <w:rFonts w:ascii="宋体" w:hAnsi="宋体" w:cs="黑体"/>
          <w:sz w:val="24"/>
          <w:lang w:val="zh-CN"/>
        </w:rPr>
        <w:t>5</w:t>
      </w:r>
      <w:r>
        <w:rPr>
          <w:rFonts w:ascii="宋体" w:hAnsi="宋体" w:cs="黑体" w:hint="eastAsia"/>
          <w:sz w:val="24"/>
          <w:lang w:val="zh-CN"/>
        </w:rPr>
        <w:t>）残疾人福利性单位视同小型、微型企业，残疾人福利性单位属于小型、微型企业的，不重复享受政策。符合条件的残疾人福利性单位在参加政府采购活动时，应当提供《残疾人福利性单位声明函》。</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(6).</w:t>
      </w:r>
      <w:r>
        <w:rPr>
          <w:rFonts w:ascii="宋体" w:hAnsi="宋体" w:cs="黑体" w:hint="eastAsia"/>
          <w:sz w:val="24"/>
          <w:lang w:val="zh-CN"/>
        </w:rPr>
        <w:t>本次招标项目不适用小微企业</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 xml:space="preserve">2.2 </w:t>
      </w:r>
      <w:r>
        <w:rPr>
          <w:rFonts w:ascii="宋体" w:hAnsi="宋体" w:cs="黑体" w:hint="eastAsia"/>
          <w:sz w:val="24"/>
          <w:lang w:val="zh-CN"/>
        </w:rPr>
        <w:t>价格评分的计算</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本项目采用综合评估法，计算方法（评分细则</w:t>
      </w:r>
      <w:r>
        <w:rPr>
          <w:rFonts w:ascii="宋体" w:hAnsi="宋体" w:cs="黑体"/>
          <w:sz w:val="24"/>
          <w:lang w:val="zh-CN"/>
        </w:rPr>
        <w:t>1</w:t>
      </w:r>
      <w:r>
        <w:rPr>
          <w:rFonts w:ascii="宋体" w:hAnsi="宋体" w:cs="黑体" w:hint="eastAsia"/>
          <w:sz w:val="24"/>
          <w:lang w:val="zh-CN"/>
        </w:rPr>
        <w:t>）</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hint="eastAsia"/>
          <w:sz w:val="24"/>
          <w:lang w:val="zh-CN"/>
        </w:rPr>
        <w:t>评标价仅用于计算价格评分，中标金额以实际投标价为准。</w:t>
      </w:r>
    </w:p>
    <w:p w:rsidR="00274FA1" w:rsidRDefault="00274FA1" w:rsidP="00160D8A">
      <w:pPr>
        <w:autoSpaceDE w:val="0"/>
        <w:autoSpaceDN w:val="0"/>
        <w:adjustRightInd w:val="0"/>
        <w:ind w:firstLineChars="200" w:firstLine="446"/>
        <w:rPr>
          <w:rFonts w:ascii="宋体" w:cs="黑体"/>
          <w:sz w:val="24"/>
          <w:lang w:val="zh-CN"/>
        </w:rPr>
      </w:pPr>
      <w:r>
        <w:rPr>
          <w:rFonts w:ascii="宋体" w:hAnsi="宋体" w:cs="黑体"/>
          <w:sz w:val="24"/>
          <w:lang w:val="zh-CN"/>
        </w:rPr>
        <w:t>3.</w:t>
      </w:r>
      <w:r>
        <w:rPr>
          <w:rFonts w:ascii="宋体" w:hAnsi="宋体" w:cs="黑体" w:hint="eastAsia"/>
          <w:sz w:val="24"/>
          <w:lang w:val="zh-CN"/>
        </w:rPr>
        <w:t>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rsidR="00274FA1" w:rsidRDefault="00274FA1" w:rsidP="00160D8A">
      <w:pPr>
        <w:autoSpaceDE w:val="0"/>
        <w:autoSpaceDN w:val="0"/>
        <w:adjustRightInd w:val="0"/>
        <w:ind w:firstLineChars="200" w:firstLine="446"/>
        <w:rPr>
          <w:rFonts w:ascii="宋体" w:cs="宋体"/>
          <w:sz w:val="24"/>
          <w:lang w:val="zh-CN"/>
        </w:rPr>
      </w:pPr>
      <w:r>
        <w:rPr>
          <w:rFonts w:ascii="宋体" w:hAnsi="宋体" w:cs="黑体"/>
          <w:sz w:val="24"/>
          <w:lang w:val="zh-CN"/>
        </w:rPr>
        <w:t>4.</w:t>
      </w:r>
      <w:r>
        <w:rPr>
          <w:rFonts w:ascii="宋体" w:hAnsi="宋体" w:cs="黑体" w:hint="eastAsia"/>
          <w:sz w:val="24"/>
          <w:lang w:val="zh-CN"/>
        </w:rPr>
        <w:t>投标人得分为评标委员会所有成员评分之和的算数平均分。</w:t>
      </w:r>
    </w:p>
    <w:p w:rsidR="00274FA1" w:rsidRDefault="00274FA1" w:rsidP="00160D8A">
      <w:pPr>
        <w:autoSpaceDE w:val="0"/>
        <w:autoSpaceDN w:val="0"/>
        <w:adjustRightInd w:val="0"/>
        <w:ind w:firstLineChars="200" w:firstLine="446"/>
        <w:rPr>
          <w:rFonts w:ascii="宋体" w:cs="宋体"/>
          <w:sz w:val="24"/>
          <w:lang w:val="zh-CN"/>
        </w:rPr>
      </w:pPr>
    </w:p>
    <w:p w:rsidR="00274FA1" w:rsidRDefault="00274FA1" w:rsidP="00160D8A">
      <w:pPr>
        <w:autoSpaceDE w:val="0"/>
        <w:autoSpaceDN w:val="0"/>
        <w:adjustRightInd w:val="0"/>
        <w:ind w:firstLineChars="200" w:firstLine="446"/>
        <w:rPr>
          <w:rFonts w:ascii="宋体" w:cs="宋体"/>
          <w:sz w:val="24"/>
          <w:lang w:val="zh-CN"/>
        </w:rPr>
      </w:pPr>
    </w:p>
    <w:p w:rsidR="00274FA1" w:rsidRDefault="00274FA1">
      <w:pPr>
        <w:jc w:val="center"/>
        <w:rPr>
          <w:b/>
          <w:spacing w:val="37"/>
          <w:sz w:val="28"/>
          <w:szCs w:val="28"/>
        </w:rPr>
      </w:pPr>
      <w:r>
        <w:rPr>
          <w:rFonts w:ascii="宋体" w:hAnsi="宋体" w:cs="宋体" w:hint="eastAsia"/>
          <w:b/>
          <w:bCs/>
          <w:sz w:val="28"/>
          <w:szCs w:val="28"/>
          <w:lang w:val="zh-CN"/>
        </w:rPr>
        <w:t>（</w:t>
      </w:r>
      <w:r>
        <w:rPr>
          <w:rFonts w:ascii="宋体" w:hAnsi="宋体" w:cs="宋体" w:hint="eastAsia"/>
          <w:b/>
          <w:bCs/>
          <w:sz w:val="28"/>
          <w:szCs w:val="28"/>
        </w:rPr>
        <w:t>二）最终报价表（二次报价）</w:t>
      </w:r>
    </w:p>
    <w:p w:rsidR="00274FA1" w:rsidRDefault="00274FA1">
      <w:pPr>
        <w:rPr>
          <w:b/>
          <w:sz w:val="28"/>
          <w:szCs w:val="28"/>
        </w:rPr>
      </w:pPr>
    </w:p>
    <w:p w:rsidR="00274FA1" w:rsidRDefault="00274FA1">
      <w:pPr>
        <w:rPr>
          <w:b/>
          <w:sz w:val="28"/>
          <w:szCs w:val="28"/>
        </w:rPr>
      </w:pPr>
      <w:r>
        <w:rPr>
          <w:rFonts w:hint="eastAsia"/>
          <w:b/>
          <w:sz w:val="28"/>
          <w:szCs w:val="28"/>
        </w:rPr>
        <w:t>评标委员会在完成形式评审、资格审查及符合性审查评审后。投标单位接到短信通知后，在政采云上进行二次报价。</w:t>
      </w:r>
    </w:p>
    <w:p w:rsidR="00274FA1" w:rsidRDefault="00274FA1">
      <w:pPr>
        <w:rPr>
          <w:rFonts w:ascii="宋体" w:cs="宋体"/>
          <w:b/>
          <w:bCs/>
          <w:sz w:val="28"/>
          <w:szCs w:val="18"/>
          <w:lang w:val="zh-CN"/>
        </w:rPr>
      </w:pPr>
    </w:p>
    <w:p w:rsidR="00274FA1" w:rsidRDefault="00274FA1" w:rsidP="00160D8A">
      <w:pPr>
        <w:autoSpaceDE w:val="0"/>
        <w:autoSpaceDN w:val="0"/>
        <w:adjustRightInd w:val="0"/>
        <w:ind w:firstLineChars="200" w:firstLine="446"/>
        <w:rPr>
          <w:rFonts w:ascii="宋体" w:cs="宋体"/>
          <w:sz w:val="24"/>
          <w:lang w:val="zh-CN"/>
        </w:rPr>
      </w:pPr>
      <w:r>
        <w:rPr>
          <w:rFonts w:ascii="宋体" w:cs="宋体"/>
          <w:sz w:val="24"/>
          <w:lang w:val="zh-CN"/>
        </w:rPr>
        <w:br w:type="page"/>
      </w:r>
    </w:p>
    <w:p w:rsidR="00274FA1" w:rsidRDefault="00274FA1">
      <w:pPr>
        <w:autoSpaceDE w:val="0"/>
        <w:autoSpaceDN w:val="0"/>
        <w:adjustRightInd w:val="0"/>
        <w:spacing w:line="480" w:lineRule="atLeast"/>
        <w:jc w:val="left"/>
        <w:rPr>
          <w:rFonts w:ascii="宋体" w:cs="宋体"/>
          <w:sz w:val="28"/>
          <w:szCs w:val="28"/>
          <w:lang w:val="zh-CN"/>
        </w:rPr>
      </w:pPr>
      <w:r>
        <w:rPr>
          <w:rFonts w:ascii="宋体" w:hAnsi="宋体" w:cs="宋体" w:hint="eastAsia"/>
          <w:sz w:val="28"/>
          <w:szCs w:val="28"/>
          <w:lang w:val="zh-CN"/>
        </w:rPr>
        <w:t>评标办法前附表（二）</w:t>
      </w:r>
    </w:p>
    <w:p w:rsidR="00274FA1" w:rsidRDefault="00274FA1">
      <w:pPr>
        <w:pStyle w:val="BodyTextFirstIndent"/>
        <w:ind w:firstLine="193"/>
        <w:rPr>
          <w:lang w:val="zh-CN"/>
        </w:rPr>
      </w:pPr>
    </w:p>
    <w:p w:rsidR="00274FA1" w:rsidRDefault="00274FA1">
      <w:pPr>
        <w:autoSpaceDE w:val="0"/>
        <w:autoSpaceDN w:val="0"/>
        <w:adjustRightInd w:val="0"/>
        <w:spacing w:line="480" w:lineRule="atLeast"/>
        <w:jc w:val="center"/>
        <w:rPr>
          <w:rFonts w:ascii="宋体" w:cs="宋体"/>
          <w:sz w:val="28"/>
          <w:szCs w:val="28"/>
        </w:rPr>
      </w:pPr>
      <w:r>
        <w:rPr>
          <w:rFonts w:ascii="宋体" w:hAnsi="宋体" w:cs="宋体" w:hint="eastAsia"/>
          <w:sz w:val="28"/>
          <w:szCs w:val="28"/>
        </w:rPr>
        <w:t>评分细则</w:t>
      </w:r>
    </w:p>
    <w:p w:rsidR="00274FA1" w:rsidRDefault="00274FA1">
      <w:pPr>
        <w:pStyle w:val="BodyTextFirstIndent"/>
        <w:ind w:firstLine="193"/>
        <w:rPr>
          <w:lang w:val="zh-CN"/>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51"/>
        <w:gridCol w:w="1816"/>
        <w:gridCol w:w="3712"/>
        <w:gridCol w:w="709"/>
        <w:gridCol w:w="1276"/>
      </w:tblGrid>
      <w:tr w:rsidR="00274FA1">
        <w:trPr>
          <w:trHeight w:val="567"/>
        </w:trPr>
        <w:tc>
          <w:tcPr>
            <w:tcW w:w="851"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816"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评审因素</w:t>
            </w:r>
          </w:p>
        </w:tc>
        <w:tc>
          <w:tcPr>
            <w:tcW w:w="3712"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评分标准</w:t>
            </w:r>
          </w:p>
        </w:tc>
        <w:tc>
          <w:tcPr>
            <w:tcW w:w="709"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分值</w:t>
            </w:r>
          </w:p>
        </w:tc>
        <w:tc>
          <w:tcPr>
            <w:tcW w:w="1276"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主、客观项</w:t>
            </w:r>
          </w:p>
        </w:tc>
      </w:tr>
      <w:tr w:rsidR="00274FA1">
        <w:trPr>
          <w:trHeight w:val="567"/>
        </w:trPr>
        <w:tc>
          <w:tcPr>
            <w:tcW w:w="8364" w:type="dxa"/>
            <w:gridSpan w:val="5"/>
            <w:vAlign w:val="center"/>
          </w:tcPr>
          <w:p w:rsidR="00274FA1" w:rsidRDefault="00274FA1">
            <w:pPr>
              <w:autoSpaceDE w:val="0"/>
              <w:autoSpaceDN w:val="0"/>
              <w:adjustRightInd w:val="0"/>
              <w:rPr>
                <w:rFonts w:ascii="宋体"/>
                <w:sz w:val="24"/>
              </w:rPr>
            </w:pPr>
            <w:r>
              <w:rPr>
                <w:rFonts w:ascii="宋体" w:hAnsi="宋体" w:cs="宋体" w:hint="eastAsia"/>
                <w:b/>
                <w:bCs/>
                <w:sz w:val="24"/>
                <w:lang w:val="zh-CN"/>
              </w:rPr>
              <w:t>（一）价格评分（</w:t>
            </w:r>
            <w:r>
              <w:rPr>
                <w:rFonts w:ascii="宋体" w:hAnsi="宋体" w:cs="宋体"/>
                <w:b/>
                <w:bCs/>
                <w:sz w:val="24"/>
                <w:lang w:val="zh-CN"/>
              </w:rPr>
              <w:t xml:space="preserve"> </w:t>
            </w:r>
            <w:r>
              <w:rPr>
                <w:rFonts w:ascii="宋体" w:hAnsi="宋体" w:cs="宋体"/>
                <w:b/>
                <w:bCs/>
                <w:sz w:val="24"/>
              </w:rPr>
              <w:t>30</w:t>
            </w:r>
            <w:r>
              <w:rPr>
                <w:rFonts w:ascii="宋体" w:hAnsi="宋体" w:cs="宋体"/>
                <w:b/>
                <w:bCs/>
                <w:sz w:val="24"/>
                <w:lang w:val="zh-CN"/>
              </w:rPr>
              <w:t xml:space="preserve"> </w:t>
            </w:r>
            <w:r>
              <w:rPr>
                <w:rFonts w:ascii="宋体" w:hAnsi="宋体" w:cs="宋体" w:hint="eastAsia"/>
                <w:b/>
                <w:bCs/>
                <w:sz w:val="24"/>
                <w:lang w:val="zh-CN"/>
              </w:rPr>
              <w:t>分）</w:t>
            </w:r>
          </w:p>
        </w:tc>
      </w:tr>
      <w:tr w:rsidR="00274FA1">
        <w:trPr>
          <w:trHeight w:val="567"/>
        </w:trPr>
        <w:tc>
          <w:tcPr>
            <w:tcW w:w="851" w:type="dxa"/>
            <w:vAlign w:val="center"/>
          </w:tcPr>
          <w:p w:rsidR="00274FA1" w:rsidRDefault="00274FA1">
            <w:pPr>
              <w:jc w:val="center"/>
              <w:rPr>
                <w:rFonts w:ascii="宋体"/>
                <w:sz w:val="24"/>
              </w:rPr>
            </w:pPr>
            <w:bookmarkStart w:id="40" w:name="_Hlk202170017"/>
            <w:r>
              <w:rPr>
                <w:rFonts w:ascii="宋体" w:hAnsi="宋体"/>
                <w:sz w:val="24"/>
              </w:rPr>
              <w:t>1</w:t>
            </w:r>
          </w:p>
        </w:tc>
        <w:tc>
          <w:tcPr>
            <w:tcW w:w="1816" w:type="dxa"/>
            <w:vAlign w:val="center"/>
          </w:tcPr>
          <w:p w:rsidR="00274FA1" w:rsidRDefault="00274FA1">
            <w:pPr>
              <w:jc w:val="center"/>
              <w:rPr>
                <w:rFonts w:ascii="宋体"/>
                <w:sz w:val="24"/>
              </w:rPr>
            </w:pPr>
            <w:r>
              <w:rPr>
                <w:rFonts w:ascii="宋体" w:hAnsi="宋体" w:hint="eastAsia"/>
                <w:sz w:val="24"/>
              </w:rPr>
              <w:t>价格评分</w:t>
            </w:r>
          </w:p>
        </w:tc>
        <w:tc>
          <w:tcPr>
            <w:tcW w:w="3712" w:type="dxa"/>
            <w:vAlign w:val="center"/>
          </w:tcPr>
          <w:p w:rsidR="00274FA1" w:rsidRDefault="00274FA1">
            <w:pPr>
              <w:adjustRightInd w:val="0"/>
              <w:snapToGrid w:val="0"/>
              <w:jc w:val="left"/>
              <w:rPr>
                <w:rFonts w:ascii="宋体" w:cs="宋体"/>
              </w:rPr>
            </w:pPr>
            <w:r>
              <w:rPr>
                <w:rFonts w:ascii="宋体" w:hAnsi="宋体" w:cs="宋体" w:hint="eastAsia"/>
              </w:rPr>
              <w:t>投标人投标报价的有限范围：评标委员会将依据投标单位的投标报价和投标设备进行综合性评审，对明显高于市场价或低于成本价且投标人无合理降低成本理由的投标报价作无效标处理，其余报价为有效投标报价。</w:t>
            </w:r>
          </w:p>
          <w:p w:rsidR="00274FA1" w:rsidRDefault="00274FA1">
            <w:pPr>
              <w:adjustRightInd w:val="0"/>
              <w:snapToGrid w:val="0"/>
              <w:jc w:val="left"/>
              <w:rPr>
                <w:rFonts w:ascii="宋体" w:cs="宋体"/>
              </w:rPr>
            </w:pPr>
            <w:r>
              <w:rPr>
                <w:rFonts w:ascii="宋体" w:hAnsi="宋体" w:cs="宋体" w:hint="eastAsia"/>
              </w:rPr>
              <w:t>有效报价中投标价格最低的作为评标基准价，得满分</w:t>
            </w:r>
            <w:r>
              <w:rPr>
                <w:rFonts w:ascii="宋体" w:hAnsi="宋体" w:cs="宋体"/>
              </w:rPr>
              <w:t>30</w:t>
            </w:r>
            <w:r>
              <w:rPr>
                <w:rFonts w:ascii="宋体" w:hAnsi="宋体" w:cs="宋体" w:hint="eastAsia"/>
              </w:rPr>
              <w:t>分，其他投标单位的投标报价得分统一按照下列公式计算：投标报价得分</w:t>
            </w:r>
            <w:r>
              <w:rPr>
                <w:rFonts w:ascii="宋体" w:hAnsi="宋体" w:cs="宋体"/>
              </w:rPr>
              <w:t>=</w:t>
            </w:r>
            <w:r>
              <w:rPr>
                <w:rFonts w:ascii="宋体" w:hAnsi="宋体" w:cs="宋体" w:hint="eastAsia"/>
              </w:rPr>
              <w:t>（评标基准价</w:t>
            </w:r>
            <w:r>
              <w:rPr>
                <w:rFonts w:ascii="宋体" w:hAnsi="宋体" w:cs="宋体"/>
              </w:rPr>
              <w:t>/</w:t>
            </w:r>
            <w:r>
              <w:rPr>
                <w:rFonts w:ascii="宋体" w:hAnsi="宋体" w:cs="宋体" w:hint="eastAsia"/>
              </w:rPr>
              <w:t>投标报价）×</w:t>
            </w:r>
            <w:r>
              <w:rPr>
                <w:rFonts w:ascii="宋体" w:hAnsi="宋体" w:cs="宋体"/>
              </w:rPr>
              <w:t>30%</w:t>
            </w:r>
            <w:r>
              <w:rPr>
                <w:rFonts w:ascii="宋体" w:hAnsi="宋体" w:cs="宋体" w:hint="eastAsia"/>
              </w:rPr>
              <w:t>×</w:t>
            </w:r>
            <w:r>
              <w:rPr>
                <w:rFonts w:ascii="宋体" w:hAnsi="宋体" w:cs="宋体"/>
              </w:rPr>
              <w:t>100</w:t>
            </w:r>
          </w:p>
          <w:p w:rsidR="00274FA1" w:rsidRDefault="00274FA1" w:rsidP="00160D8A">
            <w:pPr>
              <w:ind w:left="38" w:firstLineChars="200" w:firstLine="386"/>
              <w:rPr>
                <w:rFonts w:ascii="宋体"/>
                <w:sz w:val="24"/>
              </w:rPr>
            </w:pPr>
            <w:r>
              <w:rPr>
                <w:rFonts w:ascii="宋体" w:hAnsi="宋体" w:cs="宋体" w:hint="eastAsia"/>
                <w:szCs w:val="21"/>
              </w:rPr>
              <w:t>注：为了促进中小企业发展，根据《政府采购促进中小企业发展暂行办法》（财库【</w:t>
            </w:r>
            <w:r>
              <w:rPr>
                <w:rFonts w:ascii="宋体" w:hAnsi="宋体" w:cs="宋体"/>
                <w:szCs w:val="21"/>
              </w:rPr>
              <w:t>2011</w:t>
            </w:r>
            <w:r>
              <w:rPr>
                <w:rFonts w:ascii="宋体" w:hAnsi="宋体" w:cs="宋体" w:hint="eastAsia"/>
                <w:szCs w:val="21"/>
              </w:rPr>
              <w:t>】</w:t>
            </w:r>
            <w:r>
              <w:rPr>
                <w:rFonts w:ascii="宋体" w:hAnsi="宋体" w:cs="宋体"/>
                <w:szCs w:val="21"/>
              </w:rPr>
              <w:t>181</w:t>
            </w:r>
            <w:r>
              <w:rPr>
                <w:rFonts w:ascii="宋体" w:hAnsi="宋体" w:cs="宋体" w:hint="eastAsia"/>
                <w:szCs w:val="21"/>
              </w:rPr>
              <w:t>号）的规定，本项目对小型和微型企业价格给予</w:t>
            </w:r>
            <w:r>
              <w:rPr>
                <w:rFonts w:ascii="宋体" w:hAnsi="宋体" w:cs="宋体"/>
                <w:szCs w:val="21"/>
              </w:rPr>
              <w:t xml:space="preserve">10% </w:t>
            </w:r>
            <w:r>
              <w:rPr>
                <w:rFonts w:ascii="宋体" w:hAnsi="宋体" w:cs="宋体" w:hint="eastAsia"/>
                <w:szCs w:val="21"/>
              </w:rPr>
              <w:t>的扣除，用扣除后的价格参与评审。参加投标的监狱企业应当提供由省级以上监狱管理局、戒毒管理局（含新疆生产建设兵团）出具的属于监狱企业的证明文件，监狱企业视同小型、微型企业。残疾人福利性单位视同小型、微型企业。政府采购政策不重复享受。</w:t>
            </w:r>
          </w:p>
        </w:tc>
        <w:tc>
          <w:tcPr>
            <w:tcW w:w="709" w:type="dxa"/>
            <w:vAlign w:val="center"/>
          </w:tcPr>
          <w:p w:rsidR="00274FA1" w:rsidRDefault="00274FA1">
            <w:pPr>
              <w:jc w:val="center"/>
              <w:rPr>
                <w:rFonts w:ascii="宋体"/>
                <w:sz w:val="24"/>
              </w:rPr>
            </w:pPr>
            <w:r>
              <w:rPr>
                <w:rFonts w:ascii="宋体" w:hAnsi="宋体"/>
                <w:sz w:val="24"/>
              </w:rPr>
              <w:t>30</w:t>
            </w:r>
            <w:r>
              <w:rPr>
                <w:rFonts w:ascii="宋体" w:hAnsi="宋体" w:hint="eastAsia"/>
                <w:sz w:val="24"/>
              </w:rPr>
              <w:t>分</w:t>
            </w:r>
          </w:p>
        </w:tc>
        <w:tc>
          <w:tcPr>
            <w:tcW w:w="1276" w:type="dxa"/>
            <w:vAlign w:val="center"/>
          </w:tcPr>
          <w:p w:rsidR="00274FA1" w:rsidRDefault="00274FA1">
            <w:pPr>
              <w:jc w:val="center"/>
              <w:rPr>
                <w:rFonts w:ascii="宋体"/>
                <w:sz w:val="24"/>
              </w:rPr>
            </w:pPr>
            <w:r>
              <w:rPr>
                <w:rFonts w:ascii="宋体" w:hAnsi="宋体" w:hint="eastAsia"/>
                <w:sz w:val="24"/>
              </w:rPr>
              <w:t>客观项</w:t>
            </w:r>
          </w:p>
        </w:tc>
      </w:tr>
      <w:bookmarkEnd w:id="40"/>
      <w:tr w:rsidR="00274FA1">
        <w:trPr>
          <w:trHeight w:val="567"/>
        </w:trPr>
        <w:tc>
          <w:tcPr>
            <w:tcW w:w="8364" w:type="dxa"/>
            <w:gridSpan w:val="5"/>
            <w:vAlign w:val="center"/>
          </w:tcPr>
          <w:p w:rsidR="00274FA1" w:rsidRDefault="00274FA1">
            <w:pPr>
              <w:autoSpaceDE w:val="0"/>
              <w:autoSpaceDN w:val="0"/>
              <w:adjustRightInd w:val="0"/>
              <w:rPr>
                <w:rFonts w:ascii="宋体"/>
                <w:sz w:val="24"/>
              </w:rPr>
            </w:pPr>
            <w:r>
              <w:rPr>
                <w:rFonts w:ascii="宋体" w:hAnsi="宋体" w:cs="宋体" w:hint="eastAsia"/>
                <w:b/>
                <w:bCs/>
                <w:sz w:val="24"/>
                <w:lang w:val="zh-CN"/>
              </w:rPr>
              <w:t>（二）技术服务评分（</w:t>
            </w:r>
            <w:r>
              <w:rPr>
                <w:rFonts w:ascii="宋体" w:hAnsi="宋体" w:cs="宋体"/>
                <w:b/>
                <w:bCs/>
                <w:sz w:val="24"/>
                <w:lang w:val="zh-CN"/>
              </w:rPr>
              <w:t xml:space="preserve"> </w:t>
            </w:r>
            <w:r>
              <w:rPr>
                <w:rFonts w:ascii="宋体" w:hAnsi="宋体" w:cs="宋体"/>
                <w:b/>
                <w:bCs/>
                <w:sz w:val="24"/>
              </w:rPr>
              <w:t>42</w:t>
            </w:r>
            <w:r>
              <w:rPr>
                <w:rFonts w:ascii="宋体" w:hAnsi="宋体" w:cs="宋体" w:hint="eastAsia"/>
                <w:b/>
                <w:bCs/>
                <w:sz w:val="24"/>
                <w:lang w:val="zh-CN"/>
              </w:rPr>
              <w:t>分）</w:t>
            </w: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1</w:t>
            </w:r>
          </w:p>
        </w:tc>
        <w:tc>
          <w:tcPr>
            <w:tcW w:w="1816" w:type="dxa"/>
            <w:vAlign w:val="center"/>
          </w:tcPr>
          <w:p w:rsidR="00274FA1" w:rsidRDefault="00274FA1">
            <w:pPr>
              <w:spacing w:line="360" w:lineRule="auto"/>
              <w:jc w:val="center"/>
              <w:rPr>
                <w:rFonts w:ascii="Calibri" w:hAnsi="宋体"/>
                <w:szCs w:val="21"/>
              </w:rPr>
            </w:pPr>
            <w:r>
              <w:rPr>
                <w:rFonts w:hAnsi="宋体" w:hint="eastAsia"/>
                <w:szCs w:val="21"/>
              </w:rPr>
              <w:t>对投标设备（或材料）整体评价</w:t>
            </w:r>
          </w:p>
        </w:tc>
        <w:tc>
          <w:tcPr>
            <w:tcW w:w="3712" w:type="dxa"/>
          </w:tcPr>
          <w:p w:rsidR="00274FA1" w:rsidRDefault="00274FA1">
            <w:pPr>
              <w:spacing w:line="360" w:lineRule="auto"/>
              <w:rPr>
                <w:rFonts w:ascii="Calibri" w:hAnsi="宋体"/>
                <w:szCs w:val="21"/>
              </w:rPr>
            </w:pPr>
            <w:bookmarkStart w:id="41" w:name="OLE_LINK18"/>
            <w:bookmarkStart w:id="42" w:name="OLE_LINK19"/>
            <w:r>
              <w:rPr>
                <w:rFonts w:hAnsi="宋体" w:hint="eastAsia"/>
                <w:szCs w:val="21"/>
              </w:rPr>
              <w:t>综合评价投标产品各项技术指标、性能参数等充分满足技术要求，科学合理、安全可靠、技术先进、性能优越等内容；</w:t>
            </w:r>
            <w:r>
              <w:rPr>
                <w:rFonts w:hAnsi="宋体"/>
                <w:szCs w:val="21"/>
              </w:rPr>
              <w:t>0-6</w:t>
            </w:r>
            <w:r>
              <w:rPr>
                <w:rFonts w:hAnsi="宋体" w:hint="eastAsia"/>
                <w:szCs w:val="21"/>
              </w:rPr>
              <w:t>分</w:t>
            </w:r>
            <w:bookmarkEnd w:id="41"/>
            <w:bookmarkEnd w:id="42"/>
          </w:p>
        </w:tc>
        <w:tc>
          <w:tcPr>
            <w:tcW w:w="709" w:type="dxa"/>
            <w:vAlign w:val="center"/>
          </w:tcPr>
          <w:p w:rsidR="00274FA1" w:rsidRDefault="00274FA1">
            <w:pPr>
              <w:spacing w:line="360" w:lineRule="auto"/>
              <w:rPr>
                <w:rFonts w:hAnsi="宋体"/>
                <w:szCs w:val="21"/>
              </w:rPr>
            </w:pPr>
            <w:r>
              <w:rPr>
                <w:rFonts w:hAnsi="宋体"/>
                <w:szCs w:val="21"/>
              </w:rPr>
              <w:t>6</w:t>
            </w:r>
            <w:r>
              <w:rPr>
                <w:rFonts w:hAnsi="宋体" w:hint="eastAsia"/>
                <w:szCs w:val="21"/>
              </w:rPr>
              <w:t>分</w:t>
            </w:r>
          </w:p>
        </w:tc>
        <w:tc>
          <w:tcPr>
            <w:tcW w:w="1276" w:type="dxa"/>
            <w:vAlign w:val="center"/>
          </w:tcPr>
          <w:p w:rsidR="00274FA1" w:rsidRDefault="00274FA1">
            <w:pPr>
              <w:autoSpaceDE w:val="0"/>
              <w:autoSpaceDN w:val="0"/>
              <w:adjustRightInd w:val="0"/>
              <w:snapToGrid w:val="0"/>
              <w:rPr>
                <w:rFonts w:ascii="宋体" w:hAnsi="Calibri"/>
                <w:sz w:val="24"/>
              </w:rPr>
            </w:pPr>
            <w:r>
              <w:rPr>
                <w:rFonts w:ascii="宋体" w:hAnsi="宋体" w:cs="宋体" w:hint="eastAsia"/>
                <w:sz w:val="24"/>
              </w:rPr>
              <w:t>主观项</w:t>
            </w: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2</w:t>
            </w:r>
          </w:p>
        </w:tc>
        <w:tc>
          <w:tcPr>
            <w:tcW w:w="1816" w:type="dxa"/>
            <w:vAlign w:val="center"/>
          </w:tcPr>
          <w:p w:rsidR="00274FA1" w:rsidRDefault="00274FA1">
            <w:pPr>
              <w:widowControl/>
              <w:spacing w:line="360" w:lineRule="auto"/>
              <w:jc w:val="center"/>
              <w:rPr>
                <w:rFonts w:ascii="Calibri" w:hAnsi="宋体" w:cs="Tahoma"/>
                <w:szCs w:val="21"/>
              </w:rPr>
            </w:pPr>
            <w:r>
              <w:rPr>
                <w:rFonts w:hAnsi="宋体" w:cs="Tahoma" w:hint="eastAsia"/>
                <w:szCs w:val="21"/>
              </w:rPr>
              <w:t>投标设备</w:t>
            </w:r>
            <w:r>
              <w:rPr>
                <w:rFonts w:hAnsi="宋体" w:hint="eastAsia"/>
                <w:szCs w:val="21"/>
              </w:rPr>
              <w:t>（或材料）</w:t>
            </w:r>
            <w:r>
              <w:rPr>
                <w:rFonts w:hAnsi="宋体" w:cs="Tahoma" w:hint="eastAsia"/>
                <w:szCs w:val="21"/>
              </w:rPr>
              <w:t>技术性能指标的响应程度</w:t>
            </w:r>
          </w:p>
        </w:tc>
        <w:tc>
          <w:tcPr>
            <w:tcW w:w="3712" w:type="dxa"/>
            <w:vAlign w:val="center"/>
          </w:tcPr>
          <w:p w:rsidR="00274FA1" w:rsidRDefault="00274FA1">
            <w:pPr>
              <w:spacing w:line="360" w:lineRule="auto"/>
              <w:rPr>
                <w:rFonts w:ascii="Calibri" w:hAnsi="宋体"/>
                <w:szCs w:val="21"/>
              </w:rPr>
            </w:pPr>
            <w:bookmarkStart w:id="43" w:name="OLE_LINK20"/>
            <w:r>
              <w:rPr>
                <w:rFonts w:hAnsi="宋体" w:hint="eastAsia"/>
                <w:szCs w:val="21"/>
              </w:rPr>
              <w:t>综合评价设备（或材料）技术性能指标；</w:t>
            </w:r>
            <w:r>
              <w:rPr>
                <w:rFonts w:hAnsi="宋体"/>
                <w:szCs w:val="21"/>
              </w:rPr>
              <w:t>0-6</w:t>
            </w:r>
            <w:r>
              <w:rPr>
                <w:rFonts w:hAnsi="宋体" w:hint="eastAsia"/>
                <w:szCs w:val="21"/>
              </w:rPr>
              <w:t>分</w:t>
            </w:r>
            <w:bookmarkEnd w:id="43"/>
          </w:p>
        </w:tc>
        <w:tc>
          <w:tcPr>
            <w:tcW w:w="709" w:type="dxa"/>
          </w:tcPr>
          <w:p w:rsidR="00274FA1" w:rsidRDefault="00274FA1">
            <w:pPr>
              <w:spacing w:line="360" w:lineRule="auto"/>
              <w:rPr>
                <w:rFonts w:hAnsi="宋体"/>
                <w:szCs w:val="21"/>
              </w:rPr>
            </w:pPr>
            <w:r>
              <w:rPr>
                <w:rFonts w:hAnsi="宋体"/>
                <w:szCs w:val="21"/>
              </w:rPr>
              <w:t>6</w:t>
            </w:r>
            <w:r>
              <w:rPr>
                <w:rFonts w:hAnsi="宋体" w:hint="eastAsia"/>
                <w:szCs w:val="21"/>
              </w:rPr>
              <w:t>分</w:t>
            </w:r>
          </w:p>
        </w:tc>
        <w:tc>
          <w:tcPr>
            <w:tcW w:w="1276" w:type="dxa"/>
            <w:vAlign w:val="center"/>
          </w:tcPr>
          <w:p w:rsidR="00274FA1" w:rsidRDefault="00274FA1">
            <w:pPr>
              <w:adjustRightInd w:val="0"/>
              <w:snapToGrid w:val="0"/>
              <w:rPr>
                <w:rFonts w:ascii="宋体" w:hAnsi="Calibri"/>
                <w:sz w:val="24"/>
              </w:rPr>
            </w:pPr>
            <w:r>
              <w:rPr>
                <w:rFonts w:ascii="宋体" w:hAnsi="宋体" w:cs="宋体" w:hint="eastAsia"/>
                <w:sz w:val="24"/>
              </w:rPr>
              <w:t>主观项</w:t>
            </w:r>
          </w:p>
        </w:tc>
      </w:tr>
      <w:tr w:rsidR="00274FA1">
        <w:trPr>
          <w:trHeight w:val="567"/>
        </w:trPr>
        <w:tc>
          <w:tcPr>
            <w:tcW w:w="851" w:type="dxa"/>
            <w:vMerge w:val="restart"/>
            <w:vAlign w:val="center"/>
          </w:tcPr>
          <w:p w:rsidR="00274FA1" w:rsidRDefault="00274FA1">
            <w:pPr>
              <w:jc w:val="center"/>
              <w:rPr>
                <w:rFonts w:ascii="宋体"/>
                <w:sz w:val="24"/>
              </w:rPr>
            </w:pPr>
            <w:r>
              <w:rPr>
                <w:rFonts w:ascii="宋体" w:hAnsi="宋体"/>
                <w:sz w:val="24"/>
              </w:rPr>
              <w:t>3</w:t>
            </w:r>
          </w:p>
          <w:p w:rsidR="00274FA1" w:rsidRDefault="00274FA1">
            <w:pPr>
              <w:jc w:val="center"/>
              <w:rPr>
                <w:rFonts w:ascii="宋体"/>
                <w:sz w:val="24"/>
              </w:rPr>
            </w:pPr>
          </w:p>
        </w:tc>
        <w:tc>
          <w:tcPr>
            <w:tcW w:w="1816" w:type="dxa"/>
            <w:vMerge w:val="restart"/>
            <w:vAlign w:val="center"/>
          </w:tcPr>
          <w:p w:rsidR="00274FA1" w:rsidRDefault="00274FA1">
            <w:pPr>
              <w:spacing w:line="360" w:lineRule="auto"/>
              <w:rPr>
                <w:rFonts w:ascii="Calibri" w:hAnsi="宋体" w:cs="宋体"/>
                <w:b/>
                <w:bCs/>
                <w:szCs w:val="21"/>
                <w:lang w:val="zh-CN"/>
              </w:rPr>
            </w:pPr>
            <w:r>
              <w:rPr>
                <w:rFonts w:hAnsi="宋体" w:cs="Tahoma" w:hint="eastAsia"/>
                <w:szCs w:val="21"/>
              </w:rPr>
              <w:t>对投标人技术服务和质保期服务能力的评价</w:t>
            </w:r>
          </w:p>
        </w:tc>
        <w:tc>
          <w:tcPr>
            <w:tcW w:w="3712" w:type="dxa"/>
            <w:vAlign w:val="center"/>
          </w:tcPr>
          <w:p w:rsidR="00274FA1" w:rsidRDefault="00274FA1">
            <w:pPr>
              <w:spacing w:line="360" w:lineRule="auto"/>
              <w:rPr>
                <w:rFonts w:hAnsi="宋体"/>
                <w:szCs w:val="21"/>
              </w:rPr>
            </w:pPr>
            <w:r>
              <w:rPr>
                <w:rFonts w:hAnsi="宋体" w:hint="eastAsia"/>
                <w:szCs w:val="21"/>
              </w:rPr>
              <w:t>技术服务内容（</w:t>
            </w:r>
            <w:r>
              <w:rPr>
                <w:rFonts w:hAnsi="宋体"/>
                <w:szCs w:val="21"/>
              </w:rPr>
              <w:t>5</w:t>
            </w:r>
            <w:r>
              <w:rPr>
                <w:rFonts w:hAnsi="宋体" w:hint="eastAsia"/>
                <w:szCs w:val="21"/>
              </w:rPr>
              <w:t>分）</w:t>
            </w:r>
          </w:p>
          <w:p w:rsidR="00274FA1" w:rsidRDefault="00274FA1">
            <w:pPr>
              <w:spacing w:line="360" w:lineRule="auto"/>
              <w:rPr>
                <w:rFonts w:ascii="Calibri" w:hAnsi="宋体"/>
                <w:szCs w:val="21"/>
              </w:rPr>
            </w:pPr>
            <w:bookmarkStart w:id="44" w:name="OLE_LINK21"/>
            <w:bookmarkStart w:id="45" w:name="OLE_LINK22"/>
            <w:r>
              <w:rPr>
                <w:rFonts w:hAnsi="宋体" w:hint="eastAsia"/>
                <w:szCs w:val="21"/>
              </w:rPr>
              <w:t>综合评价技术服务内容的科学性、完整性、可行性；</w:t>
            </w:r>
            <w:r>
              <w:rPr>
                <w:rFonts w:hAnsi="宋体"/>
                <w:szCs w:val="21"/>
              </w:rPr>
              <w:t>0-5</w:t>
            </w:r>
            <w:r>
              <w:rPr>
                <w:rFonts w:hAnsi="宋体" w:hint="eastAsia"/>
                <w:szCs w:val="21"/>
              </w:rPr>
              <w:t>分</w:t>
            </w:r>
            <w:bookmarkEnd w:id="44"/>
            <w:bookmarkEnd w:id="45"/>
          </w:p>
        </w:tc>
        <w:tc>
          <w:tcPr>
            <w:tcW w:w="709" w:type="dxa"/>
            <w:vMerge w:val="restart"/>
            <w:vAlign w:val="center"/>
          </w:tcPr>
          <w:p w:rsidR="00274FA1" w:rsidRDefault="00274FA1">
            <w:pPr>
              <w:spacing w:line="360" w:lineRule="auto"/>
              <w:rPr>
                <w:rFonts w:hAnsi="宋体"/>
                <w:szCs w:val="21"/>
              </w:rPr>
            </w:pPr>
            <w:r>
              <w:rPr>
                <w:rFonts w:hAnsi="宋体"/>
                <w:szCs w:val="21"/>
              </w:rPr>
              <w:t>30</w:t>
            </w:r>
            <w:r>
              <w:rPr>
                <w:rFonts w:hAnsi="宋体" w:hint="eastAsia"/>
                <w:szCs w:val="21"/>
              </w:rPr>
              <w:t>分</w:t>
            </w:r>
          </w:p>
        </w:tc>
        <w:tc>
          <w:tcPr>
            <w:tcW w:w="1276" w:type="dxa"/>
            <w:vAlign w:val="center"/>
          </w:tcPr>
          <w:p w:rsidR="00274FA1" w:rsidRDefault="00274FA1">
            <w:pPr>
              <w:adjustRightInd w:val="0"/>
              <w:snapToGrid w:val="0"/>
              <w:rPr>
                <w:rFonts w:ascii="宋体" w:hAnsi="Calibri"/>
                <w:sz w:val="24"/>
              </w:rPr>
            </w:pPr>
            <w:r>
              <w:rPr>
                <w:rFonts w:ascii="宋体" w:hAnsi="宋体" w:cs="宋体" w:hint="eastAsia"/>
                <w:sz w:val="24"/>
              </w:rPr>
              <w:t>主观项</w:t>
            </w:r>
          </w:p>
        </w:tc>
      </w:tr>
      <w:tr w:rsidR="00274FA1">
        <w:trPr>
          <w:trHeight w:val="567"/>
        </w:trPr>
        <w:tc>
          <w:tcPr>
            <w:tcW w:w="851" w:type="dxa"/>
            <w:vMerge/>
            <w:vAlign w:val="center"/>
          </w:tcPr>
          <w:p w:rsidR="00274FA1" w:rsidRDefault="00274FA1">
            <w:pPr>
              <w:jc w:val="center"/>
              <w:rPr>
                <w:rFonts w:ascii="宋体"/>
                <w:sz w:val="24"/>
              </w:rPr>
            </w:pPr>
          </w:p>
        </w:tc>
        <w:tc>
          <w:tcPr>
            <w:tcW w:w="1816" w:type="dxa"/>
            <w:vMerge/>
            <w:vAlign w:val="center"/>
          </w:tcPr>
          <w:p w:rsidR="00274FA1" w:rsidRDefault="00274FA1">
            <w:pPr>
              <w:jc w:val="center"/>
              <w:rPr>
                <w:rFonts w:ascii="宋体"/>
                <w:sz w:val="24"/>
              </w:rPr>
            </w:pPr>
          </w:p>
        </w:tc>
        <w:tc>
          <w:tcPr>
            <w:tcW w:w="3712" w:type="dxa"/>
            <w:vAlign w:val="center"/>
          </w:tcPr>
          <w:p w:rsidR="00274FA1" w:rsidRDefault="00274FA1">
            <w:pPr>
              <w:spacing w:line="360" w:lineRule="auto"/>
              <w:rPr>
                <w:rFonts w:hAnsi="宋体"/>
                <w:szCs w:val="21"/>
              </w:rPr>
            </w:pPr>
            <w:r>
              <w:rPr>
                <w:rFonts w:hAnsi="宋体" w:hint="eastAsia"/>
                <w:szCs w:val="21"/>
              </w:rPr>
              <w:t>质量保证方案（</w:t>
            </w:r>
            <w:r>
              <w:rPr>
                <w:rFonts w:hAnsi="宋体"/>
                <w:szCs w:val="21"/>
              </w:rPr>
              <w:t>5</w:t>
            </w:r>
            <w:r>
              <w:rPr>
                <w:rFonts w:hAnsi="宋体" w:hint="eastAsia"/>
                <w:szCs w:val="21"/>
              </w:rPr>
              <w:t>分）</w:t>
            </w:r>
          </w:p>
          <w:p w:rsidR="00274FA1" w:rsidRDefault="00274FA1">
            <w:pPr>
              <w:spacing w:line="360" w:lineRule="auto"/>
              <w:rPr>
                <w:rFonts w:ascii="Calibri" w:hAnsi="宋体"/>
                <w:szCs w:val="21"/>
              </w:rPr>
            </w:pPr>
            <w:bookmarkStart w:id="46" w:name="OLE_LINK23"/>
            <w:r>
              <w:rPr>
                <w:rFonts w:hAnsi="宋体" w:hint="eastAsia"/>
                <w:szCs w:val="21"/>
              </w:rPr>
              <w:t>综合评价产品质量保证方案的科学性、完善性、合理性；</w:t>
            </w:r>
            <w:r>
              <w:rPr>
                <w:rFonts w:hAnsi="宋体"/>
                <w:szCs w:val="21"/>
              </w:rPr>
              <w:t>0-5</w:t>
            </w:r>
            <w:r>
              <w:rPr>
                <w:rFonts w:hAnsi="宋体" w:hint="eastAsia"/>
                <w:szCs w:val="21"/>
              </w:rPr>
              <w:t>分</w:t>
            </w:r>
            <w:bookmarkEnd w:id="46"/>
          </w:p>
        </w:tc>
        <w:tc>
          <w:tcPr>
            <w:tcW w:w="709" w:type="dxa"/>
            <w:vMerge/>
          </w:tcPr>
          <w:p w:rsidR="00274FA1" w:rsidRDefault="00274FA1">
            <w:pPr>
              <w:jc w:val="center"/>
              <w:rPr>
                <w:rFonts w:ascii="宋体"/>
                <w:sz w:val="24"/>
              </w:rPr>
            </w:pPr>
          </w:p>
        </w:tc>
        <w:tc>
          <w:tcPr>
            <w:tcW w:w="1276" w:type="dxa"/>
            <w:vAlign w:val="center"/>
          </w:tcPr>
          <w:p w:rsidR="00274FA1" w:rsidRDefault="00274FA1">
            <w:pPr>
              <w:autoSpaceDE w:val="0"/>
              <w:autoSpaceDN w:val="0"/>
              <w:adjustRightInd w:val="0"/>
              <w:snapToGrid w:val="0"/>
              <w:rPr>
                <w:rFonts w:ascii="宋体" w:hAnsi="Calibri"/>
                <w:sz w:val="24"/>
              </w:rPr>
            </w:pPr>
            <w:r>
              <w:rPr>
                <w:rFonts w:ascii="宋体" w:hAnsi="宋体" w:cs="宋体" w:hint="eastAsia"/>
                <w:sz w:val="24"/>
              </w:rPr>
              <w:t>主观项</w:t>
            </w:r>
          </w:p>
        </w:tc>
      </w:tr>
      <w:tr w:rsidR="00274FA1">
        <w:trPr>
          <w:trHeight w:val="567"/>
        </w:trPr>
        <w:tc>
          <w:tcPr>
            <w:tcW w:w="851" w:type="dxa"/>
            <w:vMerge/>
            <w:vAlign w:val="center"/>
          </w:tcPr>
          <w:p w:rsidR="00274FA1" w:rsidRDefault="00274FA1">
            <w:pPr>
              <w:jc w:val="center"/>
              <w:rPr>
                <w:rFonts w:ascii="宋体"/>
                <w:sz w:val="24"/>
              </w:rPr>
            </w:pPr>
          </w:p>
        </w:tc>
        <w:tc>
          <w:tcPr>
            <w:tcW w:w="1816" w:type="dxa"/>
            <w:vMerge/>
            <w:vAlign w:val="center"/>
          </w:tcPr>
          <w:p w:rsidR="00274FA1" w:rsidRDefault="00274FA1">
            <w:pPr>
              <w:jc w:val="center"/>
              <w:rPr>
                <w:rFonts w:ascii="宋体"/>
                <w:sz w:val="24"/>
              </w:rPr>
            </w:pPr>
          </w:p>
        </w:tc>
        <w:tc>
          <w:tcPr>
            <w:tcW w:w="3712" w:type="dxa"/>
            <w:vAlign w:val="center"/>
          </w:tcPr>
          <w:p w:rsidR="00274FA1" w:rsidRDefault="00274FA1">
            <w:pPr>
              <w:spacing w:line="360" w:lineRule="auto"/>
              <w:rPr>
                <w:rFonts w:hAnsi="宋体"/>
                <w:szCs w:val="21"/>
              </w:rPr>
            </w:pPr>
            <w:r>
              <w:rPr>
                <w:rFonts w:hAnsi="宋体" w:hint="eastAsia"/>
                <w:szCs w:val="21"/>
              </w:rPr>
              <w:t>运输及供货保证方案（</w:t>
            </w:r>
            <w:r>
              <w:rPr>
                <w:rFonts w:hAnsi="宋体"/>
                <w:szCs w:val="21"/>
              </w:rPr>
              <w:t>5</w:t>
            </w:r>
            <w:r>
              <w:rPr>
                <w:rFonts w:hAnsi="宋体" w:hint="eastAsia"/>
                <w:szCs w:val="21"/>
              </w:rPr>
              <w:t>分）</w:t>
            </w:r>
          </w:p>
          <w:p w:rsidR="00274FA1" w:rsidRDefault="00274FA1">
            <w:pPr>
              <w:spacing w:line="360" w:lineRule="auto"/>
              <w:rPr>
                <w:rFonts w:ascii="Calibri" w:hAnsi="宋体"/>
                <w:szCs w:val="21"/>
              </w:rPr>
            </w:pPr>
            <w:bookmarkStart w:id="47" w:name="OLE_LINK24"/>
            <w:r>
              <w:rPr>
                <w:rFonts w:hAnsi="宋体" w:hint="eastAsia"/>
                <w:szCs w:val="21"/>
              </w:rPr>
              <w:t>综合评价运输及供货保证方案的齐全、合理性、可行性、优越性；</w:t>
            </w:r>
            <w:r>
              <w:rPr>
                <w:rFonts w:hAnsi="宋体"/>
                <w:szCs w:val="21"/>
              </w:rPr>
              <w:t>0-5</w:t>
            </w:r>
            <w:r>
              <w:rPr>
                <w:rFonts w:hAnsi="宋体" w:hint="eastAsia"/>
                <w:szCs w:val="21"/>
              </w:rPr>
              <w:t>分</w:t>
            </w:r>
            <w:bookmarkEnd w:id="47"/>
          </w:p>
        </w:tc>
        <w:tc>
          <w:tcPr>
            <w:tcW w:w="709" w:type="dxa"/>
            <w:vMerge/>
          </w:tcPr>
          <w:p w:rsidR="00274FA1" w:rsidRDefault="00274FA1">
            <w:pPr>
              <w:jc w:val="center"/>
              <w:rPr>
                <w:rFonts w:ascii="宋体"/>
                <w:sz w:val="24"/>
              </w:rPr>
            </w:pPr>
          </w:p>
        </w:tc>
        <w:tc>
          <w:tcPr>
            <w:tcW w:w="1276" w:type="dxa"/>
            <w:vAlign w:val="center"/>
          </w:tcPr>
          <w:p w:rsidR="00274FA1" w:rsidRDefault="00274FA1">
            <w:pPr>
              <w:adjustRightInd w:val="0"/>
              <w:snapToGrid w:val="0"/>
              <w:rPr>
                <w:rFonts w:ascii="宋体" w:hAnsi="Calibri"/>
                <w:sz w:val="24"/>
              </w:rPr>
            </w:pPr>
            <w:r>
              <w:rPr>
                <w:rFonts w:ascii="宋体" w:hAnsi="宋体" w:cs="宋体" w:hint="eastAsia"/>
                <w:sz w:val="24"/>
              </w:rPr>
              <w:t>主观项</w:t>
            </w:r>
          </w:p>
        </w:tc>
      </w:tr>
      <w:tr w:rsidR="00274FA1">
        <w:trPr>
          <w:trHeight w:val="567"/>
        </w:trPr>
        <w:tc>
          <w:tcPr>
            <w:tcW w:w="851" w:type="dxa"/>
            <w:vMerge/>
            <w:vAlign w:val="center"/>
          </w:tcPr>
          <w:p w:rsidR="00274FA1" w:rsidRDefault="00274FA1">
            <w:pPr>
              <w:jc w:val="center"/>
              <w:rPr>
                <w:rFonts w:ascii="宋体"/>
                <w:sz w:val="24"/>
              </w:rPr>
            </w:pPr>
          </w:p>
        </w:tc>
        <w:tc>
          <w:tcPr>
            <w:tcW w:w="1816" w:type="dxa"/>
            <w:vMerge/>
            <w:vAlign w:val="center"/>
          </w:tcPr>
          <w:p w:rsidR="00274FA1" w:rsidRDefault="00274FA1">
            <w:pPr>
              <w:jc w:val="center"/>
              <w:rPr>
                <w:rFonts w:ascii="宋体"/>
                <w:sz w:val="24"/>
              </w:rPr>
            </w:pPr>
          </w:p>
        </w:tc>
        <w:tc>
          <w:tcPr>
            <w:tcW w:w="3712" w:type="dxa"/>
            <w:vAlign w:val="center"/>
          </w:tcPr>
          <w:p w:rsidR="00274FA1" w:rsidRDefault="00274FA1">
            <w:pPr>
              <w:spacing w:line="360" w:lineRule="auto"/>
              <w:rPr>
                <w:rFonts w:hAnsi="宋体"/>
                <w:szCs w:val="21"/>
              </w:rPr>
            </w:pPr>
            <w:r>
              <w:rPr>
                <w:rFonts w:hAnsi="宋体" w:hint="eastAsia"/>
                <w:szCs w:val="21"/>
              </w:rPr>
              <w:t>售后服务体系（</w:t>
            </w:r>
            <w:r>
              <w:rPr>
                <w:rFonts w:hAnsi="宋体"/>
                <w:szCs w:val="21"/>
              </w:rPr>
              <w:t>5</w:t>
            </w:r>
            <w:r>
              <w:rPr>
                <w:rFonts w:hAnsi="宋体" w:hint="eastAsia"/>
                <w:szCs w:val="21"/>
              </w:rPr>
              <w:t>分）</w:t>
            </w:r>
          </w:p>
          <w:p w:rsidR="00274FA1" w:rsidRPr="009708FE" w:rsidRDefault="00274FA1">
            <w:pPr>
              <w:spacing w:line="360" w:lineRule="auto"/>
              <w:rPr>
                <w:rFonts w:hAnsi="宋体"/>
                <w:szCs w:val="21"/>
              </w:rPr>
            </w:pPr>
            <w:r>
              <w:rPr>
                <w:rFonts w:hAnsi="宋体" w:hint="eastAsia"/>
                <w:szCs w:val="21"/>
              </w:rPr>
              <w:t>综合评价售后服务体系完善性、科学性、合理性、灵活性；</w:t>
            </w:r>
            <w:r w:rsidRPr="009708FE">
              <w:rPr>
                <w:rFonts w:hAnsi="宋体"/>
                <w:szCs w:val="21"/>
              </w:rPr>
              <w:t>0-5</w:t>
            </w:r>
            <w:r w:rsidRPr="009708FE">
              <w:rPr>
                <w:rFonts w:hAnsi="宋体" w:hint="eastAsia"/>
                <w:szCs w:val="21"/>
              </w:rPr>
              <w:t>分</w:t>
            </w:r>
          </w:p>
        </w:tc>
        <w:tc>
          <w:tcPr>
            <w:tcW w:w="709" w:type="dxa"/>
            <w:vMerge/>
          </w:tcPr>
          <w:p w:rsidR="00274FA1" w:rsidRDefault="00274FA1">
            <w:pPr>
              <w:jc w:val="center"/>
              <w:rPr>
                <w:rFonts w:ascii="宋体"/>
                <w:sz w:val="24"/>
              </w:rPr>
            </w:pPr>
          </w:p>
        </w:tc>
        <w:tc>
          <w:tcPr>
            <w:tcW w:w="1276" w:type="dxa"/>
            <w:vAlign w:val="center"/>
          </w:tcPr>
          <w:p w:rsidR="00274FA1" w:rsidRDefault="00274FA1">
            <w:pPr>
              <w:adjustRightInd w:val="0"/>
              <w:snapToGrid w:val="0"/>
              <w:rPr>
                <w:rFonts w:ascii="宋体" w:hAnsi="Calibri"/>
                <w:sz w:val="24"/>
              </w:rPr>
            </w:pPr>
            <w:r>
              <w:rPr>
                <w:rFonts w:ascii="宋体" w:hAnsi="宋体" w:cs="宋体" w:hint="eastAsia"/>
                <w:sz w:val="24"/>
              </w:rPr>
              <w:t>主观项</w:t>
            </w:r>
          </w:p>
        </w:tc>
      </w:tr>
      <w:tr w:rsidR="00274FA1">
        <w:trPr>
          <w:trHeight w:val="567"/>
        </w:trPr>
        <w:tc>
          <w:tcPr>
            <w:tcW w:w="851" w:type="dxa"/>
            <w:vMerge/>
            <w:vAlign w:val="center"/>
          </w:tcPr>
          <w:p w:rsidR="00274FA1" w:rsidRDefault="00274FA1">
            <w:pPr>
              <w:jc w:val="center"/>
              <w:rPr>
                <w:rFonts w:ascii="宋体"/>
                <w:sz w:val="24"/>
              </w:rPr>
            </w:pPr>
          </w:p>
        </w:tc>
        <w:tc>
          <w:tcPr>
            <w:tcW w:w="1816" w:type="dxa"/>
            <w:vMerge/>
            <w:vAlign w:val="center"/>
          </w:tcPr>
          <w:p w:rsidR="00274FA1" w:rsidRDefault="00274FA1">
            <w:pPr>
              <w:jc w:val="center"/>
              <w:rPr>
                <w:rFonts w:ascii="宋体"/>
                <w:sz w:val="24"/>
              </w:rPr>
            </w:pPr>
          </w:p>
        </w:tc>
        <w:tc>
          <w:tcPr>
            <w:tcW w:w="3712" w:type="dxa"/>
            <w:vAlign w:val="center"/>
          </w:tcPr>
          <w:p w:rsidR="00274FA1" w:rsidRDefault="00274FA1">
            <w:pPr>
              <w:spacing w:line="360" w:lineRule="auto"/>
              <w:rPr>
                <w:rFonts w:hAnsi="宋体"/>
                <w:szCs w:val="21"/>
              </w:rPr>
            </w:pPr>
            <w:r>
              <w:rPr>
                <w:rFonts w:hAnsi="宋体" w:hint="eastAsia"/>
                <w:szCs w:val="21"/>
              </w:rPr>
              <w:t>售后服务响应时间（</w:t>
            </w:r>
            <w:r>
              <w:rPr>
                <w:rFonts w:hAnsi="宋体"/>
                <w:szCs w:val="21"/>
              </w:rPr>
              <w:t>5</w:t>
            </w:r>
            <w:r>
              <w:rPr>
                <w:rFonts w:hAnsi="宋体" w:hint="eastAsia"/>
                <w:szCs w:val="21"/>
              </w:rPr>
              <w:t>分）</w:t>
            </w:r>
          </w:p>
          <w:p w:rsidR="00274FA1" w:rsidRDefault="00274FA1">
            <w:pPr>
              <w:spacing w:line="360" w:lineRule="auto"/>
              <w:rPr>
                <w:rFonts w:ascii="Calibri" w:hAnsi="宋体"/>
                <w:szCs w:val="21"/>
              </w:rPr>
            </w:pPr>
            <w:bookmarkStart w:id="48" w:name="OLE_LINK25"/>
            <w:r>
              <w:rPr>
                <w:rFonts w:hAnsi="宋体" w:hint="eastAsia"/>
                <w:szCs w:val="21"/>
              </w:rPr>
              <w:t>综合评价提供售后服务响应到达现场时间、解决方案等内容；</w:t>
            </w:r>
            <w:r>
              <w:rPr>
                <w:rFonts w:hAnsi="宋体"/>
                <w:szCs w:val="21"/>
              </w:rPr>
              <w:t>0-5</w:t>
            </w:r>
            <w:r>
              <w:rPr>
                <w:rFonts w:hAnsi="宋体" w:hint="eastAsia"/>
                <w:szCs w:val="21"/>
              </w:rPr>
              <w:t>分</w:t>
            </w:r>
            <w:bookmarkEnd w:id="48"/>
          </w:p>
        </w:tc>
        <w:tc>
          <w:tcPr>
            <w:tcW w:w="709" w:type="dxa"/>
            <w:vMerge/>
          </w:tcPr>
          <w:p w:rsidR="00274FA1" w:rsidRDefault="00274FA1">
            <w:pPr>
              <w:jc w:val="center"/>
              <w:rPr>
                <w:rFonts w:ascii="宋体"/>
                <w:sz w:val="24"/>
              </w:rPr>
            </w:pPr>
          </w:p>
        </w:tc>
        <w:tc>
          <w:tcPr>
            <w:tcW w:w="1276" w:type="dxa"/>
            <w:vAlign w:val="center"/>
          </w:tcPr>
          <w:p w:rsidR="00274FA1" w:rsidRDefault="00274FA1">
            <w:pPr>
              <w:jc w:val="center"/>
              <w:rPr>
                <w:rFonts w:ascii="宋体"/>
                <w:sz w:val="24"/>
              </w:rPr>
            </w:pPr>
            <w:r>
              <w:rPr>
                <w:rFonts w:ascii="宋体" w:hAnsi="宋体" w:cs="宋体" w:hint="eastAsia"/>
                <w:sz w:val="24"/>
              </w:rPr>
              <w:t>主观项</w:t>
            </w:r>
          </w:p>
        </w:tc>
      </w:tr>
      <w:tr w:rsidR="00274FA1">
        <w:trPr>
          <w:trHeight w:val="567"/>
        </w:trPr>
        <w:tc>
          <w:tcPr>
            <w:tcW w:w="851" w:type="dxa"/>
            <w:vMerge/>
            <w:vAlign w:val="center"/>
          </w:tcPr>
          <w:p w:rsidR="00274FA1" w:rsidRDefault="00274FA1">
            <w:pPr>
              <w:jc w:val="center"/>
              <w:rPr>
                <w:rFonts w:ascii="宋体"/>
                <w:sz w:val="24"/>
              </w:rPr>
            </w:pPr>
          </w:p>
        </w:tc>
        <w:tc>
          <w:tcPr>
            <w:tcW w:w="1816" w:type="dxa"/>
            <w:vMerge/>
            <w:vAlign w:val="center"/>
          </w:tcPr>
          <w:p w:rsidR="00274FA1" w:rsidRDefault="00274FA1">
            <w:pPr>
              <w:jc w:val="center"/>
              <w:rPr>
                <w:rFonts w:ascii="宋体"/>
                <w:sz w:val="24"/>
              </w:rPr>
            </w:pPr>
          </w:p>
        </w:tc>
        <w:tc>
          <w:tcPr>
            <w:tcW w:w="3712" w:type="dxa"/>
            <w:vAlign w:val="center"/>
          </w:tcPr>
          <w:p w:rsidR="00274FA1" w:rsidRDefault="00274FA1">
            <w:pPr>
              <w:spacing w:line="360" w:lineRule="auto"/>
              <w:rPr>
                <w:rFonts w:hAnsi="宋体"/>
                <w:szCs w:val="21"/>
              </w:rPr>
            </w:pPr>
            <w:r>
              <w:rPr>
                <w:rFonts w:hAnsi="宋体" w:hint="eastAsia"/>
                <w:szCs w:val="21"/>
              </w:rPr>
              <w:t>紧急情况处理措施（</w:t>
            </w:r>
            <w:r>
              <w:rPr>
                <w:rFonts w:hAnsi="宋体"/>
                <w:szCs w:val="21"/>
              </w:rPr>
              <w:t>5</w:t>
            </w:r>
            <w:r>
              <w:rPr>
                <w:rFonts w:hAnsi="宋体" w:hint="eastAsia"/>
                <w:szCs w:val="21"/>
              </w:rPr>
              <w:t>分）</w:t>
            </w:r>
          </w:p>
          <w:p w:rsidR="00274FA1" w:rsidRDefault="00274FA1">
            <w:pPr>
              <w:spacing w:line="360" w:lineRule="auto"/>
              <w:rPr>
                <w:rFonts w:ascii="Calibri" w:hAnsi="宋体"/>
                <w:szCs w:val="21"/>
              </w:rPr>
            </w:pPr>
            <w:bookmarkStart w:id="49" w:name="OLE_LINK26"/>
            <w:bookmarkStart w:id="50" w:name="OLE_LINK27"/>
            <w:r>
              <w:rPr>
                <w:rFonts w:hAnsi="宋体" w:hint="eastAsia"/>
                <w:szCs w:val="21"/>
              </w:rPr>
              <w:t>综合评价紧急情况处理措施方案合理性、可行性；</w:t>
            </w:r>
            <w:r>
              <w:rPr>
                <w:rFonts w:hAnsi="宋体"/>
                <w:szCs w:val="21"/>
              </w:rPr>
              <w:t>0-5</w:t>
            </w:r>
            <w:r>
              <w:rPr>
                <w:rFonts w:hAnsi="宋体" w:hint="eastAsia"/>
                <w:szCs w:val="21"/>
              </w:rPr>
              <w:t>分</w:t>
            </w:r>
            <w:bookmarkEnd w:id="49"/>
            <w:bookmarkEnd w:id="50"/>
          </w:p>
        </w:tc>
        <w:tc>
          <w:tcPr>
            <w:tcW w:w="709" w:type="dxa"/>
            <w:vMerge/>
          </w:tcPr>
          <w:p w:rsidR="00274FA1" w:rsidRDefault="00274FA1">
            <w:pPr>
              <w:jc w:val="center"/>
              <w:rPr>
                <w:rFonts w:ascii="宋体"/>
                <w:sz w:val="24"/>
              </w:rPr>
            </w:pPr>
          </w:p>
        </w:tc>
        <w:tc>
          <w:tcPr>
            <w:tcW w:w="1276" w:type="dxa"/>
            <w:vAlign w:val="center"/>
          </w:tcPr>
          <w:p w:rsidR="00274FA1" w:rsidRDefault="00274FA1">
            <w:pPr>
              <w:jc w:val="center"/>
              <w:rPr>
                <w:rFonts w:ascii="宋体"/>
                <w:sz w:val="24"/>
              </w:rPr>
            </w:pPr>
            <w:r>
              <w:rPr>
                <w:rFonts w:ascii="宋体" w:hAnsi="宋体" w:cs="宋体" w:hint="eastAsia"/>
                <w:sz w:val="24"/>
              </w:rPr>
              <w:t>主观项</w:t>
            </w:r>
          </w:p>
        </w:tc>
      </w:tr>
      <w:tr w:rsidR="00274FA1">
        <w:trPr>
          <w:trHeight w:val="567"/>
        </w:trPr>
        <w:tc>
          <w:tcPr>
            <w:tcW w:w="8364" w:type="dxa"/>
            <w:gridSpan w:val="5"/>
            <w:vAlign w:val="center"/>
          </w:tcPr>
          <w:p w:rsidR="00274FA1" w:rsidRDefault="00274FA1">
            <w:pPr>
              <w:autoSpaceDE w:val="0"/>
              <w:autoSpaceDN w:val="0"/>
              <w:adjustRightInd w:val="0"/>
              <w:rPr>
                <w:rFonts w:ascii="宋体"/>
                <w:sz w:val="24"/>
              </w:rPr>
            </w:pPr>
            <w:r>
              <w:rPr>
                <w:rFonts w:ascii="宋体" w:hAnsi="宋体" w:cs="宋体" w:hint="eastAsia"/>
                <w:b/>
                <w:bCs/>
                <w:sz w:val="24"/>
                <w:lang w:val="zh-CN"/>
              </w:rPr>
              <w:t>（三）商务评分（</w:t>
            </w:r>
            <w:r>
              <w:rPr>
                <w:rFonts w:ascii="宋体" w:hAnsi="宋体" w:cs="宋体"/>
                <w:b/>
                <w:bCs/>
                <w:sz w:val="24"/>
                <w:lang w:val="zh-CN"/>
              </w:rPr>
              <w:t xml:space="preserve"> </w:t>
            </w:r>
            <w:r>
              <w:rPr>
                <w:rFonts w:ascii="宋体" w:hAnsi="宋体" w:cs="宋体"/>
                <w:b/>
                <w:bCs/>
                <w:sz w:val="24"/>
              </w:rPr>
              <w:t>28</w:t>
            </w:r>
            <w:r>
              <w:rPr>
                <w:rFonts w:ascii="宋体" w:hAnsi="宋体" w:cs="宋体" w:hint="eastAsia"/>
                <w:b/>
                <w:bCs/>
                <w:sz w:val="24"/>
                <w:lang w:val="zh-CN"/>
              </w:rPr>
              <w:t>分）</w:t>
            </w: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1</w:t>
            </w:r>
          </w:p>
        </w:tc>
        <w:tc>
          <w:tcPr>
            <w:tcW w:w="1816" w:type="dxa"/>
            <w:vAlign w:val="center"/>
          </w:tcPr>
          <w:p w:rsidR="00274FA1" w:rsidRDefault="00274FA1">
            <w:pPr>
              <w:pStyle w:val="TableParagraph"/>
              <w:kinsoku w:val="0"/>
              <w:overflowPunct w:val="0"/>
              <w:spacing w:line="360" w:lineRule="auto"/>
              <w:ind w:left="59" w:right="56"/>
              <w:jc w:val="center"/>
              <w:rPr>
                <w:rFonts w:hAnsi="宋体"/>
                <w:szCs w:val="21"/>
              </w:rPr>
            </w:pPr>
            <w:r>
              <w:rPr>
                <w:rFonts w:hAnsi="宋体" w:hint="eastAsia"/>
                <w:szCs w:val="21"/>
              </w:rPr>
              <w:t>投标设备</w:t>
            </w:r>
          </w:p>
          <w:p w:rsidR="00274FA1" w:rsidRDefault="00274FA1">
            <w:pPr>
              <w:pStyle w:val="TableParagraph"/>
              <w:kinsoku w:val="0"/>
              <w:overflowPunct w:val="0"/>
              <w:spacing w:line="360" w:lineRule="auto"/>
              <w:ind w:left="59" w:right="56"/>
              <w:jc w:val="center"/>
              <w:rPr>
                <w:rFonts w:hAnsi="宋体"/>
                <w:szCs w:val="21"/>
              </w:rPr>
            </w:pPr>
            <w:r>
              <w:rPr>
                <w:rFonts w:hAnsi="宋体" w:hint="eastAsia"/>
                <w:szCs w:val="21"/>
              </w:rPr>
              <w:t>（或材料）业绩</w:t>
            </w:r>
          </w:p>
          <w:p w:rsidR="00274FA1" w:rsidRDefault="00274FA1">
            <w:pPr>
              <w:pStyle w:val="TableParagraph"/>
              <w:kinsoku w:val="0"/>
              <w:overflowPunct w:val="0"/>
              <w:spacing w:line="360" w:lineRule="auto"/>
              <w:ind w:left="59" w:right="56"/>
              <w:jc w:val="center"/>
              <w:rPr>
                <w:rFonts w:ascii="Calibri" w:hAnsi="宋体"/>
                <w:szCs w:val="21"/>
              </w:rPr>
            </w:pPr>
          </w:p>
        </w:tc>
        <w:tc>
          <w:tcPr>
            <w:tcW w:w="3712" w:type="dxa"/>
            <w:vAlign w:val="center"/>
          </w:tcPr>
          <w:p w:rsidR="00274FA1" w:rsidRDefault="00274FA1">
            <w:pPr>
              <w:pStyle w:val="TableParagraph"/>
              <w:kinsoku w:val="0"/>
              <w:overflowPunct w:val="0"/>
              <w:spacing w:line="360" w:lineRule="auto"/>
              <w:ind w:left="59" w:right="56"/>
              <w:jc w:val="center"/>
              <w:rPr>
                <w:rFonts w:ascii="Calibri" w:hAnsi="宋体"/>
                <w:szCs w:val="21"/>
              </w:rPr>
            </w:pPr>
            <w:bookmarkStart w:id="51" w:name="OLE_LINK17"/>
            <w:r>
              <w:rPr>
                <w:rFonts w:hAnsi="宋体"/>
                <w:szCs w:val="21"/>
              </w:rPr>
              <w:t>2022</w:t>
            </w:r>
            <w:r>
              <w:rPr>
                <w:rFonts w:hAnsi="宋体" w:hint="eastAsia"/>
                <w:szCs w:val="21"/>
              </w:rPr>
              <w:t>年</w:t>
            </w:r>
            <w:r>
              <w:rPr>
                <w:rFonts w:hAnsi="宋体"/>
                <w:szCs w:val="21"/>
              </w:rPr>
              <w:t>1</w:t>
            </w:r>
            <w:r>
              <w:rPr>
                <w:rFonts w:hAnsi="宋体" w:hint="eastAsia"/>
                <w:szCs w:val="21"/>
              </w:rPr>
              <w:t>月</w:t>
            </w:r>
            <w:r>
              <w:rPr>
                <w:rFonts w:hAnsi="宋体"/>
                <w:szCs w:val="21"/>
              </w:rPr>
              <w:t>1</w:t>
            </w:r>
            <w:r>
              <w:rPr>
                <w:rFonts w:hAnsi="宋体" w:hint="eastAsia"/>
                <w:szCs w:val="21"/>
              </w:rPr>
              <w:t>日至今具有设备供应或安装项目业绩一项得</w:t>
            </w:r>
            <w:r>
              <w:rPr>
                <w:rFonts w:hAnsi="宋体"/>
                <w:szCs w:val="21"/>
              </w:rPr>
              <w:t>2</w:t>
            </w:r>
            <w:r>
              <w:rPr>
                <w:rFonts w:hAnsi="宋体" w:hint="eastAsia"/>
                <w:szCs w:val="21"/>
              </w:rPr>
              <w:t>分，最多得</w:t>
            </w:r>
            <w:r>
              <w:rPr>
                <w:rFonts w:hAnsi="宋体"/>
                <w:szCs w:val="21"/>
              </w:rPr>
              <w:t>8</w:t>
            </w:r>
            <w:r>
              <w:rPr>
                <w:rFonts w:hAnsi="宋体" w:hint="eastAsia"/>
                <w:szCs w:val="21"/>
              </w:rPr>
              <w:t>分。投标文件内附中标通知书或合同复印件加盖公章。</w:t>
            </w:r>
            <w:bookmarkEnd w:id="51"/>
          </w:p>
        </w:tc>
        <w:tc>
          <w:tcPr>
            <w:tcW w:w="709" w:type="dxa"/>
            <w:vAlign w:val="center"/>
          </w:tcPr>
          <w:p w:rsidR="00274FA1" w:rsidRDefault="00274FA1">
            <w:pPr>
              <w:jc w:val="center"/>
              <w:rPr>
                <w:rFonts w:ascii="宋体"/>
                <w:sz w:val="24"/>
              </w:rPr>
            </w:pPr>
            <w:r>
              <w:rPr>
                <w:rFonts w:hAnsi="宋体"/>
                <w:szCs w:val="21"/>
              </w:rPr>
              <w:t>8</w:t>
            </w:r>
            <w:r>
              <w:rPr>
                <w:rFonts w:hAnsi="宋体" w:hint="eastAsia"/>
                <w:szCs w:val="21"/>
              </w:rPr>
              <w:t>分</w:t>
            </w:r>
          </w:p>
        </w:tc>
        <w:tc>
          <w:tcPr>
            <w:tcW w:w="1276" w:type="dxa"/>
            <w:vAlign w:val="center"/>
          </w:tcPr>
          <w:p w:rsidR="00274FA1" w:rsidRDefault="00274FA1">
            <w:pPr>
              <w:spacing w:after="60"/>
              <w:jc w:val="center"/>
              <w:rPr>
                <w:rFonts w:ascii="宋体"/>
                <w:szCs w:val="21"/>
              </w:rPr>
            </w:pPr>
            <w:r>
              <w:rPr>
                <w:rFonts w:ascii="宋体" w:hAnsi="宋体" w:hint="eastAsia"/>
                <w:szCs w:val="21"/>
              </w:rPr>
              <w:t>客观项</w:t>
            </w: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2</w:t>
            </w:r>
          </w:p>
          <w:p w:rsidR="00274FA1" w:rsidRDefault="00274FA1">
            <w:pPr>
              <w:jc w:val="center"/>
              <w:rPr>
                <w:rFonts w:ascii="宋体"/>
                <w:sz w:val="24"/>
              </w:rPr>
            </w:pPr>
          </w:p>
        </w:tc>
        <w:tc>
          <w:tcPr>
            <w:tcW w:w="1816" w:type="dxa"/>
            <w:vAlign w:val="center"/>
          </w:tcPr>
          <w:p w:rsidR="00274FA1" w:rsidRDefault="00274FA1">
            <w:pPr>
              <w:pStyle w:val="TableParagraph"/>
              <w:kinsoku w:val="0"/>
              <w:overflowPunct w:val="0"/>
              <w:spacing w:line="360" w:lineRule="auto"/>
              <w:ind w:left="59" w:right="56"/>
              <w:jc w:val="center"/>
              <w:rPr>
                <w:rFonts w:ascii="Calibri" w:hAnsi="宋体"/>
                <w:szCs w:val="21"/>
              </w:rPr>
            </w:pPr>
            <w:r>
              <w:rPr>
                <w:rFonts w:hAnsi="宋体" w:hint="eastAsia"/>
                <w:szCs w:val="21"/>
              </w:rPr>
              <w:t>荣誉证书</w:t>
            </w:r>
          </w:p>
        </w:tc>
        <w:tc>
          <w:tcPr>
            <w:tcW w:w="3712" w:type="dxa"/>
            <w:vAlign w:val="center"/>
          </w:tcPr>
          <w:p w:rsidR="00274FA1" w:rsidRDefault="00274FA1">
            <w:pPr>
              <w:pStyle w:val="TableParagraph"/>
              <w:kinsoku w:val="0"/>
              <w:overflowPunct w:val="0"/>
              <w:spacing w:line="360" w:lineRule="auto"/>
              <w:ind w:left="59" w:right="56"/>
              <w:jc w:val="center"/>
              <w:rPr>
                <w:rFonts w:ascii="Calibri" w:hAnsi="宋体"/>
                <w:szCs w:val="21"/>
              </w:rPr>
            </w:pPr>
            <w:bookmarkStart w:id="52" w:name="OLE_LINK13"/>
            <w:r>
              <w:rPr>
                <w:rFonts w:ascii="宋体" w:hAnsi="宋体" w:cs="宋体" w:hint="eastAsia"/>
                <w:color w:val="000000"/>
                <w:szCs w:val="21"/>
              </w:rPr>
              <w:t>投标人（或制造商）获得</w:t>
            </w:r>
            <w:r>
              <w:rPr>
                <w:rFonts w:ascii="宋体" w:hAnsi="宋体" w:cs="宋体"/>
                <w:color w:val="000000"/>
                <w:szCs w:val="21"/>
              </w:rPr>
              <w:t>1</w:t>
            </w:r>
            <w:r>
              <w:rPr>
                <w:rFonts w:ascii="宋体" w:hAnsi="宋体" w:cs="宋体" w:hint="eastAsia"/>
                <w:color w:val="000000"/>
                <w:szCs w:val="21"/>
              </w:rPr>
              <w:t>、质量管理体系认证证书，</w:t>
            </w:r>
            <w:r>
              <w:rPr>
                <w:rFonts w:ascii="宋体" w:hAnsi="宋体" w:cs="宋体"/>
                <w:color w:val="000000"/>
                <w:szCs w:val="21"/>
              </w:rPr>
              <w:t>2</w:t>
            </w:r>
            <w:r>
              <w:rPr>
                <w:rFonts w:ascii="宋体" w:hAnsi="宋体" w:cs="宋体" w:hint="eastAsia"/>
                <w:color w:val="000000"/>
                <w:szCs w:val="21"/>
              </w:rPr>
              <w:t>、环境管理体系认证证书，</w:t>
            </w:r>
            <w:r>
              <w:rPr>
                <w:rFonts w:ascii="宋体" w:hAnsi="宋体" w:cs="宋体"/>
                <w:color w:val="000000"/>
                <w:szCs w:val="21"/>
              </w:rPr>
              <w:t>3</w:t>
            </w:r>
            <w:r>
              <w:rPr>
                <w:rFonts w:ascii="宋体" w:hAnsi="宋体" w:cs="宋体" w:hint="eastAsia"/>
                <w:color w:val="000000"/>
                <w:szCs w:val="21"/>
              </w:rPr>
              <w:t>、职业健康安全管理体系认证证书，</w:t>
            </w:r>
            <w:r>
              <w:rPr>
                <w:rFonts w:ascii="宋体" w:hAnsi="宋体" w:cs="宋体"/>
                <w:color w:val="000000"/>
                <w:szCs w:val="21"/>
              </w:rPr>
              <w:t>4</w:t>
            </w:r>
            <w:r>
              <w:rPr>
                <w:rFonts w:ascii="宋体" w:hAnsi="宋体" w:cs="宋体" w:hint="eastAsia"/>
                <w:color w:val="000000"/>
                <w:szCs w:val="21"/>
              </w:rPr>
              <w:t>、知识产权管理体系认证证书，</w:t>
            </w:r>
            <w:r>
              <w:rPr>
                <w:rFonts w:ascii="宋体" w:hAnsi="宋体" w:cs="宋体"/>
                <w:color w:val="000000"/>
                <w:szCs w:val="21"/>
              </w:rPr>
              <w:t>5</w:t>
            </w:r>
            <w:r>
              <w:rPr>
                <w:rFonts w:ascii="宋体" w:hAnsi="宋体" w:cs="宋体" w:hint="eastAsia"/>
                <w:color w:val="000000"/>
                <w:szCs w:val="21"/>
              </w:rPr>
              <w:t>、能源管理体系认证证书，</w:t>
            </w:r>
            <w:r>
              <w:rPr>
                <w:rFonts w:ascii="宋体" w:hAnsi="宋体" w:cs="宋体"/>
                <w:color w:val="000000"/>
                <w:szCs w:val="21"/>
              </w:rPr>
              <w:t>6</w:t>
            </w:r>
            <w:r>
              <w:rPr>
                <w:rFonts w:ascii="宋体" w:hAnsi="宋体" w:cs="宋体" w:hint="eastAsia"/>
                <w:color w:val="000000"/>
                <w:szCs w:val="21"/>
              </w:rPr>
              <w:t>、通过</w:t>
            </w:r>
            <w:r>
              <w:rPr>
                <w:rFonts w:ascii="宋体" w:hAnsi="宋体" w:cs="宋体"/>
                <w:color w:val="000000"/>
                <w:szCs w:val="21"/>
              </w:rPr>
              <w:t>CTEAS1001</w:t>
            </w:r>
            <w:r>
              <w:rPr>
                <w:rFonts w:ascii="宋体" w:hAnsi="宋体" w:cs="宋体" w:hint="eastAsia"/>
                <w:color w:val="000000"/>
                <w:szCs w:val="21"/>
              </w:rPr>
              <w:t>售后服务体系七星级认证证书的情况进行评审，每获得一个</w:t>
            </w:r>
            <w:r>
              <w:rPr>
                <w:rFonts w:ascii="宋体" w:hAnsi="宋体" w:cs="宋体"/>
                <w:color w:val="000000"/>
                <w:szCs w:val="21"/>
              </w:rPr>
              <w:t>1</w:t>
            </w:r>
            <w:r>
              <w:rPr>
                <w:rFonts w:ascii="宋体" w:hAnsi="宋体" w:cs="宋体" w:hint="eastAsia"/>
                <w:color w:val="000000"/>
                <w:szCs w:val="21"/>
              </w:rPr>
              <w:t>分，满分得</w:t>
            </w:r>
            <w:r>
              <w:rPr>
                <w:rFonts w:ascii="宋体" w:hAnsi="宋体" w:cs="宋体"/>
                <w:color w:val="000000"/>
                <w:szCs w:val="21"/>
              </w:rPr>
              <w:t>6</w:t>
            </w:r>
            <w:r>
              <w:rPr>
                <w:rFonts w:ascii="宋体" w:hAnsi="宋体" w:cs="宋体" w:hint="eastAsia"/>
                <w:color w:val="000000"/>
                <w:szCs w:val="21"/>
              </w:rPr>
              <w:t>分。（以提供证书复印件为准）</w:t>
            </w:r>
            <w:bookmarkEnd w:id="52"/>
          </w:p>
        </w:tc>
        <w:tc>
          <w:tcPr>
            <w:tcW w:w="709" w:type="dxa"/>
            <w:vAlign w:val="center"/>
          </w:tcPr>
          <w:p w:rsidR="00274FA1" w:rsidRDefault="00274FA1">
            <w:pPr>
              <w:jc w:val="center"/>
              <w:rPr>
                <w:rFonts w:ascii="宋体"/>
                <w:sz w:val="24"/>
              </w:rPr>
            </w:pPr>
            <w:r>
              <w:rPr>
                <w:rFonts w:hAnsi="宋体"/>
                <w:szCs w:val="21"/>
              </w:rPr>
              <w:t>6</w:t>
            </w:r>
            <w:r>
              <w:rPr>
                <w:rFonts w:hAnsi="宋体" w:hint="eastAsia"/>
                <w:szCs w:val="21"/>
              </w:rPr>
              <w:t>分</w:t>
            </w:r>
          </w:p>
        </w:tc>
        <w:tc>
          <w:tcPr>
            <w:tcW w:w="1276" w:type="dxa"/>
            <w:vAlign w:val="center"/>
          </w:tcPr>
          <w:p w:rsidR="00274FA1" w:rsidRDefault="00274FA1">
            <w:pPr>
              <w:jc w:val="center"/>
              <w:rPr>
                <w:rFonts w:ascii="宋体"/>
                <w:szCs w:val="21"/>
              </w:rPr>
            </w:pPr>
            <w:r>
              <w:rPr>
                <w:rFonts w:ascii="宋体" w:hAnsi="宋体" w:hint="eastAsia"/>
                <w:szCs w:val="21"/>
              </w:rPr>
              <w:t>客观项</w:t>
            </w: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3</w:t>
            </w:r>
          </w:p>
        </w:tc>
        <w:tc>
          <w:tcPr>
            <w:tcW w:w="1816" w:type="dxa"/>
            <w:vAlign w:val="center"/>
          </w:tcPr>
          <w:p w:rsidR="00274FA1" w:rsidRDefault="00274FA1">
            <w:pPr>
              <w:spacing w:line="360" w:lineRule="auto"/>
              <w:jc w:val="center"/>
              <w:rPr>
                <w:rFonts w:hAnsi="宋体" w:cs="仿宋_GB2312"/>
                <w:szCs w:val="21"/>
              </w:rPr>
            </w:pPr>
            <w:r>
              <w:rPr>
                <w:rFonts w:hAnsi="宋体" w:cs="仿宋_GB2312" w:hint="eastAsia"/>
                <w:szCs w:val="21"/>
              </w:rPr>
              <w:t>优惠条件</w:t>
            </w:r>
          </w:p>
          <w:p w:rsidR="00274FA1" w:rsidRDefault="00274FA1">
            <w:pPr>
              <w:spacing w:line="360" w:lineRule="auto"/>
              <w:jc w:val="center"/>
              <w:rPr>
                <w:rFonts w:ascii="Calibri" w:hAnsi="宋体"/>
                <w:szCs w:val="21"/>
              </w:rPr>
            </w:pPr>
          </w:p>
        </w:tc>
        <w:tc>
          <w:tcPr>
            <w:tcW w:w="3712" w:type="dxa"/>
            <w:vAlign w:val="center"/>
          </w:tcPr>
          <w:p w:rsidR="00274FA1" w:rsidRDefault="00274FA1">
            <w:pPr>
              <w:spacing w:line="360" w:lineRule="auto"/>
              <w:jc w:val="center"/>
              <w:rPr>
                <w:rFonts w:ascii="Calibri" w:hAnsi="宋体"/>
                <w:szCs w:val="21"/>
              </w:rPr>
            </w:pPr>
            <w:bookmarkStart w:id="53" w:name="OLE_LINK14"/>
            <w:bookmarkStart w:id="54" w:name="OLE_LINK15"/>
            <w:r>
              <w:rPr>
                <w:rFonts w:hAnsi="宋体" w:hint="eastAsia"/>
                <w:szCs w:val="21"/>
              </w:rPr>
              <w:t>对投标人提出的招标人可以接受的合理优惠条件进行综合评价，</w:t>
            </w:r>
            <w:r>
              <w:rPr>
                <w:rFonts w:hAnsi="宋体"/>
                <w:szCs w:val="21"/>
              </w:rPr>
              <w:t>0-7</w:t>
            </w:r>
            <w:r>
              <w:rPr>
                <w:rFonts w:hAnsi="宋体" w:hint="eastAsia"/>
                <w:szCs w:val="21"/>
              </w:rPr>
              <w:t>分</w:t>
            </w:r>
            <w:r>
              <w:rPr>
                <w:rFonts w:hAnsi="宋体" w:cs="宋体" w:hint="eastAsia"/>
                <w:szCs w:val="21"/>
              </w:rPr>
              <w:t>。</w:t>
            </w:r>
            <w:bookmarkEnd w:id="53"/>
            <w:bookmarkEnd w:id="54"/>
          </w:p>
        </w:tc>
        <w:tc>
          <w:tcPr>
            <w:tcW w:w="709" w:type="dxa"/>
            <w:vAlign w:val="center"/>
          </w:tcPr>
          <w:p w:rsidR="00274FA1" w:rsidRDefault="00274FA1">
            <w:pPr>
              <w:jc w:val="center"/>
              <w:rPr>
                <w:rFonts w:ascii="宋体"/>
                <w:sz w:val="24"/>
              </w:rPr>
            </w:pPr>
            <w:r>
              <w:rPr>
                <w:rFonts w:hAnsi="宋体" w:cs="Tahoma"/>
                <w:szCs w:val="21"/>
              </w:rPr>
              <w:t>7</w:t>
            </w:r>
            <w:r>
              <w:rPr>
                <w:rFonts w:hAnsi="宋体" w:cs="Tahoma" w:hint="eastAsia"/>
                <w:szCs w:val="21"/>
              </w:rPr>
              <w:t>分</w:t>
            </w:r>
          </w:p>
        </w:tc>
        <w:tc>
          <w:tcPr>
            <w:tcW w:w="1276" w:type="dxa"/>
            <w:vAlign w:val="center"/>
          </w:tcPr>
          <w:p w:rsidR="00274FA1" w:rsidRDefault="00274FA1">
            <w:pPr>
              <w:jc w:val="center"/>
              <w:rPr>
                <w:rFonts w:ascii="宋体"/>
                <w:szCs w:val="21"/>
              </w:rPr>
            </w:pPr>
            <w:r>
              <w:rPr>
                <w:rFonts w:ascii="宋体" w:hAnsi="宋体" w:hint="eastAsia"/>
                <w:szCs w:val="21"/>
              </w:rPr>
              <w:t>客观项</w:t>
            </w: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4</w:t>
            </w:r>
          </w:p>
        </w:tc>
        <w:tc>
          <w:tcPr>
            <w:tcW w:w="1816" w:type="dxa"/>
            <w:vAlign w:val="center"/>
          </w:tcPr>
          <w:p w:rsidR="00274FA1" w:rsidRDefault="00274FA1">
            <w:pPr>
              <w:spacing w:line="360" w:lineRule="auto"/>
              <w:jc w:val="center"/>
              <w:rPr>
                <w:rFonts w:hAnsi="宋体" w:cs="仿宋_GB2312"/>
                <w:szCs w:val="21"/>
              </w:rPr>
            </w:pPr>
            <w:r>
              <w:rPr>
                <w:rFonts w:hAnsi="宋体" w:cs="仿宋_GB2312" w:hint="eastAsia"/>
                <w:szCs w:val="21"/>
              </w:rPr>
              <w:t>服务承诺</w:t>
            </w:r>
          </w:p>
          <w:p w:rsidR="00274FA1" w:rsidRDefault="00274FA1">
            <w:pPr>
              <w:spacing w:line="360" w:lineRule="auto"/>
              <w:jc w:val="center"/>
              <w:rPr>
                <w:rFonts w:ascii="Calibri" w:hAnsi="宋体"/>
                <w:szCs w:val="21"/>
              </w:rPr>
            </w:pPr>
          </w:p>
        </w:tc>
        <w:tc>
          <w:tcPr>
            <w:tcW w:w="3712" w:type="dxa"/>
            <w:vAlign w:val="center"/>
          </w:tcPr>
          <w:p w:rsidR="00274FA1" w:rsidRDefault="00274FA1">
            <w:pPr>
              <w:spacing w:line="360" w:lineRule="auto"/>
              <w:jc w:val="center"/>
              <w:rPr>
                <w:rFonts w:ascii="Calibri" w:hAnsi="宋体"/>
                <w:szCs w:val="21"/>
              </w:rPr>
            </w:pPr>
            <w:bookmarkStart w:id="55" w:name="OLE_LINK16"/>
            <w:r>
              <w:rPr>
                <w:rFonts w:hAnsi="宋体" w:hint="eastAsia"/>
                <w:szCs w:val="21"/>
              </w:rPr>
              <w:t>对投标人提出的招标人可以接受的合理服务承诺进行综合评价，</w:t>
            </w:r>
            <w:r>
              <w:rPr>
                <w:rFonts w:hAnsi="宋体"/>
                <w:szCs w:val="21"/>
              </w:rPr>
              <w:t>0-7</w:t>
            </w:r>
            <w:r>
              <w:rPr>
                <w:rFonts w:hAnsi="宋体" w:cs="宋体" w:hint="eastAsia"/>
                <w:szCs w:val="21"/>
              </w:rPr>
              <w:t>分。</w:t>
            </w:r>
            <w:bookmarkEnd w:id="55"/>
          </w:p>
        </w:tc>
        <w:tc>
          <w:tcPr>
            <w:tcW w:w="709" w:type="dxa"/>
            <w:vAlign w:val="center"/>
          </w:tcPr>
          <w:p w:rsidR="00274FA1" w:rsidRDefault="00274FA1">
            <w:pPr>
              <w:jc w:val="center"/>
              <w:rPr>
                <w:rFonts w:ascii="宋体"/>
                <w:sz w:val="24"/>
              </w:rPr>
            </w:pPr>
            <w:r>
              <w:rPr>
                <w:rFonts w:hAnsi="宋体" w:cs="Tahoma"/>
                <w:szCs w:val="21"/>
              </w:rPr>
              <w:t>7</w:t>
            </w:r>
            <w:r>
              <w:rPr>
                <w:rFonts w:hAnsi="宋体" w:cs="Tahoma" w:hint="eastAsia"/>
                <w:szCs w:val="21"/>
              </w:rPr>
              <w:t>分</w:t>
            </w:r>
          </w:p>
        </w:tc>
        <w:tc>
          <w:tcPr>
            <w:tcW w:w="1276" w:type="dxa"/>
            <w:vAlign w:val="center"/>
          </w:tcPr>
          <w:p w:rsidR="00274FA1" w:rsidRDefault="00274FA1">
            <w:pPr>
              <w:jc w:val="center"/>
              <w:rPr>
                <w:rFonts w:ascii="宋体"/>
                <w:sz w:val="24"/>
              </w:rPr>
            </w:pPr>
            <w:r>
              <w:rPr>
                <w:rFonts w:ascii="宋体" w:hAnsi="宋体" w:hint="eastAsia"/>
                <w:szCs w:val="21"/>
              </w:rPr>
              <w:t>客观项</w:t>
            </w:r>
          </w:p>
        </w:tc>
      </w:tr>
      <w:tr w:rsidR="00274FA1">
        <w:trPr>
          <w:trHeight w:val="567"/>
        </w:trPr>
        <w:tc>
          <w:tcPr>
            <w:tcW w:w="8364" w:type="dxa"/>
            <w:gridSpan w:val="5"/>
            <w:tcBorders>
              <w:bottom w:val="single" w:sz="8" w:space="0" w:color="auto"/>
            </w:tcBorders>
            <w:vAlign w:val="center"/>
          </w:tcPr>
          <w:p w:rsidR="00274FA1" w:rsidRDefault="00274FA1">
            <w:pPr>
              <w:autoSpaceDE w:val="0"/>
              <w:autoSpaceDN w:val="0"/>
              <w:adjustRightInd w:val="0"/>
              <w:rPr>
                <w:rFonts w:ascii="宋体" w:cs="宋体"/>
                <w:color w:val="000000"/>
                <w:sz w:val="24"/>
              </w:rPr>
            </w:pPr>
            <w:r>
              <w:rPr>
                <w:rFonts w:ascii="宋体" w:hAnsi="宋体" w:cs="宋体" w:hint="eastAsia"/>
                <w:color w:val="000000"/>
                <w:sz w:val="24"/>
              </w:rPr>
              <w:t>说明：</w:t>
            </w:r>
          </w:p>
          <w:p w:rsidR="00274FA1" w:rsidRDefault="00274FA1">
            <w:pPr>
              <w:autoSpaceDE w:val="0"/>
              <w:autoSpaceDN w:val="0"/>
              <w:adjustRightInd w:val="0"/>
              <w:rPr>
                <w:rFonts w:ascii="宋体" w:cs="宋体"/>
                <w:color w:val="000000"/>
                <w:sz w:val="24"/>
              </w:rPr>
            </w:pPr>
            <w:r>
              <w:rPr>
                <w:rFonts w:ascii="宋体" w:hAnsi="宋体" w:cs="宋体"/>
                <w:color w:val="000000"/>
                <w:sz w:val="24"/>
              </w:rPr>
              <w:t>1.</w:t>
            </w:r>
            <w:r>
              <w:rPr>
                <w:rFonts w:ascii="宋体" w:hAnsi="宋体" w:cs="宋体" w:hint="eastAsia"/>
                <w:color w:val="000000"/>
                <w:sz w:val="24"/>
              </w:rPr>
              <w:t>评分标准中有分值区间的，包含区间上限本数，不含下限本数。</w:t>
            </w:r>
          </w:p>
          <w:p w:rsidR="00274FA1" w:rsidRDefault="00274FA1">
            <w:pPr>
              <w:autoSpaceDE w:val="0"/>
              <w:autoSpaceDN w:val="0"/>
              <w:adjustRightInd w:val="0"/>
              <w:rPr>
                <w:rFonts w:ascii="宋体" w:cs="宋体"/>
                <w:color w:val="000000"/>
                <w:sz w:val="24"/>
              </w:rPr>
            </w:pPr>
            <w:r>
              <w:rPr>
                <w:rFonts w:ascii="宋体" w:hAnsi="宋体" w:cs="宋体"/>
                <w:color w:val="000000"/>
                <w:sz w:val="24"/>
              </w:rPr>
              <w:t>2.</w:t>
            </w:r>
            <w:r>
              <w:rPr>
                <w:rFonts w:ascii="宋体" w:hAnsi="宋体" w:cs="宋体" w:hint="eastAsia"/>
                <w:color w:val="000000"/>
                <w:sz w:val="24"/>
              </w:rPr>
              <w:t>评分因素有时间限制（如响应截止日前三年内）的，所提供的合同、证书、证明等材料的时间，以签署日期、颁发日期或出具日期为准。</w:t>
            </w:r>
          </w:p>
          <w:p w:rsidR="00274FA1" w:rsidRDefault="00274FA1">
            <w:pPr>
              <w:jc w:val="center"/>
              <w:rPr>
                <w:rFonts w:ascii="宋体"/>
                <w:color w:val="000000"/>
                <w:sz w:val="24"/>
              </w:rPr>
            </w:pPr>
          </w:p>
        </w:tc>
      </w:tr>
    </w:tbl>
    <w:p w:rsidR="00274FA1" w:rsidRDefault="00274FA1">
      <w:pPr>
        <w:pStyle w:val="Heading1"/>
        <w:ind w:firstLine="0"/>
        <w:rPr>
          <w:rStyle w:val="Strong"/>
          <w:bCs w:val="0"/>
          <w:sz w:val="36"/>
          <w:szCs w:val="36"/>
        </w:rPr>
      </w:pPr>
    </w:p>
    <w:p w:rsidR="00274FA1" w:rsidRDefault="00274FA1">
      <w:pPr>
        <w:rPr>
          <w:rStyle w:val="Strong"/>
          <w:b w:val="0"/>
          <w:sz w:val="36"/>
          <w:szCs w:val="36"/>
        </w:rPr>
      </w:pPr>
    </w:p>
    <w:p w:rsidR="00274FA1" w:rsidRDefault="00274FA1">
      <w:pPr>
        <w:pStyle w:val="Heading2"/>
        <w:numPr>
          <w:ilvl w:val="1"/>
          <w:numId w:val="0"/>
        </w:numPr>
        <w:ind w:left="709"/>
      </w:pPr>
    </w:p>
    <w:p w:rsidR="00274FA1" w:rsidRDefault="00274FA1"/>
    <w:p w:rsidR="00274FA1" w:rsidRDefault="00274FA1">
      <w:pPr>
        <w:pStyle w:val="Heading1"/>
        <w:ind w:firstLine="0"/>
        <w:rPr>
          <w:rStyle w:val="Strong"/>
          <w:bCs w:val="0"/>
          <w:sz w:val="36"/>
          <w:szCs w:val="36"/>
        </w:rPr>
      </w:pPr>
    </w:p>
    <w:p w:rsidR="00274FA1" w:rsidRDefault="00274FA1">
      <w:pPr>
        <w:rPr>
          <w:rStyle w:val="Strong"/>
          <w:b w:val="0"/>
          <w:sz w:val="36"/>
          <w:szCs w:val="36"/>
        </w:rPr>
      </w:pPr>
    </w:p>
    <w:p w:rsidR="00274FA1" w:rsidRDefault="00274FA1">
      <w:pPr>
        <w:rPr>
          <w:rStyle w:val="Strong"/>
          <w:b w:val="0"/>
          <w:sz w:val="36"/>
          <w:szCs w:val="36"/>
        </w:rPr>
      </w:pPr>
    </w:p>
    <w:p w:rsidR="00274FA1" w:rsidRDefault="00274FA1">
      <w:pPr>
        <w:rPr>
          <w:rStyle w:val="Strong"/>
          <w:b w:val="0"/>
          <w:sz w:val="36"/>
          <w:szCs w:val="36"/>
        </w:rPr>
      </w:pPr>
    </w:p>
    <w:p w:rsidR="00274FA1" w:rsidRDefault="00274FA1">
      <w:pPr>
        <w:rPr>
          <w:rStyle w:val="Strong"/>
          <w:b w:val="0"/>
          <w:sz w:val="36"/>
          <w:szCs w:val="36"/>
        </w:rPr>
      </w:pPr>
    </w:p>
    <w:p w:rsidR="00274FA1" w:rsidRDefault="00274FA1">
      <w:pPr>
        <w:rPr>
          <w:rStyle w:val="Strong"/>
          <w:b w:val="0"/>
          <w:sz w:val="36"/>
          <w:szCs w:val="36"/>
        </w:rPr>
      </w:pPr>
    </w:p>
    <w:p w:rsidR="00274FA1" w:rsidRDefault="00274FA1">
      <w:pPr>
        <w:rPr>
          <w:rStyle w:val="Strong"/>
          <w:b w:val="0"/>
          <w:sz w:val="36"/>
          <w:szCs w:val="36"/>
        </w:rPr>
      </w:pPr>
    </w:p>
    <w:p w:rsidR="00274FA1" w:rsidRDefault="00274FA1">
      <w:pPr>
        <w:rPr>
          <w:rStyle w:val="Strong"/>
          <w:b w:val="0"/>
          <w:sz w:val="36"/>
          <w:szCs w:val="36"/>
        </w:rPr>
      </w:pPr>
    </w:p>
    <w:p w:rsidR="00274FA1" w:rsidRDefault="00274FA1">
      <w:pPr>
        <w:pStyle w:val="BodyTextFirstIndent2"/>
        <w:ind w:firstLine="0"/>
      </w:pPr>
    </w:p>
    <w:p w:rsidR="00274FA1" w:rsidRDefault="00274FA1">
      <w:pPr>
        <w:pStyle w:val="Heading1"/>
        <w:ind w:firstLine="0"/>
        <w:jc w:val="center"/>
        <w:rPr>
          <w:rStyle w:val="Strong"/>
          <w:b/>
          <w:sz w:val="36"/>
          <w:szCs w:val="36"/>
        </w:rPr>
      </w:pPr>
      <w:r>
        <w:rPr>
          <w:rStyle w:val="Strong"/>
          <w:rFonts w:hint="eastAsia"/>
          <w:bCs w:val="0"/>
          <w:sz w:val="36"/>
          <w:szCs w:val="36"/>
        </w:rPr>
        <w:t>第五章投标人须知</w:t>
      </w:r>
    </w:p>
    <w:p w:rsidR="00274FA1" w:rsidRDefault="00274FA1">
      <w:pPr>
        <w:jc w:val="center"/>
        <w:outlineLvl w:val="1"/>
        <w:rPr>
          <w:rFonts w:ascii="宋体"/>
          <w:sz w:val="24"/>
        </w:rPr>
      </w:pPr>
      <w:r>
        <w:rPr>
          <w:rFonts w:ascii="黑体" w:eastAsia="黑体" w:hAnsi="黑体" w:cs="黑体" w:hint="eastAsia"/>
          <w:kern w:val="0"/>
          <w:sz w:val="30"/>
          <w:szCs w:val="30"/>
          <w:lang w:val="zh-CN"/>
        </w:rPr>
        <w:t>一、总则</w:t>
      </w:r>
    </w:p>
    <w:p w:rsidR="00274FA1" w:rsidRDefault="00274FA1">
      <w:pPr>
        <w:adjustRightInd w:val="0"/>
        <w:snapToGrid w:val="0"/>
        <w:ind w:firstLineChars="197" w:firstLine="441"/>
        <w:rPr>
          <w:rFonts w:ascii="宋体"/>
          <w:b/>
          <w:bCs/>
          <w:sz w:val="24"/>
        </w:rPr>
      </w:pPr>
      <w:r>
        <w:rPr>
          <w:rFonts w:ascii="宋体" w:hAnsi="宋体"/>
          <w:b/>
          <w:bCs/>
          <w:sz w:val="24"/>
        </w:rPr>
        <w:t xml:space="preserve">1. </w:t>
      </w:r>
      <w:r>
        <w:rPr>
          <w:rFonts w:ascii="宋体" w:hAnsi="宋体" w:hint="eastAsia"/>
          <w:b/>
          <w:bCs/>
          <w:sz w:val="24"/>
        </w:rPr>
        <w:t>定义</w:t>
      </w:r>
    </w:p>
    <w:p w:rsidR="00274FA1" w:rsidRDefault="00274FA1" w:rsidP="00160D8A">
      <w:pPr>
        <w:adjustRightInd w:val="0"/>
        <w:snapToGrid w:val="0"/>
        <w:ind w:firstLineChars="197" w:firstLine="439"/>
        <w:rPr>
          <w:rFonts w:ascii="宋体"/>
          <w:sz w:val="24"/>
        </w:rPr>
      </w:pPr>
      <w:r>
        <w:rPr>
          <w:rFonts w:ascii="宋体" w:hAnsi="宋体"/>
          <w:sz w:val="24"/>
        </w:rPr>
        <w:t xml:space="preserve">1.1 </w:t>
      </w:r>
      <w:r>
        <w:rPr>
          <w:rFonts w:ascii="宋体" w:hAnsi="宋体" w:hint="eastAsia"/>
          <w:sz w:val="24"/>
        </w:rPr>
        <w:t>“采购人”是指依法进行政府采购的国家机关、事业单位、团体组织。本项目采购人详见本招标文件中第一章《投标邀请》。</w:t>
      </w:r>
    </w:p>
    <w:p w:rsidR="00274FA1" w:rsidRDefault="00274FA1" w:rsidP="00160D8A">
      <w:pPr>
        <w:adjustRightInd w:val="0"/>
        <w:snapToGrid w:val="0"/>
        <w:ind w:firstLineChars="197" w:firstLine="439"/>
        <w:rPr>
          <w:rFonts w:ascii="宋体"/>
          <w:sz w:val="24"/>
        </w:rPr>
      </w:pPr>
      <w:r>
        <w:rPr>
          <w:rFonts w:ascii="宋体" w:hAnsi="宋体"/>
          <w:sz w:val="24"/>
        </w:rPr>
        <w:t xml:space="preserve">1.2 </w:t>
      </w:r>
      <w:r>
        <w:rPr>
          <w:rFonts w:ascii="宋体" w:hAnsi="宋体" w:hint="eastAsia"/>
          <w:sz w:val="24"/>
        </w:rPr>
        <w:t>“集中采购机构”是指依据《政府集中采购委托代理协议》，受采购人委托具体组织本次招标采购活动的单位，即吉林省鸿茂工程咨询有限公司。</w:t>
      </w:r>
    </w:p>
    <w:p w:rsidR="00274FA1" w:rsidRDefault="00274FA1" w:rsidP="00160D8A">
      <w:pPr>
        <w:adjustRightInd w:val="0"/>
        <w:snapToGrid w:val="0"/>
        <w:ind w:firstLineChars="197" w:firstLine="439"/>
        <w:rPr>
          <w:rFonts w:ascii="宋体"/>
          <w:sz w:val="24"/>
        </w:rPr>
      </w:pPr>
      <w:r>
        <w:rPr>
          <w:rFonts w:ascii="宋体" w:hAnsi="宋体"/>
          <w:sz w:val="24"/>
        </w:rPr>
        <w:t xml:space="preserve">1.3 </w:t>
      </w:r>
      <w:r>
        <w:rPr>
          <w:rFonts w:ascii="宋体" w:hAnsi="宋体" w:hint="eastAsia"/>
          <w:sz w:val="24"/>
        </w:rPr>
        <w:t>“服务”是指本招标文件中所属服务。</w:t>
      </w:r>
    </w:p>
    <w:p w:rsidR="00274FA1" w:rsidRDefault="00274FA1" w:rsidP="00160D8A">
      <w:pPr>
        <w:adjustRightInd w:val="0"/>
        <w:snapToGrid w:val="0"/>
        <w:ind w:firstLineChars="197" w:firstLine="439"/>
        <w:rPr>
          <w:rFonts w:ascii="宋体"/>
          <w:sz w:val="24"/>
        </w:rPr>
      </w:pPr>
      <w:r>
        <w:rPr>
          <w:rFonts w:ascii="宋体" w:hAnsi="宋体"/>
          <w:sz w:val="24"/>
        </w:rPr>
        <w:t xml:space="preserve">1.4 </w:t>
      </w:r>
      <w:r>
        <w:rPr>
          <w:rFonts w:ascii="宋体" w:hAnsi="宋体" w:hint="eastAsia"/>
          <w:sz w:val="24"/>
        </w:rPr>
        <w:t>“投标人（供应商）”是指响应招标、参加投标竞争的法人、其他组织或者自然人。</w:t>
      </w:r>
    </w:p>
    <w:p w:rsidR="00274FA1" w:rsidRDefault="00274FA1" w:rsidP="00160D8A">
      <w:pPr>
        <w:adjustRightInd w:val="0"/>
        <w:snapToGrid w:val="0"/>
        <w:ind w:firstLineChars="197" w:firstLine="439"/>
        <w:rPr>
          <w:rFonts w:ascii="宋体"/>
          <w:sz w:val="24"/>
        </w:rPr>
      </w:pPr>
      <w:r>
        <w:rPr>
          <w:rFonts w:ascii="宋体" w:hAnsi="宋体"/>
          <w:sz w:val="24"/>
        </w:rPr>
        <w:t xml:space="preserve">1.5 </w:t>
      </w:r>
      <w:r>
        <w:rPr>
          <w:rFonts w:ascii="宋体" w:hAnsi="宋体" w:hint="eastAsia"/>
          <w:sz w:val="24"/>
        </w:rPr>
        <w:t>“合格投标人”是指</w:t>
      </w:r>
      <w:r>
        <w:rPr>
          <w:rFonts w:ascii="宋体" w:hAnsi="宋体" w:hint="eastAsia"/>
          <w:bCs/>
          <w:sz w:val="24"/>
        </w:rPr>
        <w:t>投标文件提交成功、解密成功、能正常导入电子开标系统，且</w:t>
      </w:r>
      <w:r>
        <w:rPr>
          <w:rFonts w:ascii="宋体" w:hAnsi="宋体" w:hint="eastAsia"/>
          <w:sz w:val="24"/>
        </w:rPr>
        <w:t>资格审查和符合性审查合格的投标人。</w:t>
      </w:r>
    </w:p>
    <w:p w:rsidR="00274FA1" w:rsidRDefault="00274FA1" w:rsidP="00160D8A">
      <w:pPr>
        <w:adjustRightInd w:val="0"/>
        <w:snapToGrid w:val="0"/>
        <w:ind w:firstLineChars="197" w:firstLine="439"/>
        <w:rPr>
          <w:rFonts w:ascii="宋体" w:cs="宋体"/>
          <w:sz w:val="24"/>
        </w:rPr>
      </w:pPr>
      <w:r>
        <w:rPr>
          <w:rFonts w:ascii="宋体" w:hAnsi="宋体"/>
          <w:sz w:val="24"/>
        </w:rPr>
        <w:t>1.6</w:t>
      </w:r>
      <w:r>
        <w:rPr>
          <w:rFonts w:ascii="宋体" w:hAnsi="宋体" w:cs="宋体" w:hint="eastAsia"/>
          <w:sz w:val="24"/>
        </w:rPr>
        <w:t>本招标文件各部分规定的期间以时、日、月、年计算。期间开始的时和日，不计算在期间内，而从次日开始计算。期间届满的最后一天是节假日的，以节假日后的第一日为期间届满的日期。</w:t>
      </w:r>
    </w:p>
    <w:p w:rsidR="00274FA1" w:rsidRDefault="00274FA1">
      <w:pPr>
        <w:pStyle w:val="1"/>
        <w:numPr>
          <w:ilvl w:val="0"/>
          <w:numId w:val="0"/>
        </w:numPr>
        <w:tabs>
          <w:tab w:val="clear" w:pos="709"/>
          <w:tab w:val="left" w:pos="720"/>
        </w:tabs>
        <w:ind w:firstLineChars="200" w:firstLine="448"/>
        <w:rPr>
          <w:rFonts w:cs="宋体"/>
          <w:b/>
          <w:bCs/>
          <w:sz w:val="24"/>
          <w:szCs w:val="24"/>
        </w:rPr>
      </w:pPr>
      <w:r>
        <w:rPr>
          <w:rFonts w:cs="宋体"/>
          <w:b/>
          <w:bCs/>
          <w:sz w:val="24"/>
          <w:szCs w:val="24"/>
        </w:rPr>
        <w:t>2.</w:t>
      </w:r>
      <w:r>
        <w:rPr>
          <w:rFonts w:cs="宋体" w:hint="eastAsia"/>
          <w:b/>
          <w:bCs/>
          <w:sz w:val="24"/>
          <w:szCs w:val="24"/>
        </w:rPr>
        <w:t>投标人参加政府采购的条件</w:t>
      </w:r>
    </w:p>
    <w:p w:rsidR="00274FA1" w:rsidRDefault="00274FA1" w:rsidP="00160D8A">
      <w:pPr>
        <w:adjustRightInd w:val="0"/>
        <w:snapToGrid w:val="0"/>
        <w:ind w:firstLineChars="197" w:firstLine="439"/>
        <w:rPr>
          <w:rFonts w:ascii="宋体" w:cs="宋体"/>
          <w:sz w:val="24"/>
        </w:rPr>
      </w:pPr>
      <w:r>
        <w:rPr>
          <w:rFonts w:ascii="宋体" w:hAnsi="宋体" w:cs="宋体"/>
          <w:sz w:val="24"/>
        </w:rPr>
        <w:t xml:space="preserve">2.1 </w:t>
      </w:r>
      <w:r>
        <w:rPr>
          <w:rFonts w:ascii="宋体" w:hAnsi="宋体" w:cs="宋体" w:hint="eastAsia"/>
          <w:sz w:val="24"/>
        </w:rPr>
        <w:t>在投标前注册成为通化市公共资源交易中心（通化市政府采购中心）网（网</w:t>
      </w:r>
      <w:hyperlink r:id="rId7" w:history="1">
        <w:r>
          <w:rPr>
            <w:rStyle w:val="Hyperlink"/>
            <w:rFonts w:ascii="宋体" w:hAnsi="宋体" w:cs="宋体"/>
            <w:sz w:val="24"/>
          </w:rPr>
          <w:t>http://thsggzyjy.tonghua.gov.cn/</w:t>
        </w:r>
        <w:r>
          <w:rPr>
            <w:rStyle w:val="Hyperlink"/>
            <w:rFonts w:ascii="宋体" w:hAnsi="宋体" w:cs="宋体" w:hint="eastAsia"/>
            <w:sz w:val="24"/>
          </w:rPr>
          <w:t>，下同）供应商及政采云供应商，并在招标文件第一章《投标邀请》规定的“招标文件获取时间”内通过政采云网免费下载招标文件</w:t>
        </w:r>
      </w:hyperlink>
      <w:r>
        <w:rPr>
          <w:rFonts w:ascii="宋体" w:hAnsi="宋体" w:cs="宋体" w:hint="eastAsia"/>
          <w:sz w:val="24"/>
        </w:rPr>
        <w:t>并填写投标信息（先下载文件后填写，否则无法填写）。供应商下载招标文件后，务必在规定的“招标文件获取时间”内填写投标信息，否则将失去参加本项目的投标资格。</w:t>
      </w:r>
    </w:p>
    <w:p w:rsidR="00274FA1" w:rsidRDefault="00274FA1" w:rsidP="00160D8A">
      <w:pPr>
        <w:adjustRightInd w:val="0"/>
        <w:snapToGrid w:val="0"/>
        <w:ind w:firstLineChars="197" w:firstLine="439"/>
        <w:rPr>
          <w:rFonts w:ascii="宋体" w:cs="宋体"/>
          <w:sz w:val="24"/>
        </w:rPr>
      </w:pPr>
      <w:r>
        <w:rPr>
          <w:rFonts w:ascii="宋体" w:hAnsi="宋体" w:cs="宋体" w:hint="eastAsia"/>
          <w:sz w:val="24"/>
        </w:rPr>
        <w:t>本项目如接受联合体投标，应当由联合体各方以一个投标人名义共同免费下载招标文件参加本项目投标。</w:t>
      </w:r>
    </w:p>
    <w:p w:rsidR="00274FA1" w:rsidRDefault="00274FA1" w:rsidP="00160D8A">
      <w:pPr>
        <w:ind w:firstLineChars="196" w:firstLine="437"/>
        <w:rPr>
          <w:rFonts w:ascii="宋体" w:cs="宋体"/>
          <w:sz w:val="24"/>
        </w:rPr>
      </w:pPr>
      <w:r>
        <w:rPr>
          <w:rFonts w:ascii="宋体" w:hAnsi="宋体" w:cs="宋体"/>
          <w:sz w:val="24"/>
        </w:rPr>
        <w:t xml:space="preserve">2.2 </w:t>
      </w:r>
      <w:r>
        <w:rPr>
          <w:rFonts w:ascii="宋体" w:hAnsi="宋体" w:cs="宋体" w:hint="eastAsia"/>
          <w:sz w:val="24"/>
        </w:rPr>
        <w:t>符合招标文件第一章《投标邀请》中规定的投标人资格条件。</w:t>
      </w:r>
    </w:p>
    <w:p w:rsidR="00274FA1" w:rsidRDefault="00274FA1">
      <w:pPr>
        <w:pStyle w:val="1"/>
        <w:numPr>
          <w:ilvl w:val="0"/>
          <w:numId w:val="0"/>
        </w:numPr>
        <w:tabs>
          <w:tab w:val="clear" w:pos="709"/>
          <w:tab w:val="left" w:pos="720"/>
        </w:tabs>
        <w:ind w:firstLineChars="200" w:firstLine="448"/>
        <w:rPr>
          <w:rFonts w:cs="宋体"/>
          <w:b/>
          <w:bCs/>
          <w:sz w:val="24"/>
          <w:szCs w:val="24"/>
        </w:rPr>
      </w:pPr>
      <w:r>
        <w:rPr>
          <w:rFonts w:cs="宋体"/>
          <w:b/>
          <w:bCs/>
          <w:sz w:val="24"/>
          <w:szCs w:val="24"/>
        </w:rPr>
        <w:t>3.</w:t>
      </w:r>
      <w:r>
        <w:rPr>
          <w:rFonts w:cs="宋体" w:hint="eastAsia"/>
          <w:b/>
          <w:bCs/>
          <w:sz w:val="24"/>
          <w:szCs w:val="24"/>
        </w:rPr>
        <w:t>合格的服务</w:t>
      </w:r>
    </w:p>
    <w:p w:rsidR="00274FA1" w:rsidRDefault="00274FA1" w:rsidP="00160D8A">
      <w:pPr>
        <w:spacing w:line="276" w:lineRule="auto"/>
        <w:ind w:firstLineChars="197" w:firstLine="439"/>
        <w:rPr>
          <w:rFonts w:ascii="宋体"/>
          <w:sz w:val="24"/>
        </w:rPr>
      </w:pPr>
      <w:r>
        <w:rPr>
          <w:rFonts w:ascii="宋体" w:hAnsi="宋体"/>
          <w:sz w:val="24"/>
        </w:rPr>
        <w:t>3.1</w:t>
      </w:r>
      <w:r>
        <w:rPr>
          <w:rFonts w:ascii="宋体" w:hAnsi="宋体" w:hint="eastAsia"/>
          <w:sz w:val="24"/>
        </w:rPr>
        <w:t>投标人提供的服务应当符合招标文件的要求，并且其质量完全符合国家标准、行业标准或地方标准。</w:t>
      </w:r>
    </w:p>
    <w:p w:rsidR="00274FA1" w:rsidRDefault="00274FA1" w:rsidP="00160D8A">
      <w:pPr>
        <w:spacing w:line="276" w:lineRule="auto"/>
        <w:ind w:firstLineChars="197" w:firstLine="439"/>
        <w:rPr>
          <w:rFonts w:ascii="宋体"/>
          <w:sz w:val="24"/>
        </w:rPr>
      </w:pPr>
      <w:r>
        <w:rPr>
          <w:rFonts w:ascii="宋体" w:hAnsi="宋体"/>
          <w:sz w:val="24"/>
        </w:rPr>
        <w:t>3.2.</w:t>
      </w:r>
      <w:r>
        <w:rPr>
          <w:rFonts w:ascii="宋体" w:hAnsi="宋体" w:hint="eastAsia"/>
          <w:sz w:val="24"/>
        </w:rPr>
        <w:t>投标人所提供的服务应当没有侵犯任何第三方的知识产权、技术秘密等合法权利，不存在任何产权瑕疵。</w:t>
      </w:r>
    </w:p>
    <w:p w:rsidR="00274FA1" w:rsidRDefault="00274FA1" w:rsidP="00160D8A">
      <w:pPr>
        <w:spacing w:line="276" w:lineRule="auto"/>
        <w:ind w:firstLineChars="197" w:firstLine="439"/>
        <w:rPr>
          <w:rFonts w:ascii="宋体"/>
          <w:sz w:val="24"/>
        </w:rPr>
      </w:pPr>
      <w:r>
        <w:rPr>
          <w:rFonts w:ascii="宋体" w:hAnsi="宋体"/>
          <w:sz w:val="24"/>
        </w:rPr>
        <w:t xml:space="preserve">3.3 </w:t>
      </w:r>
      <w:r>
        <w:rPr>
          <w:rFonts w:ascii="宋体" w:hAnsi="宋体" w:hint="eastAsia"/>
          <w:sz w:val="24"/>
        </w:rPr>
        <w:t>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rsidR="00274FA1" w:rsidRDefault="00274FA1">
      <w:pPr>
        <w:adjustRightInd w:val="0"/>
        <w:snapToGrid w:val="0"/>
        <w:ind w:firstLineChars="197" w:firstLine="441"/>
        <w:rPr>
          <w:rFonts w:ascii="宋体" w:cs="宋体"/>
          <w:sz w:val="24"/>
        </w:rPr>
      </w:pPr>
      <w:r>
        <w:rPr>
          <w:rFonts w:ascii="宋体" w:hAnsi="宋体" w:cs="宋体"/>
          <w:b/>
          <w:bCs/>
          <w:sz w:val="24"/>
        </w:rPr>
        <w:t>4.</w:t>
      </w:r>
      <w:r>
        <w:rPr>
          <w:rFonts w:ascii="宋体" w:hAnsi="宋体" w:cs="宋体" w:hint="eastAsia"/>
          <w:b/>
          <w:bCs/>
          <w:sz w:val="24"/>
        </w:rPr>
        <w:t>联合体投标</w:t>
      </w:r>
    </w:p>
    <w:p w:rsidR="00274FA1" w:rsidRDefault="00274FA1" w:rsidP="00160D8A">
      <w:pPr>
        <w:ind w:firstLineChars="197" w:firstLine="439"/>
        <w:rPr>
          <w:rFonts w:ascii="宋体" w:cs="宋体"/>
          <w:sz w:val="24"/>
        </w:rPr>
      </w:pPr>
      <w:r>
        <w:rPr>
          <w:rFonts w:ascii="宋体" w:hAnsi="宋体" w:cs="宋体" w:hint="eastAsia"/>
          <w:sz w:val="24"/>
        </w:rPr>
        <w:t>如果招标文件第一章《投标邀请》中没有特殊说明，本次招标允许由</w:t>
      </w:r>
      <w:r>
        <w:rPr>
          <w:rFonts w:ascii="宋体" w:hAnsi="宋体" w:cs="宋体"/>
          <w:sz w:val="24"/>
        </w:rPr>
        <w:t>2</w:t>
      </w:r>
      <w:r>
        <w:rPr>
          <w:rFonts w:ascii="宋体" w:hAnsi="宋体" w:cs="宋体" w:hint="eastAsia"/>
          <w:sz w:val="24"/>
        </w:rPr>
        <w:t>个以上投标人组成</w:t>
      </w:r>
      <w:r>
        <w:rPr>
          <w:rFonts w:ascii="宋体" w:hAnsi="宋体" w:cs="宋体"/>
          <w:sz w:val="24"/>
        </w:rPr>
        <w:t>1</w:t>
      </w:r>
      <w:r>
        <w:rPr>
          <w:rFonts w:ascii="宋体" w:hAnsi="宋体" w:cs="宋体" w:hint="eastAsia"/>
          <w:sz w:val="24"/>
        </w:rPr>
        <w:t>个联合体以</w:t>
      </w:r>
      <w:r>
        <w:rPr>
          <w:rFonts w:ascii="宋体" w:hAnsi="宋体" w:cs="宋体"/>
          <w:sz w:val="24"/>
        </w:rPr>
        <w:t>1</w:t>
      </w:r>
      <w:r>
        <w:rPr>
          <w:rFonts w:ascii="宋体" w:hAnsi="宋体" w:cs="宋体" w:hint="eastAsia"/>
          <w:sz w:val="24"/>
        </w:rPr>
        <w:t>个投标人身份共同投标。联合体各方应符合下列要求：</w:t>
      </w:r>
    </w:p>
    <w:p w:rsidR="00274FA1" w:rsidRDefault="00274FA1" w:rsidP="00160D8A">
      <w:pPr>
        <w:ind w:firstLineChars="197" w:firstLine="439"/>
        <w:rPr>
          <w:rFonts w:ascii="宋体" w:cs="宋体"/>
          <w:sz w:val="24"/>
        </w:rPr>
      </w:pPr>
      <w:r>
        <w:rPr>
          <w:rFonts w:ascii="宋体" w:hAnsi="宋体" w:cs="宋体"/>
          <w:sz w:val="24"/>
        </w:rPr>
        <w:t xml:space="preserve">4.1 </w:t>
      </w:r>
      <w:r>
        <w:rPr>
          <w:rFonts w:ascii="宋体" w:hAnsi="宋体" w:cs="宋体" w:hint="eastAsia"/>
          <w:sz w:val="24"/>
        </w:rPr>
        <w:t>《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rsidR="00274FA1" w:rsidRDefault="00274FA1" w:rsidP="00160D8A">
      <w:pPr>
        <w:ind w:firstLineChars="197" w:firstLine="439"/>
        <w:rPr>
          <w:rFonts w:ascii="宋体" w:cs="宋体"/>
          <w:sz w:val="24"/>
        </w:rPr>
      </w:pPr>
      <w:r>
        <w:rPr>
          <w:rFonts w:ascii="宋体" w:hAnsi="宋体" w:cs="宋体"/>
          <w:sz w:val="24"/>
        </w:rPr>
        <w:t xml:space="preserve">4.2 </w:t>
      </w:r>
      <w:r>
        <w:rPr>
          <w:rFonts w:ascii="宋体" w:hAnsi="宋体" w:cs="宋体" w:hint="eastAsia"/>
          <w:sz w:val="24"/>
        </w:rPr>
        <w:t>联合体各方之间应当签订《联合体协议书》并在投标文件内提交，明确约定联合体各方承担的工作和相应的责任。该协议书对联合体各方均具有法律约束力。</w:t>
      </w:r>
    </w:p>
    <w:p w:rsidR="00274FA1" w:rsidRDefault="00274FA1" w:rsidP="00160D8A">
      <w:pPr>
        <w:ind w:firstLineChars="200" w:firstLine="446"/>
        <w:rPr>
          <w:rFonts w:ascii="宋体" w:cs="宋体"/>
          <w:sz w:val="24"/>
        </w:rPr>
      </w:pPr>
      <w:r>
        <w:rPr>
          <w:rFonts w:ascii="宋体" w:hAnsi="宋体" w:cs="宋体"/>
          <w:sz w:val="24"/>
        </w:rPr>
        <w:t xml:space="preserve">4.3 </w:t>
      </w:r>
      <w:r>
        <w:rPr>
          <w:rFonts w:ascii="宋体" w:hAnsi="宋体" w:cs="宋体" w:hint="eastAsia"/>
          <w:sz w:val="24"/>
        </w:rPr>
        <w:t>联合体各方应按招标文件提供的格式签订《联合体协议书》，明确各方权利义务，并承诺就中标项目向采购人承担连带责任。</w:t>
      </w:r>
    </w:p>
    <w:p w:rsidR="00274FA1" w:rsidRDefault="00274FA1" w:rsidP="00160D8A">
      <w:pPr>
        <w:ind w:firstLineChars="197" w:firstLine="439"/>
        <w:rPr>
          <w:rFonts w:ascii="宋体" w:cs="宋体"/>
          <w:sz w:val="24"/>
        </w:rPr>
      </w:pPr>
      <w:r>
        <w:rPr>
          <w:rFonts w:ascii="宋体" w:hAnsi="宋体" w:cs="宋体"/>
          <w:sz w:val="24"/>
        </w:rPr>
        <w:t xml:space="preserve">4.4 </w:t>
      </w:r>
      <w:r>
        <w:rPr>
          <w:rFonts w:ascii="宋体" w:hAnsi="宋体" w:cs="宋体" w:hint="eastAsia"/>
          <w:sz w:val="24"/>
        </w:rPr>
        <w:t>联合体中标后，联合体各方应当共同与采购人签订采购合同，就采购合同约定的事项对采购人承担连带责任。</w:t>
      </w:r>
    </w:p>
    <w:p w:rsidR="00274FA1" w:rsidRDefault="00274FA1">
      <w:pPr>
        <w:adjustRightInd w:val="0"/>
        <w:snapToGrid w:val="0"/>
        <w:ind w:firstLineChars="197" w:firstLine="441"/>
        <w:rPr>
          <w:rFonts w:ascii="宋体" w:cs="宋体"/>
          <w:sz w:val="24"/>
        </w:rPr>
      </w:pPr>
      <w:r>
        <w:rPr>
          <w:rFonts w:ascii="宋体" w:hAnsi="宋体" w:cs="宋体"/>
          <w:b/>
          <w:bCs/>
          <w:sz w:val="24"/>
        </w:rPr>
        <w:t>5.</w:t>
      </w:r>
      <w:r>
        <w:rPr>
          <w:rFonts w:ascii="宋体" w:hAnsi="宋体" w:cs="宋体" w:hint="eastAsia"/>
          <w:b/>
          <w:bCs/>
          <w:sz w:val="24"/>
        </w:rPr>
        <w:t>投标费用</w:t>
      </w:r>
    </w:p>
    <w:p w:rsidR="00274FA1" w:rsidRDefault="00274FA1" w:rsidP="00160D8A">
      <w:pPr>
        <w:adjustRightInd w:val="0"/>
        <w:snapToGrid w:val="0"/>
        <w:ind w:firstLineChars="197" w:firstLine="439"/>
        <w:rPr>
          <w:rFonts w:ascii="宋体" w:cs="宋体"/>
          <w:sz w:val="24"/>
        </w:rPr>
      </w:pPr>
      <w:r>
        <w:rPr>
          <w:rFonts w:ascii="宋体" w:hAnsi="宋体" w:cs="宋体" w:hint="eastAsia"/>
          <w:sz w:val="24"/>
        </w:rPr>
        <w:t>投标人应承担所有与准备和参加投标有关的费用，采购人和集中采购机构在任何情况下均无义务和责任承担这些费用。</w:t>
      </w:r>
    </w:p>
    <w:p w:rsidR="00274FA1" w:rsidRDefault="00274FA1">
      <w:pPr>
        <w:adjustRightInd w:val="0"/>
        <w:snapToGrid w:val="0"/>
        <w:ind w:firstLineChars="197" w:firstLine="441"/>
        <w:rPr>
          <w:rFonts w:ascii="宋体" w:cs="宋体"/>
          <w:sz w:val="24"/>
        </w:rPr>
      </w:pPr>
      <w:r>
        <w:rPr>
          <w:rFonts w:ascii="宋体" w:hAnsi="宋体" w:cs="宋体"/>
          <w:b/>
          <w:bCs/>
          <w:sz w:val="24"/>
        </w:rPr>
        <w:t>6.</w:t>
      </w:r>
      <w:r>
        <w:rPr>
          <w:rFonts w:ascii="宋体" w:hAnsi="宋体" w:cs="宋体" w:hint="eastAsia"/>
          <w:b/>
          <w:bCs/>
          <w:sz w:val="24"/>
        </w:rPr>
        <w:t>信息发布</w:t>
      </w:r>
    </w:p>
    <w:p w:rsidR="00274FA1" w:rsidRDefault="00274FA1" w:rsidP="00160D8A">
      <w:pPr>
        <w:adjustRightInd w:val="0"/>
        <w:snapToGrid w:val="0"/>
        <w:ind w:firstLineChars="197" w:firstLine="439"/>
        <w:rPr>
          <w:rFonts w:ascii="Arial" w:hAnsi="Arial" w:cs="Arial"/>
          <w:sz w:val="24"/>
          <w:shd w:val="clear" w:color="auto" w:fill="FFFFFF"/>
        </w:rPr>
      </w:pPr>
      <w:r>
        <w:rPr>
          <w:rFonts w:ascii="宋体" w:hAnsi="宋体" w:cs="宋体" w:hint="eastAsia"/>
          <w:sz w:val="24"/>
        </w:rPr>
        <w:t>本采购项目需要公开的有关信息，包括招标公告、中标公告、更正公告等与招标活动有关的通知，集中采购机构将通过政采云网、吉林省政府采购网、政府采购信息发布媒体公开发布。投标人在参与本采购项目招投标活动期间，请及时关注以上媒体上的相关信息，投标人因</w:t>
      </w:r>
      <w:r>
        <w:rPr>
          <w:rFonts w:ascii="宋体" w:hAnsi="宋体" w:hint="eastAsia"/>
          <w:sz w:val="24"/>
        </w:rPr>
        <w:t>没有及时关注而未能如期获取相关信息，是投标人的风险，集中采购机构对此不承担任何责任。</w:t>
      </w:r>
    </w:p>
    <w:p w:rsidR="00274FA1" w:rsidRDefault="00274FA1">
      <w:pPr>
        <w:jc w:val="center"/>
        <w:outlineLvl w:val="1"/>
        <w:rPr>
          <w:rFonts w:ascii="Arial" w:hAnsi="Arial" w:cs="Arial"/>
          <w:sz w:val="24"/>
          <w:shd w:val="clear" w:color="auto" w:fill="FFFFFF"/>
        </w:rPr>
      </w:pPr>
      <w:r>
        <w:rPr>
          <w:rFonts w:ascii="黑体" w:eastAsia="黑体" w:hAnsi="黑体" w:cs="黑体" w:hint="eastAsia"/>
          <w:kern w:val="0"/>
          <w:sz w:val="30"/>
          <w:szCs w:val="30"/>
          <w:lang w:val="zh-CN"/>
        </w:rPr>
        <w:t>二、招标文件</w:t>
      </w:r>
    </w:p>
    <w:p w:rsidR="00274FA1" w:rsidRDefault="00274FA1">
      <w:pPr>
        <w:pStyle w:val="1"/>
        <w:numPr>
          <w:ilvl w:val="0"/>
          <w:numId w:val="0"/>
        </w:numPr>
        <w:tabs>
          <w:tab w:val="left" w:pos="900"/>
          <w:tab w:val="left" w:pos="1573"/>
        </w:tabs>
        <w:ind w:firstLineChars="197" w:firstLine="441"/>
        <w:rPr>
          <w:rFonts w:cs="宋体"/>
          <w:b/>
          <w:sz w:val="24"/>
          <w:szCs w:val="24"/>
        </w:rPr>
      </w:pPr>
      <w:r>
        <w:rPr>
          <w:rFonts w:cs="宋体"/>
          <w:b/>
          <w:sz w:val="24"/>
          <w:szCs w:val="24"/>
        </w:rPr>
        <w:t>7.</w:t>
      </w:r>
      <w:r>
        <w:rPr>
          <w:rFonts w:cs="宋体" w:hint="eastAsia"/>
          <w:b/>
          <w:sz w:val="24"/>
          <w:szCs w:val="24"/>
        </w:rPr>
        <w:t>招标文件</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招标文件包括下述内容：</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第一章投标邀请</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第二章项目招标需求</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第三章资格审查方法与标准</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第四章评标方法、程序与标准</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第五章投标人须知</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第六章合同文本</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第七章投标文件格式</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第八章附件</w:t>
      </w:r>
    </w:p>
    <w:p w:rsidR="00274FA1" w:rsidRDefault="00274FA1">
      <w:pPr>
        <w:pStyle w:val="1"/>
        <w:numPr>
          <w:ilvl w:val="0"/>
          <w:numId w:val="0"/>
        </w:numPr>
        <w:tabs>
          <w:tab w:val="clear" w:pos="709"/>
          <w:tab w:val="left" w:pos="720"/>
        </w:tabs>
        <w:snapToGrid w:val="0"/>
        <w:ind w:firstLineChars="197" w:firstLine="441"/>
        <w:rPr>
          <w:rFonts w:cs="宋体"/>
          <w:b/>
          <w:sz w:val="24"/>
          <w:szCs w:val="24"/>
        </w:rPr>
      </w:pPr>
      <w:r>
        <w:rPr>
          <w:rFonts w:cs="宋体"/>
          <w:b/>
          <w:sz w:val="24"/>
          <w:szCs w:val="24"/>
        </w:rPr>
        <w:t>8.</w:t>
      </w:r>
      <w:r>
        <w:rPr>
          <w:rFonts w:cs="宋体" w:hint="eastAsia"/>
          <w:b/>
          <w:sz w:val="24"/>
          <w:szCs w:val="24"/>
        </w:rPr>
        <w:t>现场考察</w:t>
      </w:r>
    </w:p>
    <w:p w:rsidR="00274FA1" w:rsidRDefault="00274FA1" w:rsidP="00160D8A">
      <w:pPr>
        <w:adjustRightInd w:val="0"/>
        <w:snapToGrid w:val="0"/>
        <w:ind w:firstLineChars="200" w:firstLine="446"/>
        <w:rPr>
          <w:rFonts w:ascii="宋体" w:cs="宋体"/>
          <w:bCs/>
          <w:sz w:val="24"/>
        </w:rPr>
      </w:pPr>
      <w:r>
        <w:rPr>
          <w:rFonts w:ascii="宋体" w:hAnsi="宋体" w:cs="宋体"/>
          <w:bCs/>
          <w:sz w:val="24"/>
        </w:rPr>
        <w:t xml:space="preserve">8.1 </w:t>
      </w:r>
      <w:r>
        <w:rPr>
          <w:rFonts w:ascii="宋体" w:hAnsi="宋体" w:cs="宋体" w:hint="eastAsia"/>
          <w:bCs/>
          <w:sz w:val="24"/>
        </w:rPr>
        <w:t>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集中采购机构不承担任何责任，未参与现场考察不作为否定投标人资格的理由。</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8.2 </w:t>
      </w:r>
      <w:r>
        <w:rPr>
          <w:rFonts w:ascii="宋体" w:hAnsi="宋体" w:cs="宋体" w:hint="eastAsia"/>
          <w:bCs/>
          <w:sz w:val="24"/>
        </w:rPr>
        <w:t>采购人向投标人口头介绍的情况及提供的有关现场的资料和数据，供投标人在编制投标文件时参考。采购人或集中采购机构不对投标人据此作出的判断和决策负责。</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8.3 </w:t>
      </w:r>
      <w:r>
        <w:rPr>
          <w:rFonts w:ascii="宋体" w:hAnsi="宋体" w:cs="宋体" w:hint="eastAsia"/>
          <w:bCs/>
          <w:sz w:val="24"/>
        </w:rPr>
        <w:t>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8.4 </w:t>
      </w:r>
      <w:r>
        <w:rPr>
          <w:rFonts w:ascii="宋体" w:hAnsi="宋体" w:cs="宋体" w:hint="eastAsia"/>
          <w:bCs/>
          <w:sz w:val="24"/>
        </w:rPr>
        <w:t>投标人现场考察所发生的费用自理。投标人现场考察时应注意人身、财产安全，否则责任自负。</w:t>
      </w:r>
    </w:p>
    <w:p w:rsidR="00274FA1" w:rsidRDefault="00274FA1">
      <w:pPr>
        <w:pStyle w:val="1"/>
        <w:numPr>
          <w:ilvl w:val="0"/>
          <w:numId w:val="0"/>
        </w:numPr>
        <w:tabs>
          <w:tab w:val="clear" w:pos="709"/>
          <w:tab w:val="left" w:pos="720"/>
        </w:tabs>
        <w:snapToGrid w:val="0"/>
        <w:rPr>
          <w:rFonts w:cs="宋体"/>
          <w:bCs/>
          <w:sz w:val="24"/>
          <w:szCs w:val="24"/>
        </w:rPr>
      </w:pPr>
      <w:r>
        <w:rPr>
          <w:rFonts w:cs="宋体"/>
          <w:b/>
          <w:sz w:val="24"/>
          <w:szCs w:val="24"/>
        </w:rPr>
        <w:t>9.</w:t>
      </w:r>
      <w:r>
        <w:rPr>
          <w:rFonts w:cs="宋体" w:hint="eastAsia"/>
          <w:b/>
          <w:sz w:val="24"/>
          <w:szCs w:val="24"/>
        </w:rPr>
        <w:t>开标前答疑会</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9.1 </w:t>
      </w:r>
      <w:r>
        <w:rPr>
          <w:rFonts w:ascii="宋体" w:hAnsi="宋体" w:cs="宋体" w:hint="eastAsia"/>
          <w:bCs/>
          <w:sz w:val="24"/>
        </w:rPr>
        <w:t>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9.2 </w:t>
      </w:r>
      <w:r>
        <w:rPr>
          <w:rFonts w:ascii="宋体" w:hAnsi="宋体" w:cs="宋体" w:hint="eastAsia"/>
          <w:bCs/>
          <w:sz w:val="24"/>
        </w:rPr>
        <w:t>采购人与集中采购机构对参加开标前答疑会的投标人就招标文件提出的询问做出答复。如果供应商对答复不满意的，可在法律规定期限内提出书面质疑。</w:t>
      </w:r>
    </w:p>
    <w:p w:rsidR="00274FA1" w:rsidRDefault="00274FA1">
      <w:pPr>
        <w:pStyle w:val="1"/>
        <w:numPr>
          <w:ilvl w:val="0"/>
          <w:numId w:val="0"/>
        </w:numPr>
        <w:tabs>
          <w:tab w:val="clear" w:pos="709"/>
          <w:tab w:val="left" w:pos="720"/>
        </w:tabs>
        <w:snapToGrid w:val="0"/>
        <w:ind w:firstLineChars="197" w:firstLine="441"/>
        <w:rPr>
          <w:rFonts w:cs="宋体"/>
          <w:b/>
          <w:sz w:val="24"/>
          <w:szCs w:val="24"/>
        </w:rPr>
      </w:pPr>
      <w:r>
        <w:rPr>
          <w:rFonts w:cs="宋体"/>
          <w:b/>
          <w:sz w:val="24"/>
          <w:szCs w:val="24"/>
        </w:rPr>
        <w:t>10.</w:t>
      </w:r>
      <w:r>
        <w:rPr>
          <w:rFonts w:cs="宋体" w:hint="eastAsia"/>
          <w:b/>
          <w:sz w:val="24"/>
          <w:szCs w:val="24"/>
        </w:rPr>
        <w:t>招标文件的澄清、修改</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10.1 </w:t>
      </w:r>
      <w:r>
        <w:rPr>
          <w:rFonts w:ascii="宋体" w:hAnsi="宋体" w:cs="宋体" w:hint="eastAsia"/>
          <w:bCs/>
          <w:sz w:val="24"/>
        </w:rPr>
        <w:t>采购人或者集中采购机构可以对已发出的招标文件进行必要的澄清或者修改。澄清或者修改的内容可能影响投标文件编制的，采购人或者集中采购机构应当在投标截止时间至少</w:t>
      </w:r>
      <w:r>
        <w:rPr>
          <w:rFonts w:ascii="宋体" w:hAnsi="宋体" w:cs="宋体"/>
          <w:bCs/>
          <w:sz w:val="24"/>
        </w:rPr>
        <w:t>15</w:t>
      </w:r>
      <w:r>
        <w:rPr>
          <w:rFonts w:ascii="宋体" w:hAnsi="宋体" w:cs="宋体" w:hint="eastAsia"/>
          <w:bCs/>
          <w:sz w:val="24"/>
        </w:rPr>
        <w:t>日前，通知所有获取招标文件的潜在投标人；不足</w:t>
      </w:r>
      <w:r>
        <w:rPr>
          <w:rFonts w:ascii="宋体" w:hAnsi="宋体" w:cs="宋体"/>
          <w:bCs/>
          <w:sz w:val="24"/>
        </w:rPr>
        <w:t>15</w:t>
      </w:r>
      <w:r>
        <w:rPr>
          <w:rFonts w:ascii="宋体" w:hAnsi="宋体" w:cs="宋体" w:hint="eastAsia"/>
          <w:bCs/>
          <w:sz w:val="24"/>
        </w:rPr>
        <w:t>日的，采购人或者集中采购机构应当顺延提交投标文件的截止时间。</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10.2 </w:t>
      </w:r>
      <w:r>
        <w:rPr>
          <w:rFonts w:ascii="宋体" w:hAnsi="宋体" w:cs="宋体" w:hint="eastAsia"/>
          <w:bCs/>
          <w:sz w:val="24"/>
        </w:rPr>
        <w:t>招标文件的澄清、修改均由集中采购机构通过本须知第</w:t>
      </w:r>
      <w:r>
        <w:rPr>
          <w:rFonts w:ascii="宋体" w:hAnsi="宋体" w:cs="宋体"/>
          <w:bCs/>
          <w:sz w:val="24"/>
        </w:rPr>
        <w:t>6</w:t>
      </w:r>
      <w:r>
        <w:rPr>
          <w:rFonts w:ascii="宋体" w:hAnsi="宋体" w:cs="宋体" w:hint="eastAsia"/>
          <w:bCs/>
          <w:sz w:val="24"/>
        </w:rPr>
        <w:t>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rsidR="00274FA1" w:rsidRDefault="00274FA1" w:rsidP="00160D8A">
      <w:pPr>
        <w:autoSpaceDE w:val="0"/>
        <w:autoSpaceDN w:val="0"/>
        <w:adjustRightInd w:val="0"/>
        <w:ind w:firstLineChars="200" w:firstLine="446"/>
        <w:rPr>
          <w:rFonts w:ascii="Arial" w:hAnsi="Arial" w:cs="Arial"/>
          <w:sz w:val="24"/>
          <w:shd w:val="clear" w:color="auto" w:fill="FFFFFF"/>
        </w:rPr>
      </w:pPr>
      <w:r>
        <w:rPr>
          <w:rFonts w:ascii="宋体" w:hAnsi="宋体" w:cs="宋体"/>
          <w:bCs/>
          <w:sz w:val="24"/>
        </w:rPr>
        <w:t xml:space="preserve">10.3 </w:t>
      </w:r>
      <w:r>
        <w:rPr>
          <w:rFonts w:ascii="宋体" w:hAnsi="宋体" w:cs="宋体" w:hint="eastAsia"/>
          <w:bCs/>
          <w:sz w:val="24"/>
        </w:rPr>
        <w:t>除上述规定以外的其他任何澄清、修改方式及澄清、修改内容均属无效，不得作为投标的依据，否则，由此导致的风险由投标人自行承担，集中采购机构不承担任何责任。</w:t>
      </w:r>
    </w:p>
    <w:p w:rsidR="00274FA1" w:rsidRDefault="00274FA1">
      <w:pPr>
        <w:jc w:val="center"/>
        <w:outlineLvl w:val="1"/>
        <w:rPr>
          <w:rFonts w:ascii="Arial" w:hAnsi="Arial" w:cs="Arial"/>
          <w:sz w:val="24"/>
          <w:shd w:val="clear" w:color="auto" w:fill="FFFFFF"/>
        </w:rPr>
      </w:pPr>
      <w:r>
        <w:rPr>
          <w:rFonts w:ascii="黑体" w:eastAsia="黑体" w:hAnsi="黑体" w:cs="黑体" w:hint="eastAsia"/>
          <w:kern w:val="0"/>
          <w:sz w:val="30"/>
          <w:szCs w:val="30"/>
          <w:lang w:val="zh-CN"/>
        </w:rPr>
        <w:t>三、投标文件</w:t>
      </w:r>
    </w:p>
    <w:p w:rsidR="00274FA1" w:rsidRDefault="00274FA1">
      <w:pPr>
        <w:pStyle w:val="1"/>
        <w:numPr>
          <w:ilvl w:val="0"/>
          <w:numId w:val="0"/>
        </w:numPr>
        <w:tabs>
          <w:tab w:val="clear" w:pos="709"/>
          <w:tab w:val="left" w:pos="720"/>
        </w:tabs>
        <w:snapToGrid w:val="0"/>
        <w:ind w:firstLineChars="197" w:firstLine="441"/>
        <w:rPr>
          <w:rFonts w:cs="宋体"/>
          <w:b/>
          <w:sz w:val="24"/>
          <w:szCs w:val="24"/>
        </w:rPr>
      </w:pPr>
      <w:r>
        <w:rPr>
          <w:rFonts w:cs="宋体"/>
          <w:b/>
          <w:sz w:val="24"/>
          <w:szCs w:val="24"/>
        </w:rPr>
        <w:t>11.</w:t>
      </w:r>
      <w:r>
        <w:rPr>
          <w:rFonts w:cs="宋体" w:hint="eastAsia"/>
          <w:b/>
          <w:sz w:val="24"/>
          <w:szCs w:val="24"/>
        </w:rPr>
        <w:t>投标文件的制作</w:t>
      </w:r>
    </w:p>
    <w:p w:rsidR="00274FA1" w:rsidRDefault="00274FA1" w:rsidP="00160D8A">
      <w:pPr>
        <w:autoSpaceDE w:val="0"/>
        <w:autoSpaceDN w:val="0"/>
        <w:adjustRightInd w:val="0"/>
        <w:ind w:firstLineChars="200" w:firstLine="446"/>
        <w:rPr>
          <w:rFonts w:ascii="宋体" w:cs="宋体"/>
          <w:bCs/>
          <w:sz w:val="24"/>
        </w:rPr>
      </w:pPr>
      <w:r>
        <w:rPr>
          <w:rFonts w:ascii="宋体" w:hAnsi="宋体" w:cs="宋体"/>
          <w:bCs/>
          <w:sz w:val="24"/>
        </w:rPr>
        <w:t xml:space="preserve">11.1 </w:t>
      </w:r>
      <w:r>
        <w:rPr>
          <w:rFonts w:ascii="宋体" w:hAnsi="宋体" w:cs="宋体" w:hint="eastAsia"/>
          <w:bCs/>
          <w:sz w:val="24"/>
        </w:rPr>
        <w:t>投标人应当在政采云网下载“投标文件制作软件（通化版）”，通过软件制作、生成投标文件。</w:t>
      </w:r>
    </w:p>
    <w:p w:rsidR="00274FA1" w:rsidRDefault="00274FA1">
      <w:pPr>
        <w:pStyle w:val="1"/>
        <w:numPr>
          <w:ilvl w:val="0"/>
          <w:numId w:val="0"/>
        </w:numPr>
        <w:tabs>
          <w:tab w:val="clear" w:pos="709"/>
          <w:tab w:val="left" w:pos="720"/>
        </w:tabs>
        <w:snapToGrid w:val="0"/>
        <w:ind w:firstLineChars="197" w:firstLine="441"/>
        <w:rPr>
          <w:rFonts w:cs="宋体"/>
          <w:b/>
          <w:sz w:val="24"/>
          <w:szCs w:val="24"/>
        </w:rPr>
      </w:pPr>
      <w:r>
        <w:rPr>
          <w:rFonts w:cs="宋体"/>
          <w:b/>
          <w:sz w:val="24"/>
          <w:szCs w:val="24"/>
        </w:rPr>
        <w:t>12.</w:t>
      </w:r>
      <w:r>
        <w:rPr>
          <w:rFonts w:cs="宋体" w:hint="eastAsia"/>
          <w:b/>
          <w:sz w:val="24"/>
          <w:szCs w:val="24"/>
        </w:rPr>
        <w:t>投标文件的语言和计量单位</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12.1 </w:t>
      </w:r>
      <w:r>
        <w:rPr>
          <w:rFonts w:ascii="宋体" w:hAnsi="宋体" w:cs="宋体" w:hint="eastAsia"/>
          <w:bCs/>
          <w:sz w:val="24"/>
        </w:rPr>
        <w:t>投标人提交的投标文件（包括技术文件和资料、图纸中的说明）以及投标人与集中采购机构就有关投标的所有来往函电均应使用中文简体字。</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12.2 </w:t>
      </w:r>
      <w:r>
        <w:rPr>
          <w:rFonts w:ascii="宋体" w:hAnsi="宋体" w:cs="宋体" w:hint="eastAsia"/>
          <w:bCs/>
          <w:sz w:val="24"/>
        </w:rPr>
        <w:t>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12.3 </w:t>
      </w:r>
      <w:r>
        <w:rPr>
          <w:rFonts w:ascii="宋体" w:hAnsi="宋体" w:cs="宋体" w:hint="eastAsia"/>
          <w:bCs/>
          <w:sz w:val="24"/>
        </w:rPr>
        <w:t>投标文件所使用的计量单位，应使用中华人民共和国法定计量单位。</w:t>
      </w:r>
    </w:p>
    <w:p w:rsidR="00274FA1" w:rsidRDefault="00274FA1" w:rsidP="00160D8A">
      <w:pPr>
        <w:adjustRightInd w:val="0"/>
        <w:snapToGrid w:val="0"/>
        <w:ind w:firstLineChars="197" w:firstLine="439"/>
        <w:rPr>
          <w:rFonts w:ascii="宋体" w:cs="宋体"/>
          <w:bCs/>
          <w:sz w:val="24"/>
        </w:rPr>
      </w:pPr>
      <w:r>
        <w:rPr>
          <w:rFonts w:ascii="宋体" w:hAnsi="宋体" w:cs="宋体"/>
          <w:bCs/>
          <w:sz w:val="24"/>
        </w:rPr>
        <w:t xml:space="preserve">12.4 </w:t>
      </w:r>
      <w:r>
        <w:rPr>
          <w:rFonts w:ascii="宋体" w:hAnsi="宋体" w:cs="宋体" w:hint="eastAsia"/>
          <w:bCs/>
          <w:sz w:val="24"/>
        </w:rPr>
        <w:t>投标人违反上述规定的，导致评标委员会据此认定未实质性响应招标文件要求或对应评审因素得分受到影响的，是投标人的风险。</w:t>
      </w:r>
    </w:p>
    <w:p w:rsidR="00274FA1" w:rsidRDefault="00274FA1">
      <w:pPr>
        <w:pStyle w:val="1"/>
        <w:numPr>
          <w:ilvl w:val="0"/>
          <w:numId w:val="0"/>
        </w:numPr>
        <w:tabs>
          <w:tab w:val="clear" w:pos="709"/>
          <w:tab w:val="left" w:pos="720"/>
        </w:tabs>
        <w:snapToGrid w:val="0"/>
        <w:ind w:firstLineChars="197" w:firstLine="441"/>
        <w:rPr>
          <w:rFonts w:cs="宋体"/>
          <w:b/>
          <w:sz w:val="24"/>
          <w:szCs w:val="24"/>
        </w:rPr>
      </w:pPr>
      <w:r>
        <w:rPr>
          <w:rFonts w:cs="宋体"/>
          <w:b/>
          <w:sz w:val="24"/>
          <w:szCs w:val="24"/>
        </w:rPr>
        <w:t>13.</w:t>
      </w:r>
      <w:r>
        <w:rPr>
          <w:rFonts w:cs="宋体" w:hint="eastAsia"/>
          <w:b/>
          <w:sz w:val="24"/>
          <w:szCs w:val="24"/>
        </w:rPr>
        <w:t>投标文件的组成及要求</w:t>
      </w:r>
    </w:p>
    <w:p w:rsidR="00274FA1" w:rsidRDefault="00274FA1" w:rsidP="00160D8A">
      <w:pPr>
        <w:pStyle w:val="1"/>
        <w:numPr>
          <w:ilvl w:val="0"/>
          <w:numId w:val="0"/>
        </w:numPr>
        <w:tabs>
          <w:tab w:val="clear" w:pos="709"/>
          <w:tab w:val="left" w:pos="720"/>
        </w:tabs>
        <w:snapToGrid w:val="0"/>
        <w:ind w:firstLineChars="200" w:firstLine="446"/>
        <w:rPr>
          <w:rFonts w:cs="宋体"/>
          <w:bCs/>
          <w:sz w:val="24"/>
          <w:szCs w:val="24"/>
        </w:rPr>
      </w:pPr>
      <w:r>
        <w:rPr>
          <w:rFonts w:cs="宋体"/>
          <w:bCs/>
          <w:sz w:val="24"/>
          <w:szCs w:val="24"/>
        </w:rPr>
        <w:t xml:space="preserve">13.1 </w:t>
      </w:r>
      <w:r>
        <w:rPr>
          <w:rFonts w:cs="宋体" w:hint="eastAsia"/>
          <w:bCs/>
          <w:sz w:val="24"/>
          <w:szCs w:val="24"/>
        </w:rPr>
        <w:t>投标文件的组成</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投标人编制的投标文件应包括但不限于下列内容：</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第一部分资格审查文件</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第二部分商务文件</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第三部分技术服务文件</w:t>
      </w:r>
    </w:p>
    <w:p w:rsidR="00274FA1" w:rsidRDefault="00274FA1" w:rsidP="00160D8A">
      <w:pPr>
        <w:adjustRightInd w:val="0"/>
        <w:snapToGrid w:val="0"/>
        <w:ind w:firstLineChars="197" w:firstLine="439"/>
        <w:rPr>
          <w:rFonts w:ascii="宋体" w:cs="宋体"/>
          <w:bCs/>
          <w:sz w:val="24"/>
        </w:rPr>
      </w:pPr>
      <w:r>
        <w:rPr>
          <w:rFonts w:ascii="宋体" w:hAnsi="宋体" w:cs="宋体" w:hint="eastAsia"/>
          <w:bCs/>
          <w:sz w:val="24"/>
        </w:rPr>
        <w:t>第四部分报价文件</w:t>
      </w:r>
    </w:p>
    <w:p w:rsidR="00274FA1" w:rsidRDefault="00274FA1" w:rsidP="00160D8A">
      <w:pPr>
        <w:pStyle w:val="1"/>
        <w:numPr>
          <w:ilvl w:val="0"/>
          <w:numId w:val="0"/>
        </w:numPr>
        <w:tabs>
          <w:tab w:val="clear" w:pos="709"/>
          <w:tab w:val="left" w:pos="720"/>
        </w:tabs>
        <w:snapToGrid w:val="0"/>
        <w:ind w:firstLineChars="197" w:firstLine="439"/>
        <w:rPr>
          <w:rFonts w:cs="宋体"/>
          <w:bCs/>
          <w:sz w:val="24"/>
          <w:szCs w:val="24"/>
        </w:rPr>
      </w:pPr>
      <w:r>
        <w:rPr>
          <w:rFonts w:cs="宋体" w:hint="eastAsia"/>
          <w:bCs/>
          <w:sz w:val="24"/>
          <w:szCs w:val="24"/>
        </w:rPr>
        <w:t>上述各部分内容及格式详见招标文件第七章《投标文件格式》。</w:t>
      </w:r>
    </w:p>
    <w:p w:rsidR="00274FA1" w:rsidRDefault="00274FA1" w:rsidP="00160D8A">
      <w:pPr>
        <w:pStyle w:val="1"/>
        <w:numPr>
          <w:ilvl w:val="0"/>
          <w:numId w:val="0"/>
        </w:numPr>
        <w:tabs>
          <w:tab w:val="clear" w:pos="709"/>
          <w:tab w:val="left" w:pos="720"/>
        </w:tabs>
        <w:snapToGrid w:val="0"/>
        <w:ind w:firstLineChars="200" w:firstLine="446"/>
        <w:rPr>
          <w:rFonts w:cs="宋体"/>
          <w:bCs/>
          <w:sz w:val="24"/>
          <w:szCs w:val="24"/>
        </w:rPr>
      </w:pPr>
      <w:r>
        <w:rPr>
          <w:rFonts w:cs="宋体"/>
          <w:bCs/>
          <w:sz w:val="24"/>
          <w:szCs w:val="24"/>
        </w:rPr>
        <w:t xml:space="preserve">13.2  </w:t>
      </w:r>
      <w:r>
        <w:rPr>
          <w:rFonts w:cs="宋体" w:hint="eastAsia"/>
          <w:bCs/>
          <w:sz w:val="24"/>
          <w:szCs w:val="24"/>
        </w:rPr>
        <w:t>投标保证金（无）</w:t>
      </w:r>
    </w:p>
    <w:p w:rsidR="00274FA1" w:rsidRDefault="00274FA1" w:rsidP="00160D8A">
      <w:pPr>
        <w:pStyle w:val="1"/>
        <w:numPr>
          <w:ilvl w:val="0"/>
          <w:numId w:val="0"/>
        </w:numPr>
        <w:tabs>
          <w:tab w:val="left" w:pos="900"/>
        </w:tabs>
        <w:snapToGrid w:val="0"/>
        <w:ind w:firstLineChars="200" w:firstLine="446"/>
        <w:rPr>
          <w:rFonts w:cs="宋体"/>
          <w:bCs/>
          <w:sz w:val="24"/>
          <w:szCs w:val="24"/>
        </w:rPr>
      </w:pPr>
      <w:r>
        <w:rPr>
          <w:rFonts w:cs="宋体"/>
          <w:bCs/>
          <w:sz w:val="24"/>
          <w:szCs w:val="24"/>
        </w:rPr>
        <w:t xml:space="preserve">13.3 </w:t>
      </w:r>
      <w:r>
        <w:rPr>
          <w:rFonts w:cs="宋体" w:hint="eastAsia"/>
          <w:bCs/>
          <w:sz w:val="24"/>
          <w:szCs w:val="24"/>
        </w:rPr>
        <w:t>投标报价</w:t>
      </w:r>
    </w:p>
    <w:p w:rsidR="00274FA1" w:rsidRDefault="00274FA1" w:rsidP="00160D8A">
      <w:pPr>
        <w:pStyle w:val="1"/>
        <w:numPr>
          <w:ilvl w:val="0"/>
          <w:numId w:val="0"/>
        </w:numPr>
        <w:tabs>
          <w:tab w:val="left" w:pos="900"/>
        </w:tabs>
        <w:snapToGrid w:val="0"/>
        <w:ind w:firstLineChars="200" w:firstLine="446"/>
        <w:rPr>
          <w:rFonts w:cs="宋体"/>
          <w:bCs/>
          <w:sz w:val="24"/>
          <w:szCs w:val="24"/>
        </w:rPr>
      </w:pPr>
      <w:r>
        <w:rPr>
          <w:rFonts w:cs="宋体"/>
          <w:bCs/>
          <w:sz w:val="24"/>
          <w:szCs w:val="24"/>
        </w:rPr>
        <w:t xml:space="preserve">13.3.1 </w:t>
      </w:r>
      <w:r>
        <w:rPr>
          <w:rFonts w:cs="宋体" w:hint="eastAsia"/>
          <w:bCs/>
          <w:sz w:val="24"/>
          <w:szCs w:val="24"/>
        </w:rPr>
        <w:t>所有投标报价均以</w:t>
      </w:r>
      <w:r>
        <w:rPr>
          <w:rFonts w:cs="宋体" w:hint="eastAsia"/>
          <w:b/>
          <w:sz w:val="24"/>
          <w:szCs w:val="24"/>
        </w:rPr>
        <w:t>人民币元</w:t>
      </w:r>
      <w:r>
        <w:rPr>
          <w:rFonts w:cs="宋体" w:hint="eastAsia"/>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rsidR="00274FA1" w:rsidRDefault="00274FA1" w:rsidP="00160D8A">
      <w:pPr>
        <w:pStyle w:val="1"/>
        <w:numPr>
          <w:ilvl w:val="0"/>
          <w:numId w:val="0"/>
        </w:numPr>
        <w:tabs>
          <w:tab w:val="left" w:pos="900"/>
        </w:tabs>
        <w:snapToGrid w:val="0"/>
        <w:ind w:firstLineChars="200" w:firstLine="446"/>
        <w:rPr>
          <w:rFonts w:cs="宋体"/>
          <w:bCs/>
          <w:sz w:val="24"/>
          <w:szCs w:val="24"/>
        </w:rPr>
      </w:pPr>
      <w:r>
        <w:rPr>
          <w:rFonts w:cs="宋体"/>
          <w:bCs/>
          <w:sz w:val="24"/>
          <w:szCs w:val="24"/>
        </w:rPr>
        <w:t xml:space="preserve">13.3.2 </w:t>
      </w:r>
      <w:r>
        <w:rPr>
          <w:rFonts w:cs="宋体" w:hint="eastAsia"/>
          <w:bCs/>
          <w:sz w:val="24"/>
          <w:szCs w:val="24"/>
        </w:rPr>
        <w:t>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rsidR="00274FA1" w:rsidRDefault="00274FA1" w:rsidP="00160D8A">
      <w:pPr>
        <w:pStyle w:val="1"/>
        <w:numPr>
          <w:ilvl w:val="0"/>
          <w:numId w:val="0"/>
        </w:numPr>
        <w:tabs>
          <w:tab w:val="left" w:pos="900"/>
        </w:tabs>
        <w:snapToGrid w:val="0"/>
        <w:ind w:firstLineChars="200" w:firstLine="446"/>
        <w:rPr>
          <w:rFonts w:cs="宋体"/>
          <w:bCs/>
          <w:sz w:val="24"/>
          <w:szCs w:val="24"/>
        </w:rPr>
      </w:pPr>
      <w:r>
        <w:rPr>
          <w:rFonts w:cs="宋体"/>
          <w:bCs/>
          <w:sz w:val="24"/>
          <w:szCs w:val="24"/>
        </w:rPr>
        <w:t xml:space="preserve">13.3.3 </w:t>
      </w:r>
      <w:r>
        <w:rPr>
          <w:rFonts w:cs="宋体" w:hint="eastAsia"/>
          <w:bCs/>
          <w:sz w:val="24"/>
          <w:szCs w:val="24"/>
        </w:rPr>
        <w:t>如果招标文件第二章《项目招标需求》中没有特殊说明，本次招标将不接受可选择或可调整的投标和报价，任何有选择的或可调整的投标方案和报价将被视为非响应性投标，其投标无效。</w:t>
      </w:r>
    </w:p>
    <w:p w:rsidR="00274FA1" w:rsidRDefault="00274FA1" w:rsidP="00160D8A">
      <w:pPr>
        <w:pStyle w:val="1"/>
        <w:numPr>
          <w:ilvl w:val="0"/>
          <w:numId w:val="0"/>
        </w:numPr>
        <w:tabs>
          <w:tab w:val="left" w:pos="900"/>
        </w:tabs>
        <w:snapToGrid w:val="0"/>
        <w:ind w:firstLineChars="200" w:firstLine="446"/>
        <w:rPr>
          <w:rFonts w:cs="宋体"/>
          <w:bCs/>
          <w:sz w:val="24"/>
          <w:szCs w:val="24"/>
        </w:rPr>
      </w:pPr>
      <w:r>
        <w:rPr>
          <w:rFonts w:cs="宋体"/>
          <w:bCs/>
          <w:sz w:val="24"/>
          <w:szCs w:val="24"/>
        </w:rPr>
        <w:t xml:space="preserve">13.4 </w:t>
      </w:r>
      <w:r>
        <w:rPr>
          <w:rFonts w:cs="宋体" w:hint="eastAsia"/>
          <w:bCs/>
          <w:sz w:val="24"/>
          <w:szCs w:val="24"/>
        </w:rPr>
        <w:t>分包</w:t>
      </w:r>
    </w:p>
    <w:p w:rsidR="00274FA1" w:rsidRDefault="00274FA1" w:rsidP="00160D8A">
      <w:pPr>
        <w:pStyle w:val="1"/>
        <w:numPr>
          <w:ilvl w:val="0"/>
          <w:numId w:val="0"/>
        </w:numPr>
        <w:tabs>
          <w:tab w:val="left" w:pos="900"/>
        </w:tabs>
        <w:snapToGrid w:val="0"/>
        <w:ind w:firstLineChars="200" w:firstLine="446"/>
        <w:rPr>
          <w:rFonts w:cs="宋体"/>
          <w:bCs/>
          <w:sz w:val="24"/>
          <w:szCs w:val="24"/>
          <w:lang w:val="zh-CN"/>
        </w:rPr>
      </w:pPr>
      <w:r>
        <w:rPr>
          <w:rFonts w:cs="宋体" w:hint="eastAsia"/>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74FA1" w:rsidRDefault="00274FA1">
      <w:pPr>
        <w:pStyle w:val="1"/>
        <w:numPr>
          <w:ilvl w:val="0"/>
          <w:numId w:val="0"/>
        </w:numPr>
        <w:tabs>
          <w:tab w:val="left" w:pos="900"/>
        </w:tabs>
        <w:ind w:firstLineChars="200" w:firstLine="448"/>
        <w:rPr>
          <w:rFonts w:cs="宋体"/>
          <w:bCs/>
          <w:sz w:val="24"/>
          <w:szCs w:val="24"/>
        </w:rPr>
      </w:pPr>
      <w:r>
        <w:rPr>
          <w:rFonts w:cs="宋体"/>
          <w:b/>
          <w:sz w:val="24"/>
          <w:szCs w:val="24"/>
        </w:rPr>
        <w:t>14.</w:t>
      </w:r>
      <w:r>
        <w:rPr>
          <w:rFonts w:cs="宋体" w:hint="eastAsia"/>
          <w:b/>
          <w:sz w:val="24"/>
          <w:szCs w:val="24"/>
        </w:rPr>
        <w:t>投标文件的有效期</w:t>
      </w:r>
    </w:p>
    <w:p w:rsidR="00274FA1" w:rsidRDefault="00274FA1" w:rsidP="00160D8A">
      <w:pPr>
        <w:pStyle w:val="1"/>
        <w:numPr>
          <w:ilvl w:val="0"/>
          <w:numId w:val="0"/>
        </w:numPr>
        <w:tabs>
          <w:tab w:val="left" w:pos="900"/>
        </w:tabs>
        <w:snapToGrid w:val="0"/>
        <w:ind w:firstLineChars="200" w:firstLine="446"/>
        <w:rPr>
          <w:rFonts w:cs="宋体"/>
          <w:bCs/>
          <w:sz w:val="24"/>
          <w:szCs w:val="24"/>
        </w:rPr>
      </w:pPr>
      <w:r>
        <w:rPr>
          <w:rFonts w:cs="宋体"/>
          <w:bCs/>
          <w:sz w:val="24"/>
          <w:szCs w:val="24"/>
        </w:rPr>
        <w:t xml:space="preserve">14.1 </w:t>
      </w:r>
      <w:r>
        <w:rPr>
          <w:rFonts w:cs="宋体" w:hint="eastAsia"/>
          <w:bCs/>
          <w:sz w:val="24"/>
          <w:szCs w:val="24"/>
        </w:rPr>
        <w:t>本项目投标有效期为</w:t>
      </w:r>
      <w:r>
        <w:rPr>
          <w:rFonts w:cs="宋体"/>
          <w:bCs/>
          <w:sz w:val="24"/>
          <w:szCs w:val="24"/>
        </w:rPr>
        <w:t>90</w:t>
      </w:r>
      <w:r>
        <w:rPr>
          <w:rFonts w:cs="宋体" w:hint="eastAsia"/>
          <w:bCs/>
          <w:sz w:val="24"/>
          <w:szCs w:val="24"/>
        </w:rPr>
        <w:t>日。投标文件中承诺的投标有效期应当不少于招标文件中载明的投标有效期。投标有效期不足的，按照无效投标处理。</w:t>
      </w:r>
    </w:p>
    <w:p w:rsidR="00274FA1" w:rsidRDefault="00274FA1" w:rsidP="00160D8A">
      <w:pPr>
        <w:pStyle w:val="1"/>
        <w:numPr>
          <w:ilvl w:val="0"/>
          <w:numId w:val="0"/>
        </w:numPr>
        <w:tabs>
          <w:tab w:val="left" w:pos="900"/>
        </w:tabs>
        <w:snapToGrid w:val="0"/>
        <w:ind w:firstLineChars="200" w:firstLine="446"/>
        <w:rPr>
          <w:rFonts w:cs="宋体"/>
          <w:bCs/>
          <w:sz w:val="24"/>
          <w:szCs w:val="24"/>
        </w:rPr>
      </w:pPr>
      <w:r>
        <w:rPr>
          <w:rFonts w:cs="宋体"/>
          <w:bCs/>
          <w:sz w:val="24"/>
          <w:szCs w:val="24"/>
        </w:rPr>
        <w:t xml:space="preserve">14.2 </w:t>
      </w:r>
      <w:r>
        <w:rPr>
          <w:rFonts w:cs="宋体" w:hint="eastAsia"/>
          <w:bCs/>
          <w:sz w:val="24"/>
          <w:szCs w:val="24"/>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w:t>
      </w:r>
    </w:p>
    <w:p w:rsidR="00274FA1" w:rsidRDefault="00274FA1">
      <w:pPr>
        <w:pStyle w:val="1"/>
        <w:numPr>
          <w:ilvl w:val="0"/>
          <w:numId w:val="0"/>
        </w:numPr>
        <w:tabs>
          <w:tab w:val="left" w:pos="900"/>
        </w:tabs>
        <w:ind w:firstLineChars="200" w:firstLine="448"/>
        <w:rPr>
          <w:rFonts w:cs="宋体"/>
          <w:b/>
          <w:sz w:val="24"/>
          <w:szCs w:val="24"/>
        </w:rPr>
      </w:pPr>
      <w:r>
        <w:rPr>
          <w:rFonts w:cs="宋体"/>
          <w:b/>
          <w:sz w:val="24"/>
          <w:szCs w:val="24"/>
        </w:rPr>
        <w:t xml:space="preserve">15. </w:t>
      </w:r>
      <w:r>
        <w:rPr>
          <w:rFonts w:cs="宋体" w:hint="eastAsia"/>
          <w:b/>
          <w:sz w:val="24"/>
          <w:szCs w:val="24"/>
        </w:rPr>
        <w:t>投标文件的签署及规定</w:t>
      </w:r>
    </w:p>
    <w:p w:rsidR="00274FA1" w:rsidRDefault="00274FA1" w:rsidP="00160D8A">
      <w:pPr>
        <w:snapToGrid w:val="0"/>
        <w:ind w:left="-2" w:firstLineChars="200" w:firstLine="446"/>
        <w:rPr>
          <w:rFonts w:ascii="宋体" w:cs="宋体"/>
          <w:bCs/>
          <w:sz w:val="24"/>
        </w:rPr>
      </w:pPr>
      <w:r>
        <w:rPr>
          <w:rFonts w:ascii="宋体" w:hAnsi="宋体" w:cs="宋体"/>
          <w:bCs/>
          <w:sz w:val="24"/>
        </w:rPr>
        <w:t xml:space="preserve">15.1 </w:t>
      </w:r>
      <w:r>
        <w:rPr>
          <w:rFonts w:ascii="宋体" w:hAnsi="宋体" w:cs="宋体" w:hint="eastAsia"/>
          <w:bCs/>
          <w:sz w:val="24"/>
        </w:rPr>
        <w:t>投标文件的各项组成资料均应遵守本条规定。</w:t>
      </w:r>
    </w:p>
    <w:p w:rsidR="00274FA1" w:rsidRDefault="00274FA1" w:rsidP="00160D8A">
      <w:pPr>
        <w:snapToGrid w:val="0"/>
        <w:ind w:left="-2" w:firstLineChars="200" w:firstLine="446"/>
        <w:rPr>
          <w:rFonts w:hAnsi="宋体" w:cs="宋体"/>
          <w:b/>
          <w:bCs/>
          <w:sz w:val="24"/>
        </w:rPr>
      </w:pPr>
      <w:r>
        <w:rPr>
          <w:rFonts w:ascii="宋体" w:hAnsi="宋体" w:cs="宋体"/>
          <w:bCs/>
          <w:sz w:val="24"/>
        </w:rPr>
        <w:t>15.2</w:t>
      </w:r>
      <w:r>
        <w:rPr>
          <w:rFonts w:ascii="宋体" w:hAnsi="宋体" w:cs="宋体" w:hint="eastAsia"/>
          <w:bCs/>
          <w:sz w:val="24"/>
        </w:rPr>
        <w:t>电子投标文件编制完成后，投标人应当加盖单位电子签章（蓝色</w:t>
      </w:r>
      <w:r>
        <w:rPr>
          <w:rFonts w:ascii="宋体" w:hAnsi="宋体" w:cs="宋体"/>
          <w:bCs/>
          <w:sz w:val="24"/>
        </w:rPr>
        <w:t>CA</w:t>
      </w:r>
      <w:r>
        <w:rPr>
          <w:rFonts w:ascii="宋体" w:hAnsi="宋体" w:cs="宋体" w:hint="eastAsia"/>
          <w:bCs/>
          <w:sz w:val="24"/>
        </w:rPr>
        <w:t>数字证书）和法定代表人电子签章（红色</w:t>
      </w:r>
      <w:r>
        <w:rPr>
          <w:rFonts w:ascii="宋体" w:hAnsi="宋体" w:cs="宋体"/>
          <w:bCs/>
          <w:sz w:val="24"/>
        </w:rPr>
        <w:t>CA</w:t>
      </w:r>
      <w:r>
        <w:rPr>
          <w:rFonts w:ascii="宋体" w:hAnsi="宋体" w:cs="宋体" w:hint="eastAsia"/>
          <w:bCs/>
          <w:sz w:val="24"/>
        </w:rPr>
        <w:t>数字证书）。</w:t>
      </w:r>
      <w:r>
        <w:rPr>
          <w:rFonts w:hAnsi="宋体" w:cs="宋体" w:hint="eastAsia"/>
          <w:b/>
          <w:bCs/>
          <w:sz w:val="24"/>
        </w:rPr>
        <w:t>联合体投标的，电子投标文件应由联合体各成员共同签章。</w:t>
      </w:r>
    </w:p>
    <w:p w:rsidR="00274FA1" w:rsidRDefault="00274FA1" w:rsidP="00160D8A">
      <w:pPr>
        <w:snapToGrid w:val="0"/>
        <w:ind w:left="-2" w:firstLineChars="200" w:firstLine="446"/>
        <w:rPr>
          <w:rFonts w:ascii="宋体" w:cs="宋体"/>
          <w:bCs/>
          <w:sz w:val="24"/>
        </w:rPr>
      </w:pPr>
      <w:r>
        <w:rPr>
          <w:rFonts w:ascii="宋体" w:hAnsi="宋体" w:cs="宋体"/>
          <w:bCs/>
          <w:sz w:val="24"/>
        </w:rPr>
        <w:t>15.3</w:t>
      </w:r>
      <w:r>
        <w:rPr>
          <w:rFonts w:ascii="宋体" w:hAnsi="宋体" w:cs="宋体" w:hint="eastAsia"/>
          <w:bCs/>
          <w:sz w:val="24"/>
        </w:rPr>
        <w:t>投标人名称应填写投标人全称，同时加盖单位电子签章（蓝色</w:t>
      </w:r>
      <w:r>
        <w:rPr>
          <w:rFonts w:ascii="宋体" w:hAnsi="宋体" w:cs="宋体"/>
          <w:bCs/>
          <w:sz w:val="24"/>
        </w:rPr>
        <w:t>CA</w:t>
      </w:r>
      <w:r>
        <w:rPr>
          <w:rFonts w:ascii="宋体" w:hAnsi="宋体" w:cs="宋体" w:hint="eastAsia"/>
          <w:bCs/>
          <w:sz w:val="24"/>
        </w:rPr>
        <w:t>数字证书）。</w:t>
      </w:r>
    </w:p>
    <w:p w:rsidR="00274FA1" w:rsidRDefault="00274FA1" w:rsidP="00160D8A">
      <w:pPr>
        <w:snapToGrid w:val="0"/>
        <w:ind w:left="-2" w:firstLineChars="200" w:firstLine="446"/>
        <w:rPr>
          <w:rFonts w:ascii="宋体" w:cs="宋体"/>
          <w:bCs/>
          <w:sz w:val="24"/>
        </w:rPr>
      </w:pPr>
      <w:r>
        <w:rPr>
          <w:rFonts w:ascii="宋体" w:hAnsi="宋体" w:cs="宋体"/>
          <w:bCs/>
          <w:sz w:val="24"/>
        </w:rPr>
        <w:t>15.4</w:t>
      </w:r>
      <w:r>
        <w:rPr>
          <w:rFonts w:ascii="宋体" w:hAnsi="宋体" w:cs="宋体" w:hint="eastAsia"/>
          <w:bCs/>
          <w:sz w:val="24"/>
        </w:rPr>
        <w:t>投标文件必须由法定代表人或其授权代表签署。</w:t>
      </w:r>
    </w:p>
    <w:p w:rsidR="00274FA1" w:rsidRDefault="00274FA1" w:rsidP="00160D8A">
      <w:pPr>
        <w:snapToGrid w:val="0"/>
        <w:ind w:left="-2" w:firstLineChars="200" w:firstLine="446"/>
        <w:rPr>
          <w:rFonts w:ascii="黑体" w:eastAsia="黑体" w:hAnsi="黑体" w:cs="黑体"/>
          <w:kern w:val="0"/>
          <w:sz w:val="30"/>
          <w:szCs w:val="30"/>
          <w:lang w:val="zh-CN"/>
        </w:rPr>
      </w:pPr>
      <w:r>
        <w:rPr>
          <w:rFonts w:ascii="宋体" w:hAnsi="宋体" w:cs="宋体"/>
          <w:bCs/>
          <w:sz w:val="24"/>
        </w:rPr>
        <w:t xml:space="preserve">15.5 </w:t>
      </w:r>
      <w:r>
        <w:rPr>
          <w:rFonts w:ascii="宋体" w:hAnsi="宋体" w:cs="宋体" w:hint="eastAsia"/>
          <w:bCs/>
          <w:sz w:val="24"/>
        </w:rPr>
        <w:t>投标人代表无电子名章的，可手签相应文件后上传扫描件并加盖投标人电子签章。</w:t>
      </w:r>
    </w:p>
    <w:p w:rsidR="00274FA1" w:rsidRDefault="00274FA1" w:rsidP="00160D8A">
      <w:pPr>
        <w:pStyle w:val="1"/>
        <w:numPr>
          <w:ilvl w:val="0"/>
          <w:numId w:val="0"/>
        </w:numPr>
        <w:tabs>
          <w:tab w:val="left" w:pos="900"/>
        </w:tabs>
        <w:snapToGrid w:val="0"/>
        <w:ind w:firstLineChars="200" w:firstLine="566"/>
        <w:jc w:val="center"/>
        <w:rPr>
          <w:rFonts w:cs="宋体"/>
          <w:sz w:val="24"/>
          <w:shd w:val="clear" w:color="auto" w:fill="FFFFFF"/>
        </w:rPr>
      </w:pPr>
      <w:r>
        <w:rPr>
          <w:rFonts w:ascii="黑体" w:eastAsia="黑体" w:hAnsi="黑体" w:cs="黑体" w:hint="eastAsia"/>
          <w:kern w:val="0"/>
          <w:sz w:val="30"/>
          <w:szCs w:val="30"/>
          <w:lang w:val="zh-CN"/>
        </w:rPr>
        <w:t>四、投标文件提交</w:t>
      </w:r>
    </w:p>
    <w:p w:rsidR="00274FA1" w:rsidRDefault="00274FA1">
      <w:pPr>
        <w:pStyle w:val="1"/>
        <w:numPr>
          <w:ilvl w:val="0"/>
          <w:numId w:val="0"/>
        </w:numPr>
        <w:tabs>
          <w:tab w:val="left" w:pos="900"/>
        </w:tabs>
        <w:ind w:firstLineChars="200" w:firstLine="448"/>
        <w:rPr>
          <w:rFonts w:cs="宋体"/>
          <w:b/>
          <w:sz w:val="24"/>
          <w:szCs w:val="24"/>
        </w:rPr>
      </w:pPr>
      <w:r>
        <w:rPr>
          <w:rFonts w:cs="宋体"/>
          <w:b/>
          <w:sz w:val="24"/>
          <w:szCs w:val="24"/>
        </w:rPr>
        <w:t>16.</w:t>
      </w:r>
      <w:r>
        <w:rPr>
          <w:rFonts w:cs="宋体" w:hint="eastAsia"/>
          <w:b/>
          <w:sz w:val="24"/>
          <w:szCs w:val="24"/>
        </w:rPr>
        <w:t>投标文件提交</w:t>
      </w:r>
    </w:p>
    <w:p w:rsidR="00274FA1" w:rsidRDefault="00274FA1" w:rsidP="00160D8A">
      <w:pPr>
        <w:pStyle w:val="1"/>
        <w:numPr>
          <w:ilvl w:val="0"/>
          <w:numId w:val="0"/>
        </w:numPr>
        <w:tabs>
          <w:tab w:val="left" w:pos="900"/>
        </w:tabs>
        <w:snapToGrid w:val="0"/>
        <w:ind w:firstLineChars="200" w:firstLine="446"/>
      </w:pPr>
      <w:r>
        <w:rPr>
          <w:rFonts w:cs="宋体"/>
          <w:sz w:val="24"/>
          <w:szCs w:val="24"/>
        </w:rPr>
        <w:t xml:space="preserve">16.1 </w:t>
      </w:r>
      <w:r>
        <w:rPr>
          <w:rFonts w:cs="宋体" w:hint="eastAsia"/>
          <w:sz w:val="24"/>
          <w:szCs w:val="24"/>
        </w:rPr>
        <w:t>投标人应在招标文件规定的投标截止时间前，通过政采云平台网上传加密电子投标文件，逾期系统自动关闭投标文件上传通道。投标人未在投标截止时间前上传的，责任由投标人自行承担。为防止系统堵塞，建议投标人于在投标截止</w:t>
      </w:r>
      <w:r>
        <w:rPr>
          <w:rFonts w:cs="宋体"/>
          <w:b/>
          <w:bCs/>
          <w:sz w:val="24"/>
          <w:szCs w:val="24"/>
        </w:rPr>
        <w:t>1</w:t>
      </w:r>
      <w:r>
        <w:rPr>
          <w:rFonts w:cs="宋体" w:hint="eastAsia"/>
          <w:b/>
          <w:bCs/>
          <w:sz w:val="24"/>
          <w:szCs w:val="24"/>
        </w:rPr>
        <w:t>日</w:t>
      </w:r>
      <w:r>
        <w:rPr>
          <w:rFonts w:cs="宋体" w:hint="eastAsia"/>
          <w:sz w:val="24"/>
          <w:szCs w:val="24"/>
        </w:rPr>
        <w:t>前完成投标文件的提交。</w:t>
      </w:r>
    </w:p>
    <w:p w:rsidR="00274FA1" w:rsidRDefault="00274FA1">
      <w:pPr>
        <w:pStyle w:val="1"/>
        <w:numPr>
          <w:ilvl w:val="0"/>
          <w:numId w:val="0"/>
        </w:numPr>
        <w:tabs>
          <w:tab w:val="left" w:pos="900"/>
        </w:tabs>
        <w:ind w:firstLineChars="197" w:firstLine="441"/>
        <w:rPr>
          <w:rFonts w:cs="宋体"/>
          <w:b/>
          <w:sz w:val="24"/>
          <w:szCs w:val="24"/>
        </w:rPr>
      </w:pPr>
      <w:r>
        <w:rPr>
          <w:rFonts w:cs="宋体"/>
          <w:b/>
          <w:sz w:val="24"/>
          <w:szCs w:val="24"/>
        </w:rPr>
        <w:t>17.</w:t>
      </w:r>
      <w:r>
        <w:rPr>
          <w:rFonts w:cs="宋体" w:hint="eastAsia"/>
          <w:b/>
          <w:sz w:val="24"/>
          <w:szCs w:val="24"/>
        </w:rPr>
        <w:t>投标文件的补充、修改和撤回</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17.1 </w:t>
      </w:r>
      <w:r>
        <w:rPr>
          <w:rFonts w:cs="宋体" w:hint="eastAsia"/>
          <w:sz w:val="24"/>
          <w:szCs w:val="24"/>
        </w:rPr>
        <w:t>投标人在招标文件规定的投标截止时间前，可以对已上传的投标文件进行补充、修改或撤回。</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17.2 </w:t>
      </w:r>
      <w:r>
        <w:rPr>
          <w:rFonts w:cs="宋体" w:hint="eastAsia"/>
          <w:sz w:val="24"/>
          <w:szCs w:val="24"/>
        </w:rPr>
        <w:t>投标人需要修改已上传投标文件的，应当先撤回投标文件，并在投标截止时间之前上传修改后的投标文件，投标人的投标文件以最后上传的为准。</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17.3 </w:t>
      </w:r>
      <w:r>
        <w:rPr>
          <w:rFonts w:cs="宋体" w:hint="eastAsia"/>
          <w:sz w:val="24"/>
          <w:szCs w:val="24"/>
        </w:rPr>
        <w:t>已提交投标文件的供应商如果放弃参加本采购项目，须在提交投标文件截止时间前撤回已上传的投标文件。</w:t>
      </w:r>
    </w:p>
    <w:p w:rsidR="00274FA1" w:rsidRDefault="00274FA1" w:rsidP="00160D8A">
      <w:pPr>
        <w:pStyle w:val="1"/>
        <w:numPr>
          <w:ilvl w:val="0"/>
          <w:numId w:val="0"/>
        </w:numPr>
        <w:tabs>
          <w:tab w:val="left" w:pos="900"/>
        </w:tabs>
        <w:snapToGrid w:val="0"/>
        <w:ind w:firstLineChars="200" w:firstLine="446"/>
        <w:rPr>
          <w:rFonts w:cs="宋体"/>
          <w:sz w:val="24"/>
          <w:szCs w:val="24"/>
          <w:lang w:val="zh-CN"/>
        </w:rPr>
      </w:pPr>
      <w:r>
        <w:rPr>
          <w:rFonts w:cs="宋体"/>
          <w:sz w:val="24"/>
          <w:szCs w:val="24"/>
        </w:rPr>
        <w:t xml:space="preserve">17.4 </w:t>
      </w:r>
      <w:r>
        <w:rPr>
          <w:rFonts w:cs="宋体" w:hint="eastAsia"/>
          <w:sz w:val="24"/>
          <w:szCs w:val="24"/>
        </w:rPr>
        <w:t>在投标截止时间之后，投标人不得撤回投标。</w:t>
      </w:r>
    </w:p>
    <w:p w:rsidR="00274FA1" w:rsidRDefault="00274FA1" w:rsidP="00160D8A">
      <w:pPr>
        <w:ind w:firstLineChars="200" w:firstLine="566"/>
        <w:jc w:val="center"/>
        <w:outlineLvl w:val="1"/>
        <w:rPr>
          <w:rFonts w:ascii="黑体" w:eastAsia="黑体" w:hAnsi="黑体" w:cs="黑体"/>
          <w:kern w:val="0"/>
          <w:sz w:val="30"/>
          <w:szCs w:val="30"/>
          <w:lang w:val="zh-CN"/>
        </w:rPr>
      </w:pPr>
      <w:r>
        <w:rPr>
          <w:rFonts w:ascii="黑体" w:eastAsia="黑体" w:hAnsi="黑体" w:cs="黑体" w:hint="eastAsia"/>
          <w:kern w:val="0"/>
          <w:sz w:val="30"/>
          <w:szCs w:val="30"/>
          <w:lang w:val="zh-CN"/>
        </w:rPr>
        <w:t>五、开标与评标</w:t>
      </w:r>
    </w:p>
    <w:p w:rsidR="00274FA1" w:rsidRDefault="00274FA1">
      <w:pPr>
        <w:pStyle w:val="1"/>
        <w:numPr>
          <w:ilvl w:val="0"/>
          <w:numId w:val="0"/>
        </w:numPr>
        <w:tabs>
          <w:tab w:val="left" w:pos="900"/>
        </w:tabs>
        <w:ind w:firstLineChars="197" w:firstLine="441"/>
        <w:rPr>
          <w:rFonts w:cs="宋体"/>
          <w:b/>
          <w:sz w:val="24"/>
          <w:szCs w:val="24"/>
        </w:rPr>
      </w:pPr>
      <w:r>
        <w:rPr>
          <w:rFonts w:cs="宋体"/>
          <w:b/>
          <w:sz w:val="24"/>
          <w:szCs w:val="24"/>
        </w:rPr>
        <w:t>18.</w:t>
      </w:r>
      <w:r>
        <w:rPr>
          <w:rFonts w:cs="宋体" w:hint="eastAsia"/>
          <w:b/>
          <w:sz w:val="24"/>
          <w:szCs w:val="24"/>
        </w:rPr>
        <w:t>开标</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18.1 </w:t>
      </w:r>
      <w:r>
        <w:rPr>
          <w:rFonts w:cs="宋体" w:hint="eastAsia"/>
          <w:kern w:val="0"/>
          <w:sz w:val="24"/>
          <w:szCs w:val="24"/>
          <w:shd w:val="clear" w:color="auto" w:fill="FFFFFF"/>
        </w:rPr>
        <w:t>集中采购机构按招标文件规定的时间、地点主持开标，邀请采购人、投标人代表及有关方面代表参加。</w:t>
      </w:r>
      <w:r>
        <w:rPr>
          <w:rFonts w:cs="宋体" w:hint="eastAsia"/>
          <w:sz w:val="24"/>
          <w:szCs w:val="24"/>
        </w:rPr>
        <w:t>投标人未参加开标的，视同认可开标结果。</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18.2 </w:t>
      </w:r>
      <w:r>
        <w:rPr>
          <w:rFonts w:cs="宋体" w:hint="eastAsia"/>
          <w:sz w:val="24"/>
          <w:szCs w:val="24"/>
        </w:rPr>
        <w:t>投标人不足</w:t>
      </w:r>
      <w:r>
        <w:rPr>
          <w:rFonts w:cs="宋体"/>
          <w:sz w:val="24"/>
          <w:szCs w:val="24"/>
        </w:rPr>
        <w:t>3</w:t>
      </w:r>
      <w:r>
        <w:rPr>
          <w:rFonts w:cs="宋体" w:hint="eastAsia"/>
          <w:sz w:val="24"/>
          <w:szCs w:val="24"/>
        </w:rPr>
        <w:t>家的，不得开标。</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18.3 </w:t>
      </w:r>
      <w:r>
        <w:rPr>
          <w:rFonts w:cs="宋体" w:hint="eastAsia"/>
          <w:sz w:val="24"/>
          <w:szCs w:val="24"/>
        </w:rPr>
        <w:t>开标过程应当由集中采购机构负责记录。</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rsidR="00274FA1" w:rsidRDefault="00274FA1" w:rsidP="00160D8A">
      <w:pPr>
        <w:pStyle w:val="1"/>
        <w:numPr>
          <w:ilvl w:val="0"/>
          <w:numId w:val="0"/>
        </w:numPr>
        <w:tabs>
          <w:tab w:val="left" w:pos="900"/>
        </w:tabs>
        <w:ind w:leftChars="197" w:left="380" w:firstLineChars="50" w:firstLine="112"/>
        <w:rPr>
          <w:rFonts w:cs="宋体"/>
          <w:b/>
          <w:sz w:val="24"/>
          <w:szCs w:val="24"/>
        </w:rPr>
      </w:pPr>
      <w:r>
        <w:rPr>
          <w:rFonts w:cs="宋体"/>
          <w:b/>
          <w:sz w:val="24"/>
          <w:szCs w:val="24"/>
        </w:rPr>
        <w:t>19.</w:t>
      </w:r>
      <w:r>
        <w:rPr>
          <w:rFonts w:cs="宋体" w:hint="eastAsia"/>
          <w:b/>
          <w:sz w:val="24"/>
          <w:szCs w:val="24"/>
        </w:rPr>
        <w:t>投标文件解密</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19.1 </w:t>
      </w:r>
      <w:r>
        <w:rPr>
          <w:rFonts w:cs="宋体" w:hint="eastAsia"/>
          <w:sz w:val="24"/>
          <w:szCs w:val="24"/>
        </w:rPr>
        <w:t>投标人应当在招标文件规定的投标文件解密时间内对已上传的加密投标文件进行现场解密。如无特殊情况，解密工作须在投标截止时间后</w:t>
      </w:r>
      <w:r>
        <w:rPr>
          <w:rFonts w:cs="宋体"/>
          <w:sz w:val="24"/>
          <w:szCs w:val="24"/>
        </w:rPr>
        <w:t>30</w:t>
      </w:r>
      <w:r>
        <w:rPr>
          <w:rFonts w:cs="宋体" w:hint="eastAsia"/>
          <w:sz w:val="24"/>
          <w:szCs w:val="24"/>
        </w:rPr>
        <w:t>分钟内完成。</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19.2</w:t>
      </w:r>
      <w:r>
        <w:rPr>
          <w:rFonts w:cs="宋体" w:hint="eastAsia"/>
          <w:sz w:val="24"/>
          <w:szCs w:val="24"/>
        </w:rPr>
        <w:t>投标人授权代表现场解密时应当使用制作加密电子投标文件的同一把数字证书对已上传的投标文件进行解密。</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19.3</w:t>
      </w:r>
      <w:r>
        <w:rPr>
          <w:rFonts w:cs="宋体" w:hint="eastAsia"/>
          <w:sz w:val="24"/>
          <w:szCs w:val="24"/>
        </w:rPr>
        <w:t>因投标人自身原因，逾期未能成功解密的，视为逾期未提交投标文件，其响应无效。</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19.4</w:t>
      </w:r>
      <w:r>
        <w:rPr>
          <w:rFonts w:cs="宋体" w:hint="eastAsia"/>
          <w:sz w:val="24"/>
          <w:szCs w:val="24"/>
        </w:rPr>
        <w:t>开标时，投标人须携带</w:t>
      </w:r>
      <w:r>
        <w:rPr>
          <w:rFonts w:cs="宋体"/>
          <w:sz w:val="24"/>
          <w:szCs w:val="24"/>
        </w:rPr>
        <w:t>U</w:t>
      </w:r>
      <w:r>
        <w:rPr>
          <w:rFonts w:cs="宋体" w:hint="eastAsia"/>
          <w:sz w:val="24"/>
          <w:szCs w:val="24"/>
        </w:rPr>
        <w:t>盘（内附制作投标文件时与加密投标文件同时生成的非加密投标文件）</w:t>
      </w:r>
      <w:r>
        <w:rPr>
          <w:rFonts w:cs="宋体"/>
          <w:sz w:val="24"/>
          <w:szCs w:val="24"/>
        </w:rPr>
        <w:t>1</w:t>
      </w:r>
      <w:r>
        <w:rPr>
          <w:rFonts w:cs="宋体" w:hint="eastAsia"/>
          <w:sz w:val="24"/>
          <w:szCs w:val="24"/>
        </w:rPr>
        <w:t>份，若因集中采购机构设备、网络等出现故障导致所有投标人无法正常完成投标文件解密时使用。</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19.5 </w:t>
      </w:r>
      <w:r>
        <w:rPr>
          <w:rFonts w:cs="宋体" w:hint="eastAsia"/>
          <w:sz w:val="24"/>
          <w:szCs w:val="24"/>
        </w:rPr>
        <w:t>投标文件解密期间，因集中采购机构设备、网络等出现故障导致所有投标人无法正常完成投标文件解密的，集中采购机构有权采取措施如延期、接受无法从网上上传的非加密投标文件等，以保障政府采购活动的公开、公平和公正，投标人不得对此持有异议。投标人不接受上述规定的，视为投标无效。</w:t>
      </w:r>
    </w:p>
    <w:p w:rsidR="00274FA1" w:rsidRDefault="00274FA1" w:rsidP="00160D8A">
      <w:pPr>
        <w:pStyle w:val="1"/>
        <w:numPr>
          <w:ilvl w:val="0"/>
          <w:numId w:val="0"/>
        </w:numPr>
        <w:tabs>
          <w:tab w:val="left" w:pos="900"/>
        </w:tabs>
        <w:ind w:leftChars="197" w:left="380" w:firstLineChars="50" w:firstLine="112"/>
        <w:rPr>
          <w:rFonts w:cs="宋体"/>
          <w:b/>
          <w:sz w:val="24"/>
          <w:szCs w:val="24"/>
        </w:rPr>
      </w:pPr>
      <w:r>
        <w:rPr>
          <w:rFonts w:cs="宋体"/>
          <w:b/>
          <w:sz w:val="24"/>
          <w:szCs w:val="24"/>
        </w:rPr>
        <w:t xml:space="preserve">20. </w:t>
      </w:r>
      <w:r>
        <w:rPr>
          <w:rFonts w:cs="宋体" w:hint="eastAsia"/>
          <w:b/>
          <w:sz w:val="24"/>
          <w:szCs w:val="24"/>
        </w:rPr>
        <w:t>组建评标委员会</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20.1 </w:t>
      </w:r>
      <w:r>
        <w:rPr>
          <w:rFonts w:cs="宋体" w:hint="eastAsia"/>
          <w:sz w:val="24"/>
          <w:szCs w:val="24"/>
        </w:rPr>
        <w:t>评标委员会由集中采购机构依法组建，成员人数应当为</w:t>
      </w:r>
      <w:r>
        <w:rPr>
          <w:rFonts w:cs="宋体"/>
          <w:sz w:val="24"/>
          <w:szCs w:val="24"/>
        </w:rPr>
        <w:t>5</w:t>
      </w:r>
      <w:r>
        <w:rPr>
          <w:rFonts w:cs="宋体" w:hint="eastAsia"/>
          <w:sz w:val="24"/>
          <w:szCs w:val="24"/>
        </w:rPr>
        <w:t>人及以上单数。采购预算金额在</w:t>
      </w:r>
      <w:r>
        <w:rPr>
          <w:rFonts w:cs="宋体"/>
          <w:sz w:val="24"/>
          <w:szCs w:val="24"/>
        </w:rPr>
        <w:t>1000</w:t>
      </w:r>
      <w:r>
        <w:rPr>
          <w:rFonts w:cs="宋体" w:hint="eastAsia"/>
          <w:sz w:val="24"/>
          <w:szCs w:val="24"/>
        </w:rPr>
        <w:t>万元及以上、技术复杂或社会影响较大的项目，评标委员会成员人数应当为</w:t>
      </w:r>
      <w:r>
        <w:rPr>
          <w:rFonts w:cs="宋体"/>
          <w:sz w:val="24"/>
          <w:szCs w:val="24"/>
        </w:rPr>
        <w:t>7</w:t>
      </w:r>
      <w:r>
        <w:rPr>
          <w:rFonts w:cs="宋体" w:hint="eastAsia"/>
          <w:sz w:val="24"/>
          <w:szCs w:val="24"/>
        </w:rPr>
        <w:t>人及以上单数。评标委员会成员名单在中标结果确定前保密。</w:t>
      </w:r>
    </w:p>
    <w:p w:rsidR="00274FA1" w:rsidRDefault="00274FA1" w:rsidP="00160D8A">
      <w:pPr>
        <w:pStyle w:val="1"/>
        <w:numPr>
          <w:ilvl w:val="0"/>
          <w:numId w:val="0"/>
        </w:numPr>
        <w:tabs>
          <w:tab w:val="left" w:pos="900"/>
        </w:tabs>
        <w:snapToGrid w:val="0"/>
        <w:ind w:firstLineChars="200" w:firstLine="446"/>
        <w:rPr>
          <w:rFonts w:cs="宋体"/>
          <w:b/>
          <w:sz w:val="24"/>
          <w:szCs w:val="24"/>
        </w:rPr>
      </w:pPr>
      <w:r>
        <w:rPr>
          <w:rFonts w:cs="宋体"/>
          <w:sz w:val="24"/>
          <w:szCs w:val="24"/>
        </w:rPr>
        <w:t xml:space="preserve">20.2 </w:t>
      </w:r>
      <w:r>
        <w:rPr>
          <w:rFonts w:cs="宋体" w:hint="eastAsia"/>
          <w:sz w:val="24"/>
          <w:szCs w:val="24"/>
        </w:rPr>
        <w:t>评标委员会成员依法从政府采购专家库中随机抽取。对技术复杂、专业性强的采购项目，通过随机方式难以确定合适评审专家的，经主管预算单位同意，采购人可以自行选定相应专业领域的评审专家。</w:t>
      </w:r>
    </w:p>
    <w:p w:rsidR="00274FA1" w:rsidRDefault="00274FA1" w:rsidP="00160D8A">
      <w:pPr>
        <w:pStyle w:val="1"/>
        <w:numPr>
          <w:ilvl w:val="0"/>
          <w:numId w:val="0"/>
        </w:numPr>
        <w:tabs>
          <w:tab w:val="left" w:pos="900"/>
        </w:tabs>
        <w:ind w:leftChars="197" w:left="380"/>
        <w:rPr>
          <w:rFonts w:cs="宋体"/>
          <w:b/>
          <w:sz w:val="24"/>
          <w:szCs w:val="24"/>
        </w:rPr>
      </w:pPr>
      <w:r>
        <w:rPr>
          <w:rFonts w:cs="宋体"/>
          <w:b/>
          <w:sz w:val="24"/>
          <w:szCs w:val="24"/>
        </w:rPr>
        <w:t xml:space="preserve">21. </w:t>
      </w:r>
      <w:r>
        <w:rPr>
          <w:rFonts w:cs="宋体" w:hint="eastAsia"/>
          <w:b/>
          <w:sz w:val="24"/>
          <w:szCs w:val="24"/>
        </w:rPr>
        <w:t>资格审查</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资格审查方法和标准详见招标文件第三章《资格审查方法和标准》。</w:t>
      </w:r>
    </w:p>
    <w:p w:rsidR="00274FA1" w:rsidRDefault="00274FA1" w:rsidP="00160D8A">
      <w:pPr>
        <w:pStyle w:val="1"/>
        <w:numPr>
          <w:ilvl w:val="0"/>
          <w:numId w:val="0"/>
        </w:numPr>
        <w:tabs>
          <w:tab w:val="left" w:pos="900"/>
        </w:tabs>
        <w:ind w:leftChars="197" w:left="380"/>
        <w:rPr>
          <w:rFonts w:cs="宋体"/>
          <w:b/>
          <w:sz w:val="24"/>
          <w:szCs w:val="24"/>
        </w:rPr>
      </w:pPr>
      <w:r>
        <w:rPr>
          <w:rFonts w:cs="宋体"/>
          <w:b/>
          <w:sz w:val="24"/>
          <w:szCs w:val="24"/>
        </w:rPr>
        <w:t xml:space="preserve">22. </w:t>
      </w:r>
      <w:r>
        <w:rPr>
          <w:rFonts w:cs="宋体" w:hint="eastAsia"/>
          <w:b/>
          <w:sz w:val="24"/>
          <w:szCs w:val="24"/>
        </w:rPr>
        <w:t>评标方法、程序和标准</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评标方法、程序和标准详见招标文件第四章《评标方法、程序和标准》。</w:t>
      </w:r>
    </w:p>
    <w:p w:rsidR="00274FA1" w:rsidRDefault="00274FA1">
      <w:pPr>
        <w:pStyle w:val="1"/>
        <w:numPr>
          <w:ilvl w:val="0"/>
          <w:numId w:val="0"/>
        </w:numPr>
        <w:tabs>
          <w:tab w:val="left" w:pos="900"/>
        </w:tabs>
        <w:snapToGrid w:val="0"/>
        <w:ind w:firstLineChars="200" w:firstLine="448"/>
        <w:rPr>
          <w:rFonts w:cs="宋体"/>
          <w:b/>
          <w:bCs/>
          <w:sz w:val="24"/>
          <w:szCs w:val="24"/>
        </w:rPr>
      </w:pPr>
      <w:r>
        <w:rPr>
          <w:rFonts w:cs="宋体"/>
          <w:b/>
          <w:bCs/>
          <w:sz w:val="24"/>
          <w:szCs w:val="24"/>
        </w:rPr>
        <w:t>23.</w:t>
      </w:r>
      <w:r>
        <w:rPr>
          <w:rFonts w:cs="宋体" w:hint="eastAsia"/>
          <w:b/>
          <w:bCs/>
          <w:sz w:val="24"/>
          <w:szCs w:val="24"/>
        </w:rPr>
        <w:t>确定中标人</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确定中标人的方法详见招标文件第四章《评标方法、程序和标准》。</w:t>
      </w:r>
    </w:p>
    <w:p w:rsidR="00274FA1" w:rsidRDefault="00274FA1" w:rsidP="00160D8A">
      <w:pPr>
        <w:ind w:firstLineChars="1300" w:firstLine="3680"/>
        <w:jc w:val="left"/>
        <w:outlineLvl w:val="1"/>
        <w:rPr>
          <w:rFonts w:ascii="宋体" w:cs="宋体"/>
          <w:kern w:val="0"/>
          <w:sz w:val="24"/>
          <w:lang w:val="zh-CN"/>
        </w:rPr>
      </w:pPr>
      <w:r>
        <w:rPr>
          <w:rFonts w:ascii="黑体" w:eastAsia="黑体" w:hAnsi="黑体" w:cs="黑体" w:hint="eastAsia"/>
          <w:kern w:val="0"/>
          <w:sz w:val="30"/>
          <w:szCs w:val="30"/>
          <w:lang w:val="zh-CN"/>
        </w:rPr>
        <w:t>六、签订合同</w:t>
      </w:r>
    </w:p>
    <w:p w:rsidR="00274FA1" w:rsidRDefault="00274FA1" w:rsidP="00160D8A">
      <w:pPr>
        <w:pStyle w:val="1"/>
        <w:numPr>
          <w:ilvl w:val="0"/>
          <w:numId w:val="0"/>
        </w:numPr>
        <w:tabs>
          <w:tab w:val="left" w:pos="900"/>
        </w:tabs>
        <w:snapToGrid w:val="0"/>
        <w:ind w:firstLineChars="198" w:firstLine="443"/>
        <w:rPr>
          <w:rFonts w:cs="宋体"/>
          <w:sz w:val="24"/>
          <w:szCs w:val="24"/>
        </w:rPr>
      </w:pPr>
      <w:r>
        <w:rPr>
          <w:rFonts w:cs="宋体"/>
          <w:b/>
          <w:sz w:val="24"/>
          <w:szCs w:val="24"/>
        </w:rPr>
        <w:t>24.</w:t>
      </w:r>
      <w:r>
        <w:rPr>
          <w:rFonts w:cs="宋体" w:hint="eastAsia"/>
          <w:b/>
          <w:sz w:val="24"/>
          <w:szCs w:val="24"/>
        </w:rPr>
        <w:t>中标通知</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24.1 </w:t>
      </w:r>
      <w:r>
        <w:rPr>
          <w:rFonts w:cs="宋体" w:hint="eastAsia"/>
          <w:sz w:val="24"/>
          <w:szCs w:val="24"/>
        </w:rPr>
        <w:t>中标人确定后，集中采购机构应于</w:t>
      </w:r>
      <w:r>
        <w:rPr>
          <w:rFonts w:cs="宋体"/>
          <w:sz w:val="24"/>
          <w:szCs w:val="24"/>
        </w:rPr>
        <w:t>2</w:t>
      </w:r>
      <w:r>
        <w:rPr>
          <w:rFonts w:cs="宋体" w:hint="eastAsia"/>
          <w:sz w:val="24"/>
          <w:szCs w:val="24"/>
        </w:rPr>
        <w:t>个工作日内，在刊登本次招标公告的媒体上发布中标公告，并发出中标通知书，但该中标结果的有效性不依赖于未中标的投标人是否已经收到该通知。</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24.2 </w:t>
      </w:r>
      <w:r>
        <w:rPr>
          <w:rFonts w:cs="宋体" w:hint="eastAsia"/>
          <w:sz w:val="24"/>
          <w:szCs w:val="24"/>
        </w:rPr>
        <w:t>中标通知书对采购人和中标人具有同等法律效力。中标通知书发出以后，采购人改变中标结果或者中标人放弃中标，应当承担相应的法律责任。</w:t>
      </w:r>
    </w:p>
    <w:p w:rsidR="00274FA1" w:rsidRDefault="00274FA1">
      <w:pPr>
        <w:pStyle w:val="1"/>
        <w:numPr>
          <w:ilvl w:val="0"/>
          <w:numId w:val="0"/>
        </w:numPr>
        <w:tabs>
          <w:tab w:val="left" w:pos="900"/>
        </w:tabs>
        <w:ind w:firstLineChars="200" w:firstLine="448"/>
        <w:rPr>
          <w:rFonts w:cs="宋体"/>
          <w:sz w:val="24"/>
          <w:szCs w:val="24"/>
        </w:rPr>
      </w:pPr>
      <w:r>
        <w:rPr>
          <w:rFonts w:cs="宋体"/>
          <w:b/>
          <w:sz w:val="24"/>
          <w:szCs w:val="24"/>
        </w:rPr>
        <w:t>26.</w:t>
      </w:r>
      <w:r>
        <w:rPr>
          <w:rFonts w:cs="宋体" w:hint="eastAsia"/>
          <w:b/>
          <w:sz w:val="24"/>
          <w:szCs w:val="24"/>
        </w:rPr>
        <w:t>签订合同</w:t>
      </w:r>
    </w:p>
    <w:p w:rsidR="00274FA1" w:rsidRDefault="00274FA1" w:rsidP="00160D8A">
      <w:pPr>
        <w:autoSpaceDE w:val="0"/>
        <w:autoSpaceDN w:val="0"/>
        <w:adjustRightInd w:val="0"/>
        <w:ind w:firstLineChars="200" w:firstLine="446"/>
        <w:rPr>
          <w:rFonts w:ascii="宋体" w:cs="宋体"/>
          <w:sz w:val="24"/>
          <w:shd w:val="clear" w:color="auto" w:fill="FFFFFF"/>
        </w:rPr>
      </w:pPr>
      <w:r>
        <w:rPr>
          <w:rFonts w:ascii="宋体" w:hAnsi="宋体" w:cs="宋体"/>
          <w:sz w:val="24"/>
        </w:rPr>
        <w:t xml:space="preserve">26.1 </w:t>
      </w:r>
      <w:r>
        <w:rPr>
          <w:rFonts w:ascii="宋体" w:hAnsi="宋体" w:cs="宋体" w:hint="eastAsia"/>
          <w:sz w:val="24"/>
          <w:shd w:val="clear" w:color="auto" w:fill="FFFFFF"/>
        </w:rPr>
        <w:t>采购人应当自中标通知书发出之日起</w:t>
      </w:r>
      <w:r>
        <w:rPr>
          <w:rFonts w:ascii="宋体" w:hAnsi="宋体" w:cs="宋体"/>
          <w:sz w:val="24"/>
          <w:shd w:val="clear" w:color="auto" w:fill="FFFFFF"/>
        </w:rPr>
        <w:t>30</w:t>
      </w:r>
      <w:r>
        <w:rPr>
          <w:rFonts w:ascii="宋体" w:hAnsi="宋体" w:cs="宋体" w:hint="eastAsia"/>
          <w:sz w:val="24"/>
          <w:shd w:val="clear" w:color="auto" w:fill="FFFFFF"/>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宋体" w:hAnsi="宋体" w:cs="宋体" w:hint="eastAsia"/>
          <w:sz w:val="24"/>
        </w:rPr>
        <w:t>中标人不得再与采购人签订背离合同实质性内容的其他协议或声明。</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26.2 </w:t>
      </w:r>
      <w:r>
        <w:rPr>
          <w:rFonts w:cs="宋体" w:hint="eastAsia"/>
          <w:sz w:val="24"/>
          <w:szCs w:val="24"/>
        </w:rPr>
        <w:t>采购人应当自政府采购合同签订之日起</w:t>
      </w:r>
      <w:r>
        <w:rPr>
          <w:rFonts w:cs="宋体"/>
          <w:sz w:val="24"/>
          <w:szCs w:val="24"/>
        </w:rPr>
        <w:t>2</w:t>
      </w:r>
      <w:r>
        <w:rPr>
          <w:rFonts w:cs="宋体" w:hint="eastAsia"/>
          <w:sz w:val="24"/>
          <w:szCs w:val="24"/>
        </w:rPr>
        <w:t>个工作日内，将政府采购合同在省级以上人民政府财政部门指定的媒体上公告，但政府采购合同中涉及国家秘密、商业秘密的内容除外。</w:t>
      </w:r>
    </w:p>
    <w:p w:rsidR="00274FA1" w:rsidRDefault="00274FA1" w:rsidP="00160D8A">
      <w:pPr>
        <w:pStyle w:val="1"/>
        <w:numPr>
          <w:ilvl w:val="0"/>
          <w:numId w:val="0"/>
        </w:numPr>
        <w:tabs>
          <w:tab w:val="left" w:pos="900"/>
        </w:tabs>
        <w:snapToGrid w:val="0"/>
        <w:ind w:firstLineChars="200" w:firstLine="446"/>
        <w:rPr>
          <w:rFonts w:cs="宋体"/>
          <w:sz w:val="24"/>
          <w:szCs w:val="24"/>
          <w:shd w:val="clear" w:color="auto" w:fill="FFFFFF"/>
        </w:rPr>
      </w:pPr>
      <w:r>
        <w:rPr>
          <w:rFonts w:cs="宋体"/>
          <w:sz w:val="24"/>
          <w:szCs w:val="24"/>
        </w:rPr>
        <w:t xml:space="preserve">26.3 </w:t>
      </w:r>
      <w:r>
        <w:rPr>
          <w:rFonts w:cs="宋体" w:hint="eastAsia"/>
          <w:sz w:val="24"/>
          <w:szCs w:val="24"/>
        </w:rPr>
        <w:t>采购人应当自政府采购合同签订之日起</w:t>
      </w:r>
      <w:r>
        <w:rPr>
          <w:rFonts w:cs="宋体"/>
          <w:sz w:val="24"/>
          <w:szCs w:val="24"/>
        </w:rPr>
        <w:t>7</w:t>
      </w:r>
      <w:r>
        <w:rPr>
          <w:rFonts w:cs="宋体" w:hint="eastAsia"/>
          <w:sz w:val="24"/>
          <w:szCs w:val="24"/>
        </w:rPr>
        <w:t>个工作日内，将政府采购合同副本报同级政府采购监督管理部门备案。</w:t>
      </w:r>
    </w:p>
    <w:p w:rsidR="00274FA1" w:rsidRDefault="00274FA1" w:rsidP="00160D8A">
      <w:pPr>
        <w:ind w:firstLineChars="1100" w:firstLine="3113"/>
        <w:jc w:val="left"/>
        <w:outlineLvl w:val="1"/>
        <w:rPr>
          <w:rFonts w:ascii="宋体" w:cs="宋体"/>
          <w:sz w:val="24"/>
          <w:shd w:val="clear" w:color="auto" w:fill="FFFFFF"/>
        </w:rPr>
      </w:pPr>
      <w:r>
        <w:rPr>
          <w:rFonts w:ascii="黑体" w:eastAsia="黑体" w:hAnsi="黑体" w:cs="黑体" w:hint="eastAsia"/>
          <w:kern w:val="0"/>
          <w:sz w:val="30"/>
          <w:szCs w:val="30"/>
          <w:lang w:val="zh-CN"/>
        </w:rPr>
        <w:t>七、询问、质疑和投诉</w:t>
      </w:r>
    </w:p>
    <w:p w:rsidR="00274FA1" w:rsidRDefault="00274FA1">
      <w:pPr>
        <w:pStyle w:val="1"/>
        <w:numPr>
          <w:ilvl w:val="0"/>
          <w:numId w:val="0"/>
        </w:numPr>
        <w:tabs>
          <w:tab w:val="left" w:pos="900"/>
        </w:tabs>
        <w:ind w:firstLineChars="200" w:firstLine="448"/>
        <w:rPr>
          <w:rFonts w:cs="宋体"/>
          <w:b/>
          <w:sz w:val="24"/>
          <w:szCs w:val="24"/>
        </w:rPr>
      </w:pPr>
      <w:r>
        <w:rPr>
          <w:rFonts w:cs="宋体"/>
          <w:b/>
          <w:sz w:val="24"/>
          <w:szCs w:val="24"/>
        </w:rPr>
        <w:t>27.</w:t>
      </w:r>
      <w:r>
        <w:rPr>
          <w:rFonts w:cs="宋体" w:hint="eastAsia"/>
          <w:b/>
          <w:sz w:val="24"/>
          <w:szCs w:val="24"/>
        </w:rPr>
        <w:t>询问</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供应商对政府采购活动事项有疑问的，可以向采购人或者集中采购机构提出询问，采购人或者集中采购机构应当在</w:t>
      </w:r>
      <w:r>
        <w:rPr>
          <w:rFonts w:cs="宋体"/>
          <w:sz w:val="24"/>
          <w:szCs w:val="24"/>
        </w:rPr>
        <w:t>3</w:t>
      </w:r>
      <w:r>
        <w:rPr>
          <w:rFonts w:cs="宋体" w:hint="eastAsia"/>
          <w:sz w:val="24"/>
          <w:szCs w:val="24"/>
        </w:rPr>
        <w:t>个工作日内对投标人依法提出的询问作出答复，但答复的内容不得涉及商业秘密。</w:t>
      </w:r>
    </w:p>
    <w:p w:rsidR="00274FA1" w:rsidRDefault="00274FA1">
      <w:pPr>
        <w:pStyle w:val="1"/>
        <w:numPr>
          <w:ilvl w:val="0"/>
          <w:numId w:val="0"/>
        </w:numPr>
        <w:tabs>
          <w:tab w:val="left" w:pos="900"/>
        </w:tabs>
        <w:ind w:firstLineChars="200" w:firstLine="448"/>
        <w:rPr>
          <w:rFonts w:cs="宋体"/>
          <w:b/>
          <w:sz w:val="24"/>
          <w:szCs w:val="24"/>
        </w:rPr>
      </w:pPr>
      <w:r>
        <w:rPr>
          <w:rFonts w:cs="宋体"/>
          <w:b/>
          <w:sz w:val="24"/>
          <w:szCs w:val="24"/>
        </w:rPr>
        <w:t>28.</w:t>
      </w:r>
      <w:r>
        <w:rPr>
          <w:rFonts w:cs="宋体" w:hint="eastAsia"/>
          <w:b/>
          <w:sz w:val="24"/>
          <w:szCs w:val="24"/>
        </w:rPr>
        <w:t>质疑</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28.1 </w:t>
      </w:r>
      <w:r>
        <w:rPr>
          <w:rFonts w:cs="宋体" w:hint="eastAsia"/>
          <w:sz w:val="24"/>
          <w:szCs w:val="24"/>
        </w:rPr>
        <w:t>供应商认为采购文件、采购过程、中标结果使自己的权益受到损害的，可以在知道或者应知其权益受到损害之日起</w:t>
      </w:r>
      <w:r>
        <w:rPr>
          <w:rFonts w:cs="宋体"/>
          <w:sz w:val="24"/>
          <w:szCs w:val="24"/>
        </w:rPr>
        <w:t>7</w:t>
      </w:r>
      <w:r>
        <w:rPr>
          <w:rFonts w:cs="宋体" w:hint="eastAsia"/>
          <w:sz w:val="24"/>
          <w:szCs w:val="24"/>
        </w:rPr>
        <w:t>个工作日内，以书面形式向采购人、集中采购机构提出质疑。</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供应商应在法定质疑期内一次性提出针对同一采购程序环节的质疑。</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28.2 </w:t>
      </w:r>
      <w:r>
        <w:rPr>
          <w:rFonts w:cs="宋体" w:hint="eastAsia"/>
          <w:sz w:val="24"/>
          <w:szCs w:val="24"/>
        </w:rPr>
        <w:t>提出质疑的供应商（以下简称质疑供应商）应当是参与所质疑项目采购活动的供应商。</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潜在供应商已依法获取其可质疑的采购文件的，可以对该文件提出质疑。对采购文件提出质疑的，应当在获取采购文件或者采购文件公告期限届满之日起</w:t>
      </w:r>
      <w:r>
        <w:rPr>
          <w:rFonts w:cs="宋体"/>
          <w:sz w:val="24"/>
          <w:szCs w:val="24"/>
        </w:rPr>
        <w:t>7</w:t>
      </w:r>
      <w:r>
        <w:rPr>
          <w:rFonts w:cs="宋体" w:hint="eastAsia"/>
          <w:sz w:val="24"/>
          <w:szCs w:val="24"/>
        </w:rPr>
        <w:t>个工作日内提出。</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28.3 </w:t>
      </w:r>
      <w:r>
        <w:rPr>
          <w:rFonts w:cs="宋体" w:hint="eastAsia"/>
          <w:sz w:val="24"/>
          <w:szCs w:val="24"/>
        </w:rPr>
        <w:t>供应商提出质疑应当提交质疑函和必要的证明材料。质疑函应当包括下列内容：</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w:t>
      </w:r>
      <w:r>
        <w:rPr>
          <w:rFonts w:cs="宋体"/>
          <w:sz w:val="24"/>
          <w:szCs w:val="24"/>
        </w:rPr>
        <w:t>1</w:t>
      </w:r>
      <w:r>
        <w:rPr>
          <w:rFonts w:cs="宋体" w:hint="eastAsia"/>
          <w:sz w:val="24"/>
          <w:szCs w:val="24"/>
        </w:rPr>
        <w:t>）供应商的姓名或者名称、地址、邮编、联系人及联系电话；</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w:t>
      </w:r>
      <w:r>
        <w:rPr>
          <w:rFonts w:cs="宋体"/>
          <w:sz w:val="24"/>
          <w:szCs w:val="24"/>
        </w:rPr>
        <w:t>2</w:t>
      </w:r>
      <w:r>
        <w:rPr>
          <w:rFonts w:cs="宋体" w:hint="eastAsia"/>
          <w:sz w:val="24"/>
          <w:szCs w:val="24"/>
        </w:rPr>
        <w:t>）质疑项目的名称、编号；</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w:t>
      </w:r>
      <w:r>
        <w:rPr>
          <w:rFonts w:cs="宋体"/>
          <w:sz w:val="24"/>
          <w:szCs w:val="24"/>
        </w:rPr>
        <w:t>3</w:t>
      </w:r>
      <w:r>
        <w:rPr>
          <w:rFonts w:cs="宋体" w:hint="eastAsia"/>
          <w:sz w:val="24"/>
          <w:szCs w:val="24"/>
        </w:rPr>
        <w:t>）具体、明确的质疑事项和与质疑事项相关的请求；</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w:t>
      </w:r>
      <w:r>
        <w:rPr>
          <w:rFonts w:cs="宋体"/>
          <w:sz w:val="24"/>
          <w:szCs w:val="24"/>
        </w:rPr>
        <w:t>4</w:t>
      </w:r>
      <w:r>
        <w:rPr>
          <w:rFonts w:cs="宋体" w:hint="eastAsia"/>
          <w:sz w:val="24"/>
          <w:szCs w:val="24"/>
        </w:rPr>
        <w:t>）事实依据；</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w:t>
      </w:r>
      <w:r>
        <w:rPr>
          <w:rFonts w:cs="宋体"/>
          <w:sz w:val="24"/>
          <w:szCs w:val="24"/>
        </w:rPr>
        <w:t>5</w:t>
      </w:r>
      <w:r>
        <w:rPr>
          <w:rFonts w:cs="宋体" w:hint="eastAsia"/>
          <w:sz w:val="24"/>
          <w:szCs w:val="24"/>
        </w:rPr>
        <w:t>）必要的法律依据；</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w:t>
      </w:r>
      <w:r>
        <w:rPr>
          <w:rFonts w:cs="宋体"/>
          <w:sz w:val="24"/>
          <w:szCs w:val="24"/>
        </w:rPr>
        <w:t>6</w:t>
      </w:r>
      <w:r>
        <w:rPr>
          <w:rFonts w:cs="宋体" w:hint="eastAsia"/>
          <w:sz w:val="24"/>
          <w:szCs w:val="24"/>
        </w:rPr>
        <w:t>）提出质疑的日期。</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hint="eastAsia"/>
          <w:sz w:val="24"/>
          <w:szCs w:val="24"/>
        </w:rPr>
        <w:t>供应商为自然人的，应当由本人签字；供应商为法人或者其他组织的，应当由法定代表人、主要负责人，或者其授权代表签字或者盖章，并加盖公章。</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28.4 </w:t>
      </w:r>
      <w:r>
        <w:rPr>
          <w:rFonts w:cs="宋体" w:hint="eastAsia"/>
          <w:sz w:val="24"/>
          <w:szCs w:val="24"/>
        </w:rPr>
        <w:t>采购人、集中采购机构不得拒收质疑供应商在法定质疑期内发出的质疑函，应当在收到质疑函后</w:t>
      </w:r>
      <w:r>
        <w:rPr>
          <w:rFonts w:cs="宋体"/>
          <w:sz w:val="24"/>
          <w:szCs w:val="24"/>
        </w:rPr>
        <w:t>7</w:t>
      </w:r>
      <w:r>
        <w:rPr>
          <w:rFonts w:cs="宋体" w:hint="eastAsia"/>
          <w:sz w:val="24"/>
          <w:szCs w:val="24"/>
        </w:rPr>
        <w:t>个工作日内作出答复，并以书面形式通知质疑供应商和其他有关供应商。</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28.5</w:t>
      </w:r>
      <w:r>
        <w:rPr>
          <w:rFonts w:cs="宋体" w:hint="eastAsia"/>
          <w:sz w:val="24"/>
          <w:szCs w:val="24"/>
        </w:rPr>
        <w:t>政府采购评审专家应当配合采购人或者集中采购机构答复供应商的询问和质疑。</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28.6</w:t>
      </w:r>
      <w:r>
        <w:rPr>
          <w:rFonts w:cs="宋体" w:hint="eastAsia"/>
          <w:sz w:val="24"/>
          <w:szCs w:val="24"/>
        </w:rPr>
        <w:t>询问或者质疑事项可能影响中标结果的，采购人应当暂停签订合同，已经签订合同的，应当中止履行合同。</w:t>
      </w:r>
    </w:p>
    <w:p w:rsidR="00274FA1" w:rsidRDefault="00274FA1" w:rsidP="00160D8A">
      <w:pPr>
        <w:pStyle w:val="1"/>
        <w:numPr>
          <w:ilvl w:val="0"/>
          <w:numId w:val="0"/>
        </w:numPr>
        <w:tabs>
          <w:tab w:val="left" w:pos="900"/>
        </w:tabs>
        <w:ind w:leftChars="198" w:left="382" w:firstLineChars="50" w:firstLine="112"/>
        <w:rPr>
          <w:rFonts w:cs="宋体"/>
          <w:b/>
          <w:sz w:val="24"/>
          <w:szCs w:val="24"/>
        </w:rPr>
      </w:pPr>
      <w:r>
        <w:rPr>
          <w:rFonts w:cs="宋体"/>
          <w:b/>
          <w:sz w:val="24"/>
          <w:szCs w:val="24"/>
        </w:rPr>
        <w:t>29.</w:t>
      </w:r>
      <w:r>
        <w:rPr>
          <w:rFonts w:cs="宋体" w:hint="eastAsia"/>
          <w:b/>
          <w:sz w:val="24"/>
          <w:szCs w:val="24"/>
        </w:rPr>
        <w:t>投诉</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29.1</w:t>
      </w:r>
      <w:r>
        <w:rPr>
          <w:rFonts w:cs="宋体" w:hint="eastAsia"/>
          <w:sz w:val="24"/>
          <w:szCs w:val="24"/>
        </w:rPr>
        <w:t>质疑供应商对采购人、集中采购机构的答复不满意，或者采购人、集中采购机构未在规定时间内作出答复的，可以在答复期满后</w:t>
      </w:r>
      <w:r>
        <w:rPr>
          <w:rFonts w:cs="宋体"/>
          <w:sz w:val="24"/>
          <w:szCs w:val="24"/>
        </w:rPr>
        <w:t>15</w:t>
      </w:r>
      <w:r>
        <w:rPr>
          <w:rFonts w:cs="宋体" w:hint="eastAsia"/>
          <w:sz w:val="24"/>
          <w:szCs w:val="24"/>
        </w:rPr>
        <w:t>个工作日内向通化市财政局提起投诉。</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29.2</w:t>
      </w:r>
      <w:r>
        <w:rPr>
          <w:rFonts w:cs="宋体" w:hint="eastAsia"/>
          <w:sz w:val="24"/>
          <w:szCs w:val="24"/>
        </w:rPr>
        <w:t>供应商投诉的事项不得超出已质疑事项的范围，但基于质疑答复内容提出的投诉事项除外。</w:t>
      </w:r>
    </w:p>
    <w:p w:rsidR="00274FA1" w:rsidRDefault="00274FA1" w:rsidP="00160D8A">
      <w:pPr>
        <w:ind w:firstLineChars="1300" w:firstLine="3680"/>
        <w:jc w:val="left"/>
        <w:outlineLvl w:val="1"/>
        <w:rPr>
          <w:rFonts w:ascii="黑体" w:eastAsia="黑体" w:hAnsi="黑体" w:cs="黑体"/>
          <w:kern w:val="0"/>
          <w:sz w:val="30"/>
          <w:szCs w:val="30"/>
        </w:rPr>
      </w:pPr>
      <w:r>
        <w:rPr>
          <w:rFonts w:ascii="黑体" w:eastAsia="黑体" w:hAnsi="黑体" w:cs="黑体" w:hint="eastAsia"/>
          <w:kern w:val="0"/>
          <w:sz w:val="30"/>
          <w:szCs w:val="30"/>
          <w:lang w:val="zh-CN"/>
        </w:rPr>
        <w:t>八、保密和披露</w:t>
      </w:r>
    </w:p>
    <w:p w:rsidR="00274FA1" w:rsidRDefault="00274FA1">
      <w:pPr>
        <w:pStyle w:val="1"/>
        <w:numPr>
          <w:ilvl w:val="0"/>
          <w:numId w:val="0"/>
        </w:numPr>
        <w:tabs>
          <w:tab w:val="left" w:pos="900"/>
        </w:tabs>
        <w:ind w:firstLineChars="200" w:firstLine="448"/>
        <w:rPr>
          <w:rFonts w:cs="宋体"/>
          <w:b/>
          <w:sz w:val="24"/>
          <w:szCs w:val="24"/>
        </w:rPr>
      </w:pPr>
      <w:r>
        <w:rPr>
          <w:rFonts w:cs="宋体"/>
          <w:b/>
          <w:sz w:val="24"/>
          <w:szCs w:val="24"/>
        </w:rPr>
        <w:t>30.</w:t>
      </w:r>
      <w:r>
        <w:rPr>
          <w:rFonts w:cs="宋体" w:hint="eastAsia"/>
          <w:b/>
          <w:sz w:val="24"/>
          <w:szCs w:val="24"/>
        </w:rPr>
        <w:t>保密和披露</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 xml:space="preserve">30.1 </w:t>
      </w:r>
      <w:r>
        <w:rPr>
          <w:rFonts w:cs="宋体" w:hint="eastAsia"/>
          <w:sz w:val="24"/>
          <w:szCs w:val="24"/>
        </w:rPr>
        <w:t>投标人自下载招标文件之日起，须承诺承担本招标项目下保密义务，不得将因本次招标获得的信息外传。</w:t>
      </w:r>
    </w:p>
    <w:p w:rsidR="00274FA1" w:rsidRDefault="00274FA1" w:rsidP="00160D8A">
      <w:pPr>
        <w:pStyle w:val="1"/>
        <w:numPr>
          <w:ilvl w:val="0"/>
          <w:numId w:val="0"/>
        </w:numPr>
        <w:tabs>
          <w:tab w:val="left" w:pos="900"/>
        </w:tabs>
        <w:snapToGrid w:val="0"/>
        <w:ind w:firstLineChars="200" w:firstLine="446"/>
        <w:rPr>
          <w:rFonts w:cs="宋体"/>
          <w:sz w:val="24"/>
          <w:szCs w:val="24"/>
          <w:shd w:val="clear" w:color="auto" w:fill="FFFFFF"/>
        </w:rPr>
      </w:pPr>
      <w:r>
        <w:rPr>
          <w:rFonts w:cs="宋体"/>
          <w:sz w:val="24"/>
          <w:szCs w:val="24"/>
        </w:rPr>
        <w:t xml:space="preserve">30.2 </w:t>
      </w:r>
      <w:r>
        <w:rPr>
          <w:rFonts w:cs="宋体" w:hint="eastAsia"/>
          <w:sz w:val="24"/>
          <w:szCs w:val="24"/>
        </w:rPr>
        <w:t>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rsidR="00274FA1" w:rsidRDefault="00274FA1" w:rsidP="00160D8A">
      <w:pPr>
        <w:ind w:firstLineChars="1400" w:firstLine="3963"/>
        <w:jc w:val="left"/>
        <w:outlineLvl w:val="1"/>
        <w:rPr>
          <w:rFonts w:ascii="宋体" w:cs="宋体"/>
          <w:sz w:val="24"/>
          <w:shd w:val="clear" w:color="auto" w:fill="FFFFFF"/>
        </w:rPr>
      </w:pPr>
      <w:r>
        <w:rPr>
          <w:rFonts w:ascii="黑体" w:eastAsia="黑体" w:hAnsi="黑体" w:cs="黑体" w:hint="eastAsia"/>
          <w:kern w:val="0"/>
          <w:sz w:val="30"/>
          <w:szCs w:val="30"/>
          <w:lang w:val="zh-CN"/>
        </w:rPr>
        <w:t>九、法律适用</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31.</w:t>
      </w:r>
      <w:r>
        <w:rPr>
          <w:rFonts w:cs="宋体" w:hint="eastAsia"/>
          <w:sz w:val="24"/>
          <w:szCs w:val="24"/>
        </w:rPr>
        <w:t>采购人、集中采购机构及投标人的一切招标投标活动均适用《中华人民共和国政府采购法》《中华人民共和国政府采购法实施条例》《政府采购货物和服务招标投标管理办法》</w:t>
      </w:r>
      <w:r>
        <w:rPr>
          <w:rFonts w:cs="宋体"/>
          <w:sz w:val="24"/>
        </w:rPr>
        <w:t>(</w:t>
      </w:r>
      <w:r>
        <w:rPr>
          <w:rFonts w:cs="宋体" w:hint="eastAsia"/>
          <w:sz w:val="24"/>
        </w:rPr>
        <w:t>财政部令第</w:t>
      </w:r>
      <w:r>
        <w:rPr>
          <w:rFonts w:cs="宋体"/>
          <w:sz w:val="24"/>
        </w:rPr>
        <w:t>87</w:t>
      </w:r>
      <w:r>
        <w:rPr>
          <w:rFonts w:cs="宋体" w:hint="eastAsia"/>
          <w:sz w:val="24"/>
        </w:rPr>
        <w:t>号</w:t>
      </w:r>
      <w:r>
        <w:rPr>
          <w:rFonts w:cs="宋体"/>
          <w:sz w:val="24"/>
        </w:rPr>
        <w:t>)</w:t>
      </w:r>
      <w:r>
        <w:rPr>
          <w:rFonts w:cs="宋体" w:hint="eastAsia"/>
          <w:sz w:val="24"/>
          <w:szCs w:val="24"/>
        </w:rPr>
        <w:t>及相关法律法规。</w:t>
      </w:r>
    </w:p>
    <w:p w:rsidR="00274FA1" w:rsidRDefault="00274FA1" w:rsidP="00160D8A">
      <w:pPr>
        <w:pStyle w:val="1"/>
        <w:numPr>
          <w:ilvl w:val="0"/>
          <w:numId w:val="0"/>
        </w:numPr>
        <w:tabs>
          <w:tab w:val="left" w:pos="900"/>
        </w:tabs>
        <w:snapToGrid w:val="0"/>
        <w:ind w:firstLineChars="200" w:firstLine="446"/>
        <w:rPr>
          <w:rFonts w:cs="宋体"/>
          <w:sz w:val="24"/>
          <w:szCs w:val="24"/>
        </w:rPr>
      </w:pPr>
      <w:r>
        <w:rPr>
          <w:rFonts w:cs="宋体"/>
          <w:sz w:val="24"/>
          <w:szCs w:val="24"/>
        </w:rPr>
        <w:t>32.</w:t>
      </w:r>
      <w:r>
        <w:rPr>
          <w:rFonts w:cs="宋体" w:hint="eastAsia"/>
          <w:sz w:val="24"/>
          <w:szCs w:val="24"/>
        </w:rPr>
        <w:t>政府采购合同的履行、违约责任和解决争议的方法等适用《中华人民共和国合同法》。</w:t>
      </w:r>
    </w:p>
    <w:p w:rsidR="00274FA1" w:rsidRDefault="00274FA1" w:rsidP="00160D8A">
      <w:pPr>
        <w:ind w:firstLineChars="900" w:firstLine="2547"/>
        <w:jc w:val="left"/>
        <w:outlineLvl w:val="1"/>
        <w:rPr>
          <w:rFonts w:hAnsi="宋体" w:cs="宋体"/>
          <w:sz w:val="24"/>
        </w:rPr>
      </w:pPr>
      <w:r>
        <w:rPr>
          <w:rFonts w:ascii="黑体" w:eastAsia="黑体" w:hAnsi="黑体" w:cs="黑体" w:hint="eastAsia"/>
          <w:kern w:val="0"/>
          <w:sz w:val="30"/>
          <w:szCs w:val="30"/>
          <w:lang w:val="zh-CN"/>
        </w:rPr>
        <w:t>十、招标文件的解释权</w:t>
      </w:r>
    </w:p>
    <w:p w:rsidR="00274FA1" w:rsidRDefault="00274FA1" w:rsidP="00160D8A">
      <w:pPr>
        <w:pStyle w:val="1"/>
        <w:numPr>
          <w:ilvl w:val="0"/>
          <w:numId w:val="0"/>
        </w:numPr>
        <w:tabs>
          <w:tab w:val="left" w:pos="900"/>
        </w:tabs>
        <w:snapToGrid w:val="0"/>
        <w:ind w:firstLineChars="200" w:firstLine="446"/>
        <w:rPr>
          <w:rFonts w:cs="宋体"/>
          <w:sz w:val="24"/>
        </w:rPr>
      </w:pPr>
      <w:r>
        <w:rPr>
          <w:rFonts w:cs="宋体"/>
          <w:sz w:val="24"/>
        </w:rPr>
        <w:t xml:space="preserve">33. </w:t>
      </w:r>
      <w:r>
        <w:rPr>
          <w:rFonts w:cs="宋体" w:hint="eastAsia"/>
          <w:sz w:val="24"/>
        </w:rPr>
        <w:t>招标文件各章就同一事项规定不一致的，按照第一章、第二章、第七章、第三章、第四章、第五章、第六章的优先顺序确定。</w:t>
      </w:r>
    </w:p>
    <w:p w:rsidR="00274FA1" w:rsidRDefault="00274FA1" w:rsidP="00160D8A">
      <w:pPr>
        <w:pStyle w:val="1"/>
        <w:numPr>
          <w:ilvl w:val="0"/>
          <w:numId w:val="0"/>
        </w:numPr>
        <w:tabs>
          <w:tab w:val="left" w:pos="900"/>
        </w:tabs>
        <w:snapToGrid w:val="0"/>
        <w:ind w:firstLineChars="200" w:firstLine="446"/>
        <w:rPr>
          <w:rStyle w:val="Strong"/>
          <w:b w:val="0"/>
          <w:szCs w:val="24"/>
        </w:rPr>
      </w:pPr>
      <w:r>
        <w:rPr>
          <w:rFonts w:cs="宋体"/>
          <w:sz w:val="24"/>
        </w:rPr>
        <w:t xml:space="preserve">34. </w:t>
      </w:r>
      <w:r>
        <w:rPr>
          <w:rFonts w:cs="宋体" w:hint="eastAsia"/>
          <w:sz w:val="24"/>
        </w:rPr>
        <w:t>招标文件的最终解释权为采购人、集中采购机构所有。</w:t>
      </w:r>
    </w:p>
    <w:p w:rsidR="00274FA1" w:rsidRDefault="00274FA1">
      <w:pPr>
        <w:pStyle w:val="Heading1"/>
        <w:ind w:firstLine="0"/>
        <w:jc w:val="center"/>
        <w:rPr>
          <w:rStyle w:val="Strong"/>
          <w:b/>
          <w:sz w:val="36"/>
          <w:szCs w:val="36"/>
        </w:rPr>
      </w:pPr>
      <w:r>
        <w:rPr>
          <w:rStyle w:val="Strong"/>
          <w:bCs w:val="0"/>
          <w:sz w:val="36"/>
          <w:szCs w:val="36"/>
        </w:rPr>
        <w:br w:type="page"/>
      </w:r>
      <w:r>
        <w:rPr>
          <w:rStyle w:val="Strong"/>
          <w:rFonts w:hint="eastAsia"/>
          <w:bCs w:val="0"/>
          <w:sz w:val="36"/>
          <w:szCs w:val="36"/>
        </w:rPr>
        <w:t>第六章合同文本</w:t>
      </w:r>
    </w:p>
    <w:p w:rsidR="00274FA1" w:rsidRDefault="00274FA1"/>
    <w:p w:rsidR="00274FA1" w:rsidRDefault="00274FA1"/>
    <w:p w:rsidR="00274FA1" w:rsidRDefault="00274FA1">
      <w:pPr>
        <w:rPr>
          <w:rFonts w:hAnsi="宋体" w:cs="宋体"/>
          <w:sz w:val="24"/>
        </w:rPr>
      </w:pPr>
    </w:p>
    <w:p w:rsidR="00274FA1" w:rsidRDefault="00274FA1">
      <w:pPr>
        <w:rPr>
          <w:rFonts w:hAnsi="宋体" w:cs="宋体"/>
          <w:sz w:val="24"/>
        </w:rPr>
      </w:pPr>
    </w:p>
    <w:p w:rsidR="00274FA1" w:rsidRDefault="00274FA1">
      <w:pPr>
        <w:rPr>
          <w:rFonts w:hAnsi="宋体" w:cs="宋体"/>
          <w:sz w:val="24"/>
        </w:rPr>
      </w:pPr>
    </w:p>
    <w:p w:rsidR="00274FA1" w:rsidRDefault="00274FA1">
      <w:pPr>
        <w:rPr>
          <w:rFonts w:hAnsi="宋体" w:cs="宋体"/>
          <w:sz w:val="24"/>
        </w:rPr>
      </w:pPr>
    </w:p>
    <w:p w:rsidR="00274FA1" w:rsidRDefault="00274FA1">
      <w:pPr>
        <w:rPr>
          <w:rFonts w:hAnsi="宋体" w:cs="宋体"/>
          <w:sz w:val="24"/>
        </w:rPr>
      </w:pPr>
    </w:p>
    <w:p w:rsidR="00274FA1" w:rsidRDefault="00274FA1">
      <w:pPr>
        <w:rPr>
          <w:rFonts w:hAnsi="宋体" w:cs="宋体"/>
          <w:sz w:val="24"/>
        </w:rPr>
      </w:pPr>
    </w:p>
    <w:p w:rsidR="00274FA1" w:rsidRDefault="00274FA1"/>
    <w:p w:rsidR="00274FA1" w:rsidRDefault="00274FA1">
      <w:pPr>
        <w:rPr>
          <w:rFonts w:ascii="黑体" w:eastAsia="黑体" w:hAnsi="黑体" w:cs="黑体"/>
          <w:sz w:val="32"/>
          <w:szCs w:val="32"/>
        </w:rPr>
      </w:pPr>
      <w:r>
        <w:rPr>
          <w:rFonts w:ascii="黑体" w:eastAsia="黑体" w:hAnsi="黑体" w:cs="黑体" w:hint="eastAsia"/>
          <w:sz w:val="32"/>
          <w:szCs w:val="32"/>
        </w:rPr>
        <w:t>采购项目编号：</w:t>
      </w:r>
    </w:p>
    <w:p w:rsidR="00274FA1" w:rsidRDefault="00274FA1">
      <w:pPr>
        <w:rPr>
          <w:rFonts w:ascii="黑体" w:eastAsia="黑体" w:hAnsi="黑体" w:cs="黑体"/>
          <w:sz w:val="32"/>
          <w:szCs w:val="32"/>
        </w:rPr>
      </w:pPr>
    </w:p>
    <w:p w:rsidR="00274FA1" w:rsidRDefault="00274FA1">
      <w:r>
        <w:rPr>
          <w:rFonts w:ascii="黑体" w:eastAsia="黑体" w:hAnsi="黑体" w:cs="黑体" w:hint="eastAsia"/>
          <w:sz w:val="32"/>
          <w:szCs w:val="32"/>
        </w:rPr>
        <w:t>采购项目名称：</w:t>
      </w:r>
    </w:p>
    <w:p w:rsidR="00274FA1" w:rsidRDefault="00274FA1"/>
    <w:p w:rsidR="00274FA1" w:rsidRDefault="00274FA1"/>
    <w:p w:rsidR="00274FA1" w:rsidRDefault="00274FA1"/>
    <w:p w:rsidR="00274FA1" w:rsidRDefault="00274FA1"/>
    <w:p w:rsidR="00274FA1" w:rsidRDefault="00274FA1"/>
    <w:p w:rsidR="00274FA1" w:rsidRDefault="00274FA1"/>
    <w:p w:rsidR="00274FA1" w:rsidRDefault="00274FA1"/>
    <w:p w:rsidR="00274FA1" w:rsidRDefault="00274FA1"/>
    <w:p w:rsidR="00274FA1" w:rsidRDefault="00274FA1"/>
    <w:p w:rsidR="00274FA1" w:rsidRDefault="00274FA1"/>
    <w:p w:rsidR="00274FA1" w:rsidRDefault="00274FA1"/>
    <w:p w:rsidR="00274FA1" w:rsidRDefault="00274FA1"/>
    <w:p w:rsidR="00274FA1" w:rsidRDefault="00274FA1">
      <w:pPr>
        <w:rPr>
          <w:rFonts w:ascii="黑体" w:eastAsia="黑体" w:hAnsi="黑体" w:cs="黑体"/>
          <w:sz w:val="32"/>
          <w:szCs w:val="32"/>
        </w:rPr>
      </w:pPr>
      <w:r>
        <w:rPr>
          <w:rFonts w:ascii="黑体" w:eastAsia="黑体" w:hAnsi="黑体" w:cs="黑体" w:hint="eastAsia"/>
          <w:sz w:val="32"/>
          <w:szCs w:val="32"/>
        </w:rPr>
        <w:t>买方：</w:t>
      </w:r>
    </w:p>
    <w:p w:rsidR="00274FA1" w:rsidRDefault="00274FA1">
      <w:pPr>
        <w:rPr>
          <w:rFonts w:ascii="黑体" w:eastAsia="黑体" w:hAnsi="黑体" w:cs="黑体"/>
          <w:sz w:val="32"/>
          <w:szCs w:val="32"/>
        </w:rPr>
      </w:pPr>
    </w:p>
    <w:p w:rsidR="00274FA1" w:rsidRDefault="00274FA1">
      <w:pPr>
        <w:rPr>
          <w:rFonts w:ascii="黑体" w:eastAsia="黑体" w:hAnsi="黑体" w:cs="黑体"/>
          <w:sz w:val="32"/>
          <w:szCs w:val="32"/>
        </w:rPr>
      </w:pPr>
      <w:r>
        <w:rPr>
          <w:rFonts w:ascii="黑体" w:eastAsia="黑体" w:hAnsi="黑体" w:cs="黑体" w:hint="eastAsia"/>
          <w:sz w:val="32"/>
          <w:szCs w:val="32"/>
        </w:rPr>
        <w:t>卖方：</w:t>
      </w:r>
    </w:p>
    <w:p w:rsidR="00274FA1" w:rsidRDefault="00274FA1">
      <w:pPr>
        <w:rPr>
          <w:rFonts w:ascii="黑体" w:eastAsia="黑体" w:hAnsi="黑体" w:cs="黑体"/>
          <w:sz w:val="32"/>
          <w:szCs w:val="32"/>
        </w:rPr>
      </w:pPr>
    </w:p>
    <w:p w:rsidR="00274FA1" w:rsidRDefault="00274FA1">
      <w:r>
        <w:rPr>
          <w:rFonts w:ascii="黑体" w:eastAsia="黑体" w:hAnsi="黑体" w:cs="黑体" w:hint="eastAsia"/>
          <w:sz w:val="32"/>
          <w:szCs w:val="32"/>
        </w:rPr>
        <w:t>签署日期：</w:t>
      </w:r>
    </w:p>
    <w:p w:rsidR="00274FA1" w:rsidRDefault="00274FA1"/>
    <w:p w:rsidR="00274FA1" w:rsidRDefault="00274FA1"/>
    <w:p w:rsidR="00274FA1" w:rsidRDefault="00274FA1"/>
    <w:p w:rsidR="00274FA1" w:rsidRDefault="00274FA1">
      <w:pPr>
        <w:jc w:val="center"/>
        <w:rPr>
          <w:b/>
          <w:bCs/>
          <w:sz w:val="36"/>
          <w:szCs w:val="36"/>
        </w:rPr>
      </w:pPr>
      <w:r>
        <w:rPr>
          <w:rFonts w:hint="eastAsia"/>
          <w:b/>
          <w:bCs/>
          <w:sz w:val="36"/>
          <w:szCs w:val="36"/>
        </w:rPr>
        <w:t>合同书（格式）</w:t>
      </w:r>
    </w:p>
    <w:p w:rsidR="00274FA1" w:rsidRDefault="00274FA1"/>
    <w:p w:rsidR="00274FA1" w:rsidRDefault="00274FA1">
      <w:r>
        <w:rPr>
          <w:rFonts w:hint="eastAsia"/>
        </w:rPr>
        <w:t>（以下简称买方）（项目名称）项目中所需（服务名称）经辉南县政府采购办公室以（采购项目编号）号采购文件实施政府采购。经评定，</w:t>
      </w:r>
      <w:r>
        <w:rPr>
          <w:rFonts w:hint="eastAsia"/>
          <w:u w:val="single"/>
        </w:rPr>
        <w:t>（</w:t>
      </w:r>
      <w:r>
        <w:rPr>
          <w:rFonts w:hint="eastAsia"/>
        </w:rPr>
        <w:t>以下简称卖方）为中标供应商。鉴于买方为获得以下服务，依据《中华人民共和国合同法》《中华人民共和国政府采购法》及其有关规定，买卖双方同意按照下述的条款和条件，签署本合同。</w:t>
      </w:r>
    </w:p>
    <w:p w:rsidR="00274FA1" w:rsidRDefault="00274FA1">
      <w:pPr>
        <w:jc w:val="center"/>
        <w:rPr>
          <w:rFonts w:ascii="黑体" w:eastAsia="黑体" w:hAnsi="黑体"/>
          <w:sz w:val="28"/>
          <w:szCs w:val="28"/>
        </w:rPr>
      </w:pPr>
      <w:r>
        <w:rPr>
          <w:rFonts w:ascii="黑体" w:eastAsia="黑体" w:hAnsi="黑体" w:hint="eastAsia"/>
          <w:sz w:val="28"/>
          <w:szCs w:val="28"/>
        </w:rPr>
        <w:t>一、合同文件</w:t>
      </w:r>
    </w:p>
    <w:p w:rsidR="00274FA1" w:rsidRDefault="00274FA1" w:rsidP="00160D8A">
      <w:pPr>
        <w:ind w:firstLineChars="200" w:firstLine="386"/>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rsidR="00274FA1" w:rsidRDefault="00274FA1" w:rsidP="00160D8A">
      <w:pPr>
        <w:ind w:firstLineChars="200" w:firstLine="386"/>
      </w:pPr>
      <w:r>
        <w:t>1.</w:t>
      </w:r>
      <w:r>
        <w:rPr>
          <w:rFonts w:hint="eastAsia"/>
        </w:rPr>
        <w:t>本合同书</w:t>
      </w:r>
    </w:p>
    <w:p w:rsidR="00274FA1" w:rsidRDefault="00274FA1" w:rsidP="00160D8A">
      <w:pPr>
        <w:ind w:firstLineChars="200" w:firstLine="386"/>
      </w:pPr>
      <w:r>
        <w:t>2.</w:t>
      </w:r>
      <w:r>
        <w:rPr>
          <w:rFonts w:hint="eastAsia"/>
        </w:rPr>
        <w:t>中标通知书</w:t>
      </w:r>
    </w:p>
    <w:p w:rsidR="00274FA1" w:rsidRDefault="00274FA1" w:rsidP="00160D8A">
      <w:pPr>
        <w:ind w:firstLineChars="200" w:firstLine="386"/>
      </w:pPr>
      <w:r>
        <w:t>3.</w:t>
      </w:r>
      <w:r>
        <w:rPr>
          <w:rFonts w:hint="eastAsia"/>
        </w:rPr>
        <w:t>合同修改协议</w:t>
      </w:r>
    </w:p>
    <w:p w:rsidR="00274FA1" w:rsidRDefault="00274FA1" w:rsidP="00160D8A">
      <w:pPr>
        <w:ind w:firstLineChars="200" w:firstLine="386"/>
      </w:pPr>
      <w:r>
        <w:t>4.</w:t>
      </w:r>
      <w:r>
        <w:rPr>
          <w:rFonts w:hint="eastAsia"/>
        </w:rPr>
        <w:t>投标文件（含澄清文件）</w:t>
      </w:r>
    </w:p>
    <w:p w:rsidR="00274FA1" w:rsidRDefault="00274FA1" w:rsidP="00160D8A">
      <w:pPr>
        <w:ind w:firstLineChars="200" w:firstLine="386"/>
      </w:pPr>
      <w:r>
        <w:t>5.</w:t>
      </w:r>
      <w:r>
        <w:rPr>
          <w:rFonts w:hint="eastAsia"/>
        </w:rPr>
        <w:t>招标文件（含补遗文件、修改文件）</w:t>
      </w:r>
    </w:p>
    <w:p w:rsidR="00274FA1" w:rsidRDefault="00274FA1">
      <w:pPr>
        <w:jc w:val="center"/>
        <w:rPr>
          <w:rFonts w:hAnsi="宋体" w:cs="宋体"/>
          <w:sz w:val="28"/>
          <w:szCs w:val="28"/>
        </w:rPr>
      </w:pPr>
      <w:r>
        <w:rPr>
          <w:rFonts w:ascii="黑体" w:eastAsia="黑体" w:hAnsi="黑体" w:cs="黑体" w:hint="eastAsia"/>
          <w:sz w:val="28"/>
          <w:szCs w:val="28"/>
        </w:rPr>
        <w:t>二、服务名称及数量</w:t>
      </w:r>
    </w:p>
    <w:p w:rsidR="00274FA1" w:rsidRDefault="00274FA1" w:rsidP="00160D8A">
      <w:pPr>
        <w:ind w:firstLineChars="200" w:firstLine="386"/>
      </w:pPr>
      <w:r>
        <w:rPr>
          <w:rFonts w:hint="eastAsia"/>
        </w:rPr>
        <w:t>本合同所提供的服务及数量详见招标文件的《项目招标需求》。</w:t>
      </w:r>
    </w:p>
    <w:p w:rsidR="00274FA1" w:rsidRDefault="00274FA1">
      <w:pPr>
        <w:jc w:val="center"/>
        <w:rPr>
          <w:rFonts w:hAnsi="宋体" w:cs="宋体"/>
          <w:sz w:val="28"/>
          <w:szCs w:val="28"/>
        </w:rPr>
      </w:pPr>
      <w:r>
        <w:rPr>
          <w:rFonts w:ascii="黑体" w:eastAsia="黑体" w:hAnsi="黑体" w:cs="黑体" w:hint="eastAsia"/>
          <w:sz w:val="28"/>
          <w:szCs w:val="28"/>
        </w:rPr>
        <w:t>三、合同金额</w:t>
      </w:r>
    </w:p>
    <w:p w:rsidR="00274FA1" w:rsidRDefault="00274FA1" w:rsidP="00160D8A">
      <w:pPr>
        <w:ind w:firstLineChars="200" w:firstLine="386"/>
      </w:pPr>
      <w:r>
        <w:rPr>
          <w:rFonts w:hint="eastAsia"/>
        </w:rPr>
        <w:t>本合同金额为</w:t>
      </w:r>
      <w:r>
        <w:t>(</w:t>
      </w:r>
      <w:r>
        <w:rPr>
          <w:rFonts w:hint="eastAsia"/>
        </w:rPr>
        <w:t>大写</w:t>
      </w:r>
      <w:r>
        <w:t xml:space="preserve">)                </w:t>
      </w:r>
      <w:r>
        <w:rPr>
          <w:rFonts w:hint="eastAsia"/>
        </w:rPr>
        <w:t>元人民币（￥：元人民币）。</w:t>
      </w:r>
    </w:p>
    <w:p w:rsidR="00274FA1" w:rsidRDefault="00274FA1" w:rsidP="00160D8A">
      <w:pPr>
        <w:ind w:firstLineChars="200" w:firstLine="386"/>
      </w:pPr>
      <w:r>
        <w:rPr>
          <w:rFonts w:hint="eastAsia"/>
        </w:rPr>
        <w:t>合同金额应包含本招标内容全部工作所需的一切费用，包括各项成本、利润、税金等。</w:t>
      </w:r>
    </w:p>
    <w:p w:rsidR="00274FA1" w:rsidRDefault="00274FA1">
      <w:pPr>
        <w:jc w:val="center"/>
        <w:rPr>
          <w:rFonts w:hAnsi="宋体" w:cs="宋体"/>
          <w:sz w:val="28"/>
          <w:szCs w:val="28"/>
        </w:rPr>
      </w:pPr>
      <w:r>
        <w:rPr>
          <w:rFonts w:ascii="黑体" w:eastAsia="黑体" w:hAnsi="黑体" w:cs="黑体" w:hint="eastAsia"/>
          <w:sz w:val="28"/>
          <w:szCs w:val="28"/>
        </w:rPr>
        <w:t>四、资金支付</w:t>
      </w:r>
    </w:p>
    <w:p w:rsidR="00274FA1" w:rsidRDefault="00274FA1" w:rsidP="00160D8A">
      <w:pPr>
        <w:ind w:firstLineChars="200" w:firstLine="386"/>
        <w:rPr>
          <w:rFonts w:hAnsi="宋体" w:cs="宋体"/>
          <w:sz w:val="24"/>
        </w:rPr>
      </w:pPr>
      <w:r>
        <w:rPr>
          <w:rFonts w:hint="eastAsia"/>
        </w:rPr>
        <w:t>本合同的资金支付详见招标文件的《项目招标需求》。</w:t>
      </w:r>
    </w:p>
    <w:p w:rsidR="00274FA1" w:rsidRDefault="00274FA1">
      <w:pPr>
        <w:jc w:val="center"/>
        <w:rPr>
          <w:rFonts w:hAnsi="宋体" w:cs="宋体"/>
          <w:sz w:val="28"/>
          <w:szCs w:val="28"/>
        </w:rPr>
      </w:pPr>
      <w:r>
        <w:rPr>
          <w:rFonts w:ascii="黑体" w:eastAsia="黑体" w:hAnsi="黑体" w:cs="黑体" w:hint="eastAsia"/>
          <w:sz w:val="28"/>
          <w:szCs w:val="28"/>
        </w:rPr>
        <w:t>五、服务期限和服务地点</w:t>
      </w:r>
    </w:p>
    <w:p w:rsidR="00274FA1" w:rsidRDefault="00274FA1" w:rsidP="00160D8A">
      <w:pPr>
        <w:ind w:firstLineChars="200" w:firstLine="386"/>
        <w:rPr>
          <w:rFonts w:hAnsi="宋体" w:cs="宋体"/>
          <w:szCs w:val="21"/>
        </w:rPr>
      </w:pPr>
      <w:r>
        <w:rPr>
          <w:rFonts w:hAnsi="宋体" w:cs="宋体" w:hint="eastAsia"/>
          <w:szCs w:val="21"/>
        </w:rPr>
        <w:t>本合同的服务期限和服务地点详见招标文件的《项目招标需求》。</w:t>
      </w:r>
    </w:p>
    <w:p w:rsidR="00274FA1" w:rsidRDefault="00274FA1">
      <w:pPr>
        <w:jc w:val="center"/>
        <w:rPr>
          <w:rFonts w:hAnsi="宋体" w:cs="宋体"/>
          <w:sz w:val="28"/>
          <w:szCs w:val="28"/>
        </w:rPr>
      </w:pPr>
      <w:r>
        <w:rPr>
          <w:rFonts w:ascii="黑体" w:eastAsia="黑体" w:hAnsi="黑体" w:cs="黑体" w:hint="eastAsia"/>
          <w:sz w:val="28"/>
          <w:szCs w:val="28"/>
        </w:rPr>
        <w:t>六、质量保证和服务承诺</w:t>
      </w:r>
    </w:p>
    <w:p w:rsidR="00274FA1" w:rsidRDefault="00274FA1" w:rsidP="00160D8A">
      <w:pPr>
        <w:ind w:firstLineChars="200" w:firstLine="386"/>
        <w:rPr>
          <w:rFonts w:hAnsi="宋体" w:cs="宋体"/>
          <w:szCs w:val="21"/>
        </w:rPr>
      </w:pPr>
      <w:r>
        <w:rPr>
          <w:rFonts w:hAnsi="宋体" w:cs="宋体" w:hint="eastAsia"/>
          <w:szCs w:val="21"/>
        </w:rPr>
        <w:t>本合同的质量保证和服务承诺：</w:t>
      </w:r>
    </w:p>
    <w:p w:rsidR="00274FA1" w:rsidRDefault="00274FA1">
      <w:pPr>
        <w:jc w:val="center"/>
        <w:rPr>
          <w:rFonts w:ascii="黑体" w:eastAsia="黑体" w:hAnsi="黑体" w:cs="黑体"/>
          <w:sz w:val="28"/>
          <w:szCs w:val="28"/>
        </w:rPr>
      </w:pPr>
      <w:r>
        <w:rPr>
          <w:rFonts w:ascii="黑体" w:eastAsia="黑体" w:hAnsi="黑体" w:cs="黑体" w:hint="eastAsia"/>
          <w:sz w:val="28"/>
          <w:szCs w:val="28"/>
        </w:rPr>
        <w:t>七、买方的权利和义务</w:t>
      </w:r>
    </w:p>
    <w:p w:rsidR="00274FA1" w:rsidRDefault="00274FA1">
      <w:pPr>
        <w:jc w:val="center"/>
        <w:rPr>
          <w:rFonts w:ascii="黑体" w:eastAsia="黑体" w:hAnsi="黑体" w:cs="黑体"/>
          <w:sz w:val="28"/>
          <w:szCs w:val="28"/>
        </w:rPr>
      </w:pPr>
      <w:r>
        <w:rPr>
          <w:rFonts w:ascii="黑体" w:eastAsia="黑体" w:hAnsi="黑体" w:cs="黑体" w:hint="eastAsia"/>
          <w:sz w:val="28"/>
          <w:szCs w:val="28"/>
        </w:rPr>
        <w:t>八、卖方的权利和义务</w:t>
      </w:r>
    </w:p>
    <w:p w:rsidR="00274FA1" w:rsidRDefault="00274FA1">
      <w:pPr>
        <w:jc w:val="center"/>
        <w:rPr>
          <w:rFonts w:hAnsi="宋体" w:cs="宋体"/>
          <w:sz w:val="28"/>
          <w:szCs w:val="28"/>
        </w:rPr>
      </w:pPr>
      <w:r>
        <w:rPr>
          <w:rFonts w:ascii="黑体" w:eastAsia="黑体" w:hAnsi="黑体" w:cs="黑体" w:hint="eastAsia"/>
          <w:sz w:val="28"/>
          <w:szCs w:val="28"/>
        </w:rPr>
        <w:t>九、验收标准和要求</w:t>
      </w:r>
    </w:p>
    <w:p w:rsidR="00274FA1" w:rsidRDefault="00274FA1" w:rsidP="00160D8A">
      <w:pPr>
        <w:ind w:firstLineChars="200" w:firstLine="386"/>
        <w:rPr>
          <w:rFonts w:hAnsi="宋体" w:cs="宋体"/>
          <w:sz w:val="24"/>
        </w:rPr>
      </w:pPr>
      <w:r>
        <w:rPr>
          <w:rFonts w:hAnsi="宋体" w:cs="宋体" w:hint="eastAsia"/>
          <w:szCs w:val="21"/>
        </w:rPr>
        <w:t>本合同的验收标准和要求：</w:t>
      </w:r>
    </w:p>
    <w:p w:rsidR="00274FA1" w:rsidRDefault="00274FA1">
      <w:pPr>
        <w:jc w:val="center"/>
        <w:rPr>
          <w:rFonts w:hAnsi="宋体" w:cs="宋体"/>
          <w:sz w:val="28"/>
          <w:szCs w:val="28"/>
        </w:rPr>
      </w:pPr>
      <w:r>
        <w:rPr>
          <w:rFonts w:ascii="黑体" w:eastAsia="黑体" w:hAnsi="黑体" w:cs="黑体" w:hint="eastAsia"/>
          <w:sz w:val="28"/>
          <w:szCs w:val="28"/>
        </w:rPr>
        <w:t>十、知识产权与保密</w:t>
      </w:r>
    </w:p>
    <w:p w:rsidR="00274FA1" w:rsidRDefault="00274FA1" w:rsidP="00160D8A">
      <w:pPr>
        <w:ind w:firstLineChars="200" w:firstLine="386"/>
        <w:rPr>
          <w:rFonts w:hAnsi="宋体" w:cs="宋体"/>
          <w:szCs w:val="21"/>
        </w:rPr>
      </w:pPr>
      <w:r>
        <w:rPr>
          <w:rFonts w:hAnsi="宋体" w:cs="宋体" w:hint="eastAsia"/>
          <w:szCs w:val="21"/>
        </w:rPr>
        <w:t>本合同的知识产权要求：</w:t>
      </w:r>
    </w:p>
    <w:p w:rsidR="00274FA1" w:rsidRDefault="00274FA1" w:rsidP="00160D8A">
      <w:pPr>
        <w:ind w:firstLineChars="200" w:firstLine="386"/>
        <w:rPr>
          <w:rFonts w:hAnsi="宋体" w:cs="宋体"/>
          <w:szCs w:val="21"/>
        </w:rPr>
      </w:pPr>
      <w:r>
        <w:rPr>
          <w:rFonts w:hAnsi="宋体" w:cs="宋体" w:hint="eastAsia"/>
          <w:szCs w:val="21"/>
        </w:rPr>
        <w:t>本合同的保密要求：</w:t>
      </w:r>
    </w:p>
    <w:p w:rsidR="00274FA1" w:rsidRDefault="00274FA1">
      <w:pPr>
        <w:jc w:val="center"/>
        <w:rPr>
          <w:rFonts w:eastAsia="黑体" w:hAnsi="宋体" w:cs="宋体"/>
          <w:sz w:val="28"/>
          <w:szCs w:val="28"/>
        </w:rPr>
      </w:pPr>
      <w:r>
        <w:rPr>
          <w:rFonts w:ascii="黑体" w:eastAsia="黑体" w:hAnsi="黑体" w:cs="黑体" w:hint="eastAsia"/>
          <w:sz w:val="28"/>
          <w:szCs w:val="28"/>
        </w:rPr>
        <w:t>十一、履约保证金</w:t>
      </w:r>
    </w:p>
    <w:p w:rsidR="00274FA1" w:rsidRDefault="00274FA1" w:rsidP="00160D8A">
      <w:pPr>
        <w:ind w:firstLineChars="200" w:firstLine="386"/>
        <w:rPr>
          <w:rFonts w:hAnsi="宋体" w:cs="宋体"/>
          <w:szCs w:val="21"/>
        </w:rPr>
      </w:pPr>
      <w:r>
        <w:rPr>
          <w:rFonts w:hAnsi="宋体" w:cs="宋体" w:hint="eastAsia"/>
          <w:szCs w:val="21"/>
        </w:rPr>
        <w:t>卖方应在中标结果确定后、签署本合同前按照招标文件的规定向集安市国有林总场提交。</w:t>
      </w:r>
    </w:p>
    <w:p w:rsidR="00274FA1" w:rsidRDefault="00274FA1" w:rsidP="00160D8A">
      <w:pPr>
        <w:ind w:firstLineChars="200" w:firstLine="386"/>
        <w:rPr>
          <w:rFonts w:hAnsi="宋体" w:cs="宋体"/>
          <w:szCs w:val="21"/>
        </w:rPr>
      </w:pPr>
      <w:r>
        <w:rPr>
          <w:rFonts w:hAnsi="宋体" w:cs="宋体" w:hint="eastAsia"/>
          <w:szCs w:val="21"/>
        </w:rPr>
        <w:t>履约保证金用于补偿买方因卖方不能履行合同义务而蒙受的损失。</w:t>
      </w:r>
    </w:p>
    <w:p w:rsidR="00274FA1" w:rsidRDefault="00274FA1" w:rsidP="00160D8A">
      <w:pPr>
        <w:ind w:firstLineChars="200" w:firstLine="386"/>
        <w:rPr>
          <w:rFonts w:hAnsi="宋体" w:cs="宋体"/>
          <w:szCs w:val="21"/>
        </w:rPr>
      </w:pPr>
      <w:r>
        <w:rPr>
          <w:rFonts w:hAnsi="宋体" w:cs="宋体" w:hint="eastAsia"/>
          <w:szCs w:val="21"/>
        </w:rPr>
        <w:t>履约保证金按政府采购有关规定返还。</w:t>
      </w:r>
    </w:p>
    <w:p w:rsidR="00274FA1" w:rsidRDefault="00274FA1">
      <w:pPr>
        <w:jc w:val="center"/>
        <w:rPr>
          <w:rFonts w:ascii="黑体" w:eastAsia="黑体" w:hAnsi="黑体" w:cs="黑体"/>
          <w:sz w:val="28"/>
          <w:szCs w:val="28"/>
        </w:rPr>
      </w:pPr>
      <w:r>
        <w:rPr>
          <w:rFonts w:ascii="黑体" w:eastAsia="黑体" w:hAnsi="黑体" w:cs="黑体" w:hint="eastAsia"/>
          <w:sz w:val="28"/>
          <w:szCs w:val="28"/>
        </w:rPr>
        <w:t>十二、合同中止、解除</w:t>
      </w:r>
    </w:p>
    <w:p w:rsidR="00274FA1" w:rsidRDefault="00274FA1" w:rsidP="00160D8A">
      <w:pPr>
        <w:ind w:firstLineChars="200" w:firstLine="386"/>
        <w:rPr>
          <w:rFonts w:ascii="宋体" w:cs="宋体"/>
          <w:szCs w:val="21"/>
        </w:rPr>
      </w:pPr>
      <w:r>
        <w:rPr>
          <w:rFonts w:ascii="宋体" w:hAnsi="宋体" w:cs="宋体"/>
          <w:szCs w:val="21"/>
        </w:rPr>
        <w:t>1.</w:t>
      </w:r>
      <w:r>
        <w:rPr>
          <w:rFonts w:ascii="宋体" w:hAnsi="宋体" w:cs="宋体" w:hint="eastAsia"/>
          <w:szCs w:val="21"/>
        </w:rPr>
        <w:t>因客观不可预见，致本合同不能履行，本合同可中止；待影响消除后，本合同继续履行；</w:t>
      </w:r>
    </w:p>
    <w:p w:rsidR="00274FA1" w:rsidRDefault="00274FA1" w:rsidP="00160D8A">
      <w:pPr>
        <w:ind w:firstLineChars="200" w:firstLine="386"/>
        <w:rPr>
          <w:rFonts w:ascii="宋体" w:cs="宋体"/>
          <w:szCs w:val="21"/>
        </w:rPr>
      </w:pPr>
      <w:r>
        <w:rPr>
          <w:rFonts w:ascii="宋体" w:hAnsi="宋体" w:cs="宋体"/>
          <w:szCs w:val="21"/>
        </w:rPr>
        <w:t>2.</w:t>
      </w:r>
      <w:r>
        <w:rPr>
          <w:rFonts w:ascii="宋体" w:hAnsi="宋体" w:cs="宋体" w:hint="eastAsia"/>
          <w:szCs w:val="21"/>
        </w:rPr>
        <w:t>遇不可抗力因素或国家政策变化，本合同可解除；</w:t>
      </w:r>
    </w:p>
    <w:p w:rsidR="00274FA1" w:rsidRDefault="00274FA1" w:rsidP="00160D8A">
      <w:pPr>
        <w:ind w:firstLineChars="200" w:firstLine="386"/>
        <w:rPr>
          <w:rFonts w:ascii="宋体" w:cs="宋体"/>
          <w:szCs w:val="21"/>
        </w:rPr>
      </w:pPr>
      <w:r>
        <w:rPr>
          <w:rFonts w:ascii="宋体" w:hAnsi="宋体" w:cs="宋体"/>
          <w:szCs w:val="21"/>
        </w:rPr>
        <w:t>3.</w:t>
      </w:r>
      <w:r>
        <w:rPr>
          <w:rFonts w:ascii="宋体" w:hAnsi="宋体" w:cs="宋体" w:hint="eastAsia"/>
          <w:szCs w:val="21"/>
        </w:rPr>
        <w:t>因一方违约，另一方可解除本合同；</w:t>
      </w:r>
    </w:p>
    <w:p w:rsidR="00274FA1" w:rsidRDefault="00274FA1" w:rsidP="00160D8A">
      <w:pPr>
        <w:ind w:firstLineChars="200" w:firstLine="386"/>
        <w:rPr>
          <w:rFonts w:ascii="宋体" w:cs="宋体"/>
          <w:szCs w:val="21"/>
        </w:rPr>
      </w:pPr>
      <w:r>
        <w:rPr>
          <w:rFonts w:ascii="宋体" w:hAnsi="宋体" w:cs="宋体"/>
          <w:szCs w:val="21"/>
        </w:rPr>
        <w:t>4.</w:t>
      </w:r>
      <w:r>
        <w:rPr>
          <w:rFonts w:ascii="宋体" w:hAnsi="宋体" w:cs="宋体" w:hint="eastAsia"/>
          <w:szCs w:val="21"/>
        </w:rPr>
        <w:t>其他约定：</w:t>
      </w:r>
    </w:p>
    <w:p w:rsidR="00274FA1" w:rsidRDefault="00274FA1">
      <w:pPr>
        <w:jc w:val="center"/>
        <w:rPr>
          <w:rFonts w:hAnsi="宋体" w:cs="宋体"/>
          <w:sz w:val="28"/>
          <w:szCs w:val="28"/>
        </w:rPr>
      </w:pPr>
      <w:r>
        <w:rPr>
          <w:rFonts w:ascii="黑体" w:eastAsia="黑体" w:hAnsi="黑体" w:cs="黑体" w:hint="eastAsia"/>
          <w:sz w:val="28"/>
          <w:szCs w:val="28"/>
        </w:rPr>
        <w:t>十三、违约责任</w:t>
      </w:r>
    </w:p>
    <w:p w:rsidR="00274FA1" w:rsidRDefault="00274FA1" w:rsidP="00160D8A">
      <w:pPr>
        <w:ind w:firstLineChars="200" w:firstLine="386"/>
        <w:rPr>
          <w:rFonts w:ascii="宋体" w:cs="宋体"/>
          <w:szCs w:val="21"/>
        </w:rPr>
      </w:pPr>
      <w:r>
        <w:rPr>
          <w:rFonts w:ascii="宋体" w:hAnsi="宋体" w:cs="宋体" w:hint="eastAsia"/>
          <w:szCs w:val="21"/>
        </w:rPr>
        <w:t>本合同的违约责任：</w:t>
      </w:r>
    </w:p>
    <w:p w:rsidR="00274FA1" w:rsidRDefault="00274FA1">
      <w:pPr>
        <w:jc w:val="center"/>
        <w:rPr>
          <w:rFonts w:hAnsi="宋体" w:cs="宋体"/>
          <w:sz w:val="28"/>
          <w:szCs w:val="28"/>
        </w:rPr>
      </w:pPr>
      <w:r>
        <w:rPr>
          <w:rFonts w:ascii="黑体" w:eastAsia="黑体" w:hAnsi="黑体" w:cs="黑体" w:hint="eastAsia"/>
          <w:sz w:val="28"/>
          <w:szCs w:val="28"/>
        </w:rPr>
        <w:t>十四、争议解决</w:t>
      </w:r>
    </w:p>
    <w:p w:rsidR="00274FA1" w:rsidRDefault="00274FA1" w:rsidP="00160D8A">
      <w:pPr>
        <w:ind w:firstLineChars="200" w:firstLine="386"/>
        <w:rPr>
          <w:rFonts w:ascii="宋体" w:cs="宋体"/>
          <w:szCs w:val="21"/>
        </w:rPr>
      </w:pPr>
      <w:r>
        <w:rPr>
          <w:rFonts w:ascii="宋体" w:hAnsi="宋体" w:cs="宋体" w:hint="eastAsia"/>
          <w:szCs w:val="21"/>
        </w:rPr>
        <w:t>本合同发生争议，由双方协商或由政府采购监管部门调解解决，协商或调解不成时按以下第种方式解决：</w:t>
      </w:r>
    </w:p>
    <w:p w:rsidR="00274FA1" w:rsidRDefault="00274FA1" w:rsidP="00160D8A">
      <w:pPr>
        <w:ind w:firstLineChars="200" w:firstLine="386"/>
        <w:rPr>
          <w:rFonts w:ascii="宋体" w:cs="宋体"/>
          <w:szCs w:val="21"/>
        </w:rPr>
      </w:pPr>
      <w:r>
        <w:rPr>
          <w:rFonts w:ascii="宋体" w:hAnsi="宋体" w:cs="宋体"/>
          <w:szCs w:val="21"/>
        </w:rPr>
        <w:t>1.</w:t>
      </w:r>
      <w:r>
        <w:rPr>
          <w:rFonts w:ascii="宋体" w:hAnsi="宋体" w:cs="宋体" w:hint="eastAsia"/>
          <w:szCs w:val="21"/>
        </w:rPr>
        <w:t>通化仲裁委员会仲裁；</w:t>
      </w:r>
    </w:p>
    <w:p w:rsidR="00274FA1" w:rsidRDefault="00274FA1" w:rsidP="00160D8A">
      <w:pPr>
        <w:ind w:firstLineChars="200" w:firstLine="386"/>
        <w:rPr>
          <w:rFonts w:ascii="宋体" w:cs="宋体"/>
          <w:szCs w:val="21"/>
        </w:rPr>
      </w:pPr>
      <w:r>
        <w:rPr>
          <w:rFonts w:ascii="宋体" w:hAnsi="宋体" w:cs="宋体"/>
          <w:szCs w:val="21"/>
        </w:rPr>
        <w:t>2.</w:t>
      </w:r>
      <w:r>
        <w:rPr>
          <w:rFonts w:ascii="宋体" w:hAnsi="宋体" w:cs="宋体" w:hint="eastAsia"/>
          <w:szCs w:val="21"/>
        </w:rPr>
        <w:t>向甲方所在地人民法院提起诉讼。</w:t>
      </w:r>
    </w:p>
    <w:p w:rsidR="00274FA1" w:rsidRDefault="00274FA1">
      <w:pPr>
        <w:jc w:val="center"/>
        <w:rPr>
          <w:rFonts w:hAnsi="宋体" w:cs="宋体"/>
          <w:sz w:val="28"/>
          <w:szCs w:val="28"/>
        </w:rPr>
      </w:pPr>
      <w:r>
        <w:rPr>
          <w:rFonts w:ascii="黑体" w:eastAsia="黑体" w:hAnsi="黑体" w:cs="黑体" w:hint="eastAsia"/>
          <w:sz w:val="28"/>
          <w:szCs w:val="28"/>
        </w:rPr>
        <w:t>十五、合同生效及其它</w:t>
      </w:r>
    </w:p>
    <w:p w:rsidR="00274FA1" w:rsidRDefault="00274FA1" w:rsidP="00160D8A">
      <w:pPr>
        <w:pStyle w:val="BodyTextIndent3"/>
        <w:tabs>
          <w:tab w:val="left" w:pos="573"/>
        </w:tabs>
        <w:adjustRightInd w:val="0"/>
        <w:snapToGrid w:val="0"/>
        <w:spacing w:line="360" w:lineRule="exact"/>
        <w:ind w:firstLineChars="200" w:firstLine="386"/>
        <w:rPr>
          <w:rFonts w:hAnsi="宋体" w:cs="宋体"/>
          <w:sz w:val="21"/>
          <w:szCs w:val="21"/>
        </w:rPr>
      </w:pPr>
      <w:r>
        <w:rPr>
          <w:rFonts w:hAnsi="宋体" w:cs="宋体" w:hint="eastAsia"/>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rsidR="00274FA1" w:rsidRDefault="00274FA1" w:rsidP="00160D8A">
      <w:pPr>
        <w:pStyle w:val="BodyTextIndent3"/>
        <w:tabs>
          <w:tab w:val="left" w:pos="573"/>
        </w:tabs>
        <w:adjustRightInd w:val="0"/>
        <w:snapToGrid w:val="0"/>
        <w:spacing w:line="360" w:lineRule="exact"/>
        <w:ind w:firstLineChars="200" w:firstLine="386"/>
        <w:rPr>
          <w:rFonts w:hAnsi="宋体" w:cs="宋体"/>
          <w:sz w:val="21"/>
          <w:szCs w:val="21"/>
        </w:rPr>
      </w:pPr>
      <w:r>
        <w:rPr>
          <w:rFonts w:hAnsi="宋体" w:cs="宋体" w:hint="eastAsia"/>
          <w:sz w:val="21"/>
          <w:szCs w:val="21"/>
        </w:rPr>
        <w:t>本合同一式二份，具同等法律效力。买卖双方各执一份。</w:t>
      </w:r>
    </w:p>
    <w:p w:rsidR="00274FA1" w:rsidRDefault="00274FA1">
      <w:pPr>
        <w:jc w:val="center"/>
        <w:rPr>
          <w:rFonts w:hAnsi="宋体" w:cs="宋体"/>
          <w:sz w:val="28"/>
          <w:szCs w:val="28"/>
        </w:rPr>
      </w:pPr>
      <w:r>
        <w:rPr>
          <w:rFonts w:ascii="黑体" w:eastAsia="黑体" w:hAnsi="黑体" w:cs="黑体" w:hint="eastAsia"/>
          <w:sz w:val="28"/>
          <w:szCs w:val="28"/>
        </w:rPr>
        <w:t>十六、补充条款</w:t>
      </w:r>
    </w:p>
    <w:p w:rsidR="00274FA1" w:rsidRDefault="00274FA1" w:rsidP="00160D8A">
      <w:pPr>
        <w:ind w:firstLineChars="200" w:firstLine="386"/>
        <w:rPr>
          <w:rFonts w:ascii="宋体" w:cs="宋体"/>
          <w:szCs w:val="21"/>
        </w:rPr>
      </w:pPr>
      <w:r>
        <w:rPr>
          <w:rFonts w:ascii="宋体" w:hAnsi="宋体" w:cs="宋体" w:hint="eastAsia"/>
          <w:szCs w:val="21"/>
        </w:rPr>
        <w:t>如需修改或补充合同内容，经协商，双方可签署书面修改或补充协议，该协议将作为本合同的一个组成部分。</w:t>
      </w:r>
    </w:p>
    <w:p w:rsidR="00274FA1" w:rsidRDefault="00274FA1">
      <w:pPr>
        <w:pStyle w:val="BodyTextIndent3"/>
        <w:tabs>
          <w:tab w:val="left" w:pos="573"/>
        </w:tabs>
        <w:adjustRightInd w:val="0"/>
        <w:snapToGrid w:val="0"/>
        <w:spacing w:line="360" w:lineRule="exact"/>
        <w:ind w:firstLine="0"/>
        <w:rPr>
          <w:rFonts w:ascii="Times New Roman"/>
          <w:sz w:val="21"/>
          <w:szCs w:val="21"/>
        </w:rPr>
      </w:pPr>
    </w:p>
    <w:p w:rsidR="00274FA1" w:rsidRDefault="00274FA1" w:rsidP="00160D8A">
      <w:pPr>
        <w:pStyle w:val="BodyTextIndent3"/>
        <w:tabs>
          <w:tab w:val="left" w:pos="573"/>
        </w:tabs>
        <w:adjustRightInd w:val="0"/>
        <w:snapToGrid w:val="0"/>
        <w:spacing w:line="360" w:lineRule="exact"/>
        <w:ind w:firstLineChars="300" w:firstLine="579"/>
        <w:rPr>
          <w:rFonts w:hAnsi="宋体" w:cs="宋体"/>
          <w:sz w:val="21"/>
          <w:szCs w:val="21"/>
        </w:rPr>
      </w:pPr>
      <w:r>
        <w:rPr>
          <w:rFonts w:hAnsi="宋体" w:cs="宋体" w:hint="eastAsia"/>
          <w:sz w:val="21"/>
          <w:szCs w:val="21"/>
        </w:rPr>
        <w:t>买方：（盖章）卖方：（盖章）</w:t>
      </w:r>
    </w:p>
    <w:p w:rsidR="00274FA1" w:rsidRDefault="00274FA1" w:rsidP="00160D8A">
      <w:pPr>
        <w:pStyle w:val="BodyTextIndent3"/>
        <w:tabs>
          <w:tab w:val="left" w:pos="573"/>
        </w:tabs>
        <w:adjustRightInd w:val="0"/>
        <w:snapToGrid w:val="0"/>
        <w:spacing w:line="360" w:lineRule="exact"/>
        <w:ind w:firstLineChars="300" w:firstLine="579"/>
        <w:rPr>
          <w:rFonts w:hAnsi="宋体" w:cs="宋体"/>
          <w:sz w:val="21"/>
          <w:szCs w:val="21"/>
        </w:rPr>
      </w:pPr>
      <w:r>
        <w:rPr>
          <w:rFonts w:hAnsi="宋体" w:cs="宋体" w:hint="eastAsia"/>
          <w:sz w:val="21"/>
          <w:szCs w:val="21"/>
        </w:rPr>
        <w:t>签约代表：签约代表：</w:t>
      </w:r>
    </w:p>
    <w:p w:rsidR="00274FA1" w:rsidRDefault="00274FA1">
      <w:pPr>
        <w:pStyle w:val="BodyTextIndent3"/>
        <w:tabs>
          <w:tab w:val="left" w:pos="573"/>
        </w:tabs>
        <w:adjustRightInd w:val="0"/>
        <w:snapToGrid w:val="0"/>
        <w:spacing w:line="360" w:lineRule="exact"/>
        <w:rPr>
          <w:rFonts w:hAnsi="宋体" w:cs="宋体"/>
          <w:sz w:val="21"/>
          <w:szCs w:val="21"/>
        </w:rPr>
      </w:pPr>
      <w:r>
        <w:rPr>
          <w:rFonts w:hAnsi="宋体" w:cs="宋体" w:hint="eastAsia"/>
          <w:sz w:val="21"/>
          <w:szCs w:val="21"/>
        </w:rPr>
        <w:t>地址：地址：</w:t>
      </w:r>
    </w:p>
    <w:p w:rsidR="00274FA1" w:rsidRDefault="00274FA1">
      <w:pPr>
        <w:pStyle w:val="BodyTextIndent3"/>
        <w:tabs>
          <w:tab w:val="left" w:pos="573"/>
        </w:tabs>
        <w:adjustRightInd w:val="0"/>
        <w:snapToGrid w:val="0"/>
        <w:spacing w:line="360" w:lineRule="exact"/>
        <w:rPr>
          <w:rFonts w:hAnsi="宋体" w:cs="宋体"/>
          <w:sz w:val="21"/>
          <w:szCs w:val="21"/>
        </w:rPr>
      </w:pPr>
      <w:r>
        <w:rPr>
          <w:rFonts w:hAnsi="宋体" w:cs="宋体" w:hint="eastAsia"/>
          <w:sz w:val="21"/>
          <w:szCs w:val="21"/>
        </w:rPr>
        <w:t>电话：电话：</w:t>
      </w:r>
    </w:p>
    <w:p w:rsidR="00274FA1" w:rsidRDefault="00274FA1" w:rsidP="00160D8A">
      <w:pPr>
        <w:pStyle w:val="BodyTextIndent3"/>
        <w:tabs>
          <w:tab w:val="left" w:pos="573"/>
        </w:tabs>
        <w:adjustRightInd w:val="0"/>
        <w:snapToGrid w:val="0"/>
        <w:spacing w:line="360" w:lineRule="exact"/>
        <w:ind w:firstLineChars="300" w:firstLine="579"/>
        <w:rPr>
          <w:rFonts w:hAnsi="宋体" w:cs="宋体"/>
          <w:sz w:val="21"/>
          <w:szCs w:val="21"/>
        </w:rPr>
      </w:pPr>
      <w:r>
        <w:rPr>
          <w:rFonts w:hAnsi="宋体" w:cs="宋体" w:hint="eastAsia"/>
          <w:sz w:val="21"/>
          <w:szCs w:val="21"/>
        </w:rPr>
        <w:t>传真：传真：</w:t>
      </w:r>
    </w:p>
    <w:p w:rsidR="00274FA1" w:rsidRDefault="00274FA1">
      <w:pPr>
        <w:pStyle w:val="BodyTextIndent3"/>
        <w:tabs>
          <w:tab w:val="left" w:pos="573"/>
        </w:tabs>
        <w:adjustRightInd w:val="0"/>
        <w:snapToGrid w:val="0"/>
        <w:spacing w:line="360" w:lineRule="exact"/>
        <w:rPr>
          <w:rFonts w:hAnsi="宋体" w:cs="宋体"/>
          <w:sz w:val="24"/>
        </w:rPr>
      </w:pPr>
      <w:r>
        <w:rPr>
          <w:rFonts w:hAnsi="宋体" w:cs="宋体" w:hint="eastAsia"/>
          <w:sz w:val="21"/>
          <w:szCs w:val="21"/>
        </w:rPr>
        <w:t>签约日期：签约日期：</w:t>
      </w:r>
      <w:r>
        <w:rPr>
          <w:rFonts w:hAnsi="宋体" w:cs="宋体"/>
          <w:sz w:val="24"/>
        </w:rPr>
        <w:br w:type="page"/>
      </w:r>
    </w:p>
    <w:p w:rsidR="00274FA1" w:rsidRDefault="00274FA1">
      <w:pPr>
        <w:pStyle w:val="Heading1"/>
        <w:ind w:firstLine="0"/>
        <w:jc w:val="center"/>
        <w:rPr>
          <w:rStyle w:val="Strong"/>
          <w:b/>
          <w:sz w:val="36"/>
          <w:szCs w:val="36"/>
        </w:rPr>
      </w:pPr>
    </w:p>
    <w:p w:rsidR="00274FA1" w:rsidRDefault="00274FA1">
      <w:pPr>
        <w:pStyle w:val="Heading1"/>
        <w:ind w:firstLine="0"/>
        <w:jc w:val="center"/>
        <w:rPr>
          <w:rStyle w:val="Strong"/>
          <w:rFonts w:hAnsi="宋体" w:cs="宋体"/>
          <w:bCs w:val="0"/>
          <w:sz w:val="24"/>
          <w:szCs w:val="24"/>
        </w:rPr>
      </w:pPr>
      <w:r>
        <w:rPr>
          <w:rStyle w:val="Strong"/>
          <w:rFonts w:hint="eastAsia"/>
          <w:bCs w:val="0"/>
          <w:sz w:val="36"/>
          <w:szCs w:val="36"/>
        </w:rPr>
        <w:t>第七章投标文件格式</w:t>
      </w:r>
    </w:p>
    <w:p w:rsidR="00274FA1" w:rsidRDefault="00274FA1">
      <w:pPr>
        <w:pStyle w:val="Heading2"/>
        <w:numPr>
          <w:ilvl w:val="0"/>
          <w:numId w:val="0"/>
        </w:numPr>
        <w:rPr>
          <w:rFonts w:ascii="楷体" w:eastAsia="楷体" w:hAnsi="楷体" w:cs="黑体"/>
          <w:bCs w:val="0"/>
          <w:sz w:val="24"/>
          <w:szCs w:val="24"/>
        </w:rPr>
      </w:pPr>
      <w:r>
        <w:rPr>
          <w:rFonts w:ascii="楷体" w:eastAsia="楷体" w:hAnsi="楷体" w:cs="黑体" w:hint="eastAsia"/>
          <w:bCs w:val="0"/>
          <w:sz w:val="24"/>
          <w:szCs w:val="24"/>
        </w:rPr>
        <w:t>（注：</w:t>
      </w:r>
      <w:r>
        <w:rPr>
          <w:rFonts w:ascii="楷体" w:eastAsia="楷体" w:hAnsi="楷体" w:cs="黑体"/>
          <w:bCs w:val="0"/>
          <w:sz w:val="24"/>
          <w:szCs w:val="24"/>
        </w:rPr>
        <w:t>1.</w:t>
      </w:r>
      <w:r>
        <w:rPr>
          <w:rFonts w:ascii="楷体" w:eastAsia="楷体" w:hAnsi="楷体" w:cs="黑体" w:hint="eastAsia"/>
          <w:bCs w:val="0"/>
          <w:sz w:val="24"/>
          <w:szCs w:val="24"/>
        </w:rPr>
        <w:t>请供应商按照以下要求的格式、内容、顺序及要求制作投标文件，并编制目录及页码，否则可能影响评审专家对投标文件的评价。</w:t>
      </w:r>
      <w:r>
        <w:rPr>
          <w:rFonts w:ascii="楷体" w:eastAsia="楷体" w:hAnsi="楷体" w:cs="黑体"/>
          <w:bCs w:val="0"/>
          <w:sz w:val="24"/>
          <w:szCs w:val="24"/>
        </w:rPr>
        <w:t>2.</w:t>
      </w:r>
      <w:r>
        <w:rPr>
          <w:rFonts w:ascii="楷体" w:eastAsia="楷体" w:hAnsi="楷体" w:cs="黑体" w:hint="eastAsia"/>
          <w:bCs w:val="0"/>
          <w:sz w:val="24"/>
          <w:szCs w:val="24"/>
        </w:rPr>
        <w:t>投标文件提供格式的，按格式填写；未提供格式的，供应商自拟格式。）</w:t>
      </w:r>
    </w:p>
    <w:p w:rsidR="00274FA1" w:rsidRDefault="00274FA1" w:rsidP="00831D03">
      <w:pPr>
        <w:spacing w:beforeLines="100" w:afterLines="250"/>
        <w:rPr>
          <w:rFonts w:ascii="黑体" w:eastAsia="黑体" w:hAnsi="黑体"/>
          <w:b/>
          <w:sz w:val="44"/>
          <w:szCs w:val="44"/>
        </w:rPr>
      </w:pPr>
      <w:r>
        <w:rPr>
          <w:rFonts w:ascii="黑体" w:eastAsia="黑体" w:hAnsi="黑体"/>
          <w:b/>
          <w:sz w:val="44"/>
          <w:szCs w:val="44"/>
        </w:rPr>
        <w:br w:type="page"/>
      </w:r>
    </w:p>
    <w:p w:rsidR="00274FA1" w:rsidRDefault="00274FA1" w:rsidP="00831D03">
      <w:pPr>
        <w:spacing w:afterLines="200"/>
        <w:jc w:val="center"/>
        <w:rPr>
          <w:rFonts w:ascii="黑体" w:eastAsia="黑体" w:hAnsi="黑体"/>
          <w:b/>
          <w:sz w:val="72"/>
          <w:szCs w:val="72"/>
        </w:rPr>
      </w:pPr>
    </w:p>
    <w:p w:rsidR="00274FA1" w:rsidRDefault="00274FA1" w:rsidP="00831D03">
      <w:pPr>
        <w:spacing w:afterLines="200"/>
        <w:jc w:val="center"/>
        <w:rPr>
          <w:rFonts w:ascii="黑体" w:eastAsia="黑体" w:hAnsi="黑体"/>
          <w:b/>
          <w:sz w:val="72"/>
          <w:szCs w:val="72"/>
        </w:rPr>
      </w:pPr>
    </w:p>
    <w:p w:rsidR="00274FA1" w:rsidRDefault="00274FA1" w:rsidP="00831D03">
      <w:pPr>
        <w:spacing w:afterLines="200"/>
        <w:jc w:val="center"/>
        <w:rPr>
          <w:rFonts w:ascii="黑体" w:eastAsia="黑体" w:hAnsi="黑体"/>
          <w:b/>
          <w:sz w:val="72"/>
          <w:szCs w:val="72"/>
        </w:rPr>
      </w:pPr>
      <w:r>
        <w:rPr>
          <w:rFonts w:ascii="黑体" w:eastAsia="黑体" w:hAnsi="黑体" w:hint="eastAsia"/>
          <w:b/>
          <w:sz w:val="72"/>
          <w:szCs w:val="72"/>
        </w:rPr>
        <w:t>投标文件</w:t>
      </w:r>
    </w:p>
    <w:p w:rsidR="00274FA1" w:rsidRDefault="00274FA1"/>
    <w:p w:rsidR="00274FA1" w:rsidRDefault="00274FA1"/>
    <w:p w:rsidR="00274FA1" w:rsidRDefault="00274FA1" w:rsidP="00160D8A">
      <w:pPr>
        <w:ind w:leftChars="619" w:left="1915" w:rightChars="619" w:right="1195" w:hangingChars="209" w:hanging="720"/>
        <w:rPr>
          <w:rFonts w:ascii="宋体"/>
          <w:bCs/>
          <w:sz w:val="36"/>
        </w:rPr>
      </w:pPr>
      <w:r>
        <w:rPr>
          <w:rFonts w:ascii="宋体" w:hAnsi="宋体" w:hint="eastAsia"/>
          <w:b/>
          <w:bCs/>
          <w:sz w:val="36"/>
        </w:rPr>
        <w:t>项目编号：</w:t>
      </w:r>
    </w:p>
    <w:p w:rsidR="00274FA1" w:rsidRDefault="00274FA1" w:rsidP="00160D8A">
      <w:pPr>
        <w:ind w:leftChars="619" w:left="1915" w:rightChars="619" w:right="1195" w:hangingChars="209" w:hanging="720"/>
        <w:rPr>
          <w:rFonts w:ascii="宋体"/>
          <w:bCs/>
          <w:sz w:val="36"/>
        </w:rPr>
      </w:pPr>
      <w:r>
        <w:rPr>
          <w:rFonts w:ascii="宋体" w:hAnsi="宋体" w:hint="eastAsia"/>
          <w:b/>
          <w:bCs/>
          <w:sz w:val="36"/>
        </w:rPr>
        <w:t>项目名称：</w:t>
      </w:r>
    </w:p>
    <w:p w:rsidR="00274FA1" w:rsidRDefault="00274FA1" w:rsidP="00160D8A">
      <w:pPr>
        <w:ind w:leftChars="619" w:left="1915" w:rightChars="619" w:right="1195" w:hangingChars="209" w:hanging="720"/>
        <w:rPr>
          <w:rFonts w:ascii="宋体"/>
          <w:sz w:val="36"/>
          <w:szCs w:val="36"/>
        </w:rPr>
      </w:pPr>
      <w:r>
        <w:rPr>
          <w:rFonts w:ascii="宋体" w:hAnsi="宋体" w:hint="eastAsia"/>
          <w:b/>
          <w:bCs/>
          <w:sz w:val="36"/>
        </w:rPr>
        <w:t>包号</w:t>
      </w:r>
      <w:r>
        <w:rPr>
          <w:rFonts w:ascii="宋体" w:hAnsi="宋体" w:hint="eastAsia"/>
          <w:sz w:val="36"/>
          <w:szCs w:val="36"/>
        </w:rPr>
        <w:t>：</w:t>
      </w:r>
    </w:p>
    <w:p w:rsidR="00274FA1" w:rsidRDefault="00274FA1" w:rsidP="00831D03">
      <w:pPr>
        <w:spacing w:afterLines="500"/>
        <w:ind w:rightChars="271" w:right="523"/>
        <w:rPr>
          <w:rFonts w:ascii="宋体"/>
          <w:sz w:val="36"/>
          <w:szCs w:val="36"/>
        </w:rPr>
      </w:pPr>
    </w:p>
    <w:p w:rsidR="00274FA1" w:rsidRDefault="00274FA1" w:rsidP="00160D8A">
      <w:pPr>
        <w:ind w:rightChars="613" w:right="1183" w:firstLineChars="300" w:firstLine="792"/>
        <w:rPr>
          <w:rFonts w:ascii="宋体"/>
          <w:b/>
          <w:bCs/>
          <w:sz w:val="28"/>
          <w:szCs w:val="28"/>
        </w:rPr>
      </w:pPr>
      <w:r>
        <w:rPr>
          <w:rFonts w:ascii="宋体" w:hAnsi="宋体" w:hint="eastAsia"/>
          <w:b/>
          <w:bCs/>
          <w:sz w:val="28"/>
          <w:szCs w:val="28"/>
        </w:rPr>
        <w:t>投标人名称（签章）：</w:t>
      </w:r>
    </w:p>
    <w:p w:rsidR="00274FA1" w:rsidRDefault="00274FA1" w:rsidP="00160D8A">
      <w:pPr>
        <w:ind w:rightChars="613" w:right="1183" w:firstLineChars="300" w:firstLine="792"/>
        <w:rPr>
          <w:rFonts w:ascii="宋体"/>
          <w:b/>
          <w:bCs/>
          <w:sz w:val="28"/>
          <w:szCs w:val="28"/>
        </w:rPr>
      </w:pPr>
      <w:r>
        <w:rPr>
          <w:rFonts w:ascii="宋体" w:hAnsi="宋体" w:hint="eastAsia"/>
          <w:b/>
          <w:bCs/>
          <w:sz w:val="28"/>
          <w:szCs w:val="28"/>
        </w:rPr>
        <w:t>法定代表人（单位负责人）（签章）：</w:t>
      </w:r>
    </w:p>
    <w:p w:rsidR="00274FA1" w:rsidRDefault="00274FA1" w:rsidP="00831D03">
      <w:pPr>
        <w:spacing w:beforeLines="100" w:afterLines="100"/>
        <w:ind w:leftChars="466" w:left="2123" w:right="466" w:hangingChars="355" w:hanging="1223"/>
        <w:jc w:val="center"/>
        <w:rPr>
          <w:rStyle w:val="Strong"/>
          <w:rFonts w:ascii="宋体"/>
          <w:sz w:val="36"/>
          <w:szCs w:val="36"/>
        </w:rPr>
      </w:pPr>
      <w:r>
        <w:rPr>
          <w:rFonts w:ascii="宋体" w:hAnsi="宋体" w:hint="eastAsia"/>
          <w:b/>
          <w:sz w:val="36"/>
          <w:szCs w:val="36"/>
        </w:rPr>
        <w:t>年月日</w:t>
      </w:r>
    </w:p>
    <w:p w:rsidR="00274FA1" w:rsidRDefault="00274FA1">
      <w:pPr>
        <w:rPr>
          <w:rStyle w:val="Strong"/>
          <w:bCs/>
          <w:sz w:val="36"/>
          <w:szCs w:val="36"/>
        </w:rPr>
      </w:pPr>
    </w:p>
    <w:p w:rsidR="00274FA1" w:rsidRDefault="00274FA1">
      <w:pPr>
        <w:pStyle w:val="11"/>
        <w:shd w:val="clear" w:color="auto" w:fill="FFFFFF"/>
        <w:spacing w:before="0" w:beforeAutospacing="0" w:after="0" w:afterAutospacing="0"/>
        <w:jc w:val="center"/>
        <w:rPr>
          <w:rStyle w:val="Strong"/>
          <w:rFonts w:cs="宋体"/>
          <w:bCs/>
          <w:sz w:val="36"/>
          <w:szCs w:val="36"/>
        </w:rPr>
      </w:pPr>
      <w:r>
        <w:rPr>
          <w:rStyle w:val="Strong"/>
          <w:rFonts w:cs="宋体"/>
          <w:bCs/>
          <w:sz w:val="36"/>
          <w:szCs w:val="36"/>
        </w:rPr>
        <w:br w:type="page"/>
      </w:r>
      <w:r>
        <w:rPr>
          <w:rStyle w:val="Strong"/>
          <w:rFonts w:cs="宋体" w:hint="eastAsia"/>
          <w:bCs/>
          <w:sz w:val="36"/>
          <w:szCs w:val="36"/>
        </w:rPr>
        <w:t>目录</w:t>
      </w:r>
    </w:p>
    <w:p w:rsidR="00274FA1" w:rsidRDefault="00274FA1">
      <w:pPr>
        <w:pStyle w:val="11"/>
        <w:shd w:val="clear" w:color="auto" w:fill="FFFFFF"/>
        <w:spacing w:before="0" w:beforeAutospacing="0" w:after="0" w:afterAutospacing="0"/>
        <w:rPr>
          <w:rStyle w:val="Strong"/>
          <w:rFonts w:cs="宋体"/>
          <w:bCs/>
          <w:sz w:val="30"/>
          <w:szCs w:val="36"/>
        </w:rPr>
      </w:pPr>
    </w:p>
    <w:tbl>
      <w:tblPr>
        <w:tblW w:w="9975" w:type="dxa"/>
        <w:tblInd w:w="-8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690"/>
        <w:gridCol w:w="5955"/>
        <w:gridCol w:w="1665"/>
        <w:gridCol w:w="1665"/>
      </w:tblGrid>
      <w:tr w:rsidR="00274FA1">
        <w:tc>
          <w:tcPr>
            <w:tcW w:w="690"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595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文件内容</w:t>
            </w:r>
          </w:p>
        </w:tc>
        <w:tc>
          <w:tcPr>
            <w:tcW w:w="1665" w:type="dxa"/>
            <w:tcBorders>
              <w:top w:val="single" w:sz="8" w:space="0" w:color="auto"/>
            </w:tcBorders>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盖章要求</w:t>
            </w:r>
          </w:p>
        </w:tc>
        <w:tc>
          <w:tcPr>
            <w:tcW w:w="166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在投标文件中的对应页码</w:t>
            </w:r>
          </w:p>
        </w:tc>
      </w:tr>
      <w:tr w:rsidR="00274FA1">
        <w:trPr>
          <w:trHeight w:val="567"/>
        </w:trPr>
        <w:tc>
          <w:tcPr>
            <w:tcW w:w="9975" w:type="dxa"/>
            <w:gridSpan w:val="4"/>
          </w:tcPr>
          <w:p w:rsidR="00274FA1" w:rsidRDefault="00274FA1">
            <w:pPr>
              <w:pStyle w:val="11"/>
              <w:shd w:val="clear" w:color="auto" w:fill="FFFFFF"/>
              <w:spacing w:before="0" w:beforeAutospacing="0" w:after="0" w:afterAutospacing="0"/>
              <w:jc w:val="center"/>
              <w:rPr>
                <w:rFonts w:ascii="黑体" w:eastAsia="黑体" w:hAnsi="黑体" w:cs="黑体"/>
                <w:bCs/>
                <w:sz w:val="30"/>
                <w:szCs w:val="30"/>
              </w:rPr>
            </w:pPr>
            <w:r>
              <w:rPr>
                <w:rStyle w:val="Strong"/>
                <w:rFonts w:ascii="黑体" w:eastAsia="黑体" w:hAnsi="黑体" w:cs="黑体" w:hint="eastAsia"/>
                <w:bCs/>
                <w:sz w:val="30"/>
                <w:szCs w:val="30"/>
              </w:rPr>
              <w:t>第一部分资格证明文件</w:t>
            </w:r>
          </w:p>
        </w:tc>
      </w:tr>
      <w:tr w:rsidR="00274FA1">
        <w:trPr>
          <w:trHeight w:val="567"/>
        </w:trPr>
        <w:tc>
          <w:tcPr>
            <w:tcW w:w="690" w:type="dxa"/>
            <w:vAlign w:val="center"/>
          </w:tcPr>
          <w:p w:rsidR="00274FA1" w:rsidRDefault="00274FA1">
            <w:pPr>
              <w:autoSpaceDE w:val="0"/>
              <w:autoSpaceDN w:val="0"/>
              <w:adjustRightInd w:val="0"/>
              <w:jc w:val="center"/>
              <w:rPr>
                <w:rFonts w:ascii="宋体" w:cs="宋体"/>
                <w:bCs/>
                <w:sz w:val="24"/>
                <w:lang w:val="zh-CN"/>
              </w:rPr>
            </w:pPr>
            <w:r>
              <w:rPr>
                <w:rFonts w:ascii="宋体" w:hAnsi="宋体" w:cs="宋体"/>
                <w:bCs/>
                <w:sz w:val="24"/>
                <w:lang w:val="zh-CN"/>
              </w:rPr>
              <w:t>1</w:t>
            </w:r>
          </w:p>
        </w:tc>
        <w:tc>
          <w:tcPr>
            <w:tcW w:w="5955" w:type="dxa"/>
            <w:vAlign w:val="center"/>
          </w:tcPr>
          <w:p w:rsidR="00274FA1" w:rsidRDefault="00274FA1">
            <w:pPr>
              <w:autoSpaceDE w:val="0"/>
              <w:autoSpaceDN w:val="0"/>
              <w:adjustRightInd w:val="0"/>
              <w:rPr>
                <w:rFonts w:ascii="宋体"/>
                <w:kern w:val="0"/>
                <w:sz w:val="24"/>
              </w:rPr>
            </w:pPr>
            <w:r>
              <w:rPr>
                <w:rFonts w:ascii="宋体" w:hAnsi="宋体" w:hint="eastAsia"/>
                <w:kern w:val="0"/>
                <w:sz w:val="24"/>
              </w:rPr>
              <w:t>法人或者其他组织的营业执照等证明文件或自然人的身份证明</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cs="宋体"/>
                <w:bCs/>
                <w:sz w:val="24"/>
                <w:lang w:val="zh-CN"/>
              </w:rPr>
            </w:pPr>
            <w:r>
              <w:rPr>
                <w:rFonts w:ascii="宋体" w:hAnsi="宋体" w:cs="宋体"/>
                <w:bCs/>
                <w:sz w:val="24"/>
                <w:lang w:val="zh-CN"/>
              </w:rPr>
              <w:t>2</w:t>
            </w:r>
          </w:p>
        </w:tc>
        <w:tc>
          <w:tcPr>
            <w:tcW w:w="5955" w:type="dxa"/>
            <w:vAlign w:val="center"/>
          </w:tcPr>
          <w:p w:rsidR="00274FA1" w:rsidRDefault="00274FA1">
            <w:pPr>
              <w:autoSpaceDE w:val="0"/>
              <w:autoSpaceDN w:val="0"/>
              <w:adjustRightInd w:val="0"/>
              <w:rPr>
                <w:rFonts w:ascii="宋体" w:cs="宋体"/>
                <w:b/>
                <w:sz w:val="24"/>
                <w:lang w:val="zh-CN"/>
              </w:rPr>
            </w:pPr>
            <w:r>
              <w:rPr>
                <w:rFonts w:ascii="宋体" w:hAnsi="宋体" w:hint="eastAsia"/>
                <w:bCs/>
                <w:sz w:val="24"/>
              </w:rPr>
              <w:t>经审计的财务报告或资信证明</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cs="宋体"/>
                <w:bCs/>
                <w:sz w:val="24"/>
                <w:lang w:val="zh-CN"/>
              </w:rPr>
            </w:pPr>
            <w:r>
              <w:rPr>
                <w:rFonts w:ascii="宋体" w:hAnsi="宋体" w:cs="宋体"/>
                <w:bCs/>
                <w:sz w:val="24"/>
                <w:lang w:val="zh-CN"/>
              </w:rPr>
              <w:t>3</w:t>
            </w:r>
          </w:p>
        </w:tc>
        <w:tc>
          <w:tcPr>
            <w:tcW w:w="5955" w:type="dxa"/>
            <w:vAlign w:val="center"/>
          </w:tcPr>
          <w:p w:rsidR="00274FA1" w:rsidRDefault="00274FA1">
            <w:pPr>
              <w:autoSpaceDE w:val="0"/>
              <w:autoSpaceDN w:val="0"/>
              <w:adjustRightInd w:val="0"/>
              <w:rPr>
                <w:rFonts w:ascii="宋体" w:cs="宋体"/>
                <w:b/>
                <w:sz w:val="24"/>
                <w:lang w:val="zh-CN"/>
              </w:rPr>
            </w:pPr>
            <w:r>
              <w:rPr>
                <w:rFonts w:ascii="宋体" w:hint="eastAsia"/>
                <w:bCs/>
                <w:sz w:val="24"/>
              </w:rPr>
              <w:t>缴税凭据或完税证明或免税证明材料</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cs="宋体"/>
                <w:bCs/>
                <w:sz w:val="24"/>
                <w:lang w:val="zh-CN"/>
              </w:rPr>
            </w:pPr>
            <w:r>
              <w:rPr>
                <w:rFonts w:ascii="宋体" w:hAnsi="宋体" w:cs="宋体"/>
                <w:bCs/>
                <w:sz w:val="24"/>
                <w:lang w:val="zh-CN"/>
              </w:rPr>
              <w:t>4</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缴纳社会保险的凭据或不需要缴纳社会保险的证明文件</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cs="宋体"/>
                <w:bCs/>
                <w:sz w:val="24"/>
                <w:lang w:val="zh-CN"/>
              </w:rPr>
            </w:pPr>
            <w:r>
              <w:rPr>
                <w:rFonts w:ascii="宋体" w:hAnsi="宋体" w:cs="宋体"/>
                <w:bCs/>
                <w:sz w:val="24"/>
                <w:lang w:val="zh-CN"/>
              </w:rPr>
              <w:t>5</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三年内在经营活动中没有重大违法记录的声明</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cs="宋体"/>
                <w:bCs/>
                <w:sz w:val="24"/>
                <w:lang w:val="zh-CN"/>
              </w:rPr>
            </w:pPr>
            <w:r>
              <w:rPr>
                <w:rFonts w:ascii="宋体" w:hAnsi="宋体" w:cs="宋体"/>
                <w:bCs/>
                <w:sz w:val="24"/>
                <w:lang w:val="zh-CN"/>
              </w:rPr>
              <w:t>6</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招标文件第一章《投标邀请》中投标人特定资格条件的证明材料（如果有，提供）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cs="宋体"/>
                <w:bCs/>
                <w:sz w:val="24"/>
                <w:lang w:val="zh-CN"/>
              </w:rPr>
            </w:pPr>
            <w:r>
              <w:rPr>
                <w:rFonts w:ascii="宋体" w:hAnsi="宋体" w:cs="宋体"/>
                <w:bCs/>
                <w:sz w:val="24"/>
                <w:lang w:val="zh-CN"/>
              </w:rPr>
              <w:t>7</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联合体协议书（如果是，提供）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cs="宋体"/>
                <w:bCs/>
                <w:sz w:val="24"/>
                <w:lang w:val="zh-CN"/>
              </w:rPr>
            </w:pPr>
            <w:r>
              <w:rPr>
                <w:rFonts w:ascii="宋体" w:hAnsi="宋体" w:cs="宋体"/>
                <w:bCs/>
                <w:sz w:val="24"/>
                <w:lang w:val="zh-CN"/>
              </w:rPr>
              <w:t>8</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投标人有关资格条件声明函</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cs="宋体"/>
                <w:bCs/>
                <w:sz w:val="24"/>
                <w:lang w:val="zh-CN"/>
              </w:rPr>
            </w:pPr>
            <w:r>
              <w:rPr>
                <w:rFonts w:ascii="宋体" w:hAnsi="宋体" w:cs="宋体"/>
                <w:bCs/>
                <w:sz w:val="24"/>
                <w:lang w:val="zh-CN"/>
              </w:rPr>
              <w:t>9</w:t>
            </w:r>
          </w:p>
        </w:tc>
        <w:tc>
          <w:tcPr>
            <w:tcW w:w="5955" w:type="dxa"/>
            <w:vAlign w:val="center"/>
          </w:tcPr>
          <w:p w:rsidR="00274FA1" w:rsidRDefault="00274FA1">
            <w:pPr>
              <w:autoSpaceDE w:val="0"/>
              <w:autoSpaceDN w:val="0"/>
              <w:adjustRightInd w:val="0"/>
              <w:rPr>
                <w:rFonts w:ascii="宋体" w:cs="Courier New"/>
                <w:sz w:val="24"/>
              </w:rPr>
            </w:pPr>
            <w:r>
              <w:rPr>
                <w:rFonts w:ascii="宋体" w:hAnsi="宋体" w:cs="Courier New" w:hint="eastAsia"/>
                <w:sz w:val="24"/>
              </w:rPr>
              <w:t>投标人认为需提供的其它相关资格证明材料（如果有，提供）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9975" w:type="dxa"/>
            <w:gridSpan w:val="4"/>
          </w:tcPr>
          <w:p w:rsidR="00274FA1" w:rsidRDefault="00274FA1">
            <w:pPr>
              <w:autoSpaceDE w:val="0"/>
              <w:autoSpaceDN w:val="0"/>
              <w:adjustRightInd w:val="0"/>
              <w:jc w:val="center"/>
              <w:rPr>
                <w:rFonts w:ascii="宋体" w:cs="宋体"/>
                <w:b/>
                <w:sz w:val="24"/>
                <w:lang w:val="zh-CN"/>
              </w:rPr>
            </w:pPr>
            <w:r>
              <w:rPr>
                <w:rStyle w:val="Strong"/>
                <w:rFonts w:ascii="黑体" w:eastAsia="黑体" w:hAnsi="黑体" w:cs="黑体" w:hint="eastAsia"/>
                <w:bCs/>
                <w:sz w:val="30"/>
                <w:szCs w:val="30"/>
              </w:rPr>
              <w:t>第二部分商务文件</w:t>
            </w: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1</w:t>
            </w:r>
          </w:p>
        </w:tc>
        <w:tc>
          <w:tcPr>
            <w:tcW w:w="5955" w:type="dxa"/>
            <w:vAlign w:val="center"/>
          </w:tcPr>
          <w:p w:rsidR="00274FA1" w:rsidRDefault="00274FA1">
            <w:pPr>
              <w:autoSpaceDE w:val="0"/>
              <w:autoSpaceDN w:val="0"/>
              <w:adjustRightInd w:val="0"/>
              <w:rPr>
                <w:rFonts w:ascii="宋体" w:cs="宋体"/>
                <w:b/>
                <w:sz w:val="24"/>
                <w:lang w:val="zh-CN"/>
              </w:rPr>
            </w:pPr>
            <w:r>
              <w:rPr>
                <w:rFonts w:ascii="宋体" w:hAnsi="宋体" w:hint="eastAsia"/>
                <w:kern w:val="0"/>
                <w:sz w:val="24"/>
              </w:rPr>
              <w:t>投标函</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2</w:t>
            </w:r>
          </w:p>
        </w:tc>
        <w:tc>
          <w:tcPr>
            <w:tcW w:w="5955" w:type="dxa"/>
            <w:vAlign w:val="center"/>
          </w:tcPr>
          <w:p w:rsidR="00274FA1" w:rsidRDefault="00274FA1">
            <w:pPr>
              <w:autoSpaceDE w:val="0"/>
              <w:autoSpaceDN w:val="0"/>
              <w:adjustRightInd w:val="0"/>
              <w:rPr>
                <w:rFonts w:ascii="宋体"/>
                <w:kern w:val="0"/>
                <w:sz w:val="24"/>
              </w:rPr>
            </w:pPr>
            <w:r>
              <w:rPr>
                <w:rFonts w:ascii="宋体" w:hAnsi="宋体" w:hint="eastAsia"/>
                <w:kern w:val="0"/>
                <w:sz w:val="24"/>
              </w:rPr>
              <w:t>法定代表人授权书</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3</w:t>
            </w:r>
          </w:p>
        </w:tc>
        <w:tc>
          <w:tcPr>
            <w:tcW w:w="5955" w:type="dxa"/>
            <w:vAlign w:val="center"/>
          </w:tcPr>
          <w:p w:rsidR="00274FA1" w:rsidRDefault="00274FA1">
            <w:pPr>
              <w:autoSpaceDE w:val="0"/>
              <w:autoSpaceDN w:val="0"/>
              <w:adjustRightInd w:val="0"/>
              <w:rPr>
                <w:rFonts w:ascii="宋体"/>
                <w:kern w:val="0"/>
                <w:sz w:val="24"/>
              </w:rPr>
            </w:pPr>
            <w:r>
              <w:rPr>
                <w:rFonts w:ascii="宋体" w:hAnsi="宋体" w:hint="eastAsia"/>
                <w:kern w:val="0"/>
                <w:sz w:val="24"/>
              </w:rPr>
              <w:t>商务条款偏离表</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4</w:t>
            </w:r>
          </w:p>
        </w:tc>
        <w:tc>
          <w:tcPr>
            <w:tcW w:w="5955" w:type="dxa"/>
            <w:vAlign w:val="center"/>
          </w:tcPr>
          <w:p w:rsidR="00274FA1" w:rsidRDefault="00274FA1">
            <w:pPr>
              <w:autoSpaceDE w:val="0"/>
              <w:autoSpaceDN w:val="0"/>
              <w:adjustRightInd w:val="0"/>
              <w:rPr>
                <w:rFonts w:ascii="宋体"/>
                <w:kern w:val="0"/>
                <w:sz w:val="24"/>
              </w:rPr>
            </w:pPr>
            <w:r>
              <w:rPr>
                <w:rFonts w:ascii="宋体" w:hAnsi="宋体" w:hint="eastAsia"/>
                <w:kern w:val="0"/>
                <w:sz w:val="24"/>
              </w:rPr>
              <w:t>项目负责人、管理及技术人员一览表</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5</w:t>
            </w:r>
          </w:p>
        </w:tc>
        <w:tc>
          <w:tcPr>
            <w:tcW w:w="5955" w:type="dxa"/>
            <w:vAlign w:val="center"/>
          </w:tcPr>
          <w:p w:rsidR="00274FA1" w:rsidRDefault="00274FA1">
            <w:pPr>
              <w:autoSpaceDE w:val="0"/>
              <w:autoSpaceDN w:val="0"/>
              <w:adjustRightInd w:val="0"/>
              <w:rPr>
                <w:rFonts w:ascii="宋体"/>
                <w:kern w:val="0"/>
                <w:sz w:val="24"/>
              </w:rPr>
            </w:pPr>
            <w:r>
              <w:rPr>
                <w:rFonts w:ascii="宋体" w:hAnsi="宋体" w:hint="eastAsia"/>
                <w:kern w:val="0"/>
                <w:sz w:val="24"/>
              </w:rPr>
              <w:t>类似项目业绩一览表（如果有，提供）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6</w:t>
            </w:r>
          </w:p>
        </w:tc>
        <w:tc>
          <w:tcPr>
            <w:tcW w:w="5955" w:type="dxa"/>
            <w:vAlign w:val="center"/>
          </w:tcPr>
          <w:p w:rsidR="00274FA1" w:rsidRDefault="00274FA1">
            <w:pPr>
              <w:autoSpaceDE w:val="0"/>
              <w:autoSpaceDN w:val="0"/>
              <w:adjustRightInd w:val="0"/>
              <w:rPr>
                <w:rFonts w:ascii="宋体"/>
                <w:kern w:val="0"/>
                <w:sz w:val="24"/>
              </w:rPr>
            </w:pPr>
            <w:r>
              <w:rPr>
                <w:rFonts w:ascii="宋体" w:hAnsi="宋体" w:hint="eastAsia"/>
                <w:kern w:val="0"/>
                <w:sz w:val="24"/>
              </w:rPr>
              <w:t>商务评审类证书一览表（如果有，提供）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7</w:t>
            </w:r>
          </w:p>
        </w:tc>
        <w:tc>
          <w:tcPr>
            <w:tcW w:w="5955" w:type="dxa"/>
            <w:vAlign w:val="center"/>
          </w:tcPr>
          <w:p w:rsidR="00274FA1" w:rsidRDefault="00274FA1">
            <w:pPr>
              <w:autoSpaceDE w:val="0"/>
              <w:autoSpaceDN w:val="0"/>
              <w:adjustRightInd w:val="0"/>
              <w:rPr>
                <w:rFonts w:ascii="宋体"/>
                <w:kern w:val="0"/>
                <w:sz w:val="24"/>
              </w:rPr>
            </w:pPr>
            <w:r>
              <w:rPr>
                <w:rFonts w:ascii="宋体" w:hAnsi="宋体" w:hint="eastAsia"/>
                <w:kern w:val="0"/>
                <w:sz w:val="24"/>
              </w:rPr>
              <w:t>招标文件要求提供或投标人认为需要提供的其它商务材料</w:t>
            </w:r>
            <w:r>
              <w:rPr>
                <w:rFonts w:ascii="宋体" w:hAnsi="宋体" w:cs="Courier New" w:hint="eastAsia"/>
                <w:sz w:val="24"/>
              </w:rPr>
              <w:t>（如果有，提供）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9975" w:type="dxa"/>
            <w:gridSpan w:val="4"/>
          </w:tcPr>
          <w:p w:rsidR="00274FA1" w:rsidRDefault="00274FA1">
            <w:pPr>
              <w:autoSpaceDE w:val="0"/>
              <w:autoSpaceDN w:val="0"/>
              <w:adjustRightInd w:val="0"/>
              <w:jc w:val="center"/>
              <w:rPr>
                <w:rFonts w:ascii="宋体" w:cs="宋体"/>
                <w:b/>
                <w:sz w:val="24"/>
                <w:lang w:val="zh-CN"/>
              </w:rPr>
            </w:pPr>
            <w:r>
              <w:rPr>
                <w:rStyle w:val="Strong"/>
                <w:rFonts w:ascii="黑体" w:eastAsia="黑体" w:hAnsi="黑体" w:cs="黑体" w:hint="eastAsia"/>
                <w:bCs/>
                <w:kern w:val="0"/>
                <w:sz w:val="30"/>
                <w:szCs w:val="30"/>
              </w:rPr>
              <w:t>第三部分技术服务文件</w:t>
            </w: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1</w:t>
            </w:r>
          </w:p>
        </w:tc>
        <w:tc>
          <w:tcPr>
            <w:tcW w:w="5955" w:type="dxa"/>
            <w:vAlign w:val="center"/>
          </w:tcPr>
          <w:p w:rsidR="00274FA1" w:rsidRDefault="00274FA1">
            <w:pPr>
              <w:autoSpaceDE w:val="0"/>
              <w:autoSpaceDN w:val="0"/>
              <w:adjustRightInd w:val="0"/>
              <w:rPr>
                <w:rFonts w:ascii="宋体"/>
                <w:kern w:val="0"/>
                <w:sz w:val="24"/>
              </w:rPr>
            </w:pPr>
            <w:r>
              <w:rPr>
                <w:rFonts w:ascii="宋体" w:hAnsi="宋体" w:hint="eastAsia"/>
                <w:kern w:val="0"/>
                <w:sz w:val="24"/>
              </w:rPr>
              <w:t>技术服务方案</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643"/>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2</w:t>
            </w:r>
          </w:p>
        </w:tc>
        <w:tc>
          <w:tcPr>
            <w:tcW w:w="5955" w:type="dxa"/>
            <w:vAlign w:val="center"/>
          </w:tcPr>
          <w:p w:rsidR="00274FA1" w:rsidRDefault="00274FA1">
            <w:pPr>
              <w:autoSpaceDE w:val="0"/>
              <w:autoSpaceDN w:val="0"/>
              <w:adjustRightInd w:val="0"/>
              <w:rPr>
                <w:rFonts w:ascii="宋体"/>
                <w:kern w:val="0"/>
                <w:sz w:val="24"/>
              </w:rPr>
            </w:pPr>
            <w:r>
              <w:rPr>
                <w:rFonts w:ascii="宋体" w:hint="eastAsia"/>
                <w:bCs/>
                <w:sz w:val="24"/>
              </w:rPr>
              <w:t>节能产品、环境标志产品政府强制采购认证证书一览表</w:t>
            </w:r>
            <w:r>
              <w:rPr>
                <w:rFonts w:ascii="宋体" w:hAnsi="宋体" w:cs="Courier New" w:hint="eastAsia"/>
                <w:sz w:val="24"/>
              </w:rPr>
              <w:t>如果有，提供）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3</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节能产品、环境标志产品政府优先采购认证证书一览表</w:t>
            </w:r>
            <w:r>
              <w:rPr>
                <w:rFonts w:ascii="宋体" w:hAnsi="宋体" w:cs="Courier New" w:hint="eastAsia"/>
                <w:sz w:val="24"/>
              </w:rPr>
              <w:t>如果有，提供）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kern w:val="0"/>
                <w:sz w:val="24"/>
              </w:rPr>
            </w:pPr>
            <w:r>
              <w:rPr>
                <w:rFonts w:ascii="宋体" w:hAnsi="宋体"/>
                <w:kern w:val="0"/>
                <w:sz w:val="24"/>
              </w:rPr>
              <w:t>4</w:t>
            </w:r>
          </w:p>
        </w:tc>
        <w:tc>
          <w:tcPr>
            <w:tcW w:w="5955" w:type="dxa"/>
            <w:vAlign w:val="center"/>
          </w:tcPr>
          <w:p w:rsidR="00274FA1" w:rsidRDefault="00274FA1">
            <w:pPr>
              <w:autoSpaceDE w:val="0"/>
              <w:autoSpaceDN w:val="0"/>
              <w:adjustRightInd w:val="0"/>
              <w:rPr>
                <w:rFonts w:ascii="宋体"/>
                <w:kern w:val="0"/>
                <w:sz w:val="24"/>
              </w:rPr>
            </w:pPr>
            <w:r>
              <w:rPr>
                <w:rFonts w:ascii="宋体" w:hAnsi="宋体" w:hint="eastAsia"/>
                <w:kern w:val="0"/>
                <w:sz w:val="24"/>
              </w:rPr>
              <w:t>招标文件要求提供或投标人认为需要提供的其它技术服务材料</w:t>
            </w:r>
            <w:r>
              <w:rPr>
                <w:rFonts w:ascii="宋体" w:hAnsi="宋体" w:cs="Courier New" w:hint="eastAsia"/>
                <w:sz w:val="24"/>
              </w:rPr>
              <w:t>（如果有，提供）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9975" w:type="dxa"/>
            <w:gridSpan w:val="4"/>
          </w:tcPr>
          <w:p w:rsidR="00274FA1" w:rsidRDefault="00274FA1">
            <w:pPr>
              <w:autoSpaceDE w:val="0"/>
              <w:autoSpaceDN w:val="0"/>
              <w:adjustRightInd w:val="0"/>
              <w:jc w:val="center"/>
              <w:rPr>
                <w:rFonts w:ascii="宋体" w:cs="宋体"/>
                <w:b/>
                <w:sz w:val="24"/>
                <w:lang w:val="zh-CN"/>
              </w:rPr>
            </w:pPr>
            <w:r>
              <w:rPr>
                <w:rStyle w:val="Strong"/>
                <w:rFonts w:ascii="黑体" w:eastAsia="黑体" w:hAnsi="黑体" w:cs="黑体" w:hint="eastAsia"/>
                <w:bCs/>
                <w:kern w:val="0"/>
                <w:sz w:val="30"/>
                <w:szCs w:val="30"/>
              </w:rPr>
              <w:t>第四部分报价文件</w:t>
            </w:r>
          </w:p>
        </w:tc>
      </w:tr>
      <w:tr w:rsidR="00274FA1">
        <w:trPr>
          <w:trHeight w:val="567"/>
        </w:trPr>
        <w:tc>
          <w:tcPr>
            <w:tcW w:w="690" w:type="dxa"/>
            <w:vAlign w:val="center"/>
          </w:tcPr>
          <w:p w:rsidR="00274FA1" w:rsidRDefault="00274FA1">
            <w:pPr>
              <w:autoSpaceDE w:val="0"/>
              <w:autoSpaceDN w:val="0"/>
              <w:adjustRightInd w:val="0"/>
              <w:jc w:val="center"/>
              <w:rPr>
                <w:rFonts w:ascii="宋体"/>
                <w:bCs/>
                <w:sz w:val="24"/>
              </w:rPr>
            </w:pPr>
            <w:r>
              <w:rPr>
                <w:rFonts w:ascii="宋体"/>
                <w:bCs/>
                <w:sz w:val="24"/>
              </w:rPr>
              <w:t>1</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开标一览表</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bCs/>
                <w:sz w:val="24"/>
              </w:rPr>
            </w:pPr>
            <w:r>
              <w:rPr>
                <w:rFonts w:ascii="宋体"/>
                <w:bCs/>
                <w:sz w:val="24"/>
              </w:rPr>
              <w:t>2</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投标报价明细表</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bCs/>
                <w:sz w:val="24"/>
              </w:rPr>
            </w:pPr>
            <w:r>
              <w:rPr>
                <w:rFonts w:ascii="宋体"/>
                <w:bCs/>
                <w:sz w:val="24"/>
              </w:rPr>
              <w:t>3</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中小企业声明函（如果是，提供）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bCs/>
                <w:sz w:val="24"/>
              </w:rPr>
            </w:pPr>
            <w:r>
              <w:rPr>
                <w:rFonts w:ascii="宋体"/>
                <w:bCs/>
                <w:sz w:val="24"/>
              </w:rPr>
              <w:t>4</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残疾人福利性单位声明函（如果是，提供）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vAlign w:val="center"/>
          </w:tcPr>
          <w:p w:rsidR="00274FA1" w:rsidRDefault="00274FA1">
            <w:pPr>
              <w:autoSpaceDE w:val="0"/>
              <w:autoSpaceDN w:val="0"/>
              <w:adjustRightInd w:val="0"/>
              <w:jc w:val="center"/>
              <w:rPr>
                <w:rFonts w:ascii="宋体"/>
                <w:bCs/>
                <w:sz w:val="24"/>
              </w:rPr>
            </w:pPr>
            <w:r>
              <w:rPr>
                <w:rFonts w:ascii="宋体"/>
                <w:bCs/>
                <w:sz w:val="24"/>
              </w:rPr>
              <w:t>5</w:t>
            </w:r>
          </w:p>
        </w:tc>
        <w:tc>
          <w:tcPr>
            <w:tcW w:w="5955" w:type="dxa"/>
            <w:vAlign w:val="center"/>
          </w:tcPr>
          <w:p w:rsidR="00274FA1" w:rsidRDefault="00274FA1">
            <w:pPr>
              <w:autoSpaceDE w:val="0"/>
              <w:autoSpaceDN w:val="0"/>
              <w:adjustRightInd w:val="0"/>
              <w:rPr>
                <w:rFonts w:ascii="宋体"/>
                <w:bCs/>
                <w:sz w:val="24"/>
              </w:rPr>
            </w:pPr>
            <w:r>
              <w:rPr>
                <w:rFonts w:ascii="宋体" w:hint="eastAsia"/>
                <w:bCs/>
                <w:sz w:val="24"/>
              </w:rPr>
              <w:t>省级以上监狱管理局、戒毒管理局（含新疆生产建设兵团）出具的属于监狱企业的证明文件（如果是，提供）</w:t>
            </w:r>
          </w:p>
        </w:tc>
        <w:tc>
          <w:tcPr>
            <w:tcW w:w="1665" w:type="dxa"/>
          </w:tcPr>
          <w:p w:rsidR="00274FA1" w:rsidRDefault="00274FA1">
            <w:pPr>
              <w:jc w:val="center"/>
            </w:pPr>
            <w:r>
              <w:rPr>
                <w:rFonts w:ascii="宋体" w:hAnsi="宋体" w:cs="宋体" w:hint="eastAsia"/>
                <w:sz w:val="24"/>
                <w:lang w:val="zh-CN"/>
              </w:rPr>
              <w:t>电子签章</w:t>
            </w:r>
          </w:p>
        </w:tc>
        <w:tc>
          <w:tcPr>
            <w:tcW w:w="1665" w:type="dxa"/>
          </w:tcPr>
          <w:p w:rsidR="00274FA1" w:rsidRDefault="00274FA1">
            <w:pPr>
              <w:autoSpaceDE w:val="0"/>
              <w:autoSpaceDN w:val="0"/>
              <w:adjustRightInd w:val="0"/>
              <w:jc w:val="center"/>
              <w:rPr>
                <w:rFonts w:ascii="宋体" w:cs="宋体"/>
                <w:b/>
                <w:sz w:val="24"/>
                <w:lang w:val="zh-CN"/>
              </w:rPr>
            </w:pPr>
          </w:p>
        </w:tc>
      </w:tr>
      <w:tr w:rsidR="00274FA1">
        <w:trPr>
          <w:trHeight w:val="567"/>
        </w:trPr>
        <w:tc>
          <w:tcPr>
            <w:tcW w:w="690" w:type="dxa"/>
            <w:tcBorders>
              <w:bottom w:val="single" w:sz="8" w:space="0" w:color="auto"/>
            </w:tcBorders>
            <w:vAlign w:val="center"/>
          </w:tcPr>
          <w:p w:rsidR="00274FA1" w:rsidRDefault="00274FA1">
            <w:pPr>
              <w:autoSpaceDE w:val="0"/>
              <w:autoSpaceDN w:val="0"/>
              <w:adjustRightInd w:val="0"/>
              <w:jc w:val="center"/>
              <w:rPr>
                <w:rFonts w:ascii="宋体"/>
                <w:bCs/>
                <w:sz w:val="24"/>
              </w:rPr>
            </w:pPr>
            <w:r>
              <w:rPr>
                <w:rFonts w:ascii="宋体"/>
                <w:bCs/>
                <w:sz w:val="24"/>
              </w:rPr>
              <w:t>6</w:t>
            </w:r>
          </w:p>
        </w:tc>
        <w:tc>
          <w:tcPr>
            <w:tcW w:w="5955" w:type="dxa"/>
            <w:tcBorders>
              <w:bottom w:val="single" w:sz="8" w:space="0" w:color="auto"/>
            </w:tcBorders>
            <w:vAlign w:val="center"/>
          </w:tcPr>
          <w:p w:rsidR="00274FA1" w:rsidRDefault="00274FA1">
            <w:pPr>
              <w:autoSpaceDE w:val="0"/>
              <w:autoSpaceDN w:val="0"/>
              <w:adjustRightInd w:val="0"/>
              <w:rPr>
                <w:rFonts w:ascii="宋体"/>
                <w:bCs/>
                <w:sz w:val="24"/>
              </w:rPr>
            </w:pPr>
            <w:r>
              <w:rPr>
                <w:rFonts w:ascii="宋体" w:hAnsi="宋体" w:hint="eastAsia"/>
                <w:kern w:val="0"/>
                <w:sz w:val="24"/>
              </w:rPr>
              <w:t>招标文件要求提供或投标人认为需要提供的其它材料</w:t>
            </w:r>
            <w:r>
              <w:rPr>
                <w:rFonts w:ascii="宋体" w:hAnsi="宋体" w:cs="Courier New" w:hint="eastAsia"/>
                <w:sz w:val="24"/>
              </w:rPr>
              <w:t>（如果有，提供）</w:t>
            </w:r>
          </w:p>
        </w:tc>
        <w:tc>
          <w:tcPr>
            <w:tcW w:w="1665" w:type="dxa"/>
            <w:tcBorders>
              <w:bottom w:val="single" w:sz="8" w:space="0" w:color="auto"/>
            </w:tcBorders>
          </w:tcPr>
          <w:p w:rsidR="00274FA1" w:rsidRDefault="00274FA1">
            <w:pPr>
              <w:jc w:val="center"/>
            </w:pPr>
            <w:r>
              <w:rPr>
                <w:rFonts w:ascii="宋体" w:hAnsi="宋体" w:cs="宋体" w:hint="eastAsia"/>
                <w:sz w:val="24"/>
                <w:lang w:val="zh-CN"/>
              </w:rPr>
              <w:t>电子签章</w:t>
            </w:r>
          </w:p>
        </w:tc>
        <w:tc>
          <w:tcPr>
            <w:tcW w:w="1665" w:type="dxa"/>
            <w:tcBorders>
              <w:bottom w:val="single" w:sz="8" w:space="0" w:color="auto"/>
            </w:tcBorders>
          </w:tcPr>
          <w:p w:rsidR="00274FA1" w:rsidRDefault="00274FA1">
            <w:pPr>
              <w:autoSpaceDE w:val="0"/>
              <w:autoSpaceDN w:val="0"/>
              <w:adjustRightInd w:val="0"/>
              <w:jc w:val="center"/>
              <w:rPr>
                <w:rFonts w:ascii="宋体" w:cs="宋体"/>
                <w:b/>
                <w:sz w:val="24"/>
                <w:lang w:val="zh-CN"/>
              </w:rPr>
            </w:pPr>
          </w:p>
        </w:tc>
      </w:tr>
    </w:tbl>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rPr>
          <w:rFonts w:ascii="宋体"/>
          <w:kern w:val="0"/>
          <w:sz w:val="24"/>
        </w:rPr>
      </w:pPr>
    </w:p>
    <w:p w:rsidR="00274FA1" w:rsidRDefault="00274FA1">
      <w:pPr>
        <w:rPr>
          <w:rStyle w:val="Strong"/>
          <w:rFonts w:ascii="黑体" w:eastAsia="黑体" w:hAnsi="黑体" w:cs="黑体"/>
          <w:b w:val="0"/>
          <w:kern w:val="0"/>
          <w:sz w:val="30"/>
          <w:szCs w:val="30"/>
        </w:rPr>
      </w:pPr>
    </w:p>
    <w:p w:rsidR="00274FA1" w:rsidRDefault="00274FA1" w:rsidP="00831D03">
      <w:pPr>
        <w:autoSpaceDE w:val="0"/>
        <w:autoSpaceDN w:val="0"/>
        <w:adjustRightInd w:val="0"/>
        <w:spacing w:beforeLines="50" w:afterLines="50"/>
        <w:jc w:val="center"/>
        <w:rPr>
          <w:rStyle w:val="Strong"/>
          <w:rFonts w:ascii="黑体" w:eastAsia="黑体" w:hAnsi="黑体" w:cs="黑体"/>
          <w:b w:val="0"/>
          <w:kern w:val="0"/>
          <w:sz w:val="30"/>
          <w:szCs w:val="30"/>
        </w:rPr>
      </w:pPr>
    </w:p>
    <w:p w:rsidR="00274FA1" w:rsidRDefault="00274FA1" w:rsidP="00831D03">
      <w:pPr>
        <w:autoSpaceDE w:val="0"/>
        <w:autoSpaceDN w:val="0"/>
        <w:adjustRightInd w:val="0"/>
        <w:spacing w:beforeLines="50" w:afterLines="50"/>
        <w:jc w:val="center"/>
        <w:rPr>
          <w:rStyle w:val="Strong"/>
          <w:rFonts w:ascii="黑体" w:eastAsia="黑体" w:hAnsi="黑体" w:cs="黑体"/>
          <w:b w:val="0"/>
          <w:kern w:val="0"/>
          <w:sz w:val="30"/>
          <w:szCs w:val="30"/>
        </w:rPr>
      </w:pPr>
    </w:p>
    <w:p w:rsidR="00274FA1" w:rsidRDefault="00274FA1" w:rsidP="00831D03">
      <w:pPr>
        <w:autoSpaceDE w:val="0"/>
        <w:autoSpaceDN w:val="0"/>
        <w:adjustRightInd w:val="0"/>
        <w:spacing w:beforeLines="50" w:afterLines="50"/>
        <w:jc w:val="center"/>
        <w:rPr>
          <w:rStyle w:val="Strong"/>
          <w:rFonts w:ascii="黑体" w:eastAsia="黑体" w:hAnsi="黑体" w:cs="黑体"/>
          <w:b w:val="0"/>
          <w:kern w:val="0"/>
          <w:sz w:val="30"/>
          <w:szCs w:val="30"/>
        </w:rPr>
      </w:pPr>
    </w:p>
    <w:p w:rsidR="00274FA1" w:rsidRDefault="00274FA1" w:rsidP="00831D03">
      <w:pPr>
        <w:autoSpaceDE w:val="0"/>
        <w:autoSpaceDN w:val="0"/>
        <w:adjustRightInd w:val="0"/>
        <w:spacing w:beforeLines="50" w:afterLines="50"/>
        <w:jc w:val="center"/>
        <w:rPr>
          <w:rStyle w:val="Strong"/>
          <w:rFonts w:ascii="黑体" w:eastAsia="黑体" w:hAnsi="黑体" w:cs="黑体"/>
          <w:b w:val="0"/>
          <w:kern w:val="0"/>
          <w:sz w:val="30"/>
          <w:szCs w:val="30"/>
        </w:rPr>
      </w:pPr>
    </w:p>
    <w:p w:rsidR="00274FA1" w:rsidRDefault="00274FA1" w:rsidP="00831D03">
      <w:pPr>
        <w:autoSpaceDE w:val="0"/>
        <w:autoSpaceDN w:val="0"/>
        <w:adjustRightInd w:val="0"/>
        <w:spacing w:beforeLines="50" w:afterLines="50"/>
        <w:jc w:val="center"/>
        <w:rPr>
          <w:rStyle w:val="Strong"/>
          <w:rFonts w:ascii="黑体" w:eastAsia="黑体" w:hAnsi="黑体" w:cs="黑体"/>
          <w:b w:val="0"/>
          <w:kern w:val="0"/>
          <w:sz w:val="30"/>
          <w:szCs w:val="30"/>
        </w:rPr>
      </w:pPr>
    </w:p>
    <w:p w:rsidR="00274FA1" w:rsidRDefault="00274FA1" w:rsidP="00831D03">
      <w:pPr>
        <w:autoSpaceDE w:val="0"/>
        <w:autoSpaceDN w:val="0"/>
        <w:adjustRightInd w:val="0"/>
        <w:spacing w:beforeLines="50" w:afterLines="50"/>
        <w:jc w:val="center"/>
        <w:rPr>
          <w:rStyle w:val="Strong"/>
          <w:rFonts w:ascii="黑体" w:eastAsia="黑体" w:hAnsi="黑体" w:cs="黑体"/>
          <w:b w:val="0"/>
          <w:kern w:val="0"/>
          <w:sz w:val="30"/>
          <w:szCs w:val="30"/>
        </w:rPr>
      </w:pPr>
    </w:p>
    <w:p w:rsidR="00274FA1" w:rsidRDefault="00274FA1" w:rsidP="00831D03">
      <w:pPr>
        <w:autoSpaceDE w:val="0"/>
        <w:autoSpaceDN w:val="0"/>
        <w:adjustRightInd w:val="0"/>
        <w:spacing w:beforeLines="50" w:afterLines="50"/>
        <w:jc w:val="center"/>
        <w:rPr>
          <w:rStyle w:val="Strong"/>
          <w:rFonts w:ascii="宋体" w:cs="黑体"/>
          <w:kern w:val="0"/>
          <w:sz w:val="36"/>
          <w:szCs w:val="36"/>
        </w:rPr>
      </w:pPr>
    </w:p>
    <w:p w:rsidR="00274FA1" w:rsidRDefault="00274FA1" w:rsidP="00831D03">
      <w:pPr>
        <w:autoSpaceDE w:val="0"/>
        <w:autoSpaceDN w:val="0"/>
        <w:adjustRightInd w:val="0"/>
        <w:spacing w:beforeLines="50" w:afterLines="50"/>
        <w:jc w:val="center"/>
        <w:rPr>
          <w:rStyle w:val="Strong"/>
          <w:rFonts w:ascii="宋体" w:cs="黑体"/>
          <w:kern w:val="0"/>
          <w:sz w:val="36"/>
          <w:szCs w:val="36"/>
        </w:rPr>
      </w:pPr>
      <w:r>
        <w:rPr>
          <w:rStyle w:val="Strong"/>
          <w:rFonts w:ascii="宋体" w:hAnsi="宋体" w:cs="黑体" w:hint="eastAsia"/>
          <w:bCs/>
          <w:kern w:val="0"/>
          <w:sz w:val="36"/>
          <w:szCs w:val="36"/>
        </w:rPr>
        <w:t>评审因素索引表</w:t>
      </w:r>
    </w:p>
    <w:tbl>
      <w:tblPr>
        <w:tblW w:w="836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51"/>
        <w:gridCol w:w="1843"/>
        <w:gridCol w:w="3685"/>
        <w:gridCol w:w="1985"/>
      </w:tblGrid>
      <w:tr w:rsidR="00274FA1">
        <w:trPr>
          <w:trHeight w:val="567"/>
        </w:trPr>
        <w:tc>
          <w:tcPr>
            <w:tcW w:w="851"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843"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评审因素</w:t>
            </w:r>
          </w:p>
        </w:tc>
        <w:tc>
          <w:tcPr>
            <w:tcW w:w="368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评审因素对应的内容</w:t>
            </w:r>
          </w:p>
        </w:tc>
        <w:tc>
          <w:tcPr>
            <w:tcW w:w="198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评审因素对应内容所在页码</w:t>
            </w:r>
          </w:p>
        </w:tc>
      </w:tr>
      <w:tr w:rsidR="00274FA1">
        <w:trPr>
          <w:trHeight w:val="567"/>
        </w:trPr>
        <w:tc>
          <w:tcPr>
            <w:tcW w:w="8364" w:type="dxa"/>
            <w:gridSpan w:val="4"/>
            <w:vAlign w:val="center"/>
          </w:tcPr>
          <w:p w:rsidR="00274FA1" w:rsidRDefault="00274FA1">
            <w:pPr>
              <w:autoSpaceDE w:val="0"/>
              <w:autoSpaceDN w:val="0"/>
              <w:adjustRightInd w:val="0"/>
              <w:rPr>
                <w:rFonts w:ascii="宋体"/>
                <w:sz w:val="24"/>
              </w:rPr>
            </w:pPr>
            <w:r>
              <w:rPr>
                <w:rFonts w:ascii="宋体" w:hAnsi="宋体" w:cs="宋体" w:hint="eastAsia"/>
                <w:b/>
                <w:bCs/>
                <w:sz w:val="24"/>
                <w:lang w:val="zh-CN"/>
              </w:rPr>
              <w:t>（一）价格评分</w:t>
            </w: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1</w:t>
            </w:r>
          </w:p>
        </w:tc>
        <w:tc>
          <w:tcPr>
            <w:tcW w:w="1843" w:type="dxa"/>
            <w:vAlign w:val="center"/>
          </w:tcPr>
          <w:p w:rsidR="00274FA1" w:rsidRDefault="00274FA1">
            <w:pPr>
              <w:jc w:val="center"/>
              <w:rPr>
                <w:rFonts w:ascii="宋体"/>
                <w:sz w:val="24"/>
              </w:rPr>
            </w:pPr>
          </w:p>
        </w:tc>
        <w:tc>
          <w:tcPr>
            <w:tcW w:w="3685" w:type="dxa"/>
            <w:vAlign w:val="center"/>
          </w:tcPr>
          <w:p w:rsidR="00274FA1" w:rsidRDefault="00274FA1">
            <w:pPr>
              <w:jc w:val="center"/>
              <w:rPr>
                <w:rFonts w:ascii="宋体"/>
                <w:sz w:val="24"/>
              </w:rPr>
            </w:pPr>
          </w:p>
        </w:tc>
        <w:tc>
          <w:tcPr>
            <w:tcW w:w="1985" w:type="dxa"/>
          </w:tcPr>
          <w:p w:rsidR="00274FA1" w:rsidRDefault="00274FA1">
            <w:pPr>
              <w:jc w:val="center"/>
              <w:rPr>
                <w:rFonts w:ascii="宋体"/>
                <w:sz w:val="24"/>
              </w:rPr>
            </w:pPr>
          </w:p>
        </w:tc>
      </w:tr>
      <w:tr w:rsidR="00274FA1">
        <w:trPr>
          <w:trHeight w:val="567"/>
        </w:trPr>
        <w:tc>
          <w:tcPr>
            <w:tcW w:w="8364" w:type="dxa"/>
            <w:gridSpan w:val="4"/>
            <w:vAlign w:val="center"/>
          </w:tcPr>
          <w:p w:rsidR="00274FA1" w:rsidRDefault="00274FA1">
            <w:pPr>
              <w:autoSpaceDE w:val="0"/>
              <w:autoSpaceDN w:val="0"/>
              <w:adjustRightInd w:val="0"/>
              <w:rPr>
                <w:rFonts w:ascii="宋体"/>
                <w:sz w:val="24"/>
              </w:rPr>
            </w:pPr>
            <w:r>
              <w:rPr>
                <w:rFonts w:ascii="宋体" w:hAnsi="宋体" w:cs="宋体" w:hint="eastAsia"/>
                <w:b/>
                <w:bCs/>
                <w:sz w:val="24"/>
                <w:lang w:val="zh-CN"/>
              </w:rPr>
              <w:t>（二）技术服务评分</w:t>
            </w: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1</w:t>
            </w:r>
          </w:p>
        </w:tc>
        <w:tc>
          <w:tcPr>
            <w:tcW w:w="1843" w:type="dxa"/>
            <w:vAlign w:val="center"/>
          </w:tcPr>
          <w:p w:rsidR="00274FA1" w:rsidRDefault="00274FA1">
            <w:pPr>
              <w:jc w:val="center"/>
              <w:rPr>
                <w:rFonts w:ascii="宋体"/>
                <w:sz w:val="24"/>
              </w:rPr>
            </w:pPr>
          </w:p>
        </w:tc>
        <w:tc>
          <w:tcPr>
            <w:tcW w:w="3685" w:type="dxa"/>
            <w:vAlign w:val="center"/>
          </w:tcPr>
          <w:p w:rsidR="00274FA1" w:rsidRDefault="00274FA1">
            <w:pPr>
              <w:jc w:val="center"/>
              <w:rPr>
                <w:rFonts w:ascii="宋体"/>
                <w:sz w:val="24"/>
              </w:rPr>
            </w:pPr>
          </w:p>
        </w:tc>
        <w:tc>
          <w:tcPr>
            <w:tcW w:w="1985" w:type="dxa"/>
          </w:tcPr>
          <w:p w:rsidR="00274FA1" w:rsidRDefault="00274FA1">
            <w:pPr>
              <w:jc w:val="center"/>
              <w:rPr>
                <w:rFonts w:ascii="宋体"/>
                <w:sz w:val="24"/>
              </w:rPr>
            </w:pP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2</w:t>
            </w:r>
          </w:p>
        </w:tc>
        <w:tc>
          <w:tcPr>
            <w:tcW w:w="1843" w:type="dxa"/>
            <w:vAlign w:val="center"/>
          </w:tcPr>
          <w:p w:rsidR="00274FA1" w:rsidRDefault="00274FA1">
            <w:pPr>
              <w:jc w:val="center"/>
              <w:rPr>
                <w:rFonts w:ascii="宋体"/>
                <w:sz w:val="24"/>
              </w:rPr>
            </w:pPr>
          </w:p>
        </w:tc>
        <w:tc>
          <w:tcPr>
            <w:tcW w:w="3685" w:type="dxa"/>
            <w:vAlign w:val="center"/>
          </w:tcPr>
          <w:p w:rsidR="00274FA1" w:rsidRDefault="00274FA1">
            <w:pPr>
              <w:jc w:val="center"/>
              <w:rPr>
                <w:rFonts w:ascii="宋体"/>
                <w:sz w:val="24"/>
              </w:rPr>
            </w:pPr>
          </w:p>
        </w:tc>
        <w:tc>
          <w:tcPr>
            <w:tcW w:w="1985" w:type="dxa"/>
          </w:tcPr>
          <w:p w:rsidR="00274FA1" w:rsidRDefault="00274FA1">
            <w:pPr>
              <w:jc w:val="center"/>
              <w:rPr>
                <w:rFonts w:ascii="宋体"/>
                <w:sz w:val="24"/>
              </w:rPr>
            </w:pP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3</w:t>
            </w:r>
          </w:p>
        </w:tc>
        <w:tc>
          <w:tcPr>
            <w:tcW w:w="1843" w:type="dxa"/>
            <w:vAlign w:val="center"/>
          </w:tcPr>
          <w:p w:rsidR="00274FA1" w:rsidRDefault="00274FA1">
            <w:pPr>
              <w:jc w:val="center"/>
              <w:rPr>
                <w:rFonts w:ascii="宋体"/>
                <w:sz w:val="24"/>
              </w:rPr>
            </w:pPr>
          </w:p>
        </w:tc>
        <w:tc>
          <w:tcPr>
            <w:tcW w:w="3685" w:type="dxa"/>
            <w:vAlign w:val="center"/>
          </w:tcPr>
          <w:p w:rsidR="00274FA1" w:rsidRDefault="00274FA1">
            <w:pPr>
              <w:jc w:val="center"/>
              <w:rPr>
                <w:rFonts w:ascii="宋体"/>
                <w:sz w:val="24"/>
              </w:rPr>
            </w:pPr>
          </w:p>
        </w:tc>
        <w:tc>
          <w:tcPr>
            <w:tcW w:w="1985" w:type="dxa"/>
          </w:tcPr>
          <w:p w:rsidR="00274FA1" w:rsidRDefault="00274FA1">
            <w:pPr>
              <w:jc w:val="center"/>
              <w:rPr>
                <w:rFonts w:ascii="宋体"/>
                <w:sz w:val="24"/>
              </w:rPr>
            </w:pPr>
          </w:p>
        </w:tc>
      </w:tr>
      <w:tr w:rsidR="00274FA1">
        <w:trPr>
          <w:trHeight w:val="567"/>
        </w:trPr>
        <w:tc>
          <w:tcPr>
            <w:tcW w:w="851" w:type="dxa"/>
            <w:vAlign w:val="center"/>
          </w:tcPr>
          <w:p w:rsidR="00274FA1" w:rsidRDefault="00274FA1">
            <w:pPr>
              <w:jc w:val="center"/>
              <w:rPr>
                <w:rFonts w:ascii="宋体"/>
                <w:sz w:val="24"/>
              </w:rPr>
            </w:pPr>
            <w:r>
              <w:rPr>
                <w:rFonts w:ascii="宋体" w:hAnsi="宋体" w:hint="eastAsia"/>
                <w:sz w:val="24"/>
              </w:rPr>
              <w:t>……</w:t>
            </w:r>
          </w:p>
        </w:tc>
        <w:tc>
          <w:tcPr>
            <w:tcW w:w="1843" w:type="dxa"/>
            <w:vAlign w:val="center"/>
          </w:tcPr>
          <w:p w:rsidR="00274FA1" w:rsidRDefault="00274FA1">
            <w:pPr>
              <w:jc w:val="center"/>
              <w:rPr>
                <w:rFonts w:ascii="宋体"/>
                <w:sz w:val="24"/>
              </w:rPr>
            </w:pPr>
          </w:p>
        </w:tc>
        <w:tc>
          <w:tcPr>
            <w:tcW w:w="3685" w:type="dxa"/>
            <w:vAlign w:val="center"/>
          </w:tcPr>
          <w:p w:rsidR="00274FA1" w:rsidRDefault="00274FA1">
            <w:pPr>
              <w:jc w:val="center"/>
              <w:rPr>
                <w:rFonts w:ascii="宋体"/>
                <w:sz w:val="24"/>
              </w:rPr>
            </w:pPr>
          </w:p>
        </w:tc>
        <w:tc>
          <w:tcPr>
            <w:tcW w:w="1985" w:type="dxa"/>
          </w:tcPr>
          <w:p w:rsidR="00274FA1" w:rsidRDefault="00274FA1">
            <w:pPr>
              <w:jc w:val="center"/>
              <w:rPr>
                <w:rFonts w:ascii="宋体"/>
                <w:sz w:val="24"/>
              </w:rPr>
            </w:pPr>
          </w:p>
        </w:tc>
      </w:tr>
      <w:tr w:rsidR="00274FA1">
        <w:trPr>
          <w:trHeight w:val="567"/>
        </w:trPr>
        <w:tc>
          <w:tcPr>
            <w:tcW w:w="8364" w:type="dxa"/>
            <w:gridSpan w:val="4"/>
            <w:vAlign w:val="center"/>
          </w:tcPr>
          <w:p w:rsidR="00274FA1" w:rsidRDefault="00274FA1">
            <w:pPr>
              <w:autoSpaceDE w:val="0"/>
              <w:autoSpaceDN w:val="0"/>
              <w:adjustRightInd w:val="0"/>
              <w:rPr>
                <w:rFonts w:ascii="宋体"/>
                <w:sz w:val="24"/>
              </w:rPr>
            </w:pPr>
            <w:r>
              <w:rPr>
                <w:rFonts w:ascii="宋体" w:hAnsi="宋体" w:cs="宋体" w:hint="eastAsia"/>
                <w:b/>
                <w:bCs/>
                <w:sz w:val="24"/>
                <w:lang w:val="zh-CN"/>
              </w:rPr>
              <w:t>（三）商务评分</w:t>
            </w: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1</w:t>
            </w:r>
          </w:p>
        </w:tc>
        <w:tc>
          <w:tcPr>
            <w:tcW w:w="1843" w:type="dxa"/>
            <w:vAlign w:val="center"/>
          </w:tcPr>
          <w:p w:rsidR="00274FA1" w:rsidRDefault="00274FA1">
            <w:pPr>
              <w:jc w:val="center"/>
              <w:rPr>
                <w:rFonts w:ascii="宋体"/>
                <w:sz w:val="24"/>
              </w:rPr>
            </w:pPr>
          </w:p>
        </w:tc>
        <w:tc>
          <w:tcPr>
            <w:tcW w:w="3685" w:type="dxa"/>
            <w:vAlign w:val="center"/>
          </w:tcPr>
          <w:p w:rsidR="00274FA1" w:rsidRDefault="00274FA1">
            <w:pPr>
              <w:jc w:val="center"/>
              <w:rPr>
                <w:rFonts w:ascii="宋体"/>
                <w:sz w:val="24"/>
              </w:rPr>
            </w:pPr>
          </w:p>
        </w:tc>
        <w:tc>
          <w:tcPr>
            <w:tcW w:w="1985" w:type="dxa"/>
          </w:tcPr>
          <w:p w:rsidR="00274FA1" w:rsidRDefault="00274FA1">
            <w:pPr>
              <w:jc w:val="center"/>
              <w:rPr>
                <w:rFonts w:ascii="宋体"/>
                <w:sz w:val="24"/>
              </w:rPr>
            </w:pP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2</w:t>
            </w:r>
          </w:p>
        </w:tc>
        <w:tc>
          <w:tcPr>
            <w:tcW w:w="1843" w:type="dxa"/>
            <w:vAlign w:val="center"/>
          </w:tcPr>
          <w:p w:rsidR="00274FA1" w:rsidRDefault="00274FA1">
            <w:pPr>
              <w:jc w:val="center"/>
              <w:rPr>
                <w:rFonts w:ascii="宋体"/>
                <w:sz w:val="24"/>
              </w:rPr>
            </w:pPr>
          </w:p>
        </w:tc>
        <w:tc>
          <w:tcPr>
            <w:tcW w:w="3685" w:type="dxa"/>
            <w:vAlign w:val="center"/>
          </w:tcPr>
          <w:p w:rsidR="00274FA1" w:rsidRDefault="00274FA1">
            <w:pPr>
              <w:jc w:val="center"/>
              <w:rPr>
                <w:rFonts w:ascii="宋体"/>
                <w:sz w:val="24"/>
              </w:rPr>
            </w:pPr>
          </w:p>
        </w:tc>
        <w:tc>
          <w:tcPr>
            <w:tcW w:w="1985" w:type="dxa"/>
          </w:tcPr>
          <w:p w:rsidR="00274FA1" w:rsidRDefault="00274FA1">
            <w:pPr>
              <w:jc w:val="center"/>
              <w:rPr>
                <w:rFonts w:ascii="宋体"/>
                <w:sz w:val="24"/>
              </w:rPr>
            </w:pPr>
          </w:p>
        </w:tc>
      </w:tr>
      <w:tr w:rsidR="00274FA1">
        <w:trPr>
          <w:trHeight w:val="567"/>
        </w:trPr>
        <w:tc>
          <w:tcPr>
            <w:tcW w:w="851" w:type="dxa"/>
            <w:vAlign w:val="center"/>
          </w:tcPr>
          <w:p w:rsidR="00274FA1" w:rsidRDefault="00274FA1">
            <w:pPr>
              <w:jc w:val="center"/>
              <w:rPr>
                <w:rFonts w:ascii="宋体"/>
                <w:sz w:val="24"/>
              </w:rPr>
            </w:pPr>
            <w:r>
              <w:rPr>
                <w:rFonts w:ascii="宋体" w:hAnsi="宋体"/>
                <w:sz w:val="24"/>
              </w:rPr>
              <w:t>3</w:t>
            </w:r>
          </w:p>
        </w:tc>
        <w:tc>
          <w:tcPr>
            <w:tcW w:w="1843" w:type="dxa"/>
            <w:vAlign w:val="center"/>
          </w:tcPr>
          <w:p w:rsidR="00274FA1" w:rsidRDefault="00274FA1">
            <w:pPr>
              <w:jc w:val="center"/>
              <w:rPr>
                <w:rFonts w:ascii="宋体"/>
                <w:sz w:val="24"/>
              </w:rPr>
            </w:pPr>
          </w:p>
        </w:tc>
        <w:tc>
          <w:tcPr>
            <w:tcW w:w="3685" w:type="dxa"/>
            <w:vAlign w:val="center"/>
          </w:tcPr>
          <w:p w:rsidR="00274FA1" w:rsidRDefault="00274FA1">
            <w:pPr>
              <w:jc w:val="center"/>
              <w:rPr>
                <w:rFonts w:ascii="宋体"/>
                <w:sz w:val="24"/>
              </w:rPr>
            </w:pPr>
          </w:p>
        </w:tc>
        <w:tc>
          <w:tcPr>
            <w:tcW w:w="1985" w:type="dxa"/>
          </w:tcPr>
          <w:p w:rsidR="00274FA1" w:rsidRDefault="00274FA1">
            <w:pPr>
              <w:jc w:val="center"/>
              <w:rPr>
                <w:rFonts w:ascii="宋体"/>
                <w:sz w:val="24"/>
              </w:rPr>
            </w:pPr>
          </w:p>
        </w:tc>
      </w:tr>
      <w:tr w:rsidR="00274FA1">
        <w:trPr>
          <w:trHeight w:val="567"/>
        </w:trPr>
        <w:tc>
          <w:tcPr>
            <w:tcW w:w="851" w:type="dxa"/>
            <w:tcBorders>
              <w:bottom w:val="single" w:sz="8" w:space="0" w:color="auto"/>
            </w:tcBorders>
            <w:vAlign w:val="center"/>
          </w:tcPr>
          <w:p w:rsidR="00274FA1" w:rsidRDefault="00274FA1">
            <w:pPr>
              <w:jc w:val="center"/>
              <w:rPr>
                <w:rFonts w:ascii="宋体"/>
                <w:sz w:val="24"/>
              </w:rPr>
            </w:pPr>
            <w:r>
              <w:rPr>
                <w:rFonts w:ascii="宋体" w:hAnsi="宋体" w:hint="eastAsia"/>
                <w:sz w:val="24"/>
              </w:rPr>
              <w:t>……</w:t>
            </w:r>
          </w:p>
        </w:tc>
        <w:tc>
          <w:tcPr>
            <w:tcW w:w="1843" w:type="dxa"/>
            <w:tcBorders>
              <w:bottom w:val="single" w:sz="8" w:space="0" w:color="auto"/>
            </w:tcBorders>
            <w:vAlign w:val="center"/>
          </w:tcPr>
          <w:p w:rsidR="00274FA1" w:rsidRDefault="00274FA1">
            <w:pPr>
              <w:jc w:val="center"/>
              <w:rPr>
                <w:rFonts w:ascii="宋体"/>
                <w:sz w:val="24"/>
              </w:rPr>
            </w:pPr>
          </w:p>
        </w:tc>
        <w:tc>
          <w:tcPr>
            <w:tcW w:w="3685" w:type="dxa"/>
            <w:tcBorders>
              <w:bottom w:val="single" w:sz="8" w:space="0" w:color="auto"/>
            </w:tcBorders>
            <w:vAlign w:val="center"/>
          </w:tcPr>
          <w:p w:rsidR="00274FA1" w:rsidRDefault="00274FA1">
            <w:pPr>
              <w:jc w:val="center"/>
              <w:rPr>
                <w:rFonts w:ascii="宋体"/>
                <w:sz w:val="24"/>
              </w:rPr>
            </w:pPr>
          </w:p>
        </w:tc>
        <w:tc>
          <w:tcPr>
            <w:tcW w:w="1985" w:type="dxa"/>
            <w:tcBorders>
              <w:bottom w:val="single" w:sz="8" w:space="0" w:color="auto"/>
            </w:tcBorders>
          </w:tcPr>
          <w:p w:rsidR="00274FA1" w:rsidRDefault="00274FA1">
            <w:pPr>
              <w:jc w:val="center"/>
              <w:rPr>
                <w:rFonts w:ascii="宋体"/>
                <w:sz w:val="24"/>
              </w:rPr>
            </w:pPr>
          </w:p>
        </w:tc>
      </w:tr>
    </w:tbl>
    <w:p w:rsidR="00274FA1" w:rsidRDefault="00274FA1">
      <w:pPr>
        <w:pStyle w:val="BodyTextIndent"/>
        <w:adjustRightInd w:val="0"/>
        <w:snapToGrid w:val="0"/>
        <w:ind w:left="386" w:firstLineChars="200" w:firstLine="388"/>
        <w:rPr>
          <w:rFonts w:ascii="宋体"/>
          <w:b/>
          <w:snapToGrid w:val="0"/>
          <w:szCs w:val="21"/>
        </w:rPr>
      </w:pPr>
      <w:r>
        <w:rPr>
          <w:rFonts w:ascii="宋体" w:hAnsi="宋体" w:hint="eastAsia"/>
          <w:b/>
          <w:snapToGrid w:val="0"/>
          <w:szCs w:val="21"/>
        </w:rPr>
        <w:t>说明：</w:t>
      </w:r>
    </w:p>
    <w:p w:rsidR="00274FA1" w:rsidRDefault="00274FA1">
      <w:pPr>
        <w:pStyle w:val="BodyTextIndent"/>
        <w:adjustRightInd w:val="0"/>
        <w:snapToGrid w:val="0"/>
        <w:ind w:left="386" w:firstLineChars="200" w:firstLine="388"/>
        <w:rPr>
          <w:rFonts w:ascii="宋体"/>
          <w:b/>
          <w:snapToGrid w:val="0"/>
          <w:szCs w:val="21"/>
        </w:rPr>
      </w:pPr>
      <w:r>
        <w:rPr>
          <w:rFonts w:ascii="宋体" w:hAnsi="宋体"/>
          <w:b/>
          <w:snapToGrid w:val="0"/>
          <w:szCs w:val="21"/>
        </w:rPr>
        <w:t>1.</w:t>
      </w:r>
      <w:r>
        <w:rPr>
          <w:rFonts w:ascii="宋体" w:hAnsi="宋体" w:hint="eastAsia"/>
          <w:b/>
          <w:snapToGrid w:val="0"/>
          <w:szCs w:val="21"/>
        </w:rPr>
        <w:t>本表是为便于评标委员会评审打分所设的索引表，请投标人完整、明确地填写相关内容。如投标人未按要求填写，导致评标委员会对投标方案做出不利的评审结果，是投标人的风险。</w:t>
      </w:r>
    </w:p>
    <w:p w:rsidR="00274FA1" w:rsidRDefault="00274FA1">
      <w:pPr>
        <w:pStyle w:val="BodyTextIndent"/>
        <w:adjustRightInd w:val="0"/>
        <w:snapToGrid w:val="0"/>
        <w:ind w:left="386" w:firstLineChars="200" w:firstLine="388"/>
        <w:rPr>
          <w:rFonts w:ascii="宋体"/>
          <w:b/>
          <w:snapToGrid w:val="0"/>
          <w:szCs w:val="21"/>
        </w:rPr>
      </w:pPr>
      <w:r>
        <w:rPr>
          <w:rFonts w:ascii="宋体" w:hAnsi="宋体"/>
          <w:b/>
          <w:snapToGrid w:val="0"/>
          <w:szCs w:val="21"/>
        </w:rPr>
        <w:t>2.</w:t>
      </w:r>
      <w:r>
        <w:rPr>
          <w:rFonts w:ascii="宋体" w:hAnsi="宋体" w:hint="eastAsia"/>
          <w:b/>
          <w:snapToGrid w:val="0"/>
          <w:szCs w:val="21"/>
        </w:rPr>
        <w:t>本表中，“评审因素”请按照第四章《评分细则》所列内容逐项填写。</w:t>
      </w:r>
    </w:p>
    <w:p w:rsidR="00274FA1" w:rsidRDefault="00274FA1">
      <w:pPr>
        <w:pStyle w:val="BodyTextIndent"/>
        <w:adjustRightInd w:val="0"/>
        <w:snapToGrid w:val="0"/>
        <w:ind w:left="386" w:firstLineChars="200" w:firstLine="388"/>
        <w:rPr>
          <w:rFonts w:ascii="宋体"/>
          <w:b/>
          <w:snapToGrid w:val="0"/>
          <w:szCs w:val="21"/>
        </w:rPr>
      </w:pPr>
      <w:r>
        <w:rPr>
          <w:rFonts w:ascii="宋体" w:hAnsi="宋体"/>
          <w:b/>
          <w:snapToGrid w:val="0"/>
          <w:szCs w:val="21"/>
        </w:rPr>
        <w:t>3.</w:t>
      </w:r>
      <w:r>
        <w:rPr>
          <w:rFonts w:ascii="宋体" w:hAnsi="宋体" w:hint="eastAsia"/>
          <w:b/>
          <w:snapToGrid w:val="0"/>
          <w:szCs w:val="21"/>
        </w:rPr>
        <w:t>本表中，“评审因素对应的内容”请按照第四章《评分细则》中评分标准的要求填写投标人所提供材料名称，并在“评审因素对应内容所在页码”栏内填写所提供材料在投标文件中的对应页码。</w:t>
      </w:r>
    </w:p>
    <w:p w:rsidR="00274FA1" w:rsidRDefault="00274FA1" w:rsidP="00831D03">
      <w:pPr>
        <w:autoSpaceDE w:val="0"/>
        <w:autoSpaceDN w:val="0"/>
        <w:adjustRightInd w:val="0"/>
        <w:spacing w:beforeLines="50" w:afterLines="50"/>
        <w:jc w:val="center"/>
        <w:rPr>
          <w:rStyle w:val="Strong"/>
          <w:rFonts w:ascii="宋体" w:cs="黑体"/>
          <w:kern w:val="0"/>
          <w:sz w:val="36"/>
          <w:szCs w:val="36"/>
        </w:rPr>
      </w:pPr>
    </w:p>
    <w:p w:rsidR="00274FA1" w:rsidRDefault="00274FA1" w:rsidP="00831D03">
      <w:pPr>
        <w:pageBreakBefore/>
        <w:autoSpaceDE w:val="0"/>
        <w:autoSpaceDN w:val="0"/>
        <w:adjustRightInd w:val="0"/>
        <w:spacing w:beforeLines="50" w:afterLines="50"/>
        <w:jc w:val="center"/>
        <w:rPr>
          <w:rStyle w:val="Strong"/>
          <w:rFonts w:ascii="黑体" w:eastAsia="黑体" w:hAnsi="黑体" w:cs="黑体"/>
          <w:b w:val="0"/>
          <w:kern w:val="0"/>
          <w:sz w:val="30"/>
          <w:szCs w:val="30"/>
        </w:rPr>
      </w:pPr>
    </w:p>
    <w:p w:rsidR="00274FA1" w:rsidRDefault="00274FA1">
      <w:pPr>
        <w:jc w:val="center"/>
        <w:outlineLvl w:val="1"/>
        <w:rPr>
          <w:rFonts w:ascii="宋体"/>
          <w:kern w:val="0"/>
          <w:sz w:val="24"/>
        </w:rPr>
      </w:pPr>
      <w:r>
        <w:rPr>
          <w:rStyle w:val="Strong"/>
          <w:rFonts w:ascii="宋体" w:hAnsi="宋体" w:cs="宋体" w:hint="eastAsia"/>
          <w:bCs/>
          <w:kern w:val="0"/>
          <w:sz w:val="52"/>
          <w:szCs w:val="52"/>
        </w:rPr>
        <w:t>第一部分资格证明文件</w:t>
      </w:r>
    </w:p>
    <w:p w:rsidR="00274FA1" w:rsidRDefault="00274FA1" w:rsidP="00831D03">
      <w:pPr>
        <w:autoSpaceDE w:val="0"/>
        <w:autoSpaceDN w:val="0"/>
        <w:adjustRightInd w:val="0"/>
        <w:spacing w:beforeLines="50" w:afterLines="50"/>
        <w:rPr>
          <w:rFonts w:ascii="宋体"/>
          <w:kern w:val="0"/>
          <w:sz w:val="24"/>
        </w:rPr>
      </w:pPr>
    </w:p>
    <w:p w:rsidR="00274FA1" w:rsidRDefault="00274FA1">
      <w:pPr>
        <w:rPr>
          <w:rFonts w:ascii="黑体" w:eastAsia="黑体" w:hAnsi="黑体"/>
          <w:sz w:val="30"/>
          <w:szCs w:val="30"/>
        </w:rPr>
      </w:pPr>
      <w:r>
        <w:rPr>
          <w:rFonts w:ascii="黑体" w:eastAsia="黑体" w:hAnsi="黑体"/>
          <w:sz w:val="30"/>
          <w:szCs w:val="30"/>
        </w:rPr>
        <w:br w:type="page"/>
      </w:r>
    </w:p>
    <w:p w:rsidR="00274FA1" w:rsidRDefault="00274FA1">
      <w:pPr>
        <w:pStyle w:val="Heading3"/>
        <w:rPr>
          <w:rFonts w:ascii="黑体" w:eastAsia="黑体" w:hAnsi="黑体"/>
          <w:b w:val="0"/>
          <w:sz w:val="30"/>
          <w:szCs w:val="30"/>
        </w:rPr>
      </w:pPr>
      <w:r>
        <w:rPr>
          <w:rFonts w:ascii="黑体" w:eastAsia="黑体" w:hAnsi="黑体" w:hint="eastAsia"/>
          <w:b w:val="0"/>
          <w:sz w:val="30"/>
          <w:szCs w:val="30"/>
        </w:rPr>
        <w:t>一、法人或者其他组织的营业执照等证明文件或自然人的身份证明</w:t>
      </w:r>
    </w:p>
    <w:p w:rsidR="00274FA1" w:rsidRDefault="00274FA1" w:rsidP="00831D03">
      <w:pPr>
        <w:autoSpaceDE w:val="0"/>
        <w:autoSpaceDN w:val="0"/>
        <w:adjustRightInd w:val="0"/>
        <w:spacing w:beforeLines="50" w:afterLines="50"/>
        <w:ind w:left="360"/>
        <w:jc w:val="center"/>
        <w:rPr>
          <w:rFonts w:ascii="宋体"/>
          <w:bCs/>
          <w:sz w:val="24"/>
        </w:rPr>
      </w:pPr>
      <w:r>
        <w:rPr>
          <w:rFonts w:ascii="宋体" w:hAnsi="宋体" w:hint="eastAsia"/>
          <w:bCs/>
          <w:sz w:val="24"/>
        </w:rPr>
        <w:t>（分公司参加采购活动的，还需提供具有法人资格的总公司的营业执照复印件及加盖总公司公章的授权书）</w:t>
      </w:r>
    </w:p>
    <w:p w:rsidR="00274FA1" w:rsidRDefault="00274FA1">
      <w:pPr>
        <w:pStyle w:val="Heading3"/>
        <w:rPr>
          <w:rFonts w:ascii="黑体" w:eastAsia="黑体" w:hAnsi="黑体"/>
          <w:b w:val="0"/>
          <w:bCs w:val="0"/>
          <w:kern w:val="0"/>
          <w:sz w:val="30"/>
          <w:szCs w:val="30"/>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pPr>
        <w:pStyle w:val="Heading3"/>
        <w:jc w:val="center"/>
        <w:rPr>
          <w:rFonts w:ascii="黑体" w:eastAsia="黑体" w:hAnsi="黑体"/>
          <w:b w:val="0"/>
          <w:kern w:val="0"/>
          <w:sz w:val="24"/>
        </w:rPr>
      </w:pPr>
      <w:r>
        <w:rPr>
          <w:rFonts w:ascii="黑体" w:eastAsia="黑体" w:hAnsi="黑体" w:hint="eastAsia"/>
          <w:b w:val="0"/>
          <w:bCs w:val="0"/>
          <w:kern w:val="0"/>
          <w:sz w:val="30"/>
          <w:szCs w:val="30"/>
        </w:rPr>
        <w:t>二、经审计的财务报告或资信证明</w:t>
      </w: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NormalIndent"/>
        <w:ind w:firstLine="0"/>
        <w:rPr>
          <w:rFonts w:ascii="黑体" w:eastAsia="黑体" w:hAnsi="黑体"/>
          <w:b/>
          <w:bCs/>
          <w:kern w:val="0"/>
          <w:sz w:val="30"/>
          <w:szCs w:val="30"/>
        </w:rPr>
      </w:pPr>
    </w:p>
    <w:p w:rsidR="00274FA1" w:rsidRDefault="00274FA1" w:rsidP="00160D8A">
      <w:pPr>
        <w:pStyle w:val="Heading3"/>
        <w:ind w:firstLineChars="500" w:firstLine="1415"/>
        <w:rPr>
          <w:rFonts w:ascii="宋体"/>
          <w:b w:val="0"/>
          <w:bCs w:val="0"/>
          <w:kern w:val="0"/>
          <w:sz w:val="30"/>
          <w:szCs w:val="30"/>
          <w:lang w:val="zh-CN"/>
        </w:rPr>
      </w:pPr>
      <w:r>
        <w:rPr>
          <w:rFonts w:ascii="黑体" w:eastAsia="黑体" w:hAnsi="黑体" w:hint="eastAsia"/>
          <w:b w:val="0"/>
          <w:bCs w:val="0"/>
          <w:kern w:val="0"/>
          <w:sz w:val="30"/>
          <w:szCs w:val="30"/>
        </w:rPr>
        <w:t>三、缴税凭据或完税证明或免税证明材料</w:t>
      </w: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160D8A">
      <w:pPr>
        <w:pStyle w:val="Heading3"/>
        <w:ind w:firstLineChars="200" w:firstLine="566"/>
        <w:rPr>
          <w:rFonts w:ascii="黑体" w:eastAsia="黑体" w:hAnsi="黑体"/>
          <w:b w:val="0"/>
          <w:bCs w:val="0"/>
          <w:kern w:val="0"/>
          <w:sz w:val="30"/>
          <w:szCs w:val="30"/>
        </w:rPr>
      </w:pPr>
      <w:r>
        <w:rPr>
          <w:rFonts w:ascii="黑体" w:eastAsia="黑体" w:hAnsi="黑体" w:hint="eastAsia"/>
          <w:b w:val="0"/>
          <w:bCs w:val="0"/>
          <w:kern w:val="0"/>
          <w:sz w:val="30"/>
          <w:szCs w:val="30"/>
        </w:rPr>
        <w:t>四、缴纳社会保险的凭据或不需要缴纳社会保险的证明文件</w:t>
      </w: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rPr>
          <w:rFonts w:ascii="黑体" w:eastAsia="黑体" w:hAnsi="黑体"/>
          <w:kern w:val="0"/>
          <w:sz w:val="30"/>
          <w:szCs w:val="30"/>
        </w:rPr>
      </w:pPr>
      <w:r>
        <w:rPr>
          <w:rFonts w:ascii="黑体" w:eastAsia="黑体" w:hAnsi="黑体"/>
          <w:kern w:val="0"/>
          <w:sz w:val="30"/>
          <w:szCs w:val="30"/>
        </w:rPr>
        <w:br w:type="page"/>
      </w:r>
    </w:p>
    <w:p w:rsidR="00274FA1" w:rsidRDefault="00274FA1">
      <w:pPr>
        <w:jc w:val="center"/>
        <w:rPr>
          <w:rFonts w:ascii="宋体" w:eastAsia="黑体" w:hAnsi="宋体"/>
          <w:kern w:val="0"/>
          <w:sz w:val="24"/>
        </w:rPr>
      </w:pPr>
      <w:r>
        <w:rPr>
          <w:rFonts w:ascii="黑体" w:eastAsia="黑体" w:hAnsi="黑体" w:hint="eastAsia"/>
          <w:kern w:val="0"/>
          <w:sz w:val="30"/>
          <w:szCs w:val="30"/>
        </w:rPr>
        <w:t>五、三年内在经营活动中没有重大违法记录的声明</w:t>
      </w:r>
    </w:p>
    <w:p w:rsidR="00274FA1" w:rsidRDefault="00274FA1" w:rsidP="00160D8A">
      <w:pPr>
        <w:snapToGrid w:val="0"/>
        <w:ind w:firstLineChars="200" w:firstLine="446"/>
        <w:rPr>
          <w:snapToGrid w:val="0"/>
          <w:sz w:val="24"/>
        </w:rPr>
      </w:pPr>
    </w:p>
    <w:p w:rsidR="00274FA1" w:rsidRDefault="00274FA1" w:rsidP="00160D8A">
      <w:pPr>
        <w:ind w:firstLineChars="200" w:firstLine="446"/>
        <w:rPr>
          <w:sz w:val="24"/>
        </w:rPr>
      </w:pPr>
      <w:r>
        <w:rPr>
          <w:rFonts w:hint="eastAsia"/>
          <w:sz w:val="24"/>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p>
    <w:p w:rsidR="00274FA1" w:rsidRDefault="00274FA1" w:rsidP="00160D8A">
      <w:pPr>
        <w:ind w:firstLineChars="200" w:firstLine="446"/>
        <w:rPr>
          <w:sz w:val="24"/>
        </w:rPr>
      </w:pPr>
      <w:r>
        <w:rPr>
          <w:rFonts w:hint="eastAsia"/>
          <w:sz w:val="24"/>
        </w:rPr>
        <w:t>本公司对上述声明的真实性负责。如有虚假，将依法承担相应责任。</w:t>
      </w:r>
    </w:p>
    <w:p w:rsidR="00274FA1" w:rsidRDefault="00274FA1">
      <w:pPr>
        <w:adjustRightInd w:val="0"/>
        <w:snapToGrid w:val="0"/>
        <w:rPr>
          <w:rFonts w:ascii="宋体"/>
          <w:b/>
          <w:bCs/>
          <w:sz w:val="24"/>
        </w:rPr>
      </w:pPr>
    </w:p>
    <w:p w:rsidR="00274FA1" w:rsidRDefault="00274FA1">
      <w:pPr>
        <w:adjustRightInd w:val="0"/>
        <w:snapToGrid w:val="0"/>
        <w:rPr>
          <w:rFonts w:ascii="宋体"/>
          <w:b/>
          <w:bCs/>
          <w:sz w:val="24"/>
        </w:rPr>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rsidP="00160D8A">
      <w:pPr>
        <w:adjustRightInd w:val="0"/>
        <w:snapToGrid w:val="0"/>
        <w:ind w:firstLineChars="900" w:firstLine="2007"/>
        <w:outlineLvl w:val="0"/>
        <w:rPr>
          <w:rFonts w:ascii="宋体"/>
          <w:sz w:val="24"/>
        </w:rPr>
      </w:pPr>
    </w:p>
    <w:p w:rsidR="00274FA1" w:rsidRDefault="00274FA1" w:rsidP="00831D03">
      <w:pPr>
        <w:autoSpaceDE w:val="0"/>
        <w:autoSpaceDN w:val="0"/>
        <w:adjustRightInd w:val="0"/>
        <w:spacing w:beforeLines="50" w:afterLines="50"/>
        <w:rPr>
          <w:rFonts w:ascii="宋体"/>
          <w:kern w:val="0"/>
          <w:szCs w:val="21"/>
        </w:rPr>
      </w:pPr>
      <w:r>
        <w:rPr>
          <w:rFonts w:ascii="宋体" w:hint="eastAsia"/>
          <w:sz w:val="24"/>
        </w:rPr>
        <w:t>日期：年月日</w:t>
      </w: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160D8A">
      <w:pPr>
        <w:ind w:firstLineChars="200" w:firstLine="446"/>
        <w:rPr>
          <w:rFonts w:ascii="宋体"/>
          <w:sz w:val="24"/>
        </w:rPr>
      </w:pP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pPr>
        <w:pStyle w:val="Heading3"/>
        <w:numPr>
          <w:ilvl w:val="0"/>
          <w:numId w:val="6"/>
        </w:numPr>
        <w:spacing w:before="0" w:after="0"/>
        <w:jc w:val="center"/>
        <w:rPr>
          <w:rFonts w:ascii="黑体" w:eastAsia="黑体" w:hAnsi="黑体"/>
          <w:b w:val="0"/>
          <w:bCs w:val="0"/>
          <w:kern w:val="0"/>
          <w:sz w:val="30"/>
          <w:szCs w:val="30"/>
        </w:rPr>
      </w:pPr>
      <w:r>
        <w:rPr>
          <w:rFonts w:ascii="黑体" w:eastAsia="黑体" w:hAnsi="黑体" w:hint="eastAsia"/>
          <w:b w:val="0"/>
          <w:bCs w:val="0"/>
          <w:kern w:val="0"/>
          <w:sz w:val="30"/>
          <w:szCs w:val="30"/>
        </w:rPr>
        <w:t>招标文件第一章《投标邀请》中投标人特定资格条件的证明材料</w:t>
      </w:r>
    </w:p>
    <w:p w:rsidR="00274FA1" w:rsidRDefault="00274FA1" w:rsidP="00831D03">
      <w:pPr>
        <w:autoSpaceDE w:val="0"/>
        <w:autoSpaceDN w:val="0"/>
        <w:adjustRightInd w:val="0"/>
        <w:spacing w:beforeLines="50" w:afterLines="50"/>
        <w:jc w:val="center"/>
        <w:rPr>
          <w:rFonts w:ascii="宋体"/>
          <w:kern w:val="0"/>
          <w:sz w:val="24"/>
        </w:rPr>
      </w:pPr>
      <w:r>
        <w:rPr>
          <w:rFonts w:ascii="宋体" w:hAnsi="宋体" w:hint="eastAsia"/>
          <w:kern w:val="0"/>
          <w:sz w:val="24"/>
        </w:rPr>
        <w:t>（如果有，提供）</w:t>
      </w: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NormalIndent"/>
        <w:rPr>
          <w:rFonts w:ascii="黑体" w:eastAsia="黑体" w:hAnsi="黑体"/>
          <w:b/>
          <w:bCs/>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NormalIndent"/>
      </w:pP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七、联合体协议书</w:t>
      </w:r>
    </w:p>
    <w:p w:rsidR="00274FA1" w:rsidRDefault="00274FA1" w:rsidP="00831D03">
      <w:pPr>
        <w:autoSpaceDE w:val="0"/>
        <w:autoSpaceDN w:val="0"/>
        <w:adjustRightInd w:val="0"/>
        <w:spacing w:beforeLines="50" w:afterLines="50"/>
        <w:jc w:val="center"/>
        <w:rPr>
          <w:rFonts w:ascii="宋体"/>
          <w:kern w:val="0"/>
          <w:sz w:val="24"/>
        </w:rPr>
      </w:pPr>
      <w:r>
        <w:rPr>
          <w:rFonts w:ascii="宋体" w:hAnsi="宋体" w:hint="eastAsia"/>
          <w:kern w:val="0"/>
          <w:sz w:val="24"/>
        </w:rPr>
        <w:t>（如果是，提供）</w:t>
      </w: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160D8A">
      <w:pPr>
        <w:ind w:firstLineChars="200" w:firstLine="446"/>
        <w:rPr>
          <w:rFonts w:ascii="宋体"/>
          <w:sz w:val="24"/>
        </w:rPr>
      </w:pPr>
      <w:r>
        <w:rPr>
          <w:rFonts w:ascii="宋体" w:hAnsi="宋体" w:hint="eastAsia"/>
          <w:sz w:val="24"/>
        </w:rPr>
        <w:t>（所有成员单位名称）自愿组成联合体，共同参加（项目名称、项目编号、包号）投标。现就联合体投标事宜订立如下协议。</w:t>
      </w:r>
    </w:p>
    <w:p w:rsidR="00274FA1" w:rsidRDefault="00274FA1">
      <w:pPr>
        <w:rPr>
          <w:rFonts w:ascii="宋体"/>
          <w:sz w:val="24"/>
        </w:rPr>
      </w:pPr>
    </w:p>
    <w:p w:rsidR="00274FA1" w:rsidRDefault="00274FA1" w:rsidP="00160D8A">
      <w:pPr>
        <w:ind w:firstLineChars="200" w:firstLine="446"/>
        <w:rPr>
          <w:rFonts w:ascii="宋体"/>
          <w:sz w:val="24"/>
        </w:rPr>
      </w:pPr>
      <w:r>
        <w:rPr>
          <w:rFonts w:ascii="宋体" w:hAnsi="宋体"/>
          <w:sz w:val="24"/>
        </w:rPr>
        <w:t>1.</w:t>
      </w:r>
      <w:r>
        <w:rPr>
          <w:rFonts w:ascii="宋体" w:hAnsi="宋体" w:hint="eastAsia"/>
          <w:sz w:val="24"/>
        </w:rPr>
        <w:t>联合体各成员将严格按照招标文件、投标文件和合同的要求全面履行义务，并向采购人承担连带责任。</w:t>
      </w:r>
    </w:p>
    <w:p w:rsidR="00274FA1" w:rsidRDefault="00274FA1" w:rsidP="00160D8A">
      <w:pPr>
        <w:ind w:firstLineChars="200" w:firstLine="446"/>
        <w:rPr>
          <w:rFonts w:ascii="宋体"/>
          <w:sz w:val="24"/>
        </w:rPr>
      </w:pPr>
      <w:r>
        <w:rPr>
          <w:rFonts w:ascii="宋体" w:hAnsi="宋体"/>
          <w:sz w:val="24"/>
        </w:rPr>
        <w:t xml:space="preserve">2. </w:t>
      </w:r>
      <w:r>
        <w:rPr>
          <w:rFonts w:ascii="宋体" w:hAnsi="宋体" w:hint="eastAsia"/>
          <w:sz w:val="24"/>
        </w:rPr>
        <w:t>联合体各成员单位内部的职责分工如下：。</w:t>
      </w:r>
    </w:p>
    <w:p w:rsidR="00274FA1" w:rsidRDefault="00274FA1">
      <w:pPr>
        <w:rPr>
          <w:rFonts w:ascii="宋体"/>
          <w:b/>
          <w:sz w:val="24"/>
        </w:rPr>
      </w:pPr>
      <w:r>
        <w:rPr>
          <w:rFonts w:ascii="宋体" w:hAnsi="宋体"/>
          <w:sz w:val="24"/>
        </w:rPr>
        <w:t xml:space="preserve">    3. (</w:t>
      </w:r>
      <w:r>
        <w:rPr>
          <w:rFonts w:ascii="宋体" w:hAnsi="宋体" w:hint="eastAsia"/>
          <w:sz w:val="24"/>
          <w:lang w:val="en-GB"/>
        </w:rPr>
        <w:t>联合体一方为小型、微型企业且小型、微型企业协议合同金额占联合体协议合同总金额</w:t>
      </w:r>
      <w:r>
        <w:rPr>
          <w:rFonts w:ascii="宋体" w:hAnsi="宋体"/>
          <w:sz w:val="24"/>
          <w:lang w:val="en-GB"/>
        </w:rPr>
        <w:t>30%</w:t>
      </w:r>
      <w:r>
        <w:rPr>
          <w:rFonts w:ascii="宋体" w:hAnsi="宋体" w:hint="eastAsia"/>
          <w:sz w:val="24"/>
          <w:lang w:val="en-GB"/>
        </w:rPr>
        <w:t>以上的，填写此项</w:t>
      </w:r>
      <w:r>
        <w:rPr>
          <w:rFonts w:ascii="宋体" w:hAnsi="宋体"/>
          <w:sz w:val="24"/>
          <w:lang w:val="en-GB"/>
        </w:rPr>
        <w:t>)</w:t>
      </w:r>
      <w:r>
        <w:rPr>
          <w:rFonts w:ascii="宋体" w:hAnsi="宋体" w:hint="eastAsia"/>
          <w:sz w:val="24"/>
          <w:lang w:val="en-GB"/>
        </w:rPr>
        <w:t>联合体中</w:t>
      </w:r>
      <w:r>
        <w:rPr>
          <w:rFonts w:ascii="宋体" w:hAnsi="宋体" w:hint="eastAsia"/>
          <w:sz w:val="24"/>
        </w:rPr>
        <w:t>为小微企业，</w:t>
      </w:r>
      <w:r>
        <w:rPr>
          <w:rFonts w:ascii="宋体" w:hAnsi="宋体" w:hint="eastAsia"/>
          <w:sz w:val="24"/>
          <w:lang w:val="en-GB"/>
        </w:rPr>
        <w:t>该成员协议合同金额占联合体协议合同总金额</w:t>
      </w:r>
      <w:r>
        <w:rPr>
          <w:rFonts w:ascii="宋体" w:hAnsi="宋体"/>
          <w:sz w:val="24"/>
          <w:lang w:val="en-GB"/>
        </w:rPr>
        <w:t>%</w:t>
      </w:r>
      <w:r>
        <w:rPr>
          <w:rFonts w:ascii="宋体" w:hAnsi="宋体" w:hint="eastAsia"/>
          <w:sz w:val="24"/>
          <w:lang w:val="en-GB"/>
        </w:rPr>
        <w:t>。</w:t>
      </w:r>
    </w:p>
    <w:p w:rsidR="00274FA1" w:rsidRDefault="00274FA1" w:rsidP="00160D8A">
      <w:pPr>
        <w:ind w:firstLineChars="200" w:firstLine="446"/>
        <w:rPr>
          <w:rFonts w:ascii="宋体"/>
          <w:sz w:val="24"/>
        </w:rPr>
      </w:pPr>
      <w:r>
        <w:rPr>
          <w:rFonts w:ascii="宋体" w:hAnsi="宋体"/>
          <w:sz w:val="24"/>
        </w:rPr>
        <w:t xml:space="preserve">4. </w:t>
      </w:r>
      <w:r>
        <w:rPr>
          <w:rFonts w:ascii="宋体" w:hAnsi="宋体" w:hint="eastAsia"/>
          <w:sz w:val="24"/>
        </w:rPr>
        <w:t>本协议书自所有成员单位法定代表人（单位负责人）或其委托代理人签字或盖单位章之日起生效，合同履行完毕后自动失效。</w:t>
      </w:r>
    </w:p>
    <w:p w:rsidR="00274FA1" w:rsidRDefault="00274FA1">
      <w:pPr>
        <w:rPr>
          <w:rFonts w:ascii="宋体"/>
          <w:sz w:val="24"/>
        </w:rPr>
      </w:pPr>
    </w:p>
    <w:p w:rsidR="00274FA1" w:rsidRDefault="00274FA1">
      <w:pPr>
        <w:rPr>
          <w:rFonts w:ascii="宋体"/>
          <w:sz w:val="24"/>
        </w:rPr>
      </w:pPr>
    </w:p>
    <w:p w:rsidR="00274FA1" w:rsidRDefault="00274FA1">
      <w:pPr>
        <w:rPr>
          <w:rFonts w:ascii="宋体"/>
          <w:sz w:val="24"/>
        </w:rPr>
      </w:pPr>
    </w:p>
    <w:p w:rsidR="00274FA1" w:rsidRDefault="00274FA1">
      <w:pPr>
        <w:rPr>
          <w:rFonts w:ascii="宋体"/>
          <w:sz w:val="24"/>
        </w:rPr>
      </w:pPr>
    </w:p>
    <w:p w:rsidR="00274FA1" w:rsidRDefault="00274FA1" w:rsidP="00160D8A">
      <w:pPr>
        <w:ind w:firstLineChars="200" w:firstLine="446"/>
        <w:rPr>
          <w:rFonts w:ascii="宋体"/>
          <w:sz w:val="24"/>
          <w:u w:val="single"/>
        </w:rPr>
      </w:pPr>
      <w:r>
        <w:rPr>
          <w:rFonts w:ascii="宋体" w:hAnsi="宋体" w:hint="eastAsia"/>
          <w:sz w:val="24"/>
        </w:rPr>
        <w:t>联合体成员名称：</w:t>
      </w:r>
      <w:r>
        <w:rPr>
          <w:rFonts w:ascii="宋体" w:hAnsi="宋体" w:hint="eastAsia"/>
          <w:sz w:val="24"/>
          <w:u w:val="single"/>
        </w:rPr>
        <w:t>（签章）</w:t>
      </w:r>
    </w:p>
    <w:p w:rsidR="00274FA1" w:rsidRDefault="00274FA1">
      <w:pPr>
        <w:ind w:firstLine="446"/>
        <w:rPr>
          <w:rFonts w:ascii="宋体"/>
          <w:sz w:val="24"/>
          <w:u w:val="single"/>
        </w:rPr>
      </w:pPr>
      <w:r>
        <w:rPr>
          <w:rFonts w:ascii="宋体" w:hAnsi="宋体" w:hint="eastAsia"/>
          <w:sz w:val="24"/>
        </w:rPr>
        <w:t>法定代表人（单位负责人）：</w:t>
      </w:r>
      <w:r>
        <w:rPr>
          <w:rFonts w:ascii="宋体" w:hAnsi="宋体" w:hint="eastAsia"/>
          <w:sz w:val="24"/>
          <w:u w:val="single"/>
        </w:rPr>
        <w:t>（签章）</w:t>
      </w:r>
    </w:p>
    <w:p w:rsidR="00274FA1" w:rsidRDefault="00274FA1">
      <w:pPr>
        <w:ind w:firstLine="446"/>
        <w:rPr>
          <w:rFonts w:ascii="宋体"/>
          <w:sz w:val="24"/>
        </w:rPr>
      </w:pPr>
    </w:p>
    <w:p w:rsidR="00274FA1" w:rsidRDefault="00274FA1">
      <w:pPr>
        <w:ind w:firstLine="446"/>
        <w:rPr>
          <w:rFonts w:ascii="宋体"/>
          <w:sz w:val="24"/>
        </w:rPr>
      </w:pPr>
      <w:r>
        <w:rPr>
          <w:rFonts w:ascii="宋体" w:hAnsi="宋体" w:hint="eastAsia"/>
          <w:sz w:val="24"/>
        </w:rPr>
        <w:t>联合体成员名称：</w:t>
      </w:r>
      <w:r>
        <w:rPr>
          <w:rFonts w:ascii="宋体" w:hAnsi="宋体" w:hint="eastAsia"/>
          <w:sz w:val="24"/>
          <w:u w:val="single"/>
        </w:rPr>
        <w:t>（签章）</w:t>
      </w:r>
    </w:p>
    <w:p w:rsidR="00274FA1" w:rsidRDefault="00274FA1">
      <w:pPr>
        <w:rPr>
          <w:rFonts w:ascii="宋体"/>
          <w:sz w:val="24"/>
        </w:rPr>
      </w:pPr>
      <w:r>
        <w:rPr>
          <w:rFonts w:ascii="宋体" w:hAnsi="宋体" w:hint="eastAsia"/>
          <w:sz w:val="24"/>
        </w:rPr>
        <w:t>法定代表人（单位负责人）：</w:t>
      </w:r>
      <w:r>
        <w:rPr>
          <w:rFonts w:ascii="宋体" w:hAnsi="宋体" w:hint="eastAsia"/>
          <w:sz w:val="24"/>
          <w:u w:val="single"/>
        </w:rPr>
        <w:t>（签章）</w:t>
      </w:r>
    </w:p>
    <w:p w:rsidR="00274FA1" w:rsidRDefault="00274FA1">
      <w:pPr>
        <w:rPr>
          <w:rFonts w:ascii="宋体"/>
          <w:sz w:val="24"/>
        </w:rPr>
      </w:pPr>
    </w:p>
    <w:p w:rsidR="00274FA1" w:rsidRDefault="00274FA1" w:rsidP="00160D8A">
      <w:pPr>
        <w:ind w:firstLineChars="200" w:firstLine="446"/>
        <w:rPr>
          <w:rFonts w:ascii="宋体"/>
          <w:sz w:val="24"/>
        </w:rPr>
      </w:pPr>
      <w:r>
        <w:rPr>
          <w:rFonts w:ascii="宋体" w:hint="eastAsia"/>
          <w:sz w:val="24"/>
        </w:rPr>
        <w:t>日期：年月日</w:t>
      </w:r>
    </w:p>
    <w:p w:rsidR="00274FA1" w:rsidRDefault="00274FA1" w:rsidP="00831D03">
      <w:pPr>
        <w:autoSpaceDE w:val="0"/>
        <w:autoSpaceDN w:val="0"/>
        <w:adjustRightInd w:val="0"/>
        <w:spacing w:beforeLines="50" w:afterLines="50"/>
        <w:rPr>
          <w:rFonts w:ascii="宋体"/>
          <w:kern w:val="0"/>
          <w:sz w:val="24"/>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01"/>
        <w:ind w:rightChars="40" w:right="77"/>
        <w:rPr>
          <w:rFonts w:ascii="宋体"/>
          <w:sz w:val="24"/>
          <w:szCs w:val="24"/>
        </w:rPr>
      </w:pPr>
    </w:p>
    <w:p w:rsidR="00274FA1" w:rsidRDefault="00274FA1">
      <w:pPr>
        <w:pStyle w:val="01"/>
        <w:ind w:rightChars="40" w:right="77"/>
        <w:rPr>
          <w:rFonts w:ascii="宋体"/>
          <w:sz w:val="24"/>
          <w:szCs w:val="24"/>
        </w:rPr>
      </w:pPr>
    </w:p>
    <w:p w:rsidR="00274FA1" w:rsidRDefault="00274FA1">
      <w:pPr>
        <w:pStyle w:val="01"/>
        <w:ind w:rightChars="40" w:right="77"/>
        <w:rPr>
          <w:rFonts w:ascii="宋体"/>
          <w:sz w:val="24"/>
          <w:szCs w:val="24"/>
        </w:rPr>
      </w:pPr>
    </w:p>
    <w:p w:rsidR="00274FA1" w:rsidRDefault="00274FA1">
      <w:pPr>
        <w:pStyle w:val="01"/>
        <w:ind w:rightChars="40" w:right="77"/>
        <w:rPr>
          <w:rFonts w:ascii="宋体"/>
          <w:sz w:val="24"/>
          <w:szCs w:val="24"/>
        </w:rPr>
      </w:pPr>
    </w:p>
    <w:p w:rsidR="00274FA1" w:rsidRDefault="00274FA1">
      <w:pPr>
        <w:pStyle w:val="01"/>
        <w:ind w:rightChars="40" w:right="77"/>
        <w:rPr>
          <w:rFonts w:ascii="宋体"/>
          <w:sz w:val="24"/>
          <w:szCs w:val="24"/>
        </w:rPr>
      </w:pPr>
    </w:p>
    <w:p w:rsidR="00274FA1" w:rsidRDefault="00274FA1">
      <w:pPr>
        <w:pStyle w:val="01"/>
        <w:ind w:rightChars="40" w:right="77"/>
        <w:rPr>
          <w:rFonts w:ascii="宋体"/>
          <w:sz w:val="24"/>
          <w:szCs w:val="24"/>
        </w:rPr>
      </w:pPr>
    </w:p>
    <w:p w:rsidR="00274FA1" w:rsidRDefault="00274FA1">
      <w:pPr>
        <w:pStyle w:val="01"/>
        <w:ind w:rightChars="40" w:right="77"/>
        <w:rPr>
          <w:rFonts w:ascii="宋体"/>
          <w:sz w:val="24"/>
          <w:szCs w:val="24"/>
        </w:rPr>
      </w:pPr>
    </w:p>
    <w:p w:rsidR="00274FA1" w:rsidRDefault="00274FA1">
      <w:pPr>
        <w:pStyle w:val="Heading3"/>
        <w:jc w:val="center"/>
        <w:rPr>
          <w:rFonts w:ascii="宋体"/>
          <w:b w:val="0"/>
          <w:bCs w:val="0"/>
          <w:kern w:val="0"/>
          <w:sz w:val="30"/>
          <w:szCs w:val="30"/>
        </w:rPr>
      </w:pPr>
      <w:r>
        <w:rPr>
          <w:rFonts w:ascii="黑体" w:eastAsia="黑体" w:hAnsi="黑体" w:hint="eastAsia"/>
          <w:b w:val="0"/>
          <w:bCs w:val="0"/>
          <w:kern w:val="0"/>
          <w:sz w:val="30"/>
          <w:szCs w:val="30"/>
        </w:rPr>
        <w:t>八、投标人有关资格条件声明函</w:t>
      </w:r>
    </w:p>
    <w:p w:rsidR="00274FA1" w:rsidRDefault="00274FA1">
      <w:pPr>
        <w:pStyle w:val="01"/>
        <w:ind w:rightChars="40" w:right="77"/>
        <w:rPr>
          <w:rFonts w:ascii="宋体"/>
          <w:sz w:val="24"/>
          <w:szCs w:val="24"/>
        </w:rPr>
      </w:pPr>
    </w:p>
    <w:p w:rsidR="00274FA1" w:rsidRDefault="00274FA1" w:rsidP="00160D8A">
      <w:pPr>
        <w:pStyle w:val="01"/>
        <w:ind w:rightChars="40" w:right="77" w:firstLineChars="800" w:firstLine="1784"/>
        <w:rPr>
          <w:rFonts w:ascii="宋体"/>
          <w:sz w:val="24"/>
          <w:szCs w:val="24"/>
        </w:rPr>
      </w:pPr>
      <w:r>
        <w:rPr>
          <w:rFonts w:ascii="宋体" w:hAnsi="宋体" w:hint="eastAsia"/>
          <w:sz w:val="24"/>
          <w:szCs w:val="24"/>
        </w:rPr>
        <w:t>：</w:t>
      </w:r>
    </w:p>
    <w:p w:rsidR="00274FA1" w:rsidRDefault="00274FA1" w:rsidP="00160D8A">
      <w:pPr>
        <w:pStyle w:val="01"/>
        <w:ind w:rightChars="40" w:right="77" w:firstLineChars="200" w:firstLine="446"/>
        <w:rPr>
          <w:rFonts w:ascii="宋体"/>
          <w:sz w:val="24"/>
          <w:szCs w:val="24"/>
        </w:rPr>
      </w:pPr>
      <w:r>
        <w:rPr>
          <w:rFonts w:ascii="宋体" w:hAnsi="宋体" w:hint="eastAsia"/>
          <w:sz w:val="24"/>
          <w:szCs w:val="24"/>
        </w:rPr>
        <w:t>我方参加贵方组织的（项目名称、项目编号、包号）的投标，现就有关资格条件声明如下：</w:t>
      </w:r>
    </w:p>
    <w:p w:rsidR="00274FA1" w:rsidRDefault="00274FA1" w:rsidP="00160D8A">
      <w:pPr>
        <w:pStyle w:val="01"/>
        <w:ind w:rightChars="40" w:right="77" w:firstLineChars="200" w:firstLine="446"/>
        <w:rPr>
          <w:rFonts w:ascii="宋体"/>
          <w:sz w:val="24"/>
          <w:szCs w:val="24"/>
        </w:rPr>
      </w:pPr>
      <w:r>
        <w:rPr>
          <w:rFonts w:ascii="宋体" w:hAnsi="宋体" w:hint="eastAsia"/>
          <w:sz w:val="24"/>
          <w:szCs w:val="24"/>
        </w:rPr>
        <w:t>我方具备《中华人民共和国政府采购法》第二十二条所规定的条件，并已清楚招标文件的要求及有关文件规定。</w:t>
      </w:r>
    </w:p>
    <w:p w:rsidR="00274FA1" w:rsidRDefault="00274FA1" w:rsidP="00160D8A">
      <w:pPr>
        <w:pStyle w:val="01"/>
        <w:ind w:rightChars="40" w:right="77" w:firstLineChars="200" w:firstLine="446"/>
        <w:rPr>
          <w:rFonts w:ascii="宋体"/>
          <w:sz w:val="24"/>
          <w:szCs w:val="24"/>
        </w:rPr>
      </w:pPr>
      <w:r>
        <w:rPr>
          <w:rFonts w:ascii="宋体" w:hAnsi="宋体" w:hint="eastAsia"/>
          <w:sz w:val="24"/>
          <w:szCs w:val="24"/>
        </w:rPr>
        <w:t>（一）具有履行合同所必需的设备和专业技术能力；</w:t>
      </w:r>
    </w:p>
    <w:p w:rsidR="00274FA1" w:rsidRDefault="00274FA1" w:rsidP="00160D8A">
      <w:pPr>
        <w:pStyle w:val="01"/>
        <w:ind w:rightChars="40" w:right="77" w:firstLineChars="200" w:firstLine="446"/>
        <w:rPr>
          <w:rFonts w:ascii="宋体"/>
          <w:sz w:val="24"/>
          <w:szCs w:val="24"/>
        </w:rPr>
      </w:pPr>
      <w:r>
        <w:rPr>
          <w:rFonts w:ascii="宋体" w:hAnsi="宋体" w:hint="eastAsia"/>
          <w:sz w:val="24"/>
          <w:szCs w:val="24"/>
        </w:rPr>
        <w:t>（二）符合“为采购项目提供整体设计、规范编制或者项目管理、监理、检测等服务的供应商，不得再参加该采购项目的其他采购活动”的规定；</w:t>
      </w:r>
    </w:p>
    <w:p w:rsidR="00274FA1" w:rsidRDefault="00274FA1" w:rsidP="00160D8A">
      <w:pPr>
        <w:pStyle w:val="01"/>
        <w:ind w:rightChars="40" w:right="77" w:firstLineChars="200" w:firstLine="446"/>
        <w:rPr>
          <w:rFonts w:ascii="宋体"/>
          <w:sz w:val="24"/>
          <w:szCs w:val="24"/>
        </w:rPr>
      </w:pPr>
      <w:r>
        <w:rPr>
          <w:rFonts w:ascii="宋体" w:hAnsi="宋体" w:hint="eastAsia"/>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rsidR="00274FA1" w:rsidRDefault="00274FA1" w:rsidP="00160D8A">
      <w:pPr>
        <w:pStyle w:val="01"/>
        <w:ind w:rightChars="40" w:right="77" w:firstLineChars="200" w:firstLine="446"/>
        <w:rPr>
          <w:rFonts w:ascii="宋体"/>
          <w:sz w:val="24"/>
          <w:szCs w:val="24"/>
        </w:rPr>
      </w:pPr>
      <w:r>
        <w:rPr>
          <w:rFonts w:ascii="宋体" w:hAnsi="宋体" w:hint="eastAsia"/>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rsidR="00274FA1" w:rsidRDefault="00274FA1" w:rsidP="00160D8A">
      <w:pPr>
        <w:pStyle w:val="01"/>
        <w:ind w:rightChars="40" w:right="77" w:firstLineChars="200" w:firstLine="446"/>
        <w:rPr>
          <w:rFonts w:ascii="宋体"/>
          <w:sz w:val="24"/>
          <w:szCs w:val="24"/>
        </w:rPr>
      </w:pPr>
      <w:r>
        <w:rPr>
          <w:rFonts w:ascii="宋体" w:hAnsi="宋体" w:hint="eastAsia"/>
          <w:sz w:val="24"/>
          <w:szCs w:val="24"/>
        </w:rPr>
        <w:t>我方对上述声明的真实性负责。如有虚假，将依法承担相应责任。</w:t>
      </w:r>
    </w:p>
    <w:p w:rsidR="00274FA1" w:rsidRDefault="00274FA1">
      <w:pPr>
        <w:pStyle w:val="01"/>
        <w:ind w:rightChars="40" w:right="77"/>
        <w:rPr>
          <w:rFonts w:ascii="宋体"/>
          <w:b/>
          <w:sz w:val="24"/>
          <w:szCs w:val="24"/>
        </w:rPr>
      </w:pPr>
    </w:p>
    <w:p w:rsidR="00274FA1" w:rsidRDefault="00274FA1">
      <w:pPr>
        <w:pStyle w:val="01"/>
        <w:ind w:rightChars="40" w:right="77"/>
        <w:rPr>
          <w:rFonts w:ascii="宋体"/>
          <w:b/>
          <w:sz w:val="24"/>
          <w:szCs w:val="24"/>
        </w:rPr>
      </w:pPr>
    </w:p>
    <w:p w:rsidR="00274FA1" w:rsidRDefault="00274FA1">
      <w:pPr>
        <w:pStyle w:val="01"/>
        <w:ind w:rightChars="40" w:right="77"/>
        <w:rPr>
          <w:rFonts w:ascii="宋体"/>
          <w:b/>
          <w:sz w:val="24"/>
          <w:szCs w:val="24"/>
        </w:rPr>
      </w:pPr>
    </w:p>
    <w:p w:rsidR="00274FA1" w:rsidRDefault="00274FA1">
      <w:pPr>
        <w:pStyle w:val="01"/>
        <w:ind w:rightChars="40" w:right="77" w:firstLineChars="200" w:firstLine="448"/>
        <w:rPr>
          <w:rFonts w:ascii="宋体"/>
          <w:b/>
          <w:sz w:val="24"/>
          <w:szCs w:val="24"/>
        </w:rPr>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rsidP="00160D8A">
      <w:pPr>
        <w:adjustRightInd w:val="0"/>
        <w:snapToGrid w:val="0"/>
        <w:ind w:firstLineChars="900" w:firstLine="2007"/>
        <w:outlineLvl w:val="0"/>
        <w:rPr>
          <w:rFonts w:ascii="宋体"/>
          <w:sz w:val="24"/>
        </w:rPr>
      </w:pPr>
    </w:p>
    <w:p w:rsidR="00274FA1" w:rsidRDefault="00274FA1" w:rsidP="00831D03">
      <w:pPr>
        <w:autoSpaceDE w:val="0"/>
        <w:autoSpaceDN w:val="0"/>
        <w:adjustRightInd w:val="0"/>
        <w:spacing w:beforeLines="50" w:afterLines="50"/>
        <w:rPr>
          <w:rFonts w:ascii="宋体"/>
          <w:kern w:val="0"/>
          <w:szCs w:val="21"/>
        </w:rPr>
      </w:pPr>
      <w:r>
        <w:rPr>
          <w:rFonts w:ascii="宋体" w:hint="eastAsia"/>
          <w:sz w:val="24"/>
        </w:rPr>
        <w:t>日期：年月日</w:t>
      </w:r>
    </w:p>
    <w:p w:rsidR="00274FA1" w:rsidRDefault="00274FA1">
      <w:pPr>
        <w:pStyle w:val="01"/>
        <w:ind w:rightChars="40" w:right="77"/>
        <w:rPr>
          <w:rFonts w:ascii="宋体"/>
          <w:sz w:val="24"/>
          <w:szCs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pPr>
        <w:pStyle w:val="Heading3"/>
        <w:jc w:val="center"/>
        <w:rPr>
          <w:rFonts w:ascii="黑体" w:eastAsia="黑体" w:hAnsi="黑体"/>
          <w:b w:val="0"/>
          <w:bCs w:val="0"/>
          <w:kern w:val="0"/>
          <w:sz w:val="30"/>
          <w:szCs w:val="30"/>
        </w:rPr>
      </w:pP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jc w:val="center"/>
        <w:rPr>
          <w:rFonts w:ascii="宋体"/>
          <w:kern w:val="0"/>
          <w:sz w:val="24"/>
        </w:rPr>
      </w:pPr>
    </w:p>
    <w:p w:rsidR="00274FA1" w:rsidRDefault="00274FA1" w:rsidP="00831D03">
      <w:pPr>
        <w:autoSpaceDE w:val="0"/>
        <w:autoSpaceDN w:val="0"/>
        <w:adjustRightInd w:val="0"/>
        <w:spacing w:beforeLines="50" w:afterLines="50"/>
        <w:rPr>
          <w:rFonts w:ascii="宋体"/>
          <w:kern w:val="0"/>
          <w:sz w:val="24"/>
        </w:rPr>
      </w:pP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九、投标人认为需提供的其它相关资格证明材料</w:t>
      </w:r>
    </w:p>
    <w:p w:rsidR="00274FA1" w:rsidRDefault="00274FA1" w:rsidP="00831D03">
      <w:pPr>
        <w:autoSpaceDE w:val="0"/>
        <w:autoSpaceDN w:val="0"/>
        <w:adjustRightInd w:val="0"/>
        <w:spacing w:beforeLines="50" w:afterLines="50"/>
        <w:jc w:val="center"/>
        <w:rPr>
          <w:rFonts w:ascii="宋体"/>
          <w:kern w:val="0"/>
          <w:sz w:val="24"/>
        </w:rPr>
      </w:pPr>
      <w:r>
        <w:rPr>
          <w:rFonts w:ascii="宋体" w:hAnsi="宋体" w:hint="eastAsia"/>
          <w:kern w:val="0"/>
          <w:sz w:val="24"/>
        </w:rPr>
        <w:t>（如果有，提供）</w:t>
      </w: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p>
    <w:p w:rsidR="00274FA1" w:rsidRDefault="00274FA1">
      <w:pPr>
        <w:jc w:val="center"/>
        <w:outlineLvl w:val="1"/>
        <w:rPr>
          <w:rStyle w:val="Strong"/>
          <w:rFonts w:ascii="宋体" w:cs="宋体"/>
          <w:bCs/>
          <w:kern w:val="0"/>
          <w:sz w:val="52"/>
          <w:szCs w:val="52"/>
        </w:rPr>
      </w:pPr>
      <w:r>
        <w:rPr>
          <w:rStyle w:val="Strong"/>
          <w:rFonts w:ascii="宋体" w:hAnsi="宋体" w:cs="宋体" w:hint="eastAsia"/>
          <w:bCs/>
          <w:kern w:val="0"/>
          <w:sz w:val="52"/>
          <w:szCs w:val="52"/>
        </w:rPr>
        <w:t>第二部分商务文件</w:t>
      </w: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widowControl/>
        <w:jc w:val="left"/>
        <w:rPr>
          <w:rFonts w:ascii="黑体" w:eastAsia="黑体" w:hAnsi="黑体"/>
          <w:kern w:val="0"/>
          <w:sz w:val="30"/>
          <w:szCs w:val="30"/>
        </w:rPr>
      </w:pPr>
      <w:r>
        <w:rPr>
          <w:rFonts w:ascii="黑体" w:eastAsia="黑体" w:hAnsi="黑体"/>
          <w:b/>
          <w:bCs/>
          <w:kern w:val="0"/>
          <w:sz w:val="30"/>
          <w:szCs w:val="30"/>
        </w:rPr>
        <w:br w:type="page"/>
      </w: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一、投标函</w:t>
      </w:r>
    </w:p>
    <w:p w:rsidR="00274FA1" w:rsidRDefault="00274FA1" w:rsidP="00831D03">
      <w:pPr>
        <w:autoSpaceDE w:val="0"/>
        <w:autoSpaceDN w:val="0"/>
        <w:adjustRightInd w:val="0"/>
        <w:spacing w:beforeLines="50" w:afterLines="50"/>
        <w:rPr>
          <w:rFonts w:ascii="宋体"/>
          <w:bCs/>
          <w:kern w:val="0"/>
          <w:sz w:val="30"/>
          <w:szCs w:val="30"/>
        </w:rPr>
      </w:pPr>
    </w:p>
    <w:p w:rsidR="00274FA1" w:rsidRDefault="00274FA1">
      <w:pPr>
        <w:pStyle w:val="2"/>
        <w:tabs>
          <w:tab w:val="left" w:pos="9450"/>
        </w:tabs>
        <w:ind w:rightChars="40" w:right="77"/>
        <w:jc w:val="left"/>
        <w:rPr>
          <w:rFonts w:ascii="宋体"/>
          <w:sz w:val="24"/>
          <w:szCs w:val="24"/>
        </w:rPr>
      </w:pPr>
      <w:r>
        <w:rPr>
          <w:rFonts w:ascii="宋体" w:hAnsi="宋体" w:hint="eastAsia"/>
          <w:sz w:val="24"/>
          <w:szCs w:val="24"/>
        </w:rPr>
        <w:t>集安市国有林总场：</w:t>
      </w:r>
    </w:p>
    <w:p w:rsidR="00274FA1" w:rsidRDefault="00274FA1" w:rsidP="00160D8A">
      <w:pPr>
        <w:pStyle w:val="2"/>
        <w:tabs>
          <w:tab w:val="left" w:pos="9450"/>
        </w:tabs>
        <w:ind w:rightChars="40" w:right="77" w:firstLineChars="200" w:firstLine="446"/>
        <w:rPr>
          <w:rFonts w:ascii="宋体"/>
          <w:sz w:val="24"/>
          <w:szCs w:val="24"/>
        </w:rPr>
      </w:pPr>
      <w:r>
        <w:rPr>
          <w:rFonts w:ascii="宋体" w:hAnsi="宋体" w:hint="eastAsia"/>
          <w:sz w:val="24"/>
          <w:szCs w:val="24"/>
        </w:rPr>
        <w:t>我方已经详细阅读（采购项目名称、项目编号）的招标文件，决定投标本项目，承诺如下：</w:t>
      </w:r>
    </w:p>
    <w:p w:rsidR="00274FA1" w:rsidRDefault="00274FA1" w:rsidP="00160D8A">
      <w:pPr>
        <w:pStyle w:val="2"/>
        <w:tabs>
          <w:tab w:val="left" w:pos="9450"/>
        </w:tabs>
        <w:ind w:rightChars="40" w:right="77" w:firstLineChars="200" w:firstLine="446"/>
        <w:jc w:val="left"/>
        <w:rPr>
          <w:rFonts w:ascii="宋体"/>
          <w:sz w:val="24"/>
          <w:szCs w:val="24"/>
        </w:rPr>
      </w:pPr>
      <w:r>
        <w:rPr>
          <w:rFonts w:ascii="宋体" w:hAnsi="宋体" w:hint="eastAsia"/>
          <w:sz w:val="24"/>
          <w:szCs w:val="24"/>
        </w:rPr>
        <w:t>一、我方的投标文件在投标截止日后</w:t>
      </w:r>
      <w:r>
        <w:rPr>
          <w:rFonts w:ascii="宋体" w:hAnsi="宋体"/>
          <w:sz w:val="24"/>
          <w:szCs w:val="24"/>
        </w:rPr>
        <w:t>90</w:t>
      </w:r>
      <w:r>
        <w:rPr>
          <w:rFonts w:ascii="宋体" w:hAnsi="宋体" w:hint="eastAsia"/>
          <w:sz w:val="24"/>
          <w:szCs w:val="24"/>
        </w:rPr>
        <w:t>天（日历天）内保持有效，如中标，有</w:t>
      </w:r>
    </w:p>
    <w:p w:rsidR="00274FA1" w:rsidRDefault="00274FA1">
      <w:pPr>
        <w:pStyle w:val="2"/>
        <w:tabs>
          <w:tab w:val="left" w:pos="9450"/>
        </w:tabs>
        <w:ind w:rightChars="40" w:right="77"/>
        <w:jc w:val="left"/>
        <w:rPr>
          <w:rFonts w:ascii="宋体"/>
          <w:bCs/>
          <w:sz w:val="24"/>
          <w:szCs w:val="24"/>
        </w:rPr>
      </w:pPr>
      <w:r>
        <w:rPr>
          <w:rFonts w:ascii="宋体" w:hAnsi="宋体" w:hint="eastAsia"/>
          <w:bCs/>
          <w:sz w:val="24"/>
          <w:szCs w:val="24"/>
        </w:rPr>
        <w:t>效期将延至本项目合同期满日为止。</w:t>
      </w:r>
    </w:p>
    <w:p w:rsidR="00274FA1" w:rsidRDefault="00274FA1" w:rsidP="00160D8A">
      <w:pPr>
        <w:pStyle w:val="2"/>
        <w:tabs>
          <w:tab w:val="left" w:pos="9450"/>
        </w:tabs>
        <w:ind w:rightChars="40" w:right="77" w:firstLineChars="200" w:firstLine="446"/>
        <w:jc w:val="left"/>
        <w:rPr>
          <w:rFonts w:ascii="宋体"/>
          <w:sz w:val="24"/>
          <w:szCs w:val="24"/>
        </w:rPr>
      </w:pPr>
      <w:r>
        <w:rPr>
          <w:rFonts w:ascii="宋体" w:hAnsi="宋体" w:hint="eastAsia"/>
          <w:sz w:val="24"/>
          <w:szCs w:val="24"/>
        </w:rPr>
        <w:t>二、我方在参与投标前已仔细研究了招标文件和所有相关资料，我方完全明白并</w:t>
      </w:r>
    </w:p>
    <w:p w:rsidR="00274FA1" w:rsidRDefault="00274FA1">
      <w:pPr>
        <w:pStyle w:val="2"/>
        <w:tabs>
          <w:tab w:val="left" w:pos="9450"/>
        </w:tabs>
        <w:ind w:rightChars="40" w:right="77"/>
        <w:jc w:val="left"/>
        <w:rPr>
          <w:rFonts w:ascii="宋体"/>
          <w:sz w:val="24"/>
          <w:szCs w:val="24"/>
        </w:rPr>
      </w:pPr>
      <w:r>
        <w:rPr>
          <w:rFonts w:ascii="宋体" w:hAnsi="宋体" w:hint="eastAsia"/>
          <w:sz w:val="24"/>
          <w:szCs w:val="24"/>
        </w:rPr>
        <w:t>认为此招标文件没有倾向性，也没有存在排斥潜在投标人的内容，我方同意并接受招</w:t>
      </w:r>
    </w:p>
    <w:p w:rsidR="00274FA1" w:rsidRDefault="00274FA1">
      <w:pPr>
        <w:pStyle w:val="2"/>
        <w:tabs>
          <w:tab w:val="left" w:pos="9450"/>
        </w:tabs>
        <w:ind w:rightChars="40" w:right="77"/>
        <w:jc w:val="left"/>
        <w:rPr>
          <w:rFonts w:ascii="宋体"/>
          <w:sz w:val="24"/>
          <w:szCs w:val="24"/>
        </w:rPr>
      </w:pPr>
      <w:r>
        <w:rPr>
          <w:rFonts w:ascii="宋体" w:hAnsi="宋体" w:hint="eastAsia"/>
          <w:sz w:val="24"/>
          <w:szCs w:val="24"/>
        </w:rPr>
        <w:t>标文件的全部条款，放弃对招标文件提出误解和质疑的一切权利。</w:t>
      </w:r>
    </w:p>
    <w:p w:rsidR="00274FA1" w:rsidRDefault="00274FA1" w:rsidP="00160D8A">
      <w:pPr>
        <w:pStyle w:val="2"/>
        <w:tabs>
          <w:tab w:val="left" w:pos="9450"/>
        </w:tabs>
        <w:ind w:rightChars="40" w:right="77" w:firstLineChars="200" w:firstLine="446"/>
        <w:jc w:val="left"/>
        <w:rPr>
          <w:rFonts w:ascii="宋体"/>
          <w:sz w:val="24"/>
          <w:szCs w:val="24"/>
        </w:rPr>
      </w:pPr>
      <w:r>
        <w:rPr>
          <w:rFonts w:ascii="宋体" w:hAnsi="宋体" w:hint="eastAsia"/>
          <w:sz w:val="24"/>
          <w:szCs w:val="24"/>
        </w:rPr>
        <w:t>三、我方声明投标文件及所提供的一切资料均真实无误及有效。由于我方提供资</w:t>
      </w:r>
    </w:p>
    <w:p w:rsidR="00274FA1" w:rsidRDefault="00274FA1">
      <w:pPr>
        <w:pStyle w:val="2"/>
        <w:tabs>
          <w:tab w:val="left" w:pos="9450"/>
        </w:tabs>
        <w:ind w:rightChars="40" w:right="77"/>
        <w:jc w:val="left"/>
        <w:rPr>
          <w:rFonts w:ascii="宋体"/>
          <w:sz w:val="24"/>
          <w:szCs w:val="24"/>
        </w:rPr>
      </w:pPr>
      <w:r>
        <w:rPr>
          <w:rFonts w:ascii="宋体" w:hAnsi="宋体" w:hint="eastAsia"/>
          <w:sz w:val="24"/>
          <w:szCs w:val="24"/>
        </w:rPr>
        <w:t>料不实而造成的责任和后果由我方承担。我方同意按照贵方</w:t>
      </w:r>
      <w:r>
        <w:rPr>
          <w:rFonts w:ascii="宋体" w:hAnsi="宋体" w:hint="eastAsia"/>
          <w:sz w:val="24"/>
        </w:rPr>
        <w:t>可能</w:t>
      </w:r>
      <w:r>
        <w:rPr>
          <w:rFonts w:ascii="宋体" w:hAnsi="宋体" w:hint="eastAsia"/>
          <w:sz w:val="24"/>
          <w:szCs w:val="24"/>
        </w:rPr>
        <w:t>提出的要求，提供与投标有关的任何其它数据或信息。</w:t>
      </w:r>
    </w:p>
    <w:p w:rsidR="00274FA1" w:rsidRDefault="00274FA1" w:rsidP="00160D8A">
      <w:pPr>
        <w:pStyle w:val="2"/>
        <w:tabs>
          <w:tab w:val="left" w:pos="9450"/>
        </w:tabs>
        <w:ind w:rightChars="40" w:right="77" w:firstLineChars="200" w:firstLine="446"/>
        <w:jc w:val="left"/>
        <w:rPr>
          <w:rFonts w:ascii="宋体"/>
          <w:sz w:val="24"/>
          <w:szCs w:val="24"/>
        </w:rPr>
      </w:pPr>
      <w:r>
        <w:rPr>
          <w:rFonts w:ascii="宋体" w:hAnsi="宋体" w:hint="eastAsia"/>
          <w:sz w:val="24"/>
          <w:szCs w:val="24"/>
        </w:rPr>
        <w:t>四、我方理解贵方不接受最低报价的投标以及投标报价超过预算金额或最高</w:t>
      </w:r>
    </w:p>
    <w:p w:rsidR="00274FA1" w:rsidRDefault="00274FA1">
      <w:pPr>
        <w:pStyle w:val="2"/>
        <w:tabs>
          <w:tab w:val="left" w:pos="9450"/>
        </w:tabs>
        <w:ind w:rightChars="40" w:right="77"/>
        <w:jc w:val="left"/>
        <w:rPr>
          <w:rFonts w:ascii="宋体"/>
          <w:sz w:val="24"/>
          <w:szCs w:val="24"/>
        </w:rPr>
      </w:pPr>
      <w:r>
        <w:rPr>
          <w:rFonts w:ascii="宋体" w:hAnsi="宋体" w:hint="eastAsia"/>
          <w:sz w:val="24"/>
          <w:szCs w:val="24"/>
        </w:rPr>
        <w:t>限价时投标无效。</w:t>
      </w:r>
    </w:p>
    <w:p w:rsidR="00274FA1" w:rsidRDefault="00274FA1" w:rsidP="00160D8A">
      <w:pPr>
        <w:pStyle w:val="2"/>
        <w:tabs>
          <w:tab w:val="left" w:pos="9450"/>
        </w:tabs>
        <w:ind w:rightChars="40" w:right="77" w:firstLineChars="200" w:firstLine="446"/>
        <w:jc w:val="left"/>
        <w:rPr>
          <w:rFonts w:ascii="宋体"/>
          <w:sz w:val="24"/>
          <w:szCs w:val="24"/>
        </w:rPr>
      </w:pPr>
      <w:r>
        <w:rPr>
          <w:rFonts w:ascii="宋体" w:hAnsi="宋体" w:hint="eastAsia"/>
          <w:sz w:val="24"/>
          <w:szCs w:val="24"/>
        </w:rPr>
        <w:t>五、我方按照招标文件的约定履行合同责任和义务。</w:t>
      </w:r>
    </w:p>
    <w:p w:rsidR="00274FA1" w:rsidRDefault="00274FA1" w:rsidP="00160D8A">
      <w:pPr>
        <w:pStyle w:val="1"/>
        <w:widowControl/>
        <w:numPr>
          <w:ilvl w:val="0"/>
          <w:numId w:val="0"/>
        </w:numPr>
        <w:tabs>
          <w:tab w:val="left" w:pos="1060"/>
        </w:tabs>
        <w:ind w:firstLineChars="200" w:firstLine="446"/>
        <w:jc w:val="left"/>
        <w:rPr>
          <w:bCs/>
          <w:sz w:val="24"/>
          <w:szCs w:val="24"/>
        </w:rPr>
      </w:pPr>
    </w:p>
    <w:p w:rsidR="00274FA1" w:rsidRDefault="00274FA1" w:rsidP="00160D8A">
      <w:pPr>
        <w:pStyle w:val="1"/>
        <w:widowControl/>
        <w:numPr>
          <w:ilvl w:val="0"/>
          <w:numId w:val="0"/>
        </w:numPr>
        <w:tabs>
          <w:tab w:val="left" w:pos="1060"/>
        </w:tabs>
        <w:ind w:firstLineChars="200" w:firstLine="446"/>
        <w:jc w:val="left"/>
        <w:rPr>
          <w:bCs/>
          <w:sz w:val="24"/>
          <w:szCs w:val="24"/>
        </w:rPr>
      </w:pPr>
      <w:r>
        <w:rPr>
          <w:rFonts w:hint="eastAsia"/>
          <w:bCs/>
          <w:sz w:val="24"/>
          <w:szCs w:val="24"/>
        </w:rPr>
        <w:t>与本投标有关的一切往来通讯请寄：</w:t>
      </w:r>
    </w:p>
    <w:p w:rsidR="00274FA1" w:rsidRDefault="00274FA1" w:rsidP="00160D8A">
      <w:pPr>
        <w:pStyle w:val="2"/>
        <w:tabs>
          <w:tab w:val="left" w:pos="9450"/>
        </w:tabs>
        <w:ind w:rightChars="40" w:right="77" w:firstLineChars="200" w:firstLine="446"/>
        <w:jc w:val="left"/>
        <w:rPr>
          <w:rFonts w:ascii="宋体"/>
          <w:sz w:val="24"/>
          <w:u w:val="single"/>
        </w:rPr>
      </w:pPr>
      <w:r>
        <w:rPr>
          <w:rFonts w:ascii="宋体" w:hAnsi="宋体" w:hint="eastAsia"/>
          <w:sz w:val="24"/>
        </w:rPr>
        <w:t>地址：邮编：</w:t>
      </w:r>
    </w:p>
    <w:p w:rsidR="00274FA1" w:rsidRDefault="00274FA1" w:rsidP="00160D8A">
      <w:pPr>
        <w:pStyle w:val="2"/>
        <w:tabs>
          <w:tab w:val="left" w:pos="9450"/>
        </w:tabs>
        <w:ind w:rightChars="40" w:right="77" w:firstLineChars="200" w:firstLine="446"/>
        <w:jc w:val="left"/>
        <w:rPr>
          <w:rFonts w:ascii="宋体"/>
          <w:sz w:val="24"/>
          <w:u w:val="single"/>
        </w:rPr>
      </w:pPr>
      <w:r>
        <w:rPr>
          <w:rFonts w:ascii="宋体" w:hAnsi="宋体" w:hint="eastAsia"/>
          <w:sz w:val="24"/>
        </w:rPr>
        <w:t>电话：传真：</w:t>
      </w:r>
    </w:p>
    <w:p w:rsidR="00274FA1" w:rsidRDefault="00274FA1" w:rsidP="00160D8A">
      <w:pPr>
        <w:pStyle w:val="2"/>
        <w:tabs>
          <w:tab w:val="left" w:pos="9450"/>
        </w:tabs>
        <w:ind w:rightChars="40" w:right="77" w:firstLineChars="200" w:firstLine="446"/>
        <w:jc w:val="left"/>
        <w:rPr>
          <w:rFonts w:ascii="宋体"/>
          <w:sz w:val="24"/>
          <w:u w:val="single"/>
        </w:rPr>
      </w:pPr>
      <w:r>
        <w:rPr>
          <w:rFonts w:ascii="宋体" w:hAnsi="宋体" w:hint="eastAsia"/>
          <w:sz w:val="24"/>
        </w:rPr>
        <w:t>电子邮件地址：</w:t>
      </w:r>
    </w:p>
    <w:p w:rsidR="00274FA1" w:rsidRDefault="00274FA1" w:rsidP="00160D8A">
      <w:pPr>
        <w:tabs>
          <w:tab w:val="left" w:pos="1573"/>
        </w:tabs>
        <w:ind w:leftChars="448" w:left="865"/>
        <w:rPr>
          <w:rFonts w:ascii="宋体"/>
          <w:bCs/>
          <w:sz w:val="24"/>
        </w:rPr>
      </w:pPr>
    </w:p>
    <w:p w:rsidR="00274FA1" w:rsidRDefault="00274FA1" w:rsidP="00160D8A">
      <w:pPr>
        <w:tabs>
          <w:tab w:val="left" w:pos="1573"/>
        </w:tabs>
        <w:ind w:leftChars="448" w:left="865"/>
        <w:rPr>
          <w:rFonts w:ascii="宋体"/>
          <w:bCs/>
          <w:sz w:val="24"/>
        </w:rPr>
      </w:pPr>
    </w:p>
    <w:p w:rsidR="00274FA1" w:rsidRDefault="00274FA1" w:rsidP="00160D8A">
      <w:pPr>
        <w:tabs>
          <w:tab w:val="left" w:pos="1573"/>
        </w:tabs>
        <w:ind w:leftChars="448" w:left="865"/>
        <w:rPr>
          <w:rFonts w:ascii="宋体"/>
          <w:bCs/>
          <w:sz w:val="24"/>
        </w:rPr>
      </w:pPr>
    </w:p>
    <w:p w:rsidR="00274FA1" w:rsidRDefault="00274FA1" w:rsidP="00160D8A">
      <w:pPr>
        <w:tabs>
          <w:tab w:val="left" w:pos="1573"/>
        </w:tabs>
        <w:ind w:leftChars="448" w:left="865"/>
        <w:rPr>
          <w:rFonts w:ascii="宋体"/>
          <w:bCs/>
          <w:sz w:val="24"/>
        </w:rPr>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rsidP="00160D8A">
      <w:pPr>
        <w:adjustRightInd w:val="0"/>
        <w:snapToGrid w:val="0"/>
        <w:ind w:firstLineChars="900" w:firstLine="2007"/>
        <w:outlineLvl w:val="0"/>
        <w:rPr>
          <w:rFonts w:ascii="宋体"/>
          <w:sz w:val="24"/>
        </w:rPr>
      </w:pPr>
    </w:p>
    <w:p w:rsidR="00274FA1" w:rsidRDefault="00274FA1" w:rsidP="00831D03">
      <w:pPr>
        <w:autoSpaceDE w:val="0"/>
        <w:autoSpaceDN w:val="0"/>
        <w:adjustRightInd w:val="0"/>
        <w:spacing w:beforeLines="50" w:afterLines="50"/>
        <w:rPr>
          <w:rFonts w:ascii="宋体"/>
          <w:kern w:val="0"/>
          <w:szCs w:val="21"/>
        </w:rPr>
      </w:pPr>
      <w:r>
        <w:rPr>
          <w:rFonts w:ascii="宋体" w:hint="eastAsia"/>
          <w:sz w:val="24"/>
        </w:rPr>
        <w:t>日期：年月日</w:t>
      </w:r>
    </w:p>
    <w:p w:rsidR="00274FA1" w:rsidRDefault="00274FA1" w:rsidP="00160D8A">
      <w:pPr>
        <w:pStyle w:val="2"/>
        <w:ind w:rightChars="40" w:right="77" w:firstLineChars="1700" w:firstLine="3792"/>
        <w:jc w:val="right"/>
        <w:rPr>
          <w:rFonts w:ascii="宋体"/>
          <w:sz w:val="24"/>
          <w:szCs w:val="24"/>
        </w:rPr>
      </w:pPr>
    </w:p>
    <w:p w:rsidR="00274FA1" w:rsidRDefault="00274FA1" w:rsidP="00160D8A">
      <w:pPr>
        <w:pStyle w:val="2"/>
        <w:ind w:rightChars="40" w:right="77" w:firstLineChars="1700" w:firstLine="4812"/>
        <w:rPr>
          <w:rFonts w:ascii="黑体" w:eastAsia="黑体" w:hAnsi="黑体"/>
          <w:bCs/>
          <w:kern w:val="0"/>
          <w:sz w:val="30"/>
          <w:szCs w:val="30"/>
        </w:rPr>
      </w:pPr>
    </w:p>
    <w:p w:rsidR="00274FA1" w:rsidRDefault="00274FA1">
      <w:pPr>
        <w:widowControl/>
        <w:jc w:val="left"/>
        <w:rPr>
          <w:rFonts w:ascii="黑体" w:eastAsia="黑体" w:hAnsi="黑体"/>
          <w:kern w:val="0"/>
          <w:sz w:val="30"/>
          <w:szCs w:val="30"/>
        </w:rPr>
      </w:pPr>
      <w:r>
        <w:rPr>
          <w:rFonts w:ascii="黑体" w:eastAsia="黑体" w:hAnsi="黑体"/>
          <w:b/>
          <w:bCs/>
          <w:kern w:val="0"/>
          <w:sz w:val="30"/>
          <w:szCs w:val="30"/>
        </w:rPr>
        <w:br w:type="page"/>
      </w:r>
    </w:p>
    <w:p w:rsidR="00274FA1" w:rsidRDefault="00274FA1">
      <w:pPr>
        <w:pStyle w:val="Heading3"/>
        <w:jc w:val="center"/>
        <w:rPr>
          <w:rFonts w:ascii="宋体"/>
          <w:b w:val="0"/>
          <w:bCs w:val="0"/>
          <w:kern w:val="0"/>
          <w:sz w:val="30"/>
          <w:szCs w:val="30"/>
        </w:rPr>
      </w:pPr>
      <w:r>
        <w:rPr>
          <w:rFonts w:ascii="黑体" w:eastAsia="黑体" w:hAnsi="黑体" w:hint="eastAsia"/>
          <w:b w:val="0"/>
          <w:bCs w:val="0"/>
          <w:kern w:val="0"/>
          <w:sz w:val="30"/>
          <w:szCs w:val="30"/>
        </w:rPr>
        <w:t>二、法定代表人授权书</w:t>
      </w:r>
    </w:p>
    <w:p w:rsidR="00274FA1" w:rsidRDefault="00274FA1" w:rsidP="00160D8A">
      <w:pPr>
        <w:ind w:firstLineChars="200" w:firstLine="446"/>
        <w:rPr>
          <w:sz w:val="24"/>
        </w:rPr>
      </w:pPr>
      <w:r>
        <w:rPr>
          <w:rFonts w:hint="eastAsia"/>
          <w:sz w:val="24"/>
        </w:rPr>
        <w:t>本人（姓名）系（投标人名称）的法定代表人（单位负责人），现委托（姓名）为我方授权代表</w:t>
      </w:r>
      <w:r>
        <w:rPr>
          <w:rFonts w:ascii="宋体" w:hAnsi="宋体" w:hint="eastAsia"/>
          <w:sz w:val="24"/>
        </w:rPr>
        <w:t>，全权代表我方处理在项目采购活动中的一切事宜</w:t>
      </w:r>
      <w:r>
        <w:rPr>
          <w:rFonts w:hint="eastAsia"/>
          <w:sz w:val="24"/>
        </w:rPr>
        <w:t>，其法律后果由我方承担。</w:t>
      </w:r>
    </w:p>
    <w:p w:rsidR="00274FA1" w:rsidRDefault="00274FA1" w:rsidP="00160D8A">
      <w:pPr>
        <w:ind w:firstLineChars="200" w:firstLine="446"/>
        <w:rPr>
          <w:sz w:val="24"/>
        </w:rPr>
      </w:pPr>
      <w:r>
        <w:rPr>
          <w:rFonts w:hint="eastAsia"/>
          <w:sz w:val="24"/>
        </w:rPr>
        <w:t>本授权书有效期与我方投标文件中标注的投标有效期相同，自签章之日起生效。</w:t>
      </w:r>
    </w:p>
    <w:p w:rsidR="00274FA1" w:rsidRDefault="00274FA1" w:rsidP="00160D8A">
      <w:pPr>
        <w:ind w:firstLineChars="200" w:firstLine="446"/>
      </w:pPr>
      <w:r>
        <w:rPr>
          <w:rFonts w:hint="eastAsia"/>
          <w:sz w:val="24"/>
        </w:rPr>
        <w:t>授权代表无转委托权。</w:t>
      </w:r>
    </w:p>
    <w:p w:rsidR="00274FA1" w:rsidRDefault="00274FA1" w:rsidP="00160D8A">
      <w:pPr>
        <w:ind w:firstLineChars="200" w:firstLine="446"/>
        <w:rPr>
          <w:sz w:val="24"/>
        </w:rPr>
      </w:pPr>
      <w:r>
        <w:rPr>
          <w:rFonts w:hint="eastAsia"/>
          <w:sz w:val="24"/>
        </w:rPr>
        <w:t>附：法定代表人（单位负责人）及授权代表身份证正、反面复印件。</w:t>
      </w:r>
    </w:p>
    <w:p w:rsidR="00274FA1" w:rsidRDefault="00274FA1">
      <w:pPr>
        <w:ind w:left="360"/>
        <w:rPr>
          <w:sz w:val="24"/>
        </w:rPr>
      </w:pPr>
    </w:p>
    <w:p w:rsidR="00274FA1" w:rsidRDefault="00274FA1">
      <w:pPr>
        <w:ind w:left="360"/>
        <w:rPr>
          <w:sz w:val="24"/>
        </w:rPr>
      </w:pPr>
    </w:p>
    <w:p w:rsidR="00274FA1" w:rsidRDefault="00274FA1" w:rsidP="00160D8A">
      <w:pPr>
        <w:ind w:firstLineChars="200" w:firstLine="446"/>
        <w:rPr>
          <w:sz w:val="24"/>
        </w:rPr>
      </w:pPr>
      <w:r>
        <w:rPr>
          <w:rFonts w:hint="eastAsia"/>
          <w:sz w:val="24"/>
        </w:rPr>
        <w:t>注：本授权委托书需由投标人加盖单位公章并由其法定代表人（单位负责人）和授权代表签字。</w:t>
      </w:r>
    </w:p>
    <w:p w:rsidR="00274FA1" w:rsidRDefault="00274FA1"/>
    <w:p w:rsidR="00274FA1" w:rsidRDefault="00274FA1"/>
    <w:p w:rsidR="00274FA1" w:rsidRDefault="00274FA1"/>
    <w:p w:rsidR="00274FA1" w:rsidRDefault="00274FA1">
      <w:pPr>
        <w:ind w:left="360"/>
      </w:pPr>
    </w:p>
    <w:p w:rsidR="00274FA1" w:rsidRDefault="00274FA1" w:rsidP="00160D8A">
      <w:pPr>
        <w:pStyle w:val="2"/>
        <w:tabs>
          <w:tab w:val="left" w:pos="9450"/>
        </w:tabs>
        <w:ind w:rightChars="40" w:right="77" w:firstLineChars="200" w:firstLine="446"/>
        <w:jc w:val="left"/>
        <w:rPr>
          <w:rFonts w:ascii="宋体"/>
          <w:sz w:val="24"/>
        </w:rPr>
      </w:pPr>
      <w:r>
        <w:rPr>
          <w:rFonts w:ascii="宋体" w:hint="eastAsia"/>
          <w:sz w:val="24"/>
        </w:rPr>
        <w:t>投标人名称（签章）：</w:t>
      </w:r>
    </w:p>
    <w:p w:rsidR="00274FA1" w:rsidRDefault="00274FA1" w:rsidP="00160D8A">
      <w:pPr>
        <w:pStyle w:val="2"/>
        <w:tabs>
          <w:tab w:val="left" w:pos="9450"/>
        </w:tabs>
        <w:ind w:rightChars="40" w:right="77" w:firstLineChars="200" w:firstLine="446"/>
        <w:jc w:val="left"/>
        <w:rPr>
          <w:rFonts w:ascii="宋体"/>
          <w:sz w:val="24"/>
        </w:rPr>
      </w:pPr>
      <w:r>
        <w:rPr>
          <w:rFonts w:ascii="宋体" w:hint="eastAsia"/>
          <w:sz w:val="24"/>
        </w:rPr>
        <w:t>法定代表人（单位负责人）（签章）：</w:t>
      </w:r>
    </w:p>
    <w:p w:rsidR="00274FA1" w:rsidRDefault="00274FA1" w:rsidP="00160D8A">
      <w:pPr>
        <w:ind w:firstLineChars="200" w:firstLine="446"/>
        <w:rPr>
          <w:rFonts w:ascii="宋体" w:cs="Courier New"/>
          <w:sz w:val="24"/>
        </w:rPr>
      </w:pPr>
      <w:r>
        <w:rPr>
          <w:rFonts w:ascii="宋体" w:hAnsi="宋体" w:cs="Courier New" w:hint="eastAsia"/>
          <w:sz w:val="24"/>
        </w:rPr>
        <w:t>身份证号码：</w:t>
      </w:r>
    </w:p>
    <w:p w:rsidR="00274FA1" w:rsidRDefault="00274FA1" w:rsidP="00160D8A">
      <w:pPr>
        <w:ind w:firstLineChars="200" w:firstLine="446"/>
        <w:rPr>
          <w:rFonts w:ascii="宋体" w:cs="Courier New"/>
          <w:sz w:val="24"/>
        </w:rPr>
      </w:pPr>
      <w:r>
        <w:rPr>
          <w:rFonts w:ascii="宋体" w:hAnsi="宋体" w:cs="Courier New" w:hint="eastAsia"/>
          <w:sz w:val="24"/>
        </w:rPr>
        <w:t>授权代表（签章）：</w:t>
      </w:r>
    </w:p>
    <w:p w:rsidR="00274FA1" w:rsidRDefault="00274FA1" w:rsidP="00160D8A">
      <w:pPr>
        <w:ind w:firstLineChars="200" w:firstLine="446"/>
        <w:rPr>
          <w:rFonts w:ascii="宋体" w:cs="Courier New"/>
          <w:sz w:val="24"/>
        </w:rPr>
      </w:pPr>
      <w:r>
        <w:rPr>
          <w:rFonts w:ascii="宋体" w:hAnsi="宋体" w:cs="Courier New" w:hint="eastAsia"/>
          <w:sz w:val="24"/>
        </w:rPr>
        <w:t>身份证号码：</w:t>
      </w:r>
    </w:p>
    <w:p w:rsidR="00274FA1" w:rsidRDefault="00274FA1">
      <w:pPr>
        <w:pStyle w:val="2"/>
        <w:tabs>
          <w:tab w:val="left" w:pos="9450"/>
        </w:tabs>
        <w:ind w:rightChars="40" w:right="77" w:firstLineChars="200" w:firstLine="448"/>
        <w:jc w:val="left"/>
        <w:rPr>
          <w:rFonts w:ascii="宋体" w:cs="Courier New"/>
          <w:b/>
          <w:sz w:val="24"/>
        </w:rPr>
      </w:pPr>
    </w:p>
    <w:p w:rsidR="00274FA1" w:rsidRDefault="00274FA1" w:rsidP="00160D8A">
      <w:pPr>
        <w:pStyle w:val="BodyTextIndent"/>
        <w:adjustRightInd w:val="0"/>
        <w:snapToGrid w:val="0"/>
        <w:ind w:left="386" w:firstLineChars="200" w:firstLine="446"/>
        <w:rPr>
          <w:rFonts w:ascii="宋体"/>
          <w:snapToGrid w:val="0"/>
          <w:kern w:val="0"/>
          <w:sz w:val="24"/>
        </w:rPr>
      </w:pPr>
      <w:r>
        <w:rPr>
          <w:rFonts w:ascii="宋体" w:hAnsi="宋体" w:hint="eastAsia"/>
          <w:bCs/>
          <w:snapToGrid w:val="0"/>
          <w:kern w:val="0"/>
          <w:sz w:val="24"/>
        </w:rPr>
        <w:t>日期</w:t>
      </w:r>
      <w:r>
        <w:rPr>
          <w:rFonts w:ascii="宋体" w:hAnsi="宋体"/>
          <w:bCs/>
          <w:snapToGrid w:val="0"/>
          <w:kern w:val="0"/>
          <w:sz w:val="24"/>
        </w:rPr>
        <w:t>:</w:t>
      </w:r>
      <w:r>
        <w:rPr>
          <w:rFonts w:ascii="宋体" w:hAnsi="宋体" w:hint="eastAsia"/>
          <w:snapToGrid w:val="0"/>
          <w:kern w:val="0"/>
          <w:sz w:val="24"/>
        </w:rPr>
        <w:t>年月日</w:t>
      </w:r>
    </w:p>
    <w:p w:rsidR="00274FA1" w:rsidRDefault="00274FA1">
      <w:pPr>
        <w:rPr>
          <w:rFonts w:ascii="宋体" w:cs="Courier New"/>
          <w:b/>
          <w:sz w:val="24"/>
        </w:rPr>
      </w:pPr>
    </w:p>
    <w:p w:rsidR="00274FA1" w:rsidRDefault="00274FA1">
      <w:pPr>
        <w:rPr>
          <w:rFonts w:ascii="宋体" w:cs="Courier New"/>
          <w:b/>
          <w:sz w:val="24"/>
        </w:rPr>
      </w:pPr>
    </w:p>
    <w:p w:rsidR="00274FA1" w:rsidRDefault="00274FA1">
      <w:pPr>
        <w:rPr>
          <w:rFonts w:ascii="宋体" w:cs="Courier New"/>
          <w:b/>
          <w:sz w:val="24"/>
        </w:rPr>
      </w:pPr>
    </w:p>
    <w:p w:rsidR="00274FA1" w:rsidRDefault="00274FA1">
      <w:pPr>
        <w:rPr>
          <w:b/>
          <w:sz w:val="24"/>
        </w:rPr>
      </w:pPr>
      <w:r>
        <w:rPr>
          <w:rFonts w:hint="eastAsia"/>
          <w:b/>
          <w:sz w:val="24"/>
        </w:rPr>
        <w:t>法定代表人（单位负责人）身份证正、反面复印件</w:t>
      </w:r>
    </w:p>
    <w:p w:rsidR="00274FA1" w:rsidRDefault="00274FA1">
      <w:pPr>
        <w:rPr>
          <w:sz w:val="24"/>
        </w:rPr>
      </w:pPr>
    </w:p>
    <w:p w:rsidR="00274FA1" w:rsidRDefault="00274FA1">
      <w:pPr>
        <w:rPr>
          <w:sz w:val="24"/>
        </w:rPr>
      </w:pPr>
    </w:p>
    <w:p w:rsidR="00274FA1" w:rsidRDefault="00274FA1">
      <w:pPr>
        <w:rPr>
          <w:sz w:val="24"/>
        </w:rPr>
      </w:pPr>
    </w:p>
    <w:p w:rsidR="00274FA1" w:rsidRDefault="00274FA1">
      <w:pPr>
        <w:rPr>
          <w:sz w:val="24"/>
        </w:rPr>
      </w:pPr>
    </w:p>
    <w:p w:rsidR="00274FA1" w:rsidRDefault="00274FA1">
      <w:pPr>
        <w:rPr>
          <w:sz w:val="24"/>
        </w:rPr>
      </w:pPr>
    </w:p>
    <w:p w:rsidR="00274FA1" w:rsidRDefault="00274FA1">
      <w:pPr>
        <w:rPr>
          <w:sz w:val="24"/>
        </w:rPr>
      </w:pPr>
    </w:p>
    <w:p w:rsidR="00274FA1" w:rsidRDefault="00274FA1">
      <w:pPr>
        <w:rPr>
          <w:sz w:val="24"/>
        </w:rPr>
      </w:pPr>
    </w:p>
    <w:p w:rsidR="00274FA1" w:rsidRDefault="00274FA1">
      <w:pPr>
        <w:rPr>
          <w:sz w:val="24"/>
        </w:rPr>
      </w:pPr>
    </w:p>
    <w:p w:rsidR="00274FA1" w:rsidRDefault="00274FA1">
      <w:pPr>
        <w:rPr>
          <w:rFonts w:ascii="宋体" w:cs="Courier New"/>
          <w:b/>
          <w:sz w:val="24"/>
        </w:rPr>
      </w:pPr>
      <w:r>
        <w:rPr>
          <w:rFonts w:hint="eastAsia"/>
          <w:b/>
          <w:sz w:val="24"/>
        </w:rPr>
        <w:t>授权代表身份证正、反面复印件</w:t>
      </w:r>
    </w:p>
    <w:p w:rsidR="00274FA1" w:rsidRDefault="00274FA1" w:rsidP="00831D03">
      <w:pPr>
        <w:autoSpaceDE w:val="0"/>
        <w:autoSpaceDN w:val="0"/>
        <w:adjustRightInd w:val="0"/>
        <w:spacing w:beforeLines="50" w:afterLines="50"/>
        <w:rPr>
          <w:rFonts w:ascii="黑体" w:eastAsia="黑体" w:hAnsi="黑体"/>
          <w:bCs/>
          <w:kern w:val="0"/>
          <w:sz w:val="30"/>
          <w:szCs w:val="30"/>
        </w:rPr>
      </w:pPr>
    </w:p>
    <w:p w:rsidR="00274FA1" w:rsidRDefault="00274FA1" w:rsidP="00831D03">
      <w:pPr>
        <w:autoSpaceDE w:val="0"/>
        <w:autoSpaceDN w:val="0"/>
        <w:adjustRightInd w:val="0"/>
        <w:spacing w:beforeLines="50" w:afterLines="50"/>
        <w:rPr>
          <w:rFonts w:ascii="黑体" w:eastAsia="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三、商务条款偏离表</w:t>
      </w:r>
    </w:p>
    <w:p w:rsidR="00274FA1" w:rsidRDefault="00274FA1">
      <w:pPr>
        <w:rPr>
          <w:sz w:val="24"/>
          <w:u w:val="single"/>
        </w:rPr>
      </w:pPr>
    </w:p>
    <w:tbl>
      <w:tblPr>
        <w:tblpPr w:leftFromText="180" w:rightFromText="180" w:vertAnchor="text" w:horzAnchor="page" w:tblpX="1830" w:tblpY="247"/>
        <w:tblOverlap w:val="never"/>
        <w:tblW w:w="82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tblPr>
      <w:tblGrid>
        <w:gridCol w:w="630"/>
        <w:gridCol w:w="2347"/>
        <w:gridCol w:w="2378"/>
        <w:gridCol w:w="1455"/>
        <w:gridCol w:w="1470"/>
      </w:tblGrid>
      <w:tr w:rsidR="00274FA1">
        <w:trPr>
          <w:cantSplit/>
          <w:trHeight w:val="660"/>
        </w:trPr>
        <w:tc>
          <w:tcPr>
            <w:tcW w:w="630" w:type="dxa"/>
            <w:tcBorders>
              <w:top w:val="single" w:sz="8" w:space="0" w:color="auto"/>
            </w:tcBorders>
            <w:tcMar>
              <w:top w:w="15" w:type="dxa"/>
              <w:left w:w="15" w:type="dxa"/>
              <w:bottom w:w="0" w:type="dxa"/>
              <w:right w:w="15" w:type="dxa"/>
            </w:tcMar>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2347" w:type="dxa"/>
            <w:tcBorders>
              <w:top w:val="single" w:sz="8" w:space="0" w:color="auto"/>
            </w:tcBorders>
            <w:tcMar>
              <w:top w:w="15" w:type="dxa"/>
              <w:left w:w="15" w:type="dxa"/>
              <w:bottom w:w="0" w:type="dxa"/>
              <w:right w:w="15" w:type="dxa"/>
            </w:tcMar>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招标文件商务要求</w:t>
            </w:r>
          </w:p>
        </w:tc>
        <w:tc>
          <w:tcPr>
            <w:tcW w:w="2378" w:type="dxa"/>
            <w:tcBorders>
              <w:top w:val="single" w:sz="8" w:space="0" w:color="auto"/>
            </w:tcBorders>
            <w:tcMar>
              <w:top w:w="15" w:type="dxa"/>
              <w:left w:w="15" w:type="dxa"/>
              <w:bottom w:w="0" w:type="dxa"/>
              <w:right w:w="15" w:type="dxa"/>
            </w:tcMar>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投标文件商务应答</w:t>
            </w:r>
          </w:p>
        </w:tc>
        <w:tc>
          <w:tcPr>
            <w:tcW w:w="1455" w:type="dxa"/>
            <w:tcBorders>
              <w:top w:val="single" w:sz="8" w:space="0" w:color="auto"/>
            </w:tcBorders>
            <w:tcMar>
              <w:top w:w="15" w:type="dxa"/>
              <w:left w:w="15" w:type="dxa"/>
              <w:bottom w:w="0" w:type="dxa"/>
              <w:right w:w="15" w:type="dxa"/>
            </w:tcMar>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偏离情况</w:t>
            </w:r>
          </w:p>
        </w:tc>
        <w:tc>
          <w:tcPr>
            <w:tcW w:w="1470" w:type="dxa"/>
            <w:tcBorders>
              <w:top w:val="single" w:sz="8" w:space="0" w:color="auto"/>
            </w:tcBorders>
            <w:tcMar>
              <w:top w:w="15" w:type="dxa"/>
              <w:left w:w="15" w:type="dxa"/>
              <w:bottom w:w="0" w:type="dxa"/>
              <w:right w:w="15" w:type="dxa"/>
            </w:tcMar>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说明</w:t>
            </w:r>
          </w:p>
        </w:tc>
      </w:tr>
      <w:tr w:rsidR="00274FA1">
        <w:trPr>
          <w:cantSplit/>
          <w:trHeight w:val="480"/>
        </w:trPr>
        <w:tc>
          <w:tcPr>
            <w:tcW w:w="63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sz w:val="24"/>
              </w:rPr>
              <w:t>1</w:t>
            </w:r>
          </w:p>
        </w:tc>
        <w:tc>
          <w:tcPr>
            <w:tcW w:w="2347"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2378"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147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r>
      <w:tr w:rsidR="00274FA1">
        <w:trPr>
          <w:cantSplit/>
          <w:trHeight w:val="480"/>
        </w:trPr>
        <w:tc>
          <w:tcPr>
            <w:tcW w:w="63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sz w:val="24"/>
              </w:rPr>
              <w:t>2</w:t>
            </w:r>
          </w:p>
        </w:tc>
        <w:tc>
          <w:tcPr>
            <w:tcW w:w="2347"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2378"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147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r>
      <w:tr w:rsidR="00274FA1">
        <w:trPr>
          <w:cantSplit/>
          <w:trHeight w:val="480"/>
        </w:trPr>
        <w:tc>
          <w:tcPr>
            <w:tcW w:w="63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sz w:val="24"/>
              </w:rPr>
              <w:t>3</w:t>
            </w:r>
          </w:p>
        </w:tc>
        <w:tc>
          <w:tcPr>
            <w:tcW w:w="2347"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2378"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147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r>
      <w:tr w:rsidR="00274FA1">
        <w:trPr>
          <w:cantSplit/>
          <w:trHeight w:val="480"/>
        </w:trPr>
        <w:tc>
          <w:tcPr>
            <w:tcW w:w="63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sz w:val="24"/>
              </w:rPr>
              <w:t>4</w:t>
            </w:r>
          </w:p>
        </w:tc>
        <w:tc>
          <w:tcPr>
            <w:tcW w:w="2347"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2378"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147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r>
      <w:tr w:rsidR="00274FA1">
        <w:trPr>
          <w:cantSplit/>
          <w:trHeight w:val="480"/>
        </w:trPr>
        <w:tc>
          <w:tcPr>
            <w:tcW w:w="63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sz w:val="24"/>
              </w:rPr>
              <w:t>5</w:t>
            </w:r>
          </w:p>
        </w:tc>
        <w:tc>
          <w:tcPr>
            <w:tcW w:w="2347"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2378"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1470" w:type="dxa"/>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r>
      <w:tr w:rsidR="00274FA1">
        <w:trPr>
          <w:cantSplit/>
          <w:trHeight w:val="480"/>
        </w:trPr>
        <w:tc>
          <w:tcPr>
            <w:tcW w:w="630" w:type="dxa"/>
            <w:tcBorders>
              <w:bottom w:val="single" w:sz="8" w:space="0" w:color="auto"/>
            </w:tcBorders>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cs="Arial" w:hint="eastAsia"/>
                <w:sz w:val="24"/>
              </w:rPr>
              <w:t>……</w:t>
            </w:r>
          </w:p>
        </w:tc>
        <w:tc>
          <w:tcPr>
            <w:tcW w:w="2347" w:type="dxa"/>
            <w:tcBorders>
              <w:bottom w:val="single" w:sz="8" w:space="0" w:color="auto"/>
            </w:tcBorders>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2378" w:type="dxa"/>
            <w:tcBorders>
              <w:bottom w:val="single" w:sz="8" w:space="0" w:color="auto"/>
            </w:tcBorders>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c>
          <w:tcPr>
            <w:tcW w:w="1455" w:type="dxa"/>
            <w:tcBorders>
              <w:bottom w:val="single" w:sz="8" w:space="0" w:color="auto"/>
            </w:tcBorders>
            <w:tcMar>
              <w:top w:w="15" w:type="dxa"/>
              <w:left w:w="15" w:type="dxa"/>
              <w:bottom w:w="0" w:type="dxa"/>
              <w:right w:w="15" w:type="dxa"/>
            </w:tcMar>
            <w:vAlign w:val="center"/>
          </w:tcPr>
          <w:p w:rsidR="00274FA1" w:rsidRDefault="00274FA1">
            <w:pPr>
              <w:adjustRightInd w:val="0"/>
              <w:snapToGrid w:val="0"/>
              <w:jc w:val="center"/>
              <w:rPr>
                <w:rFonts w:ascii="宋体"/>
                <w:sz w:val="24"/>
              </w:rPr>
            </w:pPr>
          </w:p>
        </w:tc>
        <w:tc>
          <w:tcPr>
            <w:tcW w:w="1470" w:type="dxa"/>
            <w:tcBorders>
              <w:bottom w:val="single" w:sz="8" w:space="0" w:color="auto"/>
            </w:tcBorders>
            <w:tcMar>
              <w:top w:w="15" w:type="dxa"/>
              <w:left w:w="15" w:type="dxa"/>
              <w:bottom w:w="0" w:type="dxa"/>
              <w:right w:w="15" w:type="dxa"/>
            </w:tcMar>
            <w:vAlign w:val="center"/>
          </w:tcPr>
          <w:p w:rsidR="00274FA1" w:rsidRDefault="00274FA1">
            <w:pPr>
              <w:adjustRightInd w:val="0"/>
              <w:snapToGrid w:val="0"/>
              <w:jc w:val="center"/>
              <w:rPr>
                <w:rFonts w:ascii="宋体"/>
                <w:sz w:val="24"/>
              </w:rPr>
            </w:pPr>
            <w:r>
              <w:rPr>
                <w:rFonts w:ascii="宋体" w:hAnsi="宋体" w:hint="eastAsia"/>
                <w:sz w:val="24"/>
              </w:rPr>
              <w:t xml:space="preserve">　</w:t>
            </w:r>
          </w:p>
        </w:tc>
      </w:tr>
    </w:tbl>
    <w:p w:rsidR="00274FA1" w:rsidRDefault="00274FA1" w:rsidP="00160D8A">
      <w:pPr>
        <w:pStyle w:val="BodyTextIndent"/>
        <w:adjustRightInd w:val="0"/>
        <w:snapToGrid w:val="0"/>
        <w:ind w:left="386" w:firstLineChars="200" w:firstLine="386"/>
        <w:rPr>
          <w:rFonts w:ascii="宋体"/>
          <w:bCs/>
          <w:snapToGrid w:val="0"/>
          <w:kern w:val="0"/>
          <w:szCs w:val="21"/>
        </w:rPr>
      </w:pPr>
      <w:r>
        <w:rPr>
          <w:rFonts w:ascii="宋体" w:hAnsi="宋体" w:hint="eastAsia"/>
          <w:bCs/>
          <w:snapToGrid w:val="0"/>
          <w:kern w:val="0"/>
          <w:szCs w:val="21"/>
        </w:rPr>
        <w:t>注：</w:t>
      </w:r>
    </w:p>
    <w:p w:rsidR="00274FA1" w:rsidRDefault="00274FA1" w:rsidP="00160D8A">
      <w:pPr>
        <w:pStyle w:val="BodyTextIndent"/>
        <w:adjustRightInd w:val="0"/>
        <w:snapToGrid w:val="0"/>
        <w:ind w:left="386" w:firstLineChars="200" w:firstLine="446"/>
        <w:rPr>
          <w:rFonts w:ascii="宋体"/>
          <w:bCs/>
          <w:sz w:val="24"/>
        </w:rPr>
      </w:pPr>
      <w:r>
        <w:rPr>
          <w:rFonts w:ascii="宋体"/>
          <w:bCs/>
          <w:sz w:val="24"/>
        </w:rPr>
        <w:t>1.</w:t>
      </w:r>
      <w:r>
        <w:rPr>
          <w:rFonts w:ascii="宋体" w:hint="eastAsia"/>
          <w:bCs/>
          <w:sz w:val="24"/>
        </w:rPr>
        <w:t>“招标文件商务要求”一栏应按照招标文件第二章《项目招标需求》中商务要求的内容逐项填写</w:t>
      </w:r>
      <w:r>
        <w:rPr>
          <w:rFonts w:ascii="宋体" w:hint="eastAsia"/>
          <w:bCs/>
          <w:sz w:val="24"/>
          <w:lang w:val="zh-CN"/>
        </w:rPr>
        <w:t>，否则按照投标无效处理。</w:t>
      </w:r>
    </w:p>
    <w:p w:rsidR="00274FA1" w:rsidRDefault="00274FA1" w:rsidP="00160D8A">
      <w:pPr>
        <w:pStyle w:val="BodyTextIndent"/>
        <w:adjustRightInd w:val="0"/>
        <w:snapToGrid w:val="0"/>
        <w:ind w:left="386" w:firstLineChars="200" w:firstLine="446"/>
        <w:rPr>
          <w:rFonts w:ascii="宋体"/>
          <w:bCs/>
          <w:sz w:val="24"/>
        </w:rPr>
      </w:pPr>
      <w:r>
        <w:rPr>
          <w:rFonts w:ascii="宋体"/>
          <w:bCs/>
          <w:sz w:val="24"/>
        </w:rPr>
        <w:t>2.</w:t>
      </w:r>
      <w:r>
        <w:rPr>
          <w:rFonts w:ascii="宋体" w:hint="eastAsia"/>
          <w:bCs/>
          <w:sz w:val="24"/>
        </w:rPr>
        <w:t>“投标文件商务应答”一栏必须</w:t>
      </w:r>
      <w:r>
        <w:rPr>
          <w:rFonts w:ascii="宋体" w:hint="eastAsia"/>
          <w:bCs/>
          <w:sz w:val="24"/>
          <w:lang w:val="zh-CN"/>
        </w:rPr>
        <w:t>如实</w:t>
      </w:r>
      <w:r>
        <w:rPr>
          <w:rFonts w:ascii="宋体" w:hint="eastAsia"/>
          <w:bCs/>
          <w:sz w:val="24"/>
        </w:rPr>
        <w:t>并按照商务要求的内容逐项填写投标商务条款的应答内容</w:t>
      </w:r>
      <w:r>
        <w:rPr>
          <w:rFonts w:ascii="宋体" w:hint="eastAsia"/>
          <w:bCs/>
          <w:sz w:val="24"/>
          <w:lang w:val="zh-CN"/>
        </w:rPr>
        <w:t>，否则按照投标无效处理。</w:t>
      </w:r>
    </w:p>
    <w:p w:rsidR="00274FA1" w:rsidRDefault="00274FA1" w:rsidP="00160D8A">
      <w:pPr>
        <w:widowControl/>
        <w:ind w:firstLineChars="200" w:firstLine="446"/>
        <w:jc w:val="left"/>
        <w:rPr>
          <w:rFonts w:ascii="宋体"/>
          <w:bCs/>
          <w:sz w:val="24"/>
          <w:lang w:val="zh-CN"/>
        </w:rPr>
      </w:pPr>
      <w:r>
        <w:rPr>
          <w:rFonts w:ascii="宋体"/>
          <w:bCs/>
          <w:sz w:val="24"/>
          <w:lang w:val="zh-CN"/>
        </w:rPr>
        <w:t>3.</w:t>
      </w:r>
      <w:r>
        <w:rPr>
          <w:rFonts w:ascii="宋体" w:hint="eastAsia"/>
          <w:bCs/>
          <w:sz w:val="24"/>
          <w:lang w:val="zh-CN"/>
        </w:rPr>
        <w:t>“偏离情况”</w:t>
      </w:r>
      <w:r>
        <w:rPr>
          <w:rFonts w:ascii="宋体" w:hint="eastAsia"/>
          <w:bCs/>
          <w:sz w:val="24"/>
        </w:rPr>
        <w:t>一</w:t>
      </w:r>
      <w:r>
        <w:rPr>
          <w:rFonts w:ascii="宋体" w:hint="eastAsia"/>
          <w:bCs/>
          <w:sz w:val="24"/>
          <w:lang w:val="zh-CN"/>
        </w:rPr>
        <w:t>栏中</w:t>
      </w:r>
      <w:r>
        <w:rPr>
          <w:rFonts w:ascii="宋体" w:hint="eastAsia"/>
          <w:bCs/>
          <w:sz w:val="24"/>
        </w:rPr>
        <w:t>必须</w:t>
      </w:r>
      <w:r>
        <w:rPr>
          <w:rFonts w:ascii="宋体" w:hint="eastAsia"/>
          <w:bCs/>
          <w:sz w:val="24"/>
          <w:lang w:val="zh-CN"/>
        </w:rPr>
        <w:t>如实</w:t>
      </w:r>
      <w:r>
        <w:rPr>
          <w:rFonts w:ascii="宋体" w:hint="eastAsia"/>
          <w:bCs/>
          <w:sz w:val="24"/>
        </w:rPr>
        <w:t>并按照商务要求的内容逐项</w:t>
      </w:r>
      <w:r>
        <w:rPr>
          <w:rFonts w:ascii="宋体" w:hint="eastAsia"/>
          <w:bCs/>
          <w:sz w:val="24"/>
          <w:lang w:val="zh-CN"/>
        </w:rPr>
        <w:t>填写“正偏离”、“负偏离”或“无偏离”，招标文件第二章《项目招标需求》中商务要求内容均为实质性条款，投标人的投标必须完全满足或者正偏离，否则按照投标无效处理。</w:t>
      </w:r>
    </w:p>
    <w:p w:rsidR="00274FA1" w:rsidRDefault="00274FA1" w:rsidP="00160D8A">
      <w:pPr>
        <w:widowControl/>
        <w:ind w:firstLineChars="200" w:firstLine="446"/>
        <w:jc w:val="left"/>
        <w:rPr>
          <w:rFonts w:ascii="宋体"/>
          <w:bCs/>
          <w:sz w:val="24"/>
        </w:rPr>
      </w:pPr>
      <w:r>
        <w:rPr>
          <w:rFonts w:ascii="宋体"/>
          <w:bCs/>
          <w:sz w:val="24"/>
        </w:rPr>
        <w:t>4.</w:t>
      </w:r>
      <w:r>
        <w:rPr>
          <w:rFonts w:ascii="宋体" w:hint="eastAsia"/>
          <w:bCs/>
          <w:sz w:val="24"/>
        </w:rPr>
        <w:t>“说明”一</w:t>
      </w:r>
      <w:r>
        <w:rPr>
          <w:rFonts w:ascii="宋体" w:hint="eastAsia"/>
          <w:bCs/>
          <w:sz w:val="24"/>
          <w:lang w:val="zh-CN"/>
        </w:rPr>
        <w:t>栏中</w:t>
      </w:r>
      <w:r>
        <w:rPr>
          <w:rFonts w:ascii="宋体" w:hint="eastAsia"/>
          <w:bCs/>
          <w:sz w:val="24"/>
        </w:rPr>
        <w:t>为除以上所述内容外，投标人认为本表格需要提供的其他内容。</w:t>
      </w:r>
    </w:p>
    <w:p w:rsidR="00274FA1" w:rsidRDefault="00274FA1">
      <w:pPr>
        <w:pStyle w:val="BodyTextIndent"/>
        <w:adjustRightInd w:val="0"/>
        <w:snapToGrid w:val="0"/>
        <w:ind w:left="386"/>
        <w:rPr>
          <w:rFonts w:ascii="宋体"/>
          <w:snapToGrid w:val="0"/>
          <w:kern w:val="0"/>
          <w:sz w:val="24"/>
        </w:rPr>
      </w:pPr>
    </w:p>
    <w:p w:rsidR="00274FA1" w:rsidRDefault="00274FA1">
      <w:pPr>
        <w:pStyle w:val="BodyTextIndent"/>
        <w:adjustRightInd w:val="0"/>
        <w:snapToGrid w:val="0"/>
        <w:ind w:left="386"/>
        <w:rPr>
          <w:rFonts w:ascii="宋体"/>
          <w:snapToGrid w:val="0"/>
          <w:kern w:val="0"/>
          <w:sz w:val="24"/>
        </w:rPr>
      </w:pPr>
    </w:p>
    <w:p w:rsidR="00274FA1" w:rsidRDefault="00274FA1">
      <w:pPr>
        <w:pStyle w:val="BodyTextIndent"/>
        <w:adjustRightInd w:val="0"/>
        <w:snapToGrid w:val="0"/>
        <w:ind w:left="386"/>
        <w:rPr>
          <w:rFonts w:ascii="宋体"/>
          <w:snapToGrid w:val="0"/>
          <w:kern w:val="0"/>
          <w:sz w:val="24"/>
        </w:rPr>
      </w:pPr>
    </w:p>
    <w:p w:rsidR="00274FA1" w:rsidRDefault="00274FA1" w:rsidP="00160D8A">
      <w:pPr>
        <w:tabs>
          <w:tab w:val="left" w:pos="1573"/>
        </w:tabs>
        <w:ind w:leftChars="448" w:left="865"/>
        <w:rPr>
          <w:rFonts w:ascii="宋体"/>
          <w:bCs/>
          <w:sz w:val="24"/>
        </w:rPr>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pPr>
        <w:tabs>
          <w:tab w:val="left" w:pos="1573"/>
        </w:tabs>
        <w:rPr>
          <w:rFonts w:ascii="宋体"/>
          <w:sz w:val="24"/>
        </w:rPr>
      </w:pPr>
    </w:p>
    <w:p w:rsidR="00274FA1" w:rsidRDefault="00274FA1">
      <w:pPr>
        <w:pStyle w:val="BodyTextIndent"/>
        <w:adjustRightInd w:val="0"/>
        <w:snapToGrid w:val="0"/>
        <w:ind w:left="386"/>
        <w:rPr>
          <w:rFonts w:ascii="宋体"/>
          <w:snapToGrid w:val="0"/>
          <w:kern w:val="0"/>
          <w:sz w:val="24"/>
        </w:rPr>
      </w:pPr>
    </w:p>
    <w:p w:rsidR="00274FA1" w:rsidRDefault="00274FA1" w:rsidP="00160D8A">
      <w:pPr>
        <w:pStyle w:val="BodyTextIndent"/>
        <w:adjustRightInd w:val="0"/>
        <w:snapToGrid w:val="0"/>
        <w:ind w:left="386" w:firstLineChars="200" w:firstLine="446"/>
        <w:rPr>
          <w:rFonts w:ascii="宋体"/>
          <w:snapToGrid w:val="0"/>
          <w:kern w:val="0"/>
          <w:sz w:val="24"/>
        </w:rPr>
      </w:pPr>
      <w:r>
        <w:rPr>
          <w:rFonts w:ascii="宋体" w:hAnsi="宋体" w:hint="eastAsia"/>
          <w:bCs/>
          <w:snapToGrid w:val="0"/>
          <w:kern w:val="0"/>
          <w:sz w:val="24"/>
        </w:rPr>
        <w:t>日期</w:t>
      </w:r>
      <w:r>
        <w:rPr>
          <w:rFonts w:ascii="宋体" w:hAnsi="宋体"/>
          <w:bCs/>
          <w:snapToGrid w:val="0"/>
          <w:kern w:val="0"/>
          <w:sz w:val="24"/>
        </w:rPr>
        <w:t>:</w:t>
      </w:r>
      <w:r>
        <w:rPr>
          <w:rFonts w:ascii="宋体" w:hAnsi="宋体" w:hint="eastAsia"/>
          <w:snapToGrid w:val="0"/>
          <w:kern w:val="0"/>
          <w:sz w:val="24"/>
        </w:rPr>
        <w:t>年月日</w:t>
      </w:r>
    </w:p>
    <w:p w:rsidR="00274FA1" w:rsidRDefault="00274FA1">
      <w:pPr>
        <w:rPr>
          <w:snapToGrid w:val="0"/>
        </w:rPr>
      </w:pPr>
    </w:p>
    <w:p w:rsidR="00274FA1" w:rsidRDefault="00274FA1">
      <w:pPr>
        <w:pStyle w:val="Heading3"/>
        <w:rPr>
          <w:rFonts w:ascii="黑体" w:eastAsia="黑体" w:hAnsi="黑体"/>
          <w:b w:val="0"/>
          <w:bCs w:val="0"/>
          <w:kern w:val="0"/>
          <w:sz w:val="30"/>
          <w:szCs w:val="30"/>
        </w:rPr>
      </w:pPr>
    </w:p>
    <w:p w:rsidR="00274FA1" w:rsidRDefault="00274FA1" w:rsidP="00160D8A">
      <w:pPr>
        <w:pStyle w:val="Heading3"/>
        <w:ind w:firstLineChars="500" w:firstLine="1415"/>
        <w:rPr>
          <w:rFonts w:ascii="黑体" w:eastAsia="黑体" w:hAnsi="黑体"/>
          <w:b w:val="0"/>
          <w:bCs w:val="0"/>
          <w:kern w:val="0"/>
          <w:sz w:val="30"/>
          <w:szCs w:val="30"/>
        </w:rPr>
      </w:pPr>
      <w:r>
        <w:rPr>
          <w:rFonts w:ascii="黑体" w:eastAsia="黑体" w:hAnsi="黑体" w:hint="eastAsia"/>
          <w:b w:val="0"/>
          <w:bCs w:val="0"/>
          <w:kern w:val="0"/>
          <w:sz w:val="30"/>
          <w:szCs w:val="30"/>
        </w:rPr>
        <w:t>四、项目负责人、管理及技术人员一览表</w:t>
      </w:r>
    </w:p>
    <w:p w:rsidR="00274FA1" w:rsidRDefault="00274FA1" w:rsidP="00160D8A">
      <w:pPr>
        <w:pStyle w:val="Heading3"/>
        <w:ind w:firstLineChars="1000" w:firstLine="2830"/>
        <w:rPr>
          <w:rFonts w:ascii="黑体" w:eastAsia="黑体" w:hAnsi="黑体"/>
          <w:b w:val="0"/>
          <w:bCs w:val="0"/>
          <w:kern w:val="0"/>
          <w:sz w:val="30"/>
          <w:szCs w:val="30"/>
        </w:rPr>
      </w:pPr>
      <w:r>
        <w:rPr>
          <w:rFonts w:ascii="黑体" w:eastAsia="黑体" w:hAnsi="黑体"/>
          <w:b w:val="0"/>
          <w:bCs w:val="0"/>
          <w:kern w:val="0"/>
          <w:sz w:val="30"/>
          <w:szCs w:val="30"/>
        </w:rPr>
        <w:t>(</w:t>
      </w:r>
      <w:r>
        <w:rPr>
          <w:rFonts w:ascii="黑体" w:eastAsia="黑体" w:hAnsi="黑体" w:hint="eastAsia"/>
          <w:b w:val="0"/>
          <w:bCs w:val="0"/>
          <w:kern w:val="0"/>
          <w:sz w:val="30"/>
          <w:szCs w:val="30"/>
        </w:rPr>
        <w:t>如果有。提供）</w:t>
      </w:r>
    </w:p>
    <w:p w:rsidR="00274FA1" w:rsidRDefault="00274FA1" w:rsidP="00831D03">
      <w:pPr>
        <w:autoSpaceDE w:val="0"/>
        <w:autoSpaceDN w:val="0"/>
        <w:adjustRightInd w:val="0"/>
        <w:spacing w:beforeLines="50" w:afterLines="50"/>
        <w:rPr>
          <w:rFonts w:ascii="宋体"/>
          <w:kern w:val="0"/>
          <w:szCs w:val="21"/>
        </w:rPr>
      </w:pPr>
    </w:p>
    <w:tbl>
      <w:tblPr>
        <w:tblW w:w="83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66"/>
        <w:gridCol w:w="1051"/>
        <w:gridCol w:w="669"/>
        <w:gridCol w:w="855"/>
        <w:gridCol w:w="705"/>
        <w:gridCol w:w="1200"/>
        <w:gridCol w:w="784"/>
        <w:gridCol w:w="870"/>
        <w:gridCol w:w="1389"/>
      </w:tblGrid>
      <w:tr w:rsidR="00274FA1">
        <w:trPr>
          <w:trHeight w:val="599"/>
          <w:jc w:val="center"/>
        </w:trPr>
        <w:tc>
          <w:tcPr>
            <w:tcW w:w="866"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051"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姓名</w:t>
            </w:r>
          </w:p>
        </w:tc>
        <w:tc>
          <w:tcPr>
            <w:tcW w:w="669"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性别</w:t>
            </w:r>
          </w:p>
        </w:tc>
        <w:tc>
          <w:tcPr>
            <w:tcW w:w="85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年龄</w:t>
            </w:r>
          </w:p>
        </w:tc>
        <w:tc>
          <w:tcPr>
            <w:tcW w:w="70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学历</w:t>
            </w:r>
          </w:p>
        </w:tc>
        <w:tc>
          <w:tcPr>
            <w:tcW w:w="1200"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职称</w:t>
            </w:r>
            <w:r>
              <w:rPr>
                <w:rFonts w:ascii="黑体" w:eastAsia="黑体" w:hAnsi="黑体" w:cs="黑体"/>
                <w:sz w:val="24"/>
                <w:lang w:val="zh-CN"/>
              </w:rPr>
              <w:t>/</w:t>
            </w:r>
            <w:r>
              <w:rPr>
                <w:rFonts w:ascii="黑体" w:eastAsia="黑体" w:hAnsi="黑体" w:cs="黑体" w:hint="eastAsia"/>
                <w:sz w:val="24"/>
                <w:lang w:val="zh-CN"/>
              </w:rPr>
              <w:t>资格</w:t>
            </w:r>
          </w:p>
        </w:tc>
        <w:tc>
          <w:tcPr>
            <w:tcW w:w="784"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专业</w:t>
            </w:r>
          </w:p>
        </w:tc>
        <w:tc>
          <w:tcPr>
            <w:tcW w:w="870"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经验</w:t>
            </w:r>
          </w:p>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年限</w:t>
            </w:r>
          </w:p>
        </w:tc>
        <w:tc>
          <w:tcPr>
            <w:tcW w:w="1389"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在本项目中担任职务</w:t>
            </w:r>
          </w:p>
        </w:tc>
      </w:tr>
      <w:tr w:rsidR="00274FA1">
        <w:trPr>
          <w:trHeight w:val="489"/>
          <w:jc w:val="center"/>
        </w:trPr>
        <w:tc>
          <w:tcPr>
            <w:tcW w:w="866" w:type="dxa"/>
            <w:vAlign w:val="center"/>
          </w:tcPr>
          <w:p w:rsidR="00274FA1" w:rsidRDefault="00274FA1">
            <w:pPr>
              <w:pStyle w:val="16"/>
              <w:jc w:val="center"/>
              <w:rPr>
                <w:rFonts w:ascii="宋体" w:cs="Arial"/>
                <w:sz w:val="24"/>
                <w:szCs w:val="24"/>
              </w:rPr>
            </w:pPr>
            <w:r>
              <w:rPr>
                <w:rFonts w:ascii="宋体" w:hAnsi="宋体" w:cs="Arial"/>
                <w:sz w:val="24"/>
                <w:szCs w:val="24"/>
              </w:rPr>
              <w:t>1</w:t>
            </w: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4"/>
          <w:jc w:val="center"/>
        </w:trPr>
        <w:tc>
          <w:tcPr>
            <w:tcW w:w="866" w:type="dxa"/>
            <w:vAlign w:val="center"/>
          </w:tcPr>
          <w:p w:rsidR="00274FA1" w:rsidRDefault="00274FA1">
            <w:pPr>
              <w:pStyle w:val="16"/>
              <w:jc w:val="center"/>
              <w:rPr>
                <w:rFonts w:ascii="宋体" w:cs="Arial"/>
                <w:sz w:val="24"/>
                <w:szCs w:val="24"/>
              </w:rPr>
            </w:pPr>
            <w:r>
              <w:rPr>
                <w:rFonts w:ascii="宋体" w:hAnsi="宋体" w:cs="Arial"/>
                <w:sz w:val="24"/>
                <w:szCs w:val="24"/>
              </w:rPr>
              <w:t>2</w:t>
            </w: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0"/>
          <w:jc w:val="center"/>
        </w:trPr>
        <w:tc>
          <w:tcPr>
            <w:tcW w:w="866" w:type="dxa"/>
            <w:vAlign w:val="center"/>
          </w:tcPr>
          <w:p w:rsidR="00274FA1" w:rsidRDefault="00274FA1">
            <w:pPr>
              <w:pStyle w:val="16"/>
              <w:jc w:val="center"/>
              <w:rPr>
                <w:rFonts w:ascii="宋体" w:cs="Arial"/>
                <w:sz w:val="24"/>
                <w:szCs w:val="24"/>
              </w:rPr>
            </w:pPr>
            <w:r>
              <w:rPr>
                <w:rFonts w:ascii="宋体" w:hAnsi="宋体" w:cs="Arial"/>
                <w:sz w:val="24"/>
                <w:szCs w:val="24"/>
              </w:rPr>
              <w:t>3</w:t>
            </w: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6"/>
          <w:jc w:val="center"/>
        </w:trPr>
        <w:tc>
          <w:tcPr>
            <w:tcW w:w="866" w:type="dxa"/>
            <w:vAlign w:val="center"/>
          </w:tcPr>
          <w:p w:rsidR="00274FA1" w:rsidRDefault="00274FA1">
            <w:pPr>
              <w:pStyle w:val="16"/>
              <w:ind w:firstLineChars="50" w:firstLine="112"/>
              <w:jc w:val="center"/>
              <w:rPr>
                <w:rFonts w:ascii="宋体" w:cs="Arial"/>
                <w:sz w:val="24"/>
                <w:szCs w:val="24"/>
              </w:rPr>
            </w:pPr>
            <w:r>
              <w:rPr>
                <w:rFonts w:ascii="宋体" w:hAnsi="宋体" w:cs="Arial"/>
                <w:sz w:val="24"/>
                <w:szCs w:val="24"/>
              </w:rPr>
              <w:t>4</w:t>
            </w: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6"/>
          <w:jc w:val="center"/>
        </w:trPr>
        <w:tc>
          <w:tcPr>
            <w:tcW w:w="866" w:type="dxa"/>
            <w:vAlign w:val="center"/>
          </w:tcPr>
          <w:p w:rsidR="00274FA1" w:rsidRDefault="00274FA1">
            <w:pPr>
              <w:pStyle w:val="16"/>
              <w:jc w:val="center"/>
              <w:rPr>
                <w:rFonts w:ascii="宋体" w:cs="Arial"/>
                <w:sz w:val="24"/>
                <w:szCs w:val="24"/>
              </w:rPr>
            </w:pPr>
            <w:r>
              <w:rPr>
                <w:rFonts w:ascii="宋体" w:hAnsi="宋体" w:cs="Arial"/>
                <w:sz w:val="24"/>
                <w:szCs w:val="24"/>
              </w:rPr>
              <w:t>5</w:t>
            </w: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6"/>
          <w:jc w:val="center"/>
        </w:trPr>
        <w:tc>
          <w:tcPr>
            <w:tcW w:w="866" w:type="dxa"/>
            <w:vAlign w:val="center"/>
          </w:tcPr>
          <w:p w:rsidR="00274FA1" w:rsidRDefault="00274FA1">
            <w:pPr>
              <w:pStyle w:val="16"/>
              <w:jc w:val="center"/>
              <w:rPr>
                <w:rFonts w:ascii="宋体" w:cs="Arial"/>
                <w:sz w:val="24"/>
                <w:szCs w:val="24"/>
              </w:rPr>
            </w:pPr>
            <w:r>
              <w:rPr>
                <w:rFonts w:ascii="宋体" w:hAnsi="宋体" w:cs="Arial"/>
                <w:sz w:val="24"/>
                <w:szCs w:val="24"/>
              </w:rPr>
              <w:t>6</w:t>
            </w: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6"/>
          <w:jc w:val="center"/>
        </w:trPr>
        <w:tc>
          <w:tcPr>
            <w:tcW w:w="866" w:type="dxa"/>
            <w:vAlign w:val="center"/>
          </w:tcPr>
          <w:p w:rsidR="00274FA1" w:rsidRDefault="00274FA1">
            <w:pPr>
              <w:pStyle w:val="16"/>
              <w:jc w:val="center"/>
              <w:rPr>
                <w:rFonts w:ascii="宋体" w:cs="Arial"/>
                <w:sz w:val="24"/>
                <w:szCs w:val="24"/>
              </w:rPr>
            </w:pPr>
            <w:r>
              <w:rPr>
                <w:rFonts w:ascii="宋体" w:hAnsi="宋体" w:cs="Arial" w:hint="eastAsia"/>
                <w:sz w:val="24"/>
                <w:szCs w:val="24"/>
              </w:rPr>
              <w:t>…</w:t>
            </w: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6"/>
          <w:jc w:val="center"/>
        </w:trPr>
        <w:tc>
          <w:tcPr>
            <w:tcW w:w="866" w:type="dxa"/>
            <w:vAlign w:val="center"/>
          </w:tcPr>
          <w:p w:rsidR="00274FA1" w:rsidRDefault="00274FA1">
            <w:pPr>
              <w:pStyle w:val="16"/>
              <w:rPr>
                <w:rFonts w:ascii="宋体" w:cs="Arial"/>
                <w:sz w:val="24"/>
                <w:szCs w:val="24"/>
              </w:rPr>
            </w:pP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6"/>
          <w:jc w:val="center"/>
        </w:trPr>
        <w:tc>
          <w:tcPr>
            <w:tcW w:w="866" w:type="dxa"/>
            <w:vAlign w:val="center"/>
          </w:tcPr>
          <w:p w:rsidR="00274FA1" w:rsidRDefault="00274FA1">
            <w:pPr>
              <w:pStyle w:val="16"/>
              <w:rPr>
                <w:rFonts w:ascii="宋体" w:cs="Arial"/>
                <w:sz w:val="24"/>
                <w:szCs w:val="24"/>
              </w:rPr>
            </w:pP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6"/>
          <w:jc w:val="center"/>
        </w:trPr>
        <w:tc>
          <w:tcPr>
            <w:tcW w:w="866" w:type="dxa"/>
            <w:vAlign w:val="center"/>
          </w:tcPr>
          <w:p w:rsidR="00274FA1" w:rsidRDefault="00274FA1">
            <w:pPr>
              <w:pStyle w:val="16"/>
              <w:rPr>
                <w:rFonts w:ascii="宋体" w:cs="Arial"/>
                <w:sz w:val="24"/>
                <w:szCs w:val="24"/>
              </w:rPr>
            </w:pPr>
          </w:p>
        </w:tc>
        <w:tc>
          <w:tcPr>
            <w:tcW w:w="1051" w:type="dxa"/>
            <w:vAlign w:val="center"/>
          </w:tcPr>
          <w:p w:rsidR="00274FA1" w:rsidRDefault="00274FA1">
            <w:pPr>
              <w:pStyle w:val="16"/>
              <w:rPr>
                <w:rFonts w:ascii="宋体" w:cs="Arial"/>
                <w:sz w:val="24"/>
                <w:szCs w:val="24"/>
              </w:rPr>
            </w:pPr>
          </w:p>
        </w:tc>
        <w:tc>
          <w:tcPr>
            <w:tcW w:w="669" w:type="dxa"/>
            <w:vAlign w:val="center"/>
          </w:tcPr>
          <w:p w:rsidR="00274FA1" w:rsidRDefault="00274FA1">
            <w:pPr>
              <w:pStyle w:val="16"/>
              <w:rPr>
                <w:rFonts w:ascii="宋体" w:cs="Arial"/>
                <w:sz w:val="24"/>
                <w:szCs w:val="24"/>
              </w:rPr>
            </w:pPr>
          </w:p>
        </w:tc>
        <w:tc>
          <w:tcPr>
            <w:tcW w:w="855" w:type="dxa"/>
            <w:vAlign w:val="center"/>
          </w:tcPr>
          <w:p w:rsidR="00274FA1" w:rsidRDefault="00274FA1">
            <w:pPr>
              <w:pStyle w:val="16"/>
              <w:rPr>
                <w:rFonts w:ascii="宋体" w:cs="Arial"/>
                <w:sz w:val="24"/>
                <w:szCs w:val="24"/>
              </w:rPr>
            </w:pPr>
          </w:p>
        </w:tc>
        <w:tc>
          <w:tcPr>
            <w:tcW w:w="705" w:type="dxa"/>
            <w:vAlign w:val="center"/>
          </w:tcPr>
          <w:p w:rsidR="00274FA1" w:rsidRDefault="00274FA1">
            <w:pPr>
              <w:pStyle w:val="16"/>
              <w:rPr>
                <w:rFonts w:ascii="宋体" w:cs="Arial"/>
                <w:sz w:val="24"/>
                <w:szCs w:val="24"/>
              </w:rPr>
            </w:pPr>
          </w:p>
        </w:tc>
        <w:tc>
          <w:tcPr>
            <w:tcW w:w="1200" w:type="dxa"/>
            <w:vAlign w:val="center"/>
          </w:tcPr>
          <w:p w:rsidR="00274FA1" w:rsidRDefault="00274FA1">
            <w:pPr>
              <w:pStyle w:val="16"/>
              <w:rPr>
                <w:rFonts w:ascii="宋体" w:cs="Arial"/>
                <w:sz w:val="24"/>
                <w:szCs w:val="24"/>
              </w:rPr>
            </w:pPr>
          </w:p>
        </w:tc>
        <w:tc>
          <w:tcPr>
            <w:tcW w:w="784" w:type="dxa"/>
            <w:vAlign w:val="center"/>
          </w:tcPr>
          <w:p w:rsidR="00274FA1" w:rsidRDefault="00274FA1">
            <w:pPr>
              <w:pStyle w:val="16"/>
              <w:rPr>
                <w:rFonts w:ascii="宋体" w:cs="Arial"/>
                <w:sz w:val="24"/>
                <w:szCs w:val="24"/>
              </w:rPr>
            </w:pPr>
          </w:p>
        </w:tc>
        <w:tc>
          <w:tcPr>
            <w:tcW w:w="870" w:type="dxa"/>
            <w:vAlign w:val="center"/>
          </w:tcPr>
          <w:p w:rsidR="00274FA1" w:rsidRDefault="00274FA1">
            <w:pPr>
              <w:pStyle w:val="16"/>
              <w:rPr>
                <w:rFonts w:ascii="宋体" w:cs="Arial"/>
                <w:sz w:val="24"/>
                <w:szCs w:val="24"/>
              </w:rPr>
            </w:pPr>
          </w:p>
        </w:tc>
        <w:tc>
          <w:tcPr>
            <w:tcW w:w="1389" w:type="dxa"/>
            <w:vAlign w:val="center"/>
          </w:tcPr>
          <w:p w:rsidR="00274FA1" w:rsidRDefault="00274FA1">
            <w:pPr>
              <w:pStyle w:val="16"/>
              <w:rPr>
                <w:rFonts w:ascii="宋体" w:cs="Arial"/>
                <w:sz w:val="24"/>
                <w:szCs w:val="24"/>
              </w:rPr>
            </w:pPr>
          </w:p>
        </w:tc>
      </w:tr>
      <w:tr w:rsidR="00274FA1">
        <w:trPr>
          <w:trHeight w:val="556"/>
          <w:jc w:val="center"/>
        </w:trPr>
        <w:tc>
          <w:tcPr>
            <w:tcW w:w="866" w:type="dxa"/>
            <w:tcBorders>
              <w:bottom w:val="single" w:sz="8" w:space="0" w:color="auto"/>
            </w:tcBorders>
            <w:vAlign w:val="center"/>
          </w:tcPr>
          <w:p w:rsidR="00274FA1" w:rsidRDefault="00274FA1">
            <w:pPr>
              <w:pStyle w:val="16"/>
              <w:rPr>
                <w:rFonts w:ascii="宋体" w:cs="Arial"/>
                <w:sz w:val="24"/>
                <w:szCs w:val="24"/>
              </w:rPr>
            </w:pPr>
          </w:p>
        </w:tc>
        <w:tc>
          <w:tcPr>
            <w:tcW w:w="1051" w:type="dxa"/>
            <w:tcBorders>
              <w:bottom w:val="single" w:sz="8" w:space="0" w:color="auto"/>
            </w:tcBorders>
            <w:vAlign w:val="center"/>
          </w:tcPr>
          <w:p w:rsidR="00274FA1" w:rsidRDefault="00274FA1">
            <w:pPr>
              <w:pStyle w:val="16"/>
              <w:rPr>
                <w:rFonts w:ascii="宋体" w:cs="Arial"/>
                <w:sz w:val="24"/>
                <w:szCs w:val="24"/>
              </w:rPr>
            </w:pPr>
          </w:p>
        </w:tc>
        <w:tc>
          <w:tcPr>
            <w:tcW w:w="669" w:type="dxa"/>
            <w:tcBorders>
              <w:bottom w:val="single" w:sz="8" w:space="0" w:color="auto"/>
            </w:tcBorders>
            <w:vAlign w:val="center"/>
          </w:tcPr>
          <w:p w:rsidR="00274FA1" w:rsidRDefault="00274FA1">
            <w:pPr>
              <w:pStyle w:val="16"/>
              <w:rPr>
                <w:rFonts w:ascii="宋体" w:cs="Arial"/>
                <w:sz w:val="24"/>
                <w:szCs w:val="24"/>
              </w:rPr>
            </w:pPr>
          </w:p>
        </w:tc>
        <w:tc>
          <w:tcPr>
            <w:tcW w:w="855" w:type="dxa"/>
            <w:tcBorders>
              <w:bottom w:val="single" w:sz="8" w:space="0" w:color="auto"/>
            </w:tcBorders>
            <w:vAlign w:val="center"/>
          </w:tcPr>
          <w:p w:rsidR="00274FA1" w:rsidRDefault="00274FA1">
            <w:pPr>
              <w:pStyle w:val="16"/>
              <w:rPr>
                <w:rFonts w:ascii="宋体" w:cs="Arial"/>
                <w:sz w:val="24"/>
                <w:szCs w:val="24"/>
              </w:rPr>
            </w:pPr>
          </w:p>
        </w:tc>
        <w:tc>
          <w:tcPr>
            <w:tcW w:w="705" w:type="dxa"/>
            <w:tcBorders>
              <w:bottom w:val="single" w:sz="8" w:space="0" w:color="auto"/>
            </w:tcBorders>
            <w:vAlign w:val="center"/>
          </w:tcPr>
          <w:p w:rsidR="00274FA1" w:rsidRDefault="00274FA1">
            <w:pPr>
              <w:pStyle w:val="16"/>
              <w:rPr>
                <w:rFonts w:ascii="宋体" w:cs="Arial"/>
                <w:sz w:val="24"/>
                <w:szCs w:val="24"/>
              </w:rPr>
            </w:pPr>
          </w:p>
        </w:tc>
        <w:tc>
          <w:tcPr>
            <w:tcW w:w="1200" w:type="dxa"/>
            <w:tcBorders>
              <w:bottom w:val="single" w:sz="8" w:space="0" w:color="auto"/>
            </w:tcBorders>
            <w:vAlign w:val="center"/>
          </w:tcPr>
          <w:p w:rsidR="00274FA1" w:rsidRDefault="00274FA1">
            <w:pPr>
              <w:pStyle w:val="16"/>
              <w:rPr>
                <w:rFonts w:ascii="宋体" w:cs="Arial"/>
                <w:sz w:val="24"/>
                <w:szCs w:val="24"/>
              </w:rPr>
            </w:pPr>
          </w:p>
        </w:tc>
        <w:tc>
          <w:tcPr>
            <w:tcW w:w="784" w:type="dxa"/>
            <w:tcBorders>
              <w:bottom w:val="single" w:sz="8" w:space="0" w:color="auto"/>
            </w:tcBorders>
            <w:vAlign w:val="center"/>
          </w:tcPr>
          <w:p w:rsidR="00274FA1" w:rsidRDefault="00274FA1">
            <w:pPr>
              <w:pStyle w:val="16"/>
              <w:rPr>
                <w:rFonts w:ascii="宋体" w:cs="Arial"/>
                <w:sz w:val="24"/>
                <w:szCs w:val="24"/>
              </w:rPr>
            </w:pPr>
          </w:p>
        </w:tc>
        <w:tc>
          <w:tcPr>
            <w:tcW w:w="870" w:type="dxa"/>
            <w:tcBorders>
              <w:bottom w:val="single" w:sz="8" w:space="0" w:color="auto"/>
            </w:tcBorders>
            <w:vAlign w:val="center"/>
          </w:tcPr>
          <w:p w:rsidR="00274FA1" w:rsidRDefault="00274FA1">
            <w:pPr>
              <w:pStyle w:val="16"/>
              <w:rPr>
                <w:rFonts w:ascii="宋体" w:cs="Arial"/>
                <w:sz w:val="24"/>
                <w:szCs w:val="24"/>
              </w:rPr>
            </w:pPr>
          </w:p>
        </w:tc>
        <w:tc>
          <w:tcPr>
            <w:tcW w:w="1389" w:type="dxa"/>
            <w:tcBorders>
              <w:bottom w:val="single" w:sz="8" w:space="0" w:color="auto"/>
            </w:tcBorders>
            <w:vAlign w:val="center"/>
          </w:tcPr>
          <w:p w:rsidR="00274FA1" w:rsidRDefault="00274FA1">
            <w:pPr>
              <w:pStyle w:val="16"/>
              <w:rPr>
                <w:rFonts w:ascii="宋体" w:cs="Arial"/>
                <w:sz w:val="24"/>
                <w:szCs w:val="24"/>
              </w:rPr>
            </w:pPr>
          </w:p>
        </w:tc>
      </w:tr>
    </w:tbl>
    <w:p w:rsidR="00274FA1" w:rsidRDefault="00274FA1" w:rsidP="00160D8A">
      <w:pPr>
        <w:pStyle w:val="16"/>
        <w:ind w:firstLineChars="200" w:firstLine="386"/>
        <w:rPr>
          <w:rFonts w:ascii="宋体"/>
          <w:szCs w:val="21"/>
        </w:rPr>
      </w:pPr>
      <w:r>
        <w:rPr>
          <w:rFonts w:ascii="宋体" w:hAnsi="宋体" w:hint="eastAsia"/>
          <w:szCs w:val="21"/>
        </w:rPr>
        <w:t>注：</w:t>
      </w:r>
    </w:p>
    <w:p w:rsidR="00274FA1" w:rsidRDefault="00274FA1" w:rsidP="00160D8A">
      <w:pPr>
        <w:pStyle w:val="16"/>
        <w:ind w:firstLineChars="200" w:firstLine="386"/>
        <w:rPr>
          <w:rFonts w:ascii="宋体"/>
          <w:szCs w:val="21"/>
        </w:rPr>
      </w:pPr>
      <w:r>
        <w:rPr>
          <w:rFonts w:ascii="宋体" w:hAnsi="宋体"/>
          <w:szCs w:val="21"/>
        </w:rPr>
        <w:t>1.</w:t>
      </w:r>
      <w:r>
        <w:rPr>
          <w:rFonts w:ascii="宋体" w:hAnsi="宋体" w:hint="eastAsia"/>
          <w:szCs w:val="21"/>
        </w:rPr>
        <w:t>上表列出的人员，需附其资格证书的复印件。</w:t>
      </w:r>
    </w:p>
    <w:p w:rsidR="00274FA1" w:rsidRDefault="00274FA1" w:rsidP="00160D8A">
      <w:pPr>
        <w:pStyle w:val="16"/>
        <w:ind w:firstLineChars="200" w:firstLine="386"/>
        <w:rPr>
          <w:rFonts w:ascii="宋体"/>
          <w:szCs w:val="21"/>
        </w:rPr>
      </w:pPr>
      <w:r>
        <w:rPr>
          <w:rFonts w:ascii="宋体" w:hAnsi="宋体"/>
          <w:szCs w:val="21"/>
        </w:rPr>
        <w:t>2.</w:t>
      </w:r>
      <w:r>
        <w:rPr>
          <w:rFonts w:ascii="宋体" w:hAnsi="宋体" w:hint="eastAsia"/>
          <w:szCs w:val="21"/>
        </w:rPr>
        <w:t>招标文件中要求提供上述人员在本单位服务的证明或其他材料的，应按要求在本表后提供。</w:t>
      </w:r>
    </w:p>
    <w:p w:rsidR="00274FA1" w:rsidRDefault="00274FA1" w:rsidP="00160D8A">
      <w:pPr>
        <w:tabs>
          <w:tab w:val="left" w:pos="1573"/>
        </w:tabs>
        <w:ind w:leftChars="448" w:left="865"/>
        <w:rPr>
          <w:rFonts w:ascii="宋体"/>
          <w:bCs/>
          <w:sz w:val="24"/>
        </w:rPr>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rsidP="00160D8A">
      <w:pPr>
        <w:adjustRightInd w:val="0"/>
        <w:snapToGrid w:val="0"/>
        <w:ind w:firstLineChars="900" w:firstLine="2007"/>
        <w:outlineLvl w:val="0"/>
        <w:rPr>
          <w:rFonts w:ascii="宋体"/>
          <w:sz w:val="24"/>
        </w:rPr>
      </w:pPr>
    </w:p>
    <w:p w:rsidR="00274FA1" w:rsidRDefault="00274FA1" w:rsidP="00831D03">
      <w:pPr>
        <w:autoSpaceDE w:val="0"/>
        <w:autoSpaceDN w:val="0"/>
        <w:adjustRightInd w:val="0"/>
        <w:spacing w:beforeLines="50" w:afterLines="50"/>
        <w:rPr>
          <w:rFonts w:ascii="宋体"/>
          <w:kern w:val="0"/>
          <w:szCs w:val="21"/>
        </w:rPr>
      </w:pPr>
      <w:r>
        <w:rPr>
          <w:rFonts w:ascii="宋体" w:hint="eastAsia"/>
          <w:sz w:val="24"/>
        </w:rPr>
        <w:t>日期：年月日</w:t>
      </w:r>
    </w:p>
    <w:p w:rsidR="00274FA1" w:rsidRDefault="00274FA1">
      <w:pPr>
        <w:pStyle w:val="Heading3"/>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五、类似项目业绩一览表</w:t>
      </w:r>
    </w:p>
    <w:p w:rsidR="00274FA1" w:rsidRDefault="00274FA1" w:rsidP="00831D03">
      <w:pPr>
        <w:autoSpaceDE w:val="0"/>
        <w:autoSpaceDN w:val="0"/>
        <w:adjustRightInd w:val="0"/>
        <w:spacing w:beforeLines="50" w:afterLines="50"/>
        <w:jc w:val="center"/>
        <w:rPr>
          <w:rFonts w:ascii="宋体"/>
          <w:kern w:val="0"/>
          <w:sz w:val="24"/>
        </w:rPr>
      </w:pPr>
      <w:r>
        <w:rPr>
          <w:rFonts w:ascii="宋体" w:hAnsi="宋体" w:hint="eastAsia"/>
          <w:kern w:val="0"/>
          <w:sz w:val="24"/>
        </w:rPr>
        <w:t>（如果有，提供）</w:t>
      </w:r>
    </w:p>
    <w:p w:rsidR="00274FA1" w:rsidRDefault="00274FA1" w:rsidP="00831D03">
      <w:pPr>
        <w:autoSpaceDE w:val="0"/>
        <w:autoSpaceDN w:val="0"/>
        <w:adjustRightInd w:val="0"/>
        <w:spacing w:beforeLines="50" w:afterLines="50"/>
        <w:rPr>
          <w:rFonts w:ascii="宋体"/>
          <w:kern w:val="0"/>
          <w:szCs w:val="21"/>
        </w:rPr>
      </w:pPr>
    </w:p>
    <w:tbl>
      <w:tblPr>
        <w:tblW w:w="87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64"/>
        <w:gridCol w:w="1216"/>
        <w:gridCol w:w="1845"/>
        <w:gridCol w:w="795"/>
        <w:gridCol w:w="1240"/>
        <w:gridCol w:w="1982"/>
        <w:gridCol w:w="915"/>
      </w:tblGrid>
      <w:tr w:rsidR="00274FA1">
        <w:trPr>
          <w:trHeight w:val="632"/>
          <w:jc w:val="center"/>
        </w:trPr>
        <w:tc>
          <w:tcPr>
            <w:tcW w:w="764"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216"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项目单位</w:t>
            </w:r>
          </w:p>
        </w:tc>
        <w:tc>
          <w:tcPr>
            <w:tcW w:w="184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项目名称</w:t>
            </w:r>
          </w:p>
        </w:tc>
        <w:tc>
          <w:tcPr>
            <w:tcW w:w="79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合同总价</w:t>
            </w:r>
          </w:p>
        </w:tc>
        <w:tc>
          <w:tcPr>
            <w:tcW w:w="1240"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项目起止时间</w:t>
            </w:r>
          </w:p>
        </w:tc>
        <w:tc>
          <w:tcPr>
            <w:tcW w:w="1982"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项目单位联系人电话</w:t>
            </w:r>
          </w:p>
        </w:tc>
        <w:tc>
          <w:tcPr>
            <w:tcW w:w="91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备注</w:t>
            </w:r>
          </w:p>
        </w:tc>
      </w:tr>
      <w:tr w:rsidR="00274FA1">
        <w:trPr>
          <w:trHeight w:val="501"/>
          <w:jc w:val="center"/>
        </w:trPr>
        <w:tc>
          <w:tcPr>
            <w:tcW w:w="764" w:type="dxa"/>
            <w:vAlign w:val="center"/>
          </w:tcPr>
          <w:p w:rsidR="00274FA1" w:rsidRDefault="00274FA1">
            <w:pPr>
              <w:pStyle w:val="6"/>
              <w:jc w:val="center"/>
              <w:rPr>
                <w:rFonts w:ascii="宋体" w:cs="Arial"/>
                <w:sz w:val="24"/>
              </w:rPr>
            </w:pPr>
            <w:r>
              <w:rPr>
                <w:rFonts w:ascii="宋体" w:hAnsi="宋体" w:cs="Arial"/>
                <w:sz w:val="24"/>
              </w:rPr>
              <w:t>1</w:t>
            </w:r>
          </w:p>
        </w:tc>
        <w:tc>
          <w:tcPr>
            <w:tcW w:w="1216" w:type="dxa"/>
            <w:vAlign w:val="center"/>
          </w:tcPr>
          <w:p w:rsidR="00274FA1" w:rsidRDefault="00274FA1">
            <w:pPr>
              <w:pStyle w:val="6"/>
              <w:jc w:val="center"/>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39"/>
          <w:jc w:val="center"/>
        </w:trPr>
        <w:tc>
          <w:tcPr>
            <w:tcW w:w="764" w:type="dxa"/>
            <w:vAlign w:val="center"/>
          </w:tcPr>
          <w:p w:rsidR="00274FA1" w:rsidRDefault="00274FA1">
            <w:pPr>
              <w:pStyle w:val="6"/>
              <w:jc w:val="center"/>
              <w:rPr>
                <w:rFonts w:ascii="宋体" w:cs="Arial"/>
                <w:sz w:val="24"/>
              </w:rPr>
            </w:pPr>
            <w:r>
              <w:rPr>
                <w:rFonts w:ascii="宋体" w:hAnsi="宋体" w:cs="Arial"/>
                <w:sz w:val="24"/>
              </w:rPr>
              <w:t>2</w:t>
            </w:r>
          </w:p>
        </w:tc>
        <w:tc>
          <w:tcPr>
            <w:tcW w:w="1216" w:type="dxa"/>
            <w:vAlign w:val="center"/>
          </w:tcPr>
          <w:p w:rsidR="00274FA1" w:rsidRDefault="00274FA1">
            <w:pPr>
              <w:pStyle w:val="6"/>
              <w:jc w:val="center"/>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63"/>
          <w:jc w:val="center"/>
        </w:trPr>
        <w:tc>
          <w:tcPr>
            <w:tcW w:w="764" w:type="dxa"/>
            <w:vAlign w:val="center"/>
          </w:tcPr>
          <w:p w:rsidR="00274FA1" w:rsidRDefault="00274FA1">
            <w:pPr>
              <w:pStyle w:val="6"/>
              <w:jc w:val="center"/>
              <w:rPr>
                <w:rFonts w:ascii="宋体" w:cs="Arial"/>
                <w:sz w:val="24"/>
              </w:rPr>
            </w:pPr>
            <w:r>
              <w:rPr>
                <w:rFonts w:ascii="宋体" w:hAnsi="宋体" w:cs="Arial"/>
                <w:sz w:val="24"/>
              </w:rPr>
              <w:t>3</w:t>
            </w:r>
          </w:p>
        </w:tc>
        <w:tc>
          <w:tcPr>
            <w:tcW w:w="1216" w:type="dxa"/>
            <w:vAlign w:val="center"/>
          </w:tcPr>
          <w:p w:rsidR="00274FA1" w:rsidRDefault="00274FA1">
            <w:pPr>
              <w:pStyle w:val="6"/>
              <w:jc w:val="center"/>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59"/>
          <w:jc w:val="center"/>
        </w:trPr>
        <w:tc>
          <w:tcPr>
            <w:tcW w:w="764" w:type="dxa"/>
            <w:vAlign w:val="center"/>
          </w:tcPr>
          <w:p w:rsidR="00274FA1" w:rsidRDefault="00274FA1">
            <w:pPr>
              <w:pStyle w:val="6"/>
              <w:jc w:val="center"/>
              <w:rPr>
                <w:rFonts w:ascii="宋体" w:cs="Arial"/>
                <w:sz w:val="24"/>
              </w:rPr>
            </w:pPr>
            <w:r>
              <w:rPr>
                <w:rFonts w:ascii="宋体" w:hAnsi="宋体" w:cs="Arial"/>
                <w:sz w:val="24"/>
              </w:rPr>
              <w:t>4</w:t>
            </w:r>
          </w:p>
        </w:tc>
        <w:tc>
          <w:tcPr>
            <w:tcW w:w="1216" w:type="dxa"/>
          </w:tcPr>
          <w:p w:rsidR="00274FA1" w:rsidRDefault="00274FA1">
            <w:pPr>
              <w:pStyle w:val="6"/>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59"/>
          <w:jc w:val="center"/>
        </w:trPr>
        <w:tc>
          <w:tcPr>
            <w:tcW w:w="764" w:type="dxa"/>
            <w:vAlign w:val="center"/>
          </w:tcPr>
          <w:p w:rsidR="00274FA1" w:rsidRDefault="00274FA1">
            <w:pPr>
              <w:pStyle w:val="6"/>
              <w:jc w:val="center"/>
              <w:rPr>
                <w:rFonts w:ascii="宋体" w:cs="Arial"/>
                <w:sz w:val="24"/>
              </w:rPr>
            </w:pPr>
            <w:r>
              <w:rPr>
                <w:rFonts w:ascii="宋体" w:hAnsi="宋体" w:cs="Arial"/>
                <w:sz w:val="24"/>
              </w:rPr>
              <w:t>5</w:t>
            </w:r>
          </w:p>
        </w:tc>
        <w:tc>
          <w:tcPr>
            <w:tcW w:w="1216" w:type="dxa"/>
          </w:tcPr>
          <w:p w:rsidR="00274FA1" w:rsidRDefault="00274FA1">
            <w:pPr>
              <w:pStyle w:val="6"/>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59"/>
          <w:jc w:val="center"/>
        </w:trPr>
        <w:tc>
          <w:tcPr>
            <w:tcW w:w="764" w:type="dxa"/>
            <w:vAlign w:val="center"/>
          </w:tcPr>
          <w:p w:rsidR="00274FA1" w:rsidRDefault="00274FA1">
            <w:pPr>
              <w:pStyle w:val="6"/>
              <w:jc w:val="center"/>
              <w:rPr>
                <w:rFonts w:ascii="宋体" w:cs="Arial"/>
                <w:sz w:val="24"/>
              </w:rPr>
            </w:pPr>
            <w:r>
              <w:rPr>
                <w:rFonts w:ascii="宋体" w:hAnsi="宋体" w:cs="Arial"/>
                <w:sz w:val="24"/>
              </w:rPr>
              <w:t>6</w:t>
            </w:r>
          </w:p>
        </w:tc>
        <w:tc>
          <w:tcPr>
            <w:tcW w:w="1216" w:type="dxa"/>
          </w:tcPr>
          <w:p w:rsidR="00274FA1" w:rsidRDefault="00274FA1">
            <w:pPr>
              <w:pStyle w:val="6"/>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59"/>
          <w:jc w:val="center"/>
        </w:trPr>
        <w:tc>
          <w:tcPr>
            <w:tcW w:w="764" w:type="dxa"/>
            <w:vAlign w:val="center"/>
          </w:tcPr>
          <w:p w:rsidR="00274FA1" w:rsidRDefault="00274FA1">
            <w:pPr>
              <w:pStyle w:val="6"/>
              <w:jc w:val="center"/>
              <w:rPr>
                <w:rFonts w:ascii="宋体" w:cs="Arial"/>
                <w:sz w:val="24"/>
              </w:rPr>
            </w:pPr>
            <w:r>
              <w:rPr>
                <w:rFonts w:ascii="宋体" w:hAnsi="宋体" w:cs="Arial" w:hint="eastAsia"/>
                <w:sz w:val="24"/>
              </w:rPr>
              <w:t>…</w:t>
            </w:r>
          </w:p>
        </w:tc>
        <w:tc>
          <w:tcPr>
            <w:tcW w:w="1216" w:type="dxa"/>
          </w:tcPr>
          <w:p w:rsidR="00274FA1" w:rsidRDefault="00274FA1">
            <w:pPr>
              <w:pStyle w:val="6"/>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59"/>
          <w:jc w:val="center"/>
        </w:trPr>
        <w:tc>
          <w:tcPr>
            <w:tcW w:w="764" w:type="dxa"/>
          </w:tcPr>
          <w:p w:rsidR="00274FA1" w:rsidRDefault="00274FA1">
            <w:pPr>
              <w:pStyle w:val="6"/>
              <w:rPr>
                <w:rFonts w:ascii="宋体" w:cs="Arial"/>
                <w:sz w:val="24"/>
              </w:rPr>
            </w:pPr>
          </w:p>
        </w:tc>
        <w:tc>
          <w:tcPr>
            <w:tcW w:w="1216" w:type="dxa"/>
          </w:tcPr>
          <w:p w:rsidR="00274FA1" w:rsidRDefault="00274FA1">
            <w:pPr>
              <w:pStyle w:val="6"/>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59"/>
          <w:jc w:val="center"/>
        </w:trPr>
        <w:tc>
          <w:tcPr>
            <w:tcW w:w="764" w:type="dxa"/>
          </w:tcPr>
          <w:p w:rsidR="00274FA1" w:rsidRDefault="00274FA1">
            <w:pPr>
              <w:pStyle w:val="6"/>
              <w:rPr>
                <w:rFonts w:ascii="宋体" w:cs="Arial"/>
                <w:sz w:val="24"/>
              </w:rPr>
            </w:pPr>
          </w:p>
        </w:tc>
        <w:tc>
          <w:tcPr>
            <w:tcW w:w="1216" w:type="dxa"/>
          </w:tcPr>
          <w:p w:rsidR="00274FA1" w:rsidRDefault="00274FA1">
            <w:pPr>
              <w:pStyle w:val="6"/>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59"/>
          <w:jc w:val="center"/>
        </w:trPr>
        <w:tc>
          <w:tcPr>
            <w:tcW w:w="764" w:type="dxa"/>
          </w:tcPr>
          <w:p w:rsidR="00274FA1" w:rsidRDefault="00274FA1">
            <w:pPr>
              <w:pStyle w:val="6"/>
              <w:rPr>
                <w:rFonts w:ascii="宋体" w:cs="Arial"/>
                <w:sz w:val="24"/>
              </w:rPr>
            </w:pPr>
          </w:p>
        </w:tc>
        <w:tc>
          <w:tcPr>
            <w:tcW w:w="1216" w:type="dxa"/>
          </w:tcPr>
          <w:p w:rsidR="00274FA1" w:rsidRDefault="00274FA1">
            <w:pPr>
              <w:pStyle w:val="6"/>
              <w:rPr>
                <w:rFonts w:ascii="宋体" w:cs="Arial"/>
                <w:sz w:val="24"/>
              </w:rPr>
            </w:pPr>
          </w:p>
        </w:tc>
        <w:tc>
          <w:tcPr>
            <w:tcW w:w="1845" w:type="dxa"/>
          </w:tcPr>
          <w:p w:rsidR="00274FA1" w:rsidRDefault="00274FA1">
            <w:pPr>
              <w:pStyle w:val="6"/>
              <w:rPr>
                <w:rFonts w:ascii="宋体" w:cs="Arial"/>
                <w:sz w:val="24"/>
              </w:rPr>
            </w:pPr>
          </w:p>
        </w:tc>
        <w:tc>
          <w:tcPr>
            <w:tcW w:w="795" w:type="dxa"/>
          </w:tcPr>
          <w:p w:rsidR="00274FA1" w:rsidRDefault="00274FA1">
            <w:pPr>
              <w:pStyle w:val="6"/>
              <w:rPr>
                <w:rFonts w:ascii="宋体" w:cs="Arial"/>
                <w:sz w:val="24"/>
              </w:rPr>
            </w:pPr>
          </w:p>
        </w:tc>
        <w:tc>
          <w:tcPr>
            <w:tcW w:w="1240" w:type="dxa"/>
          </w:tcPr>
          <w:p w:rsidR="00274FA1" w:rsidRDefault="00274FA1">
            <w:pPr>
              <w:pStyle w:val="6"/>
              <w:rPr>
                <w:rFonts w:ascii="宋体" w:cs="Arial"/>
                <w:sz w:val="24"/>
              </w:rPr>
            </w:pPr>
          </w:p>
        </w:tc>
        <w:tc>
          <w:tcPr>
            <w:tcW w:w="1982" w:type="dxa"/>
          </w:tcPr>
          <w:p w:rsidR="00274FA1" w:rsidRDefault="00274FA1">
            <w:pPr>
              <w:pStyle w:val="6"/>
              <w:rPr>
                <w:rFonts w:ascii="宋体" w:cs="Arial"/>
                <w:sz w:val="24"/>
              </w:rPr>
            </w:pPr>
          </w:p>
        </w:tc>
        <w:tc>
          <w:tcPr>
            <w:tcW w:w="915" w:type="dxa"/>
          </w:tcPr>
          <w:p w:rsidR="00274FA1" w:rsidRDefault="00274FA1">
            <w:pPr>
              <w:pStyle w:val="6"/>
              <w:rPr>
                <w:rFonts w:ascii="宋体" w:cs="Arial"/>
                <w:sz w:val="24"/>
              </w:rPr>
            </w:pPr>
          </w:p>
        </w:tc>
      </w:tr>
      <w:tr w:rsidR="00274FA1">
        <w:trPr>
          <w:trHeight w:val="559"/>
          <w:jc w:val="center"/>
        </w:trPr>
        <w:tc>
          <w:tcPr>
            <w:tcW w:w="764" w:type="dxa"/>
            <w:tcBorders>
              <w:bottom w:val="single" w:sz="8" w:space="0" w:color="auto"/>
            </w:tcBorders>
          </w:tcPr>
          <w:p w:rsidR="00274FA1" w:rsidRDefault="00274FA1">
            <w:pPr>
              <w:pStyle w:val="6"/>
              <w:rPr>
                <w:rFonts w:ascii="宋体" w:cs="Arial"/>
                <w:sz w:val="24"/>
              </w:rPr>
            </w:pPr>
          </w:p>
        </w:tc>
        <w:tc>
          <w:tcPr>
            <w:tcW w:w="1216" w:type="dxa"/>
            <w:tcBorders>
              <w:bottom w:val="single" w:sz="8" w:space="0" w:color="auto"/>
            </w:tcBorders>
          </w:tcPr>
          <w:p w:rsidR="00274FA1" w:rsidRDefault="00274FA1">
            <w:pPr>
              <w:pStyle w:val="6"/>
              <w:rPr>
                <w:rFonts w:ascii="宋体" w:cs="Arial"/>
                <w:sz w:val="24"/>
              </w:rPr>
            </w:pPr>
          </w:p>
        </w:tc>
        <w:tc>
          <w:tcPr>
            <w:tcW w:w="1845" w:type="dxa"/>
            <w:tcBorders>
              <w:bottom w:val="single" w:sz="8" w:space="0" w:color="auto"/>
            </w:tcBorders>
          </w:tcPr>
          <w:p w:rsidR="00274FA1" w:rsidRDefault="00274FA1">
            <w:pPr>
              <w:pStyle w:val="6"/>
              <w:rPr>
                <w:rFonts w:ascii="宋体" w:cs="Arial"/>
                <w:sz w:val="24"/>
              </w:rPr>
            </w:pPr>
          </w:p>
        </w:tc>
        <w:tc>
          <w:tcPr>
            <w:tcW w:w="795" w:type="dxa"/>
            <w:tcBorders>
              <w:bottom w:val="single" w:sz="8" w:space="0" w:color="auto"/>
            </w:tcBorders>
          </w:tcPr>
          <w:p w:rsidR="00274FA1" w:rsidRDefault="00274FA1">
            <w:pPr>
              <w:pStyle w:val="6"/>
              <w:rPr>
                <w:rFonts w:ascii="宋体" w:cs="Arial"/>
                <w:sz w:val="24"/>
              </w:rPr>
            </w:pPr>
          </w:p>
        </w:tc>
        <w:tc>
          <w:tcPr>
            <w:tcW w:w="1240" w:type="dxa"/>
            <w:tcBorders>
              <w:bottom w:val="single" w:sz="8" w:space="0" w:color="auto"/>
            </w:tcBorders>
          </w:tcPr>
          <w:p w:rsidR="00274FA1" w:rsidRDefault="00274FA1">
            <w:pPr>
              <w:pStyle w:val="6"/>
              <w:rPr>
                <w:rFonts w:ascii="宋体" w:cs="Arial"/>
                <w:sz w:val="24"/>
              </w:rPr>
            </w:pPr>
          </w:p>
        </w:tc>
        <w:tc>
          <w:tcPr>
            <w:tcW w:w="1982" w:type="dxa"/>
            <w:tcBorders>
              <w:bottom w:val="single" w:sz="8" w:space="0" w:color="auto"/>
            </w:tcBorders>
          </w:tcPr>
          <w:p w:rsidR="00274FA1" w:rsidRDefault="00274FA1">
            <w:pPr>
              <w:pStyle w:val="6"/>
              <w:rPr>
                <w:rFonts w:ascii="宋体" w:cs="Arial"/>
                <w:sz w:val="24"/>
              </w:rPr>
            </w:pPr>
          </w:p>
        </w:tc>
        <w:tc>
          <w:tcPr>
            <w:tcW w:w="915" w:type="dxa"/>
            <w:tcBorders>
              <w:bottom w:val="single" w:sz="8" w:space="0" w:color="auto"/>
            </w:tcBorders>
          </w:tcPr>
          <w:p w:rsidR="00274FA1" w:rsidRDefault="00274FA1">
            <w:pPr>
              <w:pStyle w:val="6"/>
              <w:rPr>
                <w:rFonts w:ascii="宋体" w:cs="Arial"/>
                <w:sz w:val="24"/>
              </w:rPr>
            </w:pPr>
          </w:p>
        </w:tc>
      </w:tr>
    </w:tbl>
    <w:p w:rsidR="00274FA1" w:rsidRDefault="00274FA1">
      <w:pPr>
        <w:pStyle w:val="6"/>
        <w:tabs>
          <w:tab w:val="left" w:pos="1050"/>
          <w:tab w:val="left" w:pos="1838"/>
        </w:tabs>
        <w:rPr>
          <w:rFonts w:ascii="宋体"/>
          <w:sz w:val="24"/>
        </w:rPr>
      </w:pPr>
      <w:r>
        <w:rPr>
          <w:rFonts w:ascii="宋体" w:hint="eastAsia"/>
          <w:sz w:val="24"/>
        </w:rPr>
        <w:t>注：</w:t>
      </w:r>
    </w:p>
    <w:p w:rsidR="00274FA1" w:rsidRDefault="00274FA1" w:rsidP="00160D8A">
      <w:pPr>
        <w:pStyle w:val="6"/>
        <w:tabs>
          <w:tab w:val="left" w:pos="1050"/>
          <w:tab w:val="left" w:pos="1838"/>
        </w:tabs>
        <w:ind w:firstLineChars="200" w:firstLine="446"/>
        <w:rPr>
          <w:rFonts w:ascii="宋体"/>
          <w:sz w:val="24"/>
        </w:rPr>
      </w:pPr>
      <w:r>
        <w:rPr>
          <w:rFonts w:ascii="宋体" w:hint="eastAsia"/>
          <w:sz w:val="24"/>
        </w:rPr>
        <w:t>供应商应在本表后按照招标文件要求提供相关证明材料，合同可只提供首页、含金额页、盖章页。</w:t>
      </w:r>
    </w:p>
    <w:p w:rsidR="00274FA1" w:rsidRDefault="00274FA1" w:rsidP="00160D8A">
      <w:pPr>
        <w:tabs>
          <w:tab w:val="left" w:pos="1573"/>
        </w:tabs>
        <w:ind w:leftChars="448" w:left="865"/>
        <w:rPr>
          <w:rFonts w:ascii="宋体"/>
          <w:bCs/>
          <w:sz w:val="24"/>
        </w:rPr>
      </w:pPr>
    </w:p>
    <w:p w:rsidR="00274FA1" w:rsidRDefault="00274FA1">
      <w:pPr>
        <w:pStyle w:val="Heading2"/>
        <w:numPr>
          <w:ilvl w:val="1"/>
          <w:numId w:val="0"/>
        </w:numPr>
        <w:ind w:left="709"/>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rsidP="00160D8A">
      <w:pPr>
        <w:adjustRightInd w:val="0"/>
        <w:snapToGrid w:val="0"/>
        <w:ind w:firstLineChars="900" w:firstLine="2007"/>
        <w:outlineLvl w:val="0"/>
        <w:rPr>
          <w:rFonts w:ascii="宋体"/>
          <w:sz w:val="24"/>
        </w:rPr>
      </w:pPr>
    </w:p>
    <w:p w:rsidR="00274FA1" w:rsidRDefault="00274FA1" w:rsidP="00831D03">
      <w:pPr>
        <w:autoSpaceDE w:val="0"/>
        <w:autoSpaceDN w:val="0"/>
        <w:adjustRightInd w:val="0"/>
        <w:spacing w:beforeLines="50" w:afterLines="50"/>
        <w:rPr>
          <w:rFonts w:ascii="宋体"/>
          <w:kern w:val="0"/>
          <w:szCs w:val="21"/>
        </w:rPr>
      </w:pPr>
      <w:r>
        <w:rPr>
          <w:rFonts w:ascii="宋体" w:hint="eastAsia"/>
          <w:sz w:val="24"/>
        </w:rPr>
        <w:t>日期：年月日</w:t>
      </w:r>
    </w:p>
    <w:p w:rsidR="00274FA1" w:rsidRDefault="00274FA1" w:rsidP="00831D03">
      <w:pPr>
        <w:autoSpaceDE w:val="0"/>
        <w:autoSpaceDN w:val="0"/>
        <w:adjustRightInd w:val="0"/>
        <w:spacing w:beforeLines="50" w:afterLines="50"/>
        <w:rPr>
          <w:rFonts w:ascii="宋体"/>
          <w:kern w:val="0"/>
          <w:szCs w:val="21"/>
        </w:rPr>
      </w:pP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六、商务评审类证书一览表</w:t>
      </w:r>
    </w:p>
    <w:p w:rsidR="00274FA1" w:rsidRDefault="00274FA1" w:rsidP="00831D03">
      <w:pPr>
        <w:autoSpaceDE w:val="0"/>
        <w:autoSpaceDN w:val="0"/>
        <w:adjustRightInd w:val="0"/>
        <w:spacing w:beforeLines="50" w:afterLines="50"/>
        <w:jc w:val="center"/>
        <w:rPr>
          <w:rFonts w:ascii="宋体"/>
          <w:kern w:val="0"/>
          <w:sz w:val="24"/>
        </w:rPr>
      </w:pPr>
      <w:r>
        <w:rPr>
          <w:rFonts w:ascii="宋体" w:hAnsi="宋体" w:hint="eastAsia"/>
          <w:kern w:val="0"/>
          <w:sz w:val="24"/>
        </w:rPr>
        <w:t>（如果有，提供）</w:t>
      </w:r>
    </w:p>
    <w:p w:rsidR="00274FA1" w:rsidRDefault="00274FA1">
      <w:pPr>
        <w:pStyle w:val="7"/>
      </w:pPr>
    </w:p>
    <w:tbl>
      <w:tblPr>
        <w:tblW w:w="83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932"/>
        <w:gridCol w:w="2335"/>
        <w:gridCol w:w="2337"/>
        <w:gridCol w:w="1795"/>
      </w:tblGrid>
      <w:tr w:rsidR="00274FA1">
        <w:trPr>
          <w:trHeight w:val="567"/>
        </w:trPr>
        <w:tc>
          <w:tcPr>
            <w:tcW w:w="1932"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证书名称</w:t>
            </w:r>
          </w:p>
        </w:tc>
        <w:tc>
          <w:tcPr>
            <w:tcW w:w="233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发证单位</w:t>
            </w:r>
          </w:p>
        </w:tc>
        <w:tc>
          <w:tcPr>
            <w:tcW w:w="2337"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证书等级</w:t>
            </w:r>
          </w:p>
        </w:tc>
        <w:tc>
          <w:tcPr>
            <w:tcW w:w="179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证书有效期</w:t>
            </w: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vAlign w:val="center"/>
          </w:tcPr>
          <w:p w:rsidR="00274FA1" w:rsidRDefault="00274FA1">
            <w:pPr>
              <w:pStyle w:val="7"/>
              <w:jc w:val="center"/>
              <w:rPr>
                <w:rFonts w:ascii="宋体" w:cs="Arial"/>
                <w:sz w:val="24"/>
                <w:szCs w:val="24"/>
              </w:rPr>
            </w:pPr>
          </w:p>
        </w:tc>
        <w:tc>
          <w:tcPr>
            <w:tcW w:w="2335" w:type="dxa"/>
            <w:vAlign w:val="center"/>
          </w:tcPr>
          <w:p w:rsidR="00274FA1" w:rsidRDefault="00274FA1">
            <w:pPr>
              <w:pStyle w:val="7"/>
              <w:jc w:val="center"/>
              <w:rPr>
                <w:rFonts w:ascii="宋体" w:cs="Arial"/>
                <w:sz w:val="24"/>
                <w:szCs w:val="24"/>
              </w:rPr>
            </w:pPr>
          </w:p>
        </w:tc>
        <w:tc>
          <w:tcPr>
            <w:tcW w:w="2337" w:type="dxa"/>
            <w:vAlign w:val="center"/>
          </w:tcPr>
          <w:p w:rsidR="00274FA1" w:rsidRDefault="00274FA1">
            <w:pPr>
              <w:pStyle w:val="7"/>
              <w:jc w:val="center"/>
              <w:rPr>
                <w:rFonts w:ascii="宋体" w:cs="Arial"/>
                <w:sz w:val="24"/>
                <w:szCs w:val="24"/>
              </w:rPr>
            </w:pPr>
          </w:p>
        </w:tc>
        <w:tc>
          <w:tcPr>
            <w:tcW w:w="1795" w:type="dxa"/>
            <w:vAlign w:val="center"/>
          </w:tcPr>
          <w:p w:rsidR="00274FA1" w:rsidRDefault="00274FA1">
            <w:pPr>
              <w:pStyle w:val="7"/>
              <w:jc w:val="center"/>
              <w:rPr>
                <w:rFonts w:ascii="宋体" w:cs="Arial"/>
                <w:sz w:val="24"/>
                <w:szCs w:val="24"/>
              </w:rPr>
            </w:pPr>
          </w:p>
        </w:tc>
      </w:tr>
      <w:tr w:rsidR="00274FA1">
        <w:trPr>
          <w:trHeight w:val="567"/>
        </w:trPr>
        <w:tc>
          <w:tcPr>
            <w:tcW w:w="1932" w:type="dxa"/>
            <w:tcBorders>
              <w:bottom w:val="single" w:sz="8" w:space="0" w:color="auto"/>
            </w:tcBorders>
            <w:vAlign w:val="center"/>
          </w:tcPr>
          <w:p w:rsidR="00274FA1" w:rsidRDefault="00274FA1">
            <w:pPr>
              <w:pStyle w:val="7"/>
              <w:jc w:val="center"/>
              <w:rPr>
                <w:rFonts w:ascii="宋体" w:cs="Arial"/>
                <w:sz w:val="24"/>
                <w:szCs w:val="24"/>
              </w:rPr>
            </w:pPr>
          </w:p>
        </w:tc>
        <w:tc>
          <w:tcPr>
            <w:tcW w:w="2335" w:type="dxa"/>
            <w:tcBorders>
              <w:bottom w:val="single" w:sz="8" w:space="0" w:color="auto"/>
            </w:tcBorders>
            <w:vAlign w:val="center"/>
          </w:tcPr>
          <w:p w:rsidR="00274FA1" w:rsidRDefault="00274FA1">
            <w:pPr>
              <w:pStyle w:val="7"/>
              <w:jc w:val="center"/>
              <w:rPr>
                <w:rFonts w:ascii="宋体" w:cs="Arial"/>
                <w:sz w:val="24"/>
                <w:szCs w:val="24"/>
              </w:rPr>
            </w:pPr>
          </w:p>
        </w:tc>
        <w:tc>
          <w:tcPr>
            <w:tcW w:w="2337" w:type="dxa"/>
            <w:tcBorders>
              <w:bottom w:val="single" w:sz="8" w:space="0" w:color="auto"/>
            </w:tcBorders>
            <w:vAlign w:val="center"/>
          </w:tcPr>
          <w:p w:rsidR="00274FA1" w:rsidRDefault="00274FA1">
            <w:pPr>
              <w:pStyle w:val="7"/>
              <w:jc w:val="center"/>
              <w:rPr>
                <w:rFonts w:ascii="宋体" w:cs="Arial"/>
                <w:sz w:val="24"/>
                <w:szCs w:val="24"/>
              </w:rPr>
            </w:pPr>
          </w:p>
        </w:tc>
        <w:tc>
          <w:tcPr>
            <w:tcW w:w="1795" w:type="dxa"/>
            <w:tcBorders>
              <w:bottom w:val="single" w:sz="8" w:space="0" w:color="auto"/>
            </w:tcBorders>
            <w:vAlign w:val="center"/>
          </w:tcPr>
          <w:p w:rsidR="00274FA1" w:rsidRDefault="00274FA1">
            <w:pPr>
              <w:pStyle w:val="7"/>
              <w:jc w:val="center"/>
              <w:rPr>
                <w:rFonts w:ascii="宋体" w:cs="Arial"/>
                <w:sz w:val="24"/>
                <w:szCs w:val="24"/>
              </w:rPr>
            </w:pPr>
          </w:p>
        </w:tc>
      </w:tr>
    </w:tbl>
    <w:p w:rsidR="00274FA1" w:rsidRDefault="00274FA1" w:rsidP="00160D8A">
      <w:pPr>
        <w:pStyle w:val="7"/>
        <w:tabs>
          <w:tab w:val="left" w:pos="1050"/>
        </w:tabs>
        <w:ind w:firstLineChars="200" w:firstLine="446"/>
        <w:jc w:val="both"/>
        <w:rPr>
          <w:rFonts w:ascii="宋体"/>
          <w:kern w:val="2"/>
          <w:sz w:val="24"/>
          <w:szCs w:val="24"/>
        </w:rPr>
      </w:pPr>
      <w:r>
        <w:rPr>
          <w:rFonts w:ascii="宋体" w:hint="eastAsia"/>
          <w:kern w:val="2"/>
          <w:sz w:val="24"/>
          <w:szCs w:val="24"/>
        </w:rPr>
        <w:t>注：</w:t>
      </w:r>
    </w:p>
    <w:p w:rsidR="00274FA1" w:rsidRDefault="00274FA1">
      <w:pPr>
        <w:pStyle w:val="12"/>
        <w:widowControl/>
        <w:tabs>
          <w:tab w:val="left" w:pos="0"/>
        </w:tabs>
        <w:ind w:firstLine="446"/>
        <w:rPr>
          <w:rFonts w:ascii="宋体" w:hAnsi="Times New Roman"/>
          <w:sz w:val="24"/>
          <w:szCs w:val="24"/>
        </w:rPr>
      </w:pPr>
      <w:r>
        <w:rPr>
          <w:rFonts w:ascii="宋体" w:hAnsi="Times New Roman"/>
          <w:sz w:val="24"/>
          <w:szCs w:val="24"/>
        </w:rPr>
        <w:t>1.</w:t>
      </w:r>
      <w:r>
        <w:rPr>
          <w:rFonts w:ascii="宋体" w:hAnsi="Times New Roman" w:hint="eastAsia"/>
          <w:sz w:val="24"/>
          <w:szCs w:val="24"/>
        </w:rPr>
        <w:t>本表填写除资格审查内容外的认证、信誉、奖励、荣誉等商务评审因素涉及的证书。</w:t>
      </w:r>
    </w:p>
    <w:p w:rsidR="00274FA1" w:rsidRDefault="00274FA1" w:rsidP="00160D8A">
      <w:pPr>
        <w:pStyle w:val="6"/>
        <w:tabs>
          <w:tab w:val="left" w:pos="0"/>
        </w:tabs>
        <w:ind w:firstLineChars="200" w:firstLine="446"/>
        <w:rPr>
          <w:rFonts w:ascii="宋体"/>
          <w:sz w:val="24"/>
        </w:rPr>
      </w:pPr>
      <w:r>
        <w:rPr>
          <w:rFonts w:ascii="宋体"/>
          <w:sz w:val="24"/>
        </w:rPr>
        <w:t>2.</w:t>
      </w:r>
      <w:r>
        <w:rPr>
          <w:rFonts w:ascii="宋体" w:hint="eastAsia"/>
          <w:sz w:val="24"/>
        </w:rPr>
        <w:t>请投标人严格按照要求在本表后提交相关证明材料，否则有可能影响评审结果。</w:t>
      </w:r>
    </w:p>
    <w:p w:rsidR="00274FA1" w:rsidRDefault="00274FA1" w:rsidP="00160D8A">
      <w:pPr>
        <w:adjustRightInd w:val="0"/>
        <w:snapToGrid w:val="0"/>
        <w:ind w:firstLineChars="200" w:firstLine="446"/>
        <w:rPr>
          <w:rFonts w:ascii="宋体"/>
          <w:sz w:val="24"/>
        </w:rPr>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rsidP="00160D8A">
      <w:pPr>
        <w:adjustRightInd w:val="0"/>
        <w:snapToGrid w:val="0"/>
        <w:ind w:firstLineChars="900" w:firstLine="2007"/>
        <w:outlineLvl w:val="0"/>
        <w:rPr>
          <w:rFonts w:ascii="宋体"/>
          <w:sz w:val="24"/>
        </w:rPr>
      </w:pPr>
    </w:p>
    <w:p w:rsidR="00274FA1" w:rsidRDefault="00274FA1" w:rsidP="00831D03">
      <w:pPr>
        <w:autoSpaceDE w:val="0"/>
        <w:autoSpaceDN w:val="0"/>
        <w:adjustRightInd w:val="0"/>
        <w:spacing w:beforeLines="50" w:afterLines="50"/>
        <w:rPr>
          <w:rFonts w:ascii="宋体"/>
          <w:kern w:val="0"/>
          <w:szCs w:val="21"/>
        </w:rPr>
      </w:pPr>
      <w:r>
        <w:rPr>
          <w:rFonts w:ascii="宋体" w:hint="eastAsia"/>
          <w:sz w:val="24"/>
        </w:rPr>
        <w:t>日期：年月日</w:t>
      </w:r>
    </w:p>
    <w:p w:rsidR="00274FA1" w:rsidRDefault="00274FA1" w:rsidP="00831D03">
      <w:pPr>
        <w:autoSpaceDE w:val="0"/>
        <w:autoSpaceDN w:val="0"/>
        <w:adjustRightInd w:val="0"/>
        <w:spacing w:beforeLines="50" w:afterLines="50"/>
        <w:rPr>
          <w:rFonts w:ascii="宋体"/>
          <w:kern w:val="0"/>
          <w:szCs w:val="21"/>
        </w:rPr>
      </w:pPr>
    </w:p>
    <w:p w:rsidR="00274FA1" w:rsidRDefault="00274FA1"/>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七、招标文件要求提供或投标人认为需要提供的其它商务材料</w:t>
      </w:r>
    </w:p>
    <w:p w:rsidR="00274FA1" w:rsidRDefault="00274FA1" w:rsidP="00831D03">
      <w:pPr>
        <w:autoSpaceDE w:val="0"/>
        <w:autoSpaceDN w:val="0"/>
        <w:adjustRightInd w:val="0"/>
        <w:spacing w:beforeLines="50" w:afterLines="50"/>
        <w:jc w:val="center"/>
        <w:rPr>
          <w:rFonts w:ascii="宋体"/>
          <w:kern w:val="0"/>
          <w:sz w:val="24"/>
        </w:rPr>
      </w:pPr>
      <w:r>
        <w:rPr>
          <w:rFonts w:ascii="宋体" w:hAnsi="宋体" w:hint="eastAsia"/>
          <w:kern w:val="0"/>
          <w:sz w:val="24"/>
        </w:rPr>
        <w:t>（如果有，提供）</w:t>
      </w:r>
    </w:p>
    <w:p w:rsidR="00274FA1" w:rsidRDefault="00274FA1"/>
    <w:p w:rsidR="00274FA1" w:rsidRDefault="00274FA1"/>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Pr>
        <w:rPr>
          <w:b/>
          <w:sz w:val="28"/>
          <w:szCs w:val="28"/>
        </w:rPr>
      </w:pPr>
    </w:p>
    <w:p w:rsidR="00274FA1" w:rsidRDefault="00274FA1"/>
    <w:p w:rsidR="00274FA1" w:rsidRDefault="00274FA1">
      <w:pPr>
        <w:jc w:val="center"/>
        <w:outlineLvl w:val="1"/>
        <w:rPr>
          <w:rFonts w:ascii="宋体"/>
          <w:b/>
          <w:bCs/>
          <w:kern w:val="0"/>
          <w:sz w:val="52"/>
          <w:szCs w:val="52"/>
        </w:rPr>
      </w:pPr>
    </w:p>
    <w:p w:rsidR="00274FA1" w:rsidRDefault="00274FA1">
      <w:pPr>
        <w:pStyle w:val="Title"/>
        <w:rPr>
          <w:rFonts w:ascii="宋体"/>
          <w:kern w:val="0"/>
          <w:sz w:val="52"/>
          <w:szCs w:val="52"/>
        </w:rPr>
      </w:pPr>
    </w:p>
    <w:p w:rsidR="00274FA1" w:rsidRDefault="00274FA1"/>
    <w:p w:rsidR="00274FA1" w:rsidRDefault="00274FA1">
      <w:pPr>
        <w:jc w:val="center"/>
        <w:outlineLvl w:val="1"/>
        <w:rPr>
          <w:rFonts w:ascii="宋体"/>
          <w:b/>
          <w:bCs/>
          <w:kern w:val="0"/>
          <w:sz w:val="52"/>
          <w:szCs w:val="52"/>
        </w:rPr>
      </w:pPr>
    </w:p>
    <w:p w:rsidR="00274FA1" w:rsidRDefault="00274FA1">
      <w:pPr>
        <w:jc w:val="center"/>
        <w:outlineLvl w:val="1"/>
        <w:rPr>
          <w:rFonts w:ascii="宋体"/>
          <w:kern w:val="0"/>
          <w:sz w:val="24"/>
        </w:rPr>
      </w:pPr>
      <w:r>
        <w:rPr>
          <w:rFonts w:ascii="宋体" w:hAnsi="宋体" w:hint="eastAsia"/>
          <w:b/>
          <w:bCs/>
          <w:kern w:val="0"/>
          <w:sz w:val="52"/>
          <w:szCs w:val="52"/>
        </w:rPr>
        <w:t>第三部分技术服务文件</w:t>
      </w:r>
    </w:p>
    <w:p w:rsidR="00274FA1" w:rsidRDefault="00274FA1">
      <w:pPr>
        <w:pStyle w:val="7"/>
      </w:pPr>
    </w:p>
    <w:p w:rsidR="00274FA1" w:rsidRDefault="00274FA1">
      <w:pPr>
        <w:widowControl/>
        <w:jc w:val="left"/>
        <w:rPr>
          <w:rFonts w:ascii="黑体" w:eastAsia="黑体" w:hAnsi="黑体"/>
          <w:kern w:val="0"/>
          <w:sz w:val="30"/>
          <w:szCs w:val="30"/>
        </w:rPr>
      </w:pPr>
      <w:r>
        <w:rPr>
          <w:rFonts w:ascii="黑体" w:eastAsia="黑体" w:hAnsi="黑体"/>
          <w:b/>
          <w:bCs/>
          <w:kern w:val="0"/>
          <w:sz w:val="30"/>
          <w:szCs w:val="30"/>
        </w:rPr>
        <w:br w:type="page"/>
      </w: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一、技术服务方案</w:t>
      </w:r>
    </w:p>
    <w:p w:rsidR="00274FA1" w:rsidRDefault="00274FA1" w:rsidP="00831D03">
      <w:pPr>
        <w:autoSpaceDE w:val="0"/>
        <w:autoSpaceDN w:val="0"/>
        <w:adjustRightInd w:val="0"/>
        <w:spacing w:beforeLines="50" w:afterLines="50"/>
        <w:ind w:firstLineChars="200" w:firstLine="446"/>
        <w:jc w:val="left"/>
        <w:rPr>
          <w:rFonts w:ascii="宋体"/>
          <w:kern w:val="0"/>
          <w:sz w:val="24"/>
        </w:rPr>
      </w:pPr>
      <w:r>
        <w:rPr>
          <w:rFonts w:ascii="宋体" w:hAnsi="宋体" w:hint="eastAsia"/>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NormalIndent"/>
      </w:pPr>
    </w:p>
    <w:p w:rsidR="00274FA1" w:rsidRDefault="00274FA1">
      <w:pPr>
        <w:pStyle w:val="Heading3"/>
        <w:jc w:val="center"/>
        <w:rPr>
          <w:rFonts w:ascii="黑体" w:eastAsia="黑体" w:hAnsi="黑体"/>
          <w:b w:val="0"/>
          <w:bCs w:val="0"/>
          <w:kern w:val="0"/>
          <w:sz w:val="30"/>
          <w:szCs w:val="30"/>
        </w:rPr>
      </w:pPr>
    </w:p>
    <w:p w:rsidR="00274FA1" w:rsidRDefault="00274FA1">
      <w:pPr>
        <w:rPr>
          <w:rFonts w:ascii="黑体" w:eastAsia="黑体" w:hAnsi="黑体"/>
          <w:kern w:val="0"/>
          <w:sz w:val="30"/>
          <w:szCs w:val="30"/>
        </w:rPr>
      </w:pPr>
      <w:r>
        <w:rPr>
          <w:rFonts w:ascii="黑体" w:eastAsia="黑体" w:hAnsi="黑体"/>
          <w:kern w:val="0"/>
          <w:sz w:val="30"/>
          <w:szCs w:val="30"/>
        </w:rPr>
        <w:br w:type="page"/>
      </w: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二、节能产品、环境标志产品政府强制采购认证证书一览表</w:t>
      </w:r>
    </w:p>
    <w:p w:rsidR="00274FA1" w:rsidRDefault="00274FA1">
      <w:pPr>
        <w:pStyle w:val="7"/>
        <w:jc w:val="center"/>
        <w:rPr>
          <w:rFonts w:ascii="宋体"/>
          <w:szCs w:val="21"/>
        </w:rPr>
      </w:pPr>
      <w:r>
        <w:rPr>
          <w:rFonts w:hint="eastAsia"/>
        </w:rPr>
        <w:t>（如果有，提供）</w:t>
      </w:r>
    </w:p>
    <w:p w:rsidR="00274FA1" w:rsidRDefault="00274FA1">
      <w:pPr>
        <w:pStyle w:val="NormalIndent"/>
        <w:ind w:firstLine="0"/>
      </w:pPr>
    </w:p>
    <w:tbl>
      <w:tblPr>
        <w:tblpPr w:leftFromText="180" w:rightFromText="180" w:vertAnchor="text" w:horzAnchor="page" w:tblpXSpec="center" w:tblpY="223"/>
        <w:tblOverlap w:val="never"/>
        <w:tblW w:w="84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675"/>
        <w:gridCol w:w="1560"/>
        <w:gridCol w:w="1134"/>
        <w:gridCol w:w="1134"/>
        <w:gridCol w:w="1134"/>
        <w:gridCol w:w="1559"/>
        <w:gridCol w:w="1206"/>
      </w:tblGrid>
      <w:tr w:rsidR="00274FA1">
        <w:trPr>
          <w:trHeight w:val="391"/>
          <w:jc w:val="center"/>
        </w:trPr>
        <w:tc>
          <w:tcPr>
            <w:tcW w:w="67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560"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品目</w:t>
            </w:r>
          </w:p>
        </w:tc>
        <w:tc>
          <w:tcPr>
            <w:tcW w:w="1134"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产品名称</w:t>
            </w:r>
          </w:p>
        </w:tc>
        <w:tc>
          <w:tcPr>
            <w:tcW w:w="1134"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规格型号</w:t>
            </w:r>
          </w:p>
        </w:tc>
        <w:tc>
          <w:tcPr>
            <w:tcW w:w="1134"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证书编号</w:t>
            </w:r>
          </w:p>
        </w:tc>
        <w:tc>
          <w:tcPr>
            <w:tcW w:w="1559"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证书到期日期</w:t>
            </w:r>
          </w:p>
        </w:tc>
        <w:tc>
          <w:tcPr>
            <w:tcW w:w="1206"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发证机构</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1</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2</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3</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4</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5</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tcBorders>
              <w:bottom w:val="single" w:sz="8" w:space="0" w:color="auto"/>
            </w:tcBorders>
            <w:vAlign w:val="center"/>
          </w:tcPr>
          <w:p w:rsidR="00274FA1" w:rsidRDefault="00274FA1">
            <w:pPr>
              <w:adjustRightInd w:val="0"/>
              <w:snapToGrid w:val="0"/>
              <w:jc w:val="center"/>
              <w:rPr>
                <w:rFonts w:ascii="宋体"/>
                <w:sz w:val="24"/>
              </w:rPr>
            </w:pPr>
            <w:r>
              <w:rPr>
                <w:rFonts w:ascii="宋体"/>
                <w:sz w:val="24"/>
              </w:rPr>
              <w:t>...</w:t>
            </w:r>
          </w:p>
        </w:tc>
        <w:tc>
          <w:tcPr>
            <w:tcW w:w="1560" w:type="dxa"/>
            <w:tcBorders>
              <w:bottom w:val="single" w:sz="8" w:space="0" w:color="auto"/>
            </w:tcBorders>
            <w:vAlign w:val="center"/>
          </w:tcPr>
          <w:p w:rsidR="00274FA1" w:rsidRDefault="00274FA1">
            <w:pPr>
              <w:adjustRightInd w:val="0"/>
              <w:snapToGrid w:val="0"/>
              <w:rPr>
                <w:rFonts w:ascii="宋体"/>
                <w:sz w:val="24"/>
              </w:rPr>
            </w:pPr>
          </w:p>
        </w:tc>
        <w:tc>
          <w:tcPr>
            <w:tcW w:w="1134" w:type="dxa"/>
            <w:tcBorders>
              <w:bottom w:val="single" w:sz="8" w:space="0" w:color="auto"/>
            </w:tcBorders>
            <w:vAlign w:val="center"/>
          </w:tcPr>
          <w:p w:rsidR="00274FA1" w:rsidRDefault="00274FA1">
            <w:pPr>
              <w:adjustRightInd w:val="0"/>
              <w:snapToGrid w:val="0"/>
              <w:rPr>
                <w:rFonts w:ascii="宋体"/>
                <w:sz w:val="24"/>
              </w:rPr>
            </w:pPr>
          </w:p>
        </w:tc>
        <w:tc>
          <w:tcPr>
            <w:tcW w:w="1134" w:type="dxa"/>
            <w:tcBorders>
              <w:bottom w:val="single" w:sz="8" w:space="0" w:color="auto"/>
            </w:tcBorders>
            <w:vAlign w:val="center"/>
          </w:tcPr>
          <w:p w:rsidR="00274FA1" w:rsidRDefault="00274FA1">
            <w:pPr>
              <w:adjustRightInd w:val="0"/>
              <w:snapToGrid w:val="0"/>
              <w:rPr>
                <w:rFonts w:ascii="宋体"/>
                <w:sz w:val="24"/>
              </w:rPr>
            </w:pPr>
          </w:p>
        </w:tc>
        <w:tc>
          <w:tcPr>
            <w:tcW w:w="1134" w:type="dxa"/>
            <w:tcBorders>
              <w:bottom w:val="single" w:sz="8" w:space="0" w:color="auto"/>
            </w:tcBorders>
            <w:vAlign w:val="center"/>
          </w:tcPr>
          <w:p w:rsidR="00274FA1" w:rsidRDefault="00274FA1">
            <w:pPr>
              <w:adjustRightInd w:val="0"/>
              <w:snapToGrid w:val="0"/>
              <w:rPr>
                <w:rFonts w:ascii="宋体"/>
                <w:sz w:val="24"/>
              </w:rPr>
            </w:pPr>
          </w:p>
        </w:tc>
        <w:tc>
          <w:tcPr>
            <w:tcW w:w="1559" w:type="dxa"/>
            <w:tcBorders>
              <w:bottom w:val="single" w:sz="8" w:space="0" w:color="auto"/>
            </w:tcBorders>
            <w:vAlign w:val="center"/>
          </w:tcPr>
          <w:p w:rsidR="00274FA1" w:rsidRDefault="00274FA1">
            <w:pPr>
              <w:adjustRightInd w:val="0"/>
              <w:snapToGrid w:val="0"/>
              <w:rPr>
                <w:rFonts w:ascii="宋体"/>
                <w:sz w:val="24"/>
              </w:rPr>
            </w:pPr>
          </w:p>
        </w:tc>
        <w:tc>
          <w:tcPr>
            <w:tcW w:w="1206" w:type="dxa"/>
            <w:tcBorders>
              <w:bottom w:val="single" w:sz="8" w:space="0" w:color="auto"/>
            </w:tcBorders>
            <w:vAlign w:val="center"/>
          </w:tcPr>
          <w:p w:rsidR="00274FA1" w:rsidRDefault="00274FA1">
            <w:pPr>
              <w:adjustRightInd w:val="0"/>
              <w:snapToGrid w:val="0"/>
              <w:rPr>
                <w:rFonts w:ascii="宋体"/>
                <w:sz w:val="24"/>
              </w:rPr>
            </w:pPr>
          </w:p>
        </w:tc>
      </w:tr>
    </w:tbl>
    <w:p w:rsidR="00274FA1" w:rsidRDefault="00274FA1">
      <w:pPr>
        <w:adjustRightInd w:val="0"/>
        <w:snapToGrid w:val="0"/>
        <w:rPr>
          <w:rFonts w:ascii="宋体"/>
          <w:szCs w:val="21"/>
        </w:rPr>
      </w:pPr>
      <w:r>
        <w:rPr>
          <w:rFonts w:ascii="宋体" w:hAnsi="宋体" w:hint="eastAsia"/>
          <w:szCs w:val="21"/>
        </w:rPr>
        <w:t>注：</w:t>
      </w:r>
    </w:p>
    <w:p w:rsidR="00274FA1" w:rsidRDefault="00274FA1">
      <w:pPr>
        <w:adjustRightInd w:val="0"/>
        <w:snapToGrid w:val="0"/>
        <w:ind w:firstLine="386"/>
        <w:rPr>
          <w:rFonts w:ascii="宋体"/>
          <w:szCs w:val="21"/>
        </w:rPr>
      </w:pPr>
      <w:r>
        <w:rPr>
          <w:rFonts w:ascii="宋体" w:hAnsi="宋体"/>
          <w:szCs w:val="21"/>
        </w:rPr>
        <w:t>1.</w:t>
      </w:r>
      <w:r>
        <w:rPr>
          <w:rFonts w:ascii="宋体" w:hAnsi="宋体" w:hint="eastAsia"/>
          <w:szCs w:val="21"/>
        </w:rPr>
        <w:t>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rsidR="00274FA1" w:rsidRDefault="00274FA1">
      <w:pPr>
        <w:adjustRightInd w:val="0"/>
        <w:snapToGrid w:val="0"/>
        <w:ind w:firstLine="390"/>
        <w:rPr>
          <w:rFonts w:ascii="宋体"/>
          <w:szCs w:val="21"/>
        </w:rPr>
      </w:pPr>
      <w:r>
        <w:rPr>
          <w:rFonts w:ascii="宋体" w:hAnsi="宋体"/>
          <w:szCs w:val="21"/>
        </w:rPr>
        <w:t xml:space="preserve">2. </w:t>
      </w:r>
      <w:r>
        <w:rPr>
          <w:rFonts w:ascii="宋体" w:hAnsi="宋体" w:hint="eastAsia"/>
          <w:szCs w:val="21"/>
        </w:rPr>
        <w:t>《节能产品政府采购品目清单》《环境标志产品政府采购品目清单》请登录</w:t>
      </w:r>
      <w:r>
        <w:rPr>
          <w:rFonts w:ascii="宋体" w:hAnsi="宋体" w:hint="eastAsia"/>
          <w:sz w:val="24"/>
        </w:rPr>
        <w:t>中国政府采购网</w:t>
      </w:r>
      <w:hyperlink r:id="rId8" w:history="1">
        <w:r>
          <w:rPr>
            <w:rStyle w:val="Hyperlink"/>
            <w:rFonts w:ascii="宋体" w:hAnsi="宋体"/>
            <w:sz w:val="24"/>
          </w:rPr>
          <w:t>http://www.ccgp.gov.cn</w:t>
        </w:r>
      </w:hyperlink>
      <w:r>
        <w:rPr>
          <w:rFonts w:ascii="宋体" w:hAnsi="宋体" w:hint="eastAsia"/>
          <w:sz w:val="24"/>
        </w:rPr>
        <w:t>查询。</w:t>
      </w:r>
    </w:p>
    <w:p w:rsidR="00274FA1" w:rsidRDefault="00274FA1">
      <w:pPr>
        <w:adjustRightInd w:val="0"/>
        <w:snapToGrid w:val="0"/>
        <w:ind w:firstLine="390"/>
        <w:rPr>
          <w:rFonts w:ascii="宋体"/>
          <w:szCs w:val="21"/>
        </w:rPr>
      </w:pPr>
      <w:r>
        <w:rPr>
          <w:rFonts w:ascii="宋体" w:hAnsi="宋体"/>
          <w:szCs w:val="21"/>
        </w:rPr>
        <w:t>3.</w:t>
      </w:r>
      <w:r>
        <w:rPr>
          <w:rFonts w:ascii="宋体" w:hAnsi="宋体" w:hint="eastAsia"/>
          <w:szCs w:val="21"/>
        </w:rPr>
        <w:t>投标人应在本表后提供表内所列认证证书复印件。</w:t>
      </w:r>
    </w:p>
    <w:p w:rsidR="00274FA1" w:rsidRDefault="00274FA1">
      <w:pPr>
        <w:adjustRightInd w:val="0"/>
        <w:snapToGrid w:val="0"/>
        <w:rPr>
          <w:rFonts w:ascii="宋体"/>
          <w:sz w:val="24"/>
        </w:rPr>
      </w:pPr>
    </w:p>
    <w:p w:rsidR="00274FA1" w:rsidRDefault="00274FA1" w:rsidP="00160D8A">
      <w:pPr>
        <w:pStyle w:val="BodyTextIndent"/>
        <w:adjustRightInd w:val="0"/>
        <w:snapToGrid w:val="0"/>
        <w:ind w:left="386" w:firstLineChars="1300" w:firstLine="2900"/>
        <w:rPr>
          <w:rFonts w:ascii="宋体"/>
          <w:snapToGrid w:val="0"/>
          <w:kern w:val="0"/>
          <w:sz w:val="24"/>
        </w:rPr>
      </w:pPr>
    </w:p>
    <w:p w:rsidR="00274FA1" w:rsidRDefault="00274FA1" w:rsidP="00160D8A">
      <w:pPr>
        <w:pStyle w:val="BodyTextIndent"/>
        <w:adjustRightInd w:val="0"/>
        <w:snapToGrid w:val="0"/>
        <w:ind w:left="386" w:firstLineChars="1300" w:firstLine="2900"/>
        <w:rPr>
          <w:rFonts w:ascii="宋体"/>
          <w:snapToGrid w:val="0"/>
          <w:kern w:val="0"/>
          <w:sz w:val="24"/>
        </w:rPr>
      </w:pPr>
    </w:p>
    <w:p w:rsidR="00274FA1" w:rsidRDefault="00274FA1" w:rsidP="00160D8A">
      <w:pPr>
        <w:tabs>
          <w:tab w:val="left" w:pos="1573"/>
        </w:tabs>
        <w:ind w:leftChars="448" w:left="865"/>
        <w:rPr>
          <w:rFonts w:ascii="宋体"/>
          <w:bCs/>
          <w:sz w:val="24"/>
        </w:rPr>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pPr>
        <w:tabs>
          <w:tab w:val="left" w:pos="1573"/>
        </w:tabs>
        <w:rPr>
          <w:rFonts w:ascii="宋体"/>
          <w:sz w:val="24"/>
        </w:rPr>
      </w:pPr>
    </w:p>
    <w:p w:rsidR="00274FA1" w:rsidRDefault="00274FA1">
      <w:pPr>
        <w:pStyle w:val="BodyTextIndent"/>
        <w:adjustRightInd w:val="0"/>
        <w:snapToGrid w:val="0"/>
        <w:ind w:left="386"/>
        <w:rPr>
          <w:rFonts w:ascii="宋体"/>
          <w:snapToGrid w:val="0"/>
          <w:kern w:val="0"/>
          <w:sz w:val="24"/>
        </w:rPr>
      </w:pPr>
    </w:p>
    <w:p w:rsidR="00274FA1" w:rsidRDefault="00274FA1" w:rsidP="00160D8A">
      <w:pPr>
        <w:pStyle w:val="BodyTextIndent"/>
        <w:adjustRightInd w:val="0"/>
        <w:snapToGrid w:val="0"/>
        <w:ind w:left="386" w:firstLineChars="200" w:firstLine="446"/>
        <w:rPr>
          <w:rFonts w:ascii="宋体"/>
          <w:snapToGrid w:val="0"/>
          <w:kern w:val="0"/>
          <w:sz w:val="24"/>
        </w:rPr>
      </w:pPr>
      <w:r>
        <w:rPr>
          <w:rFonts w:ascii="宋体" w:hAnsi="宋体" w:hint="eastAsia"/>
          <w:bCs/>
          <w:snapToGrid w:val="0"/>
          <w:kern w:val="0"/>
          <w:sz w:val="24"/>
        </w:rPr>
        <w:t>日期</w:t>
      </w:r>
      <w:r>
        <w:rPr>
          <w:rFonts w:ascii="宋体" w:hAnsi="宋体"/>
          <w:bCs/>
          <w:snapToGrid w:val="0"/>
          <w:kern w:val="0"/>
          <w:sz w:val="24"/>
        </w:rPr>
        <w:t>:</w:t>
      </w:r>
      <w:r>
        <w:rPr>
          <w:rFonts w:ascii="宋体" w:hAnsi="宋体" w:hint="eastAsia"/>
          <w:snapToGrid w:val="0"/>
          <w:kern w:val="0"/>
          <w:sz w:val="24"/>
        </w:rPr>
        <w:t>年月日</w:t>
      </w:r>
    </w:p>
    <w:p w:rsidR="00274FA1" w:rsidRDefault="00274FA1" w:rsidP="00160D8A">
      <w:pPr>
        <w:pStyle w:val="BodyTextIndent"/>
        <w:adjustRightInd w:val="0"/>
        <w:snapToGrid w:val="0"/>
        <w:ind w:left="386" w:firstLineChars="200" w:firstLine="446"/>
        <w:rPr>
          <w:rFonts w:ascii="宋体"/>
          <w:snapToGrid w:val="0"/>
          <w:kern w:val="0"/>
          <w:sz w:val="24"/>
        </w:rPr>
      </w:pPr>
    </w:p>
    <w:p w:rsidR="00274FA1" w:rsidRDefault="00274FA1">
      <w:pPr>
        <w:pStyle w:val="Heading3"/>
        <w:rPr>
          <w:rFonts w:ascii="黑体" w:eastAsia="黑体" w:hAnsi="黑体"/>
          <w:b w:val="0"/>
          <w:bCs w:val="0"/>
          <w:kern w:val="0"/>
          <w:sz w:val="30"/>
          <w:szCs w:val="30"/>
        </w:rPr>
      </w:pPr>
    </w:p>
    <w:p w:rsidR="00274FA1" w:rsidRDefault="00274FA1" w:rsidP="00831D03">
      <w:pPr>
        <w:autoSpaceDE w:val="0"/>
        <w:autoSpaceDN w:val="0"/>
        <w:adjustRightInd w:val="0"/>
        <w:spacing w:beforeLines="50" w:afterLines="50"/>
        <w:jc w:val="center"/>
        <w:rPr>
          <w:rFonts w:ascii="宋体"/>
          <w:snapToGrid w:val="0"/>
          <w:kern w:val="0"/>
          <w:sz w:val="24"/>
        </w:rPr>
      </w:pPr>
    </w:p>
    <w:p w:rsidR="00274FA1" w:rsidRDefault="00274FA1" w:rsidP="00831D03">
      <w:pPr>
        <w:autoSpaceDE w:val="0"/>
        <w:autoSpaceDN w:val="0"/>
        <w:adjustRightInd w:val="0"/>
        <w:spacing w:beforeLines="50" w:afterLines="50"/>
        <w:jc w:val="center"/>
        <w:rPr>
          <w:rFonts w:ascii="宋体"/>
          <w:snapToGrid w:val="0"/>
          <w:kern w:val="0"/>
          <w:sz w:val="24"/>
        </w:rPr>
      </w:pPr>
    </w:p>
    <w:p w:rsidR="00274FA1" w:rsidRDefault="00274FA1">
      <w:pPr>
        <w:pStyle w:val="Heading2"/>
        <w:numPr>
          <w:ilvl w:val="1"/>
          <w:numId w:val="0"/>
        </w:numPr>
        <w:ind w:left="709"/>
      </w:pPr>
    </w:p>
    <w:p w:rsidR="00274FA1" w:rsidRDefault="00274FA1" w:rsidP="00160D8A">
      <w:pPr>
        <w:pStyle w:val="Heading3"/>
        <w:numPr>
          <w:ilvl w:val="0"/>
          <w:numId w:val="7"/>
        </w:numPr>
        <w:ind w:firstLineChars="200" w:firstLine="566"/>
        <w:rPr>
          <w:rFonts w:ascii="黑体" w:eastAsia="黑体" w:hAnsi="黑体"/>
          <w:b w:val="0"/>
          <w:bCs w:val="0"/>
          <w:kern w:val="0"/>
          <w:sz w:val="30"/>
          <w:szCs w:val="30"/>
        </w:rPr>
      </w:pPr>
      <w:r>
        <w:rPr>
          <w:rFonts w:ascii="黑体" w:eastAsia="黑体" w:hAnsi="黑体" w:hint="eastAsia"/>
          <w:b w:val="0"/>
          <w:bCs w:val="0"/>
          <w:kern w:val="0"/>
          <w:sz w:val="30"/>
          <w:szCs w:val="30"/>
        </w:rPr>
        <w:t>节能产品、环境标志产品政府优先采购认证证书一览表</w:t>
      </w:r>
    </w:p>
    <w:p w:rsidR="00274FA1" w:rsidRDefault="00274FA1">
      <w:pPr>
        <w:jc w:val="center"/>
        <w:rPr>
          <w:rFonts w:ascii="黑体" w:eastAsia="黑体" w:hAnsi="黑体"/>
          <w:kern w:val="0"/>
          <w:sz w:val="30"/>
          <w:szCs w:val="30"/>
        </w:rPr>
      </w:pPr>
      <w:r>
        <w:rPr>
          <w:rFonts w:hint="eastAsia"/>
        </w:rPr>
        <w:t>（如果有，提供）</w:t>
      </w:r>
    </w:p>
    <w:tbl>
      <w:tblPr>
        <w:tblpPr w:leftFromText="180" w:rightFromText="180" w:vertAnchor="text" w:horzAnchor="page" w:tblpXSpec="center" w:tblpY="38"/>
        <w:tblOverlap w:val="never"/>
        <w:tblW w:w="84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675"/>
        <w:gridCol w:w="1560"/>
        <w:gridCol w:w="1134"/>
        <w:gridCol w:w="1134"/>
        <w:gridCol w:w="1134"/>
        <w:gridCol w:w="1559"/>
        <w:gridCol w:w="1206"/>
      </w:tblGrid>
      <w:tr w:rsidR="00274FA1">
        <w:trPr>
          <w:trHeight w:val="391"/>
          <w:jc w:val="center"/>
        </w:trPr>
        <w:tc>
          <w:tcPr>
            <w:tcW w:w="67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560"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品目</w:t>
            </w:r>
          </w:p>
        </w:tc>
        <w:tc>
          <w:tcPr>
            <w:tcW w:w="1134"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产品名称</w:t>
            </w:r>
          </w:p>
        </w:tc>
        <w:tc>
          <w:tcPr>
            <w:tcW w:w="1134"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规格型号</w:t>
            </w:r>
          </w:p>
        </w:tc>
        <w:tc>
          <w:tcPr>
            <w:tcW w:w="1134"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证书编号</w:t>
            </w:r>
          </w:p>
        </w:tc>
        <w:tc>
          <w:tcPr>
            <w:tcW w:w="1559"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证书到期日期</w:t>
            </w:r>
          </w:p>
        </w:tc>
        <w:tc>
          <w:tcPr>
            <w:tcW w:w="1206"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发证机构</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1</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2</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3</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4</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vAlign w:val="center"/>
          </w:tcPr>
          <w:p w:rsidR="00274FA1" w:rsidRDefault="00274FA1">
            <w:pPr>
              <w:adjustRightInd w:val="0"/>
              <w:snapToGrid w:val="0"/>
              <w:jc w:val="center"/>
              <w:rPr>
                <w:rFonts w:ascii="宋体"/>
                <w:sz w:val="24"/>
              </w:rPr>
            </w:pPr>
            <w:r>
              <w:rPr>
                <w:rFonts w:ascii="宋体" w:hAnsi="宋体"/>
                <w:sz w:val="24"/>
              </w:rPr>
              <w:t>5</w:t>
            </w:r>
          </w:p>
        </w:tc>
        <w:tc>
          <w:tcPr>
            <w:tcW w:w="1560"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134"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559" w:type="dxa"/>
            <w:vAlign w:val="center"/>
          </w:tcPr>
          <w:p w:rsidR="00274FA1" w:rsidRDefault="00274FA1">
            <w:pPr>
              <w:adjustRightInd w:val="0"/>
              <w:snapToGrid w:val="0"/>
              <w:rPr>
                <w:rFonts w:ascii="宋体"/>
                <w:sz w:val="24"/>
              </w:rPr>
            </w:pPr>
            <w:r>
              <w:rPr>
                <w:rFonts w:ascii="宋体" w:hAnsi="宋体" w:hint="eastAsia"/>
                <w:sz w:val="24"/>
              </w:rPr>
              <w:t xml:space="preserve">　</w:t>
            </w:r>
          </w:p>
        </w:tc>
        <w:tc>
          <w:tcPr>
            <w:tcW w:w="1206" w:type="dxa"/>
            <w:vAlign w:val="center"/>
          </w:tcPr>
          <w:p w:rsidR="00274FA1" w:rsidRDefault="00274FA1">
            <w:pPr>
              <w:adjustRightInd w:val="0"/>
              <w:snapToGrid w:val="0"/>
              <w:rPr>
                <w:rFonts w:ascii="宋体"/>
                <w:sz w:val="24"/>
              </w:rPr>
            </w:pPr>
            <w:r>
              <w:rPr>
                <w:rFonts w:ascii="宋体" w:hAnsi="宋体" w:hint="eastAsia"/>
                <w:sz w:val="24"/>
              </w:rPr>
              <w:t xml:space="preserve">　</w:t>
            </w:r>
          </w:p>
        </w:tc>
      </w:tr>
      <w:tr w:rsidR="00274FA1">
        <w:trPr>
          <w:trHeight w:val="391"/>
          <w:jc w:val="center"/>
        </w:trPr>
        <w:tc>
          <w:tcPr>
            <w:tcW w:w="675" w:type="dxa"/>
            <w:tcBorders>
              <w:bottom w:val="single" w:sz="8" w:space="0" w:color="auto"/>
            </w:tcBorders>
            <w:vAlign w:val="center"/>
          </w:tcPr>
          <w:p w:rsidR="00274FA1" w:rsidRDefault="00274FA1">
            <w:pPr>
              <w:adjustRightInd w:val="0"/>
              <w:snapToGrid w:val="0"/>
              <w:jc w:val="center"/>
              <w:rPr>
                <w:rFonts w:ascii="宋体"/>
                <w:sz w:val="24"/>
              </w:rPr>
            </w:pPr>
            <w:r>
              <w:rPr>
                <w:rFonts w:ascii="宋体"/>
                <w:sz w:val="24"/>
              </w:rPr>
              <w:t>...</w:t>
            </w:r>
          </w:p>
        </w:tc>
        <w:tc>
          <w:tcPr>
            <w:tcW w:w="1560" w:type="dxa"/>
            <w:tcBorders>
              <w:bottom w:val="single" w:sz="8" w:space="0" w:color="auto"/>
            </w:tcBorders>
            <w:vAlign w:val="center"/>
          </w:tcPr>
          <w:p w:rsidR="00274FA1" w:rsidRDefault="00274FA1">
            <w:pPr>
              <w:adjustRightInd w:val="0"/>
              <w:snapToGrid w:val="0"/>
              <w:rPr>
                <w:rFonts w:ascii="宋体"/>
                <w:sz w:val="24"/>
              </w:rPr>
            </w:pPr>
          </w:p>
        </w:tc>
        <w:tc>
          <w:tcPr>
            <w:tcW w:w="1134" w:type="dxa"/>
            <w:tcBorders>
              <w:bottom w:val="single" w:sz="8" w:space="0" w:color="auto"/>
            </w:tcBorders>
            <w:vAlign w:val="center"/>
          </w:tcPr>
          <w:p w:rsidR="00274FA1" w:rsidRDefault="00274FA1">
            <w:pPr>
              <w:adjustRightInd w:val="0"/>
              <w:snapToGrid w:val="0"/>
              <w:rPr>
                <w:rFonts w:ascii="宋体"/>
                <w:sz w:val="24"/>
              </w:rPr>
            </w:pPr>
          </w:p>
        </w:tc>
        <w:tc>
          <w:tcPr>
            <w:tcW w:w="1134" w:type="dxa"/>
            <w:tcBorders>
              <w:bottom w:val="single" w:sz="8" w:space="0" w:color="auto"/>
            </w:tcBorders>
            <w:vAlign w:val="center"/>
          </w:tcPr>
          <w:p w:rsidR="00274FA1" w:rsidRDefault="00274FA1">
            <w:pPr>
              <w:adjustRightInd w:val="0"/>
              <w:snapToGrid w:val="0"/>
              <w:rPr>
                <w:rFonts w:ascii="宋体"/>
                <w:sz w:val="24"/>
              </w:rPr>
            </w:pPr>
          </w:p>
        </w:tc>
        <w:tc>
          <w:tcPr>
            <w:tcW w:w="1134" w:type="dxa"/>
            <w:tcBorders>
              <w:bottom w:val="single" w:sz="8" w:space="0" w:color="auto"/>
            </w:tcBorders>
            <w:vAlign w:val="center"/>
          </w:tcPr>
          <w:p w:rsidR="00274FA1" w:rsidRDefault="00274FA1">
            <w:pPr>
              <w:adjustRightInd w:val="0"/>
              <w:snapToGrid w:val="0"/>
              <w:rPr>
                <w:rFonts w:ascii="宋体"/>
                <w:sz w:val="24"/>
              </w:rPr>
            </w:pPr>
          </w:p>
        </w:tc>
        <w:tc>
          <w:tcPr>
            <w:tcW w:w="1559" w:type="dxa"/>
            <w:tcBorders>
              <w:bottom w:val="single" w:sz="8" w:space="0" w:color="auto"/>
            </w:tcBorders>
            <w:vAlign w:val="center"/>
          </w:tcPr>
          <w:p w:rsidR="00274FA1" w:rsidRDefault="00274FA1">
            <w:pPr>
              <w:adjustRightInd w:val="0"/>
              <w:snapToGrid w:val="0"/>
              <w:rPr>
                <w:rFonts w:ascii="宋体"/>
                <w:sz w:val="24"/>
              </w:rPr>
            </w:pPr>
          </w:p>
        </w:tc>
        <w:tc>
          <w:tcPr>
            <w:tcW w:w="1206" w:type="dxa"/>
            <w:tcBorders>
              <w:bottom w:val="single" w:sz="8" w:space="0" w:color="auto"/>
            </w:tcBorders>
            <w:vAlign w:val="center"/>
          </w:tcPr>
          <w:p w:rsidR="00274FA1" w:rsidRDefault="00274FA1">
            <w:pPr>
              <w:adjustRightInd w:val="0"/>
              <w:snapToGrid w:val="0"/>
              <w:rPr>
                <w:rFonts w:ascii="宋体"/>
                <w:sz w:val="24"/>
              </w:rPr>
            </w:pPr>
          </w:p>
        </w:tc>
      </w:tr>
    </w:tbl>
    <w:p w:rsidR="00274FA1" w:rsidRDefault="00274FA1" w:rsidP="00160D8A">
      <w:pPr>
        <w:adjustRightInd w:val="0"/>
        <w:snapToGrid w:val="0"/>
        <w:ind w:firstLineChars="200" w:firstLine="386"/>
        <w:rPr>
          <w:rFonts w:ascii="宋体"/>
          <w:szCs w:val="21"/>
        </w:rPr>
      </w:pPr>
      <w:r>
        <w:rPr>
          <w:rFonts w:ascii="宋体" w:hAnsi="宋体" w:hint="eastAsia"/>
          <w:szCs w:val="21"/>
        </w:rPr>
        <w:t>注：</w:t>
      </w:r>
    </w:p>
    <w:p w:rsidR="00274FA1" w:rsidRDefault="00274FA1">
      <w:pPr>
        <w:adjustRightInd w:val="0"/>
        <w:snapToGrid w:val="0"/>
        <w:ind w:firstLine="386"/>
        <w:rPr>
          <w:rFonts w:ascii="宋体"/>
          <w:szCs w:val="21"/>
        </w:rPr>
      </w:pPr>
      <w:r>
        <w:rPr>
          <w:rFonts w:ascii="宋体" w:hAnsi="宋体"/>
          <w:szCs w:val="21"/>
        </w:rPr>
        <w:t>1.</w:t>
      </w:r>
      <w:r>
        <w:rPr>
          <w:rFonts w:ascii="宋体" w:hAnsi="宋体" w:hint="eastAsia"/>
          <w:szCs w:val="21"/>
        </w:rPr>
        <w:t>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rsidR="00274FA1" w:rsidRDefault="00274FA1">
      <w:pPr>
        <w:adjustRightInd w:val="0"/>
        <w:snapToGrid w:val="0"/>
        <w:ind w:firstLine="390"/>
        <w:rPr>
          <w:rFonts w:ascii="宋体"/>
          <w:szCs w:val="21"/>
        </w:rPr>
      </w:pPr>
      <w:r>
        <w:rPr>
          <w:rFonts w:ascii="宋体" w:hAnsi="宋体"/>
          <w:szCs w:val="21"/>
        </w:rPr>
        <w:t xml:space="preserve">2. </w:t>
      </w:r>
      <w:r>
        <w:rPr>
          <w:rFonts w:ascii="宋体" w:hAnsi="宋体" w:hint="eastAsia"/>
          <w:szCs w:val="21"/>
        </w:rPr>
        <w:t>《节能产品政府采购品目清单》、《环境标志产品政府采购品目清单》请登录</w:t>
      </w:r>
      <w:r>
        <w:rPr>
          <w:rFonts w:ascii="宋体" w:hAnsi="宋体" w:hint="eastAsia"/>
          <w:sz w:val="24"/>
        </w:rPr>
        <w:t>中国政府采购网</w:t>
      </w:r>
      <w:hyperlink r:id="rId9" w:history="1">
        <w:r>
          <w:rPr>
            <w:rStyle w:val="Hyperlink"/>
            <w:rFonts w:ascii="宋体" w:hAnsi="宋体"/>
            <w:sz w:val="24"/>
          </w:rPr>
          <w:t>http://www.ccgp.gov.cn</w:t>
        </w:r>
      </w:hyperlink>
      <w:r>
        <w:rPr>
          <w:rFonts w:ascii="宋体" w:hAnsi="宋体" w:hint="eastAsia"/>
          <w:sz w:val="24"/>
        </w:rPr>
        <w:t>查询。</w:t>
      </w:r>
    </w:p>
    <w:p w:rsidR="00274FA1" w:rsidRDefault="00274FA1">
      <w:pPr>
        <w:adjustRightInd w:val="0"/>
        <w:snapToGrid w:val="0"/>
        <w:ind w:firstLine="390"/>
        <w:rPr>
          <w:rFonts w:ascii="宋体"/>
          <w:szCs w:val="21"/>
        </w:rPr>
      </w:pPr>
      <w:r>
        <w:rPr>
          <w:rFonts w:ascii="宋体" w:hAnsi="宋体"/>
          <w:szCs w:val="21"/>
        </w:rPr>
        <w:t>3.</w:t>
      </w:r>
      <w:r>
        <w:rPr>
          <w:rFonts w:ascii="宋体" w:hAnsi="宋体" w:hint="eastAsia"/>
          <w:szCs w:val="21"/>
        </w:rPr>
        <w:t>投标人应在本表后提供表内所列认证证书复印件。</w:t>
      </w:r>
    </w:p>
    <w:p w:rsidR="00274FA1" w:rsidRDefault="00274FA1">
      <w:pPr>
        <w:adjustRightInd w:val="0"/>
        <w:snapToGrid w:val="0"/>
        <w:rPr>
          <w:rFonts w:ascii="宋体"/>
          <w:sz w:val="24"/>
        </w:rPr>
      </w:pPr>
    </w:p>
    <w:p w:rsidR="00274FA1" w:rsidRDefault="00274FA1" w:rsidP="00160D8A">
      <w:pPr>
        <w:pStyle w:val="BodyTextIndent"/>
        <w:adjustRightInd w:val="0"/>
        <w:snapToGrid w:val="0"/>
        <w:ind w:left="386" w:firstLineChars="1300" w:firstLine="2900"/>
        <w:rPr>
          <w:rFonts w:ascii="宋体"/>
          <w:snapToGrid w:val="0"/>
          <w:kern w:val="0"/>
          <w:sz w:val="24"/>
        </w:rPr>
      </w:pPr>
    </w:p>
    <w:p w:rsidR="00274FA1" w:rsidRDefault="00274FA1" w:rsidP="00160D8A">
      <w:pPr>
        <w:pStyle w:val="BodyTextIndent"/>
        <w:adjustRightInd w:val="0"/>
        <w:snapToGrid w:val="0"/>
        <w:ind w:left="386" w:firstLineChars="1300" w:firstLine="2900"/>
        <w:rPr>
          <w:rFonts w:ascii="宋体"/>
          <w:snapToGrid w:val="0"/>
          <w:kern w:val="0"/>
          <w:sz w:val="24"/>
        </w:rPr>
      </w:pPr>
    </w:p>
    <w:p w:rsidR="00274FA1" w:rsidRDefault="00274FA1" w:rsidP="00160D8A">
      <w:pPr>
        <w:pStyle w:val="BodyTextIndent"/>
        <w:adjustRightInd w:val="0"/>
        <w:snapToGrid w:val="0"/>
        <w:ind w:left="386" w:firstLineChars="1300" w:firstLine="2900"/>
        <w:rPr>
          <w:rFonts w:ascii="宋体"/>
          <w:snapToGrid w:val="0"/>
          <w:kern w:val="0"/>
          <w:sz w:val="24"/>
        </w:rPr>
      </w:pPr>
    </w:p>
    <w:p w:rsidR="00274FA1" w:rsidRDefault="00274FA1" w:rsidP="00160D8A">
      <w:pPr>
        <w:tabs>
          <w:tab w:val="left" w:pos="1573"/>
        </w:tabs>
        <w:ind w:leftChars="448" w:left="865"/>
        <w:rPr>
          <w:rFonts w:ascii="宋体"/>
          <w:bCs/>
          <w:sz w:val="24"/>
        </w:rPr>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pPr>
        <w:tabs>
          <w:tab w:val="left" w:pos="1573"/>
        </w:tabs>
        <w:rPr>
          <w:rFonts w:ascii="宋体"/>
          <w:sz w:val="24"/>
        </w:rPr>
      </w:pPr>
    </w:p>
    <w:p w:rsidR="00274FA1" w:rsidRDefault="00274FA1">
      <w:pPr>
        <w:pStyle w:val="BodyTextIndent"/>
        <w:adjustRightInd w:val="0"/>
        <w:snapToGrid w:val="0"/>
        <w:ind w:left="386"/>
        <w:rPr>
          <w:rFonts w:ascii="宋体"/>
          <w:snapToGrid w:val="0"/>
          <w:kern w:val="0"/>
          <w:sz w:val="24"/>
        </w:rPr>
      </w:pPr>
    </w:p>
    <w:p w:rsidR="00274FA1" w:rsidRDefault="00274FA1" w:rsidP="00160D8A">
      <w:pPr>
        <w:pStyle w:val="BodyTextIndent"/>
        <w:adjustRightInd w:val="0"/>
        <w:snapToGrid w:val="0"/>
        <w:ind w:left="386" w:firstLineChars="200" w:firstLine="446"/>
        <w:rPr>
          <w:rFonts w:ascii="宋体"/>
          <w:snapToGrid w:val="0"/>
          <w:kern w:val="0"/>
          <w:sz w:val="24"/>
        </w:rPr>
      </w:pPr>
      <w:r>
        <w:rPr>
          <w:rFonts w:ascii="宋体" w:hAnsi="宋体" w:hint="eastAsia"/>
          <w:bCs/>
          <w:snapToGrid w:val="0"/>
          <w:kern w:val="0"/>
          <w:sz w:val="24"/>
        </w:rPr>
        <w:t>日期</w:t>
      </w:r>
      <w:r>
        <w:rPr>
          <w:rFonts w:ascii="宋体" w:hAnsi="宋体"/>
          <w:bCs/>
          <w:snapToGrid w:val="0"/>
          <w:kern w:val="0"/>
          <w:sz w:val="24"/>
        </w:rPr>
        <w:t>:</w:t>
      </w:r>
      <w:r>
        <w:rPr>
          <w:rFonts w:ascii="宋体" w:hAnsi="宋体" w:hint="eastAsia"/>
          <w:snapToGrid w:val="0"/>
          <w:kern w:val="0"/>
          <w:sz w:val="24"/>
        </w:rPr>
        <w:t>年月日</w:t>
      </w:r>
    </w:p>
    <w:p w:rsidR="00274FA1" w:rsidRDefault="00274FA1"/>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四、招标文件要求提供或投标人认为需要提供的其它技术服务材料</w:t>
      </w:r>
    </w:p>
    <w:p w:rsidR="00274FA1" w:rsidRDefault="00274FA1">
      <w:pPr>
        <w:pStyle w:val="Heading3"/>
        <w:jc w:val="center"/>
        <w:rPr>
          <w:rFonts w:ascii="宋体" w:cs="宋体"/>
          <w:b w:val="0"/>
          <w:bCs w:val="0"/>
          <w:kern w:val="0"/>
          <w:sz w:val="24"/>
          <w:szCs w:val="24"/>
        </w:rPr>
      </w:pPr>
      <w:r>
        <w:rPr>
          <w:rFonts w:ascii="宋体" w:hAnsi="宋体" w:cs="宋体" w:hint="eastAsia"/>
          <w:b w:val="0"/>
          <w:bCs w:val="0"/>
          <w:kern w:val="0"/>
          <w:sz w:val="24"/>
          <w:szCs w:val="24"/>
        </w:rPr>
        <w:t>（如果有，提供）</w:t>
      </w: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rsidP="00160D8A">
      <w:pPr>
        <w:pStyle w:val="Heading3"/>
        <w:ind w:firstLineChars="300" w:firstLine="849"/>
        <w:rPr>
          <w:rFonts w:ascii="黑体" w:eastAsia="黑体" w:hAnsi="黑体"/>
          <w:b w:val="0"/>
          <w:bCs w:val="0"/>
          <w:kern w:val="0"/>
          <w:sz w:val="30"/>
          <w:szCs w:val="30"/>
        </w:rPr>
      </w:pPr>
    </w:p>
    <w:p w:rsidR="00274FA1" w:rsidRDefault="00274FA1" w:rsidP="00160D8A">
      <w:pPr>
        <w:pStyle w:val="Heading3"/>
        <w:ind w:firstLineChars="300" w:firstLine="849"/>
        <w:rPr>
          <w:rFonts w:ascii="黑体" w:eastAsia="黑体" w:hAnsi="黑体"/>
          <w:b w:val="0"/>
          <w:bCs w:val="0"/>
          <w:kern w:val="0"/>
          <w:sz w:val="30"/>
          <w:szCs w:val="30"/>
        </w:rPr>
      </w:pPr>
    </w:p>
    <w:p w:rsidR="00274FA1" w:rsidRDefault="00274FA1" w:rsidP="00160D8A">
      <w:pPr>
        <w:pStyle w:val="Heading3"/>
        <w:ind w:firstLineChars="300" w:firstLine="849"/>
        <w:rPr>
          <w:rFonts w:ascii="黑体" w:eastAsia="黑体" w:hAnsi="黑体"/>
          <w:b w:val="0"/>
          <w:bCs w:val="0"/>
          <w:kern w:val="0"/>
          <w:sz w:val="30"/>
          <w:szCs w:val="30"/>
        </w:rPr>
      </w:pPr>
    </w:p>
    <w:p w:rsidR="00274FA1" w:rsidRDefault="00274FA1" w:rsidP="00160D8A">
      <w:pPr>
        <w:pStyle w:val="Heading3"/>
        <w:ind w:firstLineChars="300" w:firstLine="849"/>
        <w:rPr>
          <w:rFonts w:ascii="黑体" w:eastAsia="黑体" w:hAnsi="黑体"/>
          <w:b w:val="0"/>
          <w:bCs w:val="0"/>
          <w:kern w:val="0"/>
          <w:sz w:val="30"/>
          <w:szCs w:val="30"/>
        </w:rPr>
      </w:pPr>
    </w:p>
    <w:p w:rsidR="00274FA1" w:rsidRDefault="00274FA1" w:rsidP="00160D8A">
      <w:pPr>
        <w:pStyle w:val="Heading3"/>
        <w:ind w:firstLineChars="300" w:firstLine="849"/>
        <w:rPr>
          <w:rFonts w:ascii="黑体" w:eastAsia="黑体" w:hAnsi="黑体"/>
          <w:b w:val="0"/>
          <w:bCs w:val="0"/>
          <w:kern w:val="0"/>
          <w:sz w:val="30"/>
          <w:szCs w:val="30"/>
        </w:rPr>
      </w:pPr>
    </w:p>
    <w:p w:rsidR="00274FA1" w:rsidRDefault="00274FA1" w:rsidP="00160D8A">
      <w:pPr>
        <w:pStyle w:val="Heading3"/>
        <w:ind w:firstLineChars="300" w:firstLine="849"/>
        <w:rPr>
          <w:rFonts w:ascii="黑体" w:eastAsia="黑体" w:hAnsi="黑体"/>
          <w:b w:val="0"/>
          <w:bCs w:val="0"/>
          <w:kern w:val="0"/>
          <w:sz w:val="30"/>
          <w:szCs w:val="30"/>
        </w:rPr>
      </w:pPr>
    </w:p>
    <w:p w:rsidR="00274FA1" w:rsidRDefault="00274FA1" w:rsidP="00160D8A">
      <w:pPr>
        <w:pStyle w:val="Heading3"/>
        <w:ind w:firstLineChars="300" w:firstLine="849"/>
        <w:rPr>
          <w:rFonts w:ascii="黑体" w:eastAsia="黑体" w:hAnsi="黑体"/>
          <w:b w:val="0"/>
          <w:bCs w:val="0"/>
          <w:kern w:val="0"/>
          <w:sz w:val="30"/>
          <w:szCs w:val="30"/>
        </w:rPr>
      </w:pPr>
    </w:p>
    <w:p w:rsidR="00274FA1" w:rsidRDefault="00274FA1" w:rsidP="00160D8A">
      <w:pPr>
        <w:pStyle w:val="Heading3"/>
        <w:ind w:firstLineChars="300" w:firstLine="849"/>
        <w:rPr>
          <w:rFonts w:ascii="黑体" w:eastAsia="黑体" w:hAnsi="黑体"/>
          <w:b w:val="0"/>
          <w:bCs w:val="0"/>
          <w:kern w:val="0"/>
          <w:sz w:val="30"/>
          <w:szCs w:val="30"/>
        </w:rPr>
      </w:pPr>
    </w:p>
    <w:p w:rsidR="00274FA1" w:rsidRDefault="00274FA1">
      <w:pPr>
        <w:jc w:val="center"/>
        <w:outlineLvl w:val="1"/>
        <w:rPr>
          <w:rFonts w:ascii="宋体"/>
          <w:b/>
          <w:bCs/>
          <w:kern w:val="0"/>
          <w:sz w:val="52"/>
          <w:szCs w:val="52"/>
        </w:rPr>
      </w:pPr>
    </w:p>
    <w:p w:rsidR="00274FA1" w:rsidRDefault="00274FA1">
      <w:pPr>
        <w:outlineLvl w:val="1"/>
        <w:rPr>
          <w:rFonts w:ascii="宋体"/>
          <w:b/>
          <w:bCs/>
          <w:kern w:val="0"/>
          <w:sz w:val="52"/>
          <w:szCs w:val="52"/>
        </w:rPr>
      </w:pPr>
    </w:p>
    <w:p w:rsidR="00274FA1" w:rsidRDefault="00274FA1">
      <w:pPr>
        <w:jc w:val="center"/>
        <w:outlineLvl w:val="1"/>
        <w:rPr>
          <w:rFonts w:ascii="宋体"/>
          <w:b/>
          <w:bCs/>
          <w:kern w:val="0"/>
          <w:sz w:val="52"/>
          <w:szCs w:val="52"/>
        </w:rPr>
      </w:pPr>
      <w:r>
        <w:rPr>
          <w:rFonts w:ascii="宋体" w:hAnsi="宋体" w:hint="eastAsia"/>
          <w:b/>
          <w:bCs/>
          <w:kern w:val="0"/>
          <w:sz w:val="52"/>
          <w:szCs w:val="52"/>
        </w:rPr>
        <w:t>第四部分报价文件</w:t>
      </w:r>
    </w:p>
    <w:p w:rsidR="00274FA1" w:rsidRDefault="00274FA1"/>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pStyle w:val="Heading3"/>
        <w:jc w:val="center"/>
        <w:rPr>
          <w:rFonts w:ascii="黑体" w:eastAsia="黑体" w:hAnsi="黑体"/>
          <w:b w:val="0"/>
          <w:bCs w:val="0"/>
          <w:kern w:val="0"/>
          <w:sz w:val="30"/>
          <w:szCs w:val="30"/>
        </w:rPr>
      </w:pPr>
    </w:p>
    <w:p w:rsidR="00274FA1" w:rsidRDefault="00274FA1">
      <w:pPr>
        <w:widowControl/>
        <w:jc w:val="left"/>
        <w:rPr>
          <w:rFonts w:ascii="黑体" w:eastAsia="黑体" w:hAnsi="黑体"/>
          <w:kern w:val="0"/>
          <w:sz w:val="30"/>
          <w:szCs w:val="30"/>
        </w:rPr>
      </w:pPr>
      <w:r>
        <w:rPr>
          <w:rFonts w:ascii="黑体" w:eastAsia="黑体" w:hAnsi="黑体"/>
          <w:b/>
          <w:bCs/>
          <w:kern w:val="0"/>
          <w:sz w:val="30"/>
          <w:szCs w:val="30"/>
        </w:rPr>
        <w:br w:type="page"/>
      </w: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开标一览表</w:t>
      </w:r>
    </w:p>
    <w:p w:rsidR="00274FA1" w:rsidRDefault="00274FA1">
      <w:pPr>
        <w:adjustRightInd w:val="0"/>
        <w:snapToGrid w:val="0"/>
        <w:rPr>
          <w:rFonts w:ascii="宋体"/>
          <w:sz w:val="24"/>
          <w:u w:val="single"/>
        </w:rPr>
      </w:pPr>
      <w:r>
        <w:rPr>
          <w:rFonts w:ascii="宋体" w:hAnsi="宋体" w:hint="eastAsia"/>
          <w:sz w:val="24"/>
        </w:rPr>
        <w:t>采购项目名称：</w:t>
      </w:r>
    </w:p>
    <w:p w:rsidR="00274FA1" w:rsidRDefault="00274FA1">
      <w:pPr>
        <w:adjustRightInd w:val="0"/>
        <w:snapToGrid w:val="0"/>
        <w:rPr>
          <w:rFonts w:ascii="宋体"/>
          <w:sz w:val="24"/>
          <w:u w:val="single"/>
        </w:rPr>
      </w:pPr>
      <w:r>
        <w:rPr>
          <w:rFonts w:ascii="宋体" w:hAnsi="宋体" w:hint="eastAsia"/>
          <w:sz w:val="24"/>
        </w:rPr>
        <w:t>采购项目编号：</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3"/>
        <w:gridCol w:w="1703"/>
        <w:gridCol w:w="1703"/>
        <w:gridCol w:w="1704"/>
        <w:gridCol w:w="1704"/>
      </w:tblGrid>
      <w:tr w:rsidR="00274FA1">
        <w:trPr>
          <w:trHeight w:val="529"/>
        </w:trPr>
        <w:tc>
          <w:tcPr>
            <w:tcW w:w="1703" w:type="dxa"/>
            <w:vMerge w:val="restart"/>
          </w:tcPr>
          <w:p w:rsidR="00274FA1" w:rsidRDefault="00274FA1">
            <w:pPr>
              <w:autoSpaceDE w:val="0"/>
              <w:autoSpaceDN w:val="0"/>
              <w:adjustRightInd w:val="0"/>
              <w:rPr>
                <w:rFonts w:ascii="黑体" w:eastAsia="黑体" w:hAnsi="黑体"/>
                <w:bCs/>
                <w:snapToGrid w:val="0"/>
                <w:kern w:val="0"/>
                <w:sz w:val="24"/>
              </w:rPr>
            </w:pPr>
          </w:p>
          <w:p w:rsidR="00274FA1" w:rsidRDefault="00274FA1" w:rsidP="00160D8A">
            <w:pPr>
              <w:autoSpaceDE w:val="0"/>
              <w:autoSpaceDN w:val="0"/>
              <w:adjustRightInd w:val="0"/>
              <w:ind w:firstLineChars="350" w:firstLine="781"/>
              <w:rPr>
                <w:rFonts w:ascii="宋体"/>
                <w:bCs/>
                <w:snapToGrid w:val="0"/>
                <w:kern w:val="0"/>
                <w:sz w:val="20"/>
                <w:szCs w:val="21"/>
              </w:rPr>
            </w:pPr>
            <w:r>
              <w:rPr>
                <w:rFonts w:ascii="黑体" w:eastAsia="黑体" w:hAnsi="黑体" w:cs="黑体" w:hint="eastAsia"/>
                <w:kern w:val="0"/>
                <w:sz w:val="24"/>
                <w:lang w:val="zh-CN"/>
              </w:rPr>
              <w:t>包号</w:t>
            </w:r>
          </w:p>
        </w:tc>
        <w:tc>
          <w:tcPr>
            <w:tcW w:w="5110" w:type="dxa"/>
            <w:gridSpan w:val="3"/>
          </w:tcPr>
          <w:p w:rsidR="00274FA1" w:rsidRDefault="00274FA1" w:rsidP="00831D03">
            <w:pPr>
              <w:pStyle w:val="BodyTextIndent"/>
              <w:adjustRightInd w:val="0"/>
              <w:snapToGrid w:val="0"/>
              <w:spacing w:beforeLines="25"/>
              <w:ind w:left="386"/>
              <w:jc w:val="center"/>
              <w:rPr>
                <w:rFonts w:ascii="宋体"/>
                <w:bCs/>
                <w:snapToGrid w:val="0"/>
                <w:kern w:val="0"/>
                <w:szCs w:val="21"/>
              </w:rPr>
            </w:pPr>
            <w:r>
              <w:rPr>
                <w:rFonts w:ascii="黑体" w:eastAsia="黑体" w:hAnsi="黑体" w:cs="黑体" w:hint="eastAsia"/>
                <w:kern w:val="0"/>
                <w:sz w:val="24"/>
                <w:lang w:val="zh-CN"/>
              </w:rPr>
              <w:t>投标报价（人民币元）</w:t>
            </w:r>
          </w:p>
        </w:tc>
        <w:tc>
          <w:tcPr>
            <w:tcW w:w="1704" w:type="dxa"/>
            <w:vMerge w:val="restart"/>
          </w:tcPr>
          <w:p w:rsidR="00274FA1" w:rsidRDefault="00274FA1">
            <w:pPr>
              <w:autoSpaceDE w:val="0"/>
              <w:autoSpaceDN w:val="0"/>
              <w:adjustRightInd w:val="0"/>
              <w:jc w:val="center"/>
              <w:rPr>
                <w:rFonts w:ascii="黑体" w:eastAsia="黑体" w:hAnsi="黑体" w:cs="黑体"/>
                <w:kern w:val="0"/>
                <w:sz w:val="24"/>
                <w:lang w:val="zh-CN"/>
              </w:rPr>
            </w:pPr>
          </w:p>
          <w:p w:rsidR="00274FA1" w:rsidRDefault="00274FA1">
            <w:pPr>
              <w:autoSpaceDE w:val="0"/>
              <w:autoSpaceDN w:val="0"/>
              <w:adjustRightInd w:val="0"/>
              <w:jc w:val="center"/>
              <w:rPr>
                <w:rFonts w:ascii="宋体"/>
                <w:bCs/>
                <w:snapToGrid w:val="0"/>
                <w:kern w:val="0"/>
                <w:sz w:val="20"/>
                <w:szCs w:val="21"/>
              </w:rPr>
            </w:pPr>
            <w:r>
              <w:rPr>
                <w:rFonts w:ascii="黑体" w:eastAsia="黑体" w:hAnsi="黑体" w:cs="黑体" w:hint="eastAsia"/>
                <w:kern w:val="0"/>
                <w:sz w:val="24"/>
                <w:lang w:val="zh-CN"/>
              </w:rPr>
              <w:t>备注</w:t>
            </w:r>
          </w:p>
        </w:tc>
      </w:tr>
      <w:tr w:rsidR="00274FA1">
        <w:trPr>
          <w:trHeight w:val="409"/>
        </w:trPr>
        <w:tc>
          <w:tcPr>
            <w:tcW w:w="1703" w:type="dxa"/>
            <w:vMerge/>
          </w:tcPr>
          <w:p w:rsidR="00274FA1" w:rsidRDefault="00274FA1" w:rsidP="00831D03">
            <w:pPr>
              <w:pStyle w:val="BodyTextIndent"/>
              <w:adjustRightInd w:val="0"/>
              <w:snapToGrid w:val="0"/>
              <w:spacing w:beforeLines="25"/>
              <w:ind w:left="386"/>
              <w:rPr>
                <w:rFonts w:ascii="宋体"/>
                <w:bCs/>
                <w:snapToGrid w:val="0"/>
                <w:kern w:val="0"/>
                <w:szCs w:val="21"/>
              </w:rPr>
            </w:pPr>
          </w:p>
        </w:tc>
        <w:tc>
          <w:tcPr>
            <w:tcW w:w="1703" w:type="dxa"/>
          </w:tcPr>
          <w:p w:rsidR="00274FA1" w:rsidRDefault="00274FA1" w:rsidP="00831D03">
            <w:pPr>
              <w:pStyle w:val="BodyTextIndent"/>
              <w:adjustRightInd w:val="0"/>
              <w:snapToGrid w:val="0"/>
              <w:spacing w:beforeLines="25"/>
              <w:ind w:left="386"/>
              <w:rPr>
                <w:rFonts w:ascii="黑体" w:eastAsia="黑体" w:hAnsi="黑体" w:cs="黑体"/>
                <w:kern w:val="0"/>
                <w:sz w:val="24"/>
                <w:lang w:val="zh-CN"/>
              </w:rPr>
            </w:pPr>
            <w:r>
              <w:rPr>
                <w:rFonts w:ascii="黑体" w:eastAsia="黑体" w:hAnsi="黑体" w:cs="黑体" w:hint="eastAsia"/>
                <w:kern w:val="0"/>
                <w:sz w:val="24"/>
                <w:lang w:val="zh-CN"/>
              </w:rPr>
              <w:t>大写</w:t>
            </w:r>
          </w:p>
        </w:tc>
        <w:tc>
          <w:tcPr>
            <w:tcW w:w="1703" w:type="dxa"/>
          </w:tcPr>
          <w:p w:rsidR="00274FA1" w:rsidRDefault="00274FA1" w:rsidP="00831D03">
            <w:pPr>
              <w:pStyle w:val="BodyTextIndent"/>
              <w:adjustRightInd w:val="0"/>
              <w:snapToGrid w:val="0"/>
              <w:spacing w:beforeLines="25"/>
              <w:ind w:left="386"/>
              <w:rPr>
                <w:rFonts w:ascii="黑体" w:eastAsia="黑体" w:hAnsi="黑体" w:cs="黑体"/>
                <w:kern w:val="0"/>
                <w:sz w:val="24"/>
                <w:lang w:val="zh-CN"/>
              </w:rPr>
            </w:pPr>
            <w:r>
              <w:rPr>
                <w:rFonts w:ascii="黑体" w:eastAsia="黑体" w:hAnsi="黑体" w:cs="黑体" w:hint="eastAsia"/>
                <w:kern w:val="0"/>
                <w:sz w:val="24"/>
                <w:lang w:val="zh-CN"/>
              </w:rPr>
              <w:t>小写</w:t>
            </w:r>
          </w:p>
        </w:tc>
        <w:tc>
          <w:tcPr>
            <w:tcW w:w="1704" w:type="dxa"/>
          </w:tcPr>
          <w:p w:rsidR="00274FA1" w:rsidRDefault="00274FA1" w:rsidP="00831D03">
            <w:pPr>
              <w:pStyle w:val="BodyTextIndent"/>
              <w:adjustRightInd w:val="0"/>
              <w:snapToGrid w:val="0"/>
              <w:spacing w:beforeLines="25"/>
              <w:ind w:left="386"/>
              <w:rPr>
                <w:rFonts w:ascii="黑体" w:eastAsia="黑体" w:hAnsi="黑体" w:cs="黑体"/>
                <w:kern w:val="0"/>
                <w:sz w:val="24"/>
                <w:lang w:val="zh-CN"/>
              </w:rPr>
            </w:pPr>
            <w:r>
              <w:rPr>
                <w:rFonts w:ascii="黑体" w:eastAsia="黑体" w:hAnsi="黑体" w:cs="黑体" w:hint="eastAsia"/>
                <w:kern w:val="0"/>
                <w:sz w:val="24"/>
                <w:lang w:val="zh-CN"/>
              </w:rPr>
              <w:t>费率</w:t>
            </w:r>
            <w:r>
              <w:rPr>
                <w:rFonts w:ascii="黑体" w:eastAsia="黑体" w:hAnsi="黑体" w:cs="黑体"/>
                <w:kern w:val="0"/>
                <w:sz w:val="24"/>
                <w:lang w:val="zh-CN"/>
              </w:rPr>
              <w:t>/</w:t>
            </w:r>
            <w:r>
              <w:rPr>
                <w:rFonts w:ascii="黑体" w:eastAsia="黑体" w:hAnsi="黑体" w:cs="黑体" w:hint="eastAsia"/>
                <w:kern w:val="0"/>
                <w:sz w:val="24"/>
                <w:lang w:val="zh-CN"/>
              </w:rPr>
              <w:t>折扣率</w:t>
            </w:r>
          </w:p>
        </w:tc>
        <w:tc>
          <w:tcPr>
            <w:tcW w:w="1704" w:type="dxa"/>
            <w:vMerge/>
          </w:tcPr>
          <w:p w:rsidR="00274FA1" w:rsidRDefault="00274FA1" w:rsidP="00831D03">
            <w:pPr>
              <w:pStyle w:val="BodyTextIndent"/>
              <w:adjustRightInd w:val="0"/>
              <w:snapToGrid w:val="0"/>
              <w:spacing w:beforeLines="25"/>
              <w:ind w:left="386"/>
              <w:rPr>
                <w:rFonts w:ascii="宋体"/>
                <w:bCs/>
                <w:snapToGrid w:val="0"/>
                <w:kern w:val="0"/>
                <w:szCs w:val="21"/>
              </w:rPr>
            </w:pPr>
          </w:p>
        </w:tc>
      </w:tr>
      <w:tr w:rsidR="00274FA1">
        <w:trPr>
          <w:trHeight w:val="556"/>
        </w:trPr>
        <w:tc>
          <w:tcPr>
            <w:tcW w:w="1703" w:type="dxa"/>
          </w:tcPr>
          <w:p w:rsidR="00274FA1" w:rsidRDefault="00274FA1" w:rsidP="00831D03">
            <w:pPr>
              <w:pStyle w:val="BodyTextIndent"/>
              <w:adjustRightInd w:val="0"/>
              <w:snapToGrid w:val="0"/>
              <w:spacing w:beforeLines="25"/>
              <w:ind w:left="386"/>
              <w:jc w:val="center"/>
              <w:rPr>
                <w:rFonts w:ascii="宋体"/>
                <w:bCs/>
                <w:snapToGrid w:val="0"/>
                <w:kern w:val="0"/>
                <w:szCs w:val="21"/>
              </w:rPr>
            </w:pPr>
            <w:r>
              <w:rPr>
                <w:rFonts w:ascii="黑体" w:eastAsia="黑体" w:hAnsi="黑体" w:hint="eastAsia"/>
                <w:bCs/>
                <w:snapToGrid w:val="0"/>
                <w:kern w:val="0"/>
                <w:sz w:val="24"/>
              </w:rPr>
              <w:t>第包</w:t>
            </w:r>
          </w:p>
        </w:tc>
        <w:tc>
          <w:tcPr>
            <w:tcW w:w="1703" w:type="dxa"/>
          </w:tcPr>
          <w:p w:rsidR="00274FA1" w:rsidRDefault="00274FA1" w:rsidP="00831D03">
            <w:pPr>
              <w:pStyle w:val="BodyTextIndent"/>
              <w:adjustRightInd w:val="0"/>
              <w:snapToGrid w:val="0"/>
              <w:spacing w:beforeLines="25"/>
              <w:ind w:left="386"/>
              <w:rPr>
                <w:rFonts w:ascii="宋体"/>
                <w:bCs/>
                <w:snapToGrid w:val="0"/>
                <w:kern w:val="0"/>
                <w:szCs w:val="21"/>
              </w:rPr>
            </w:pPr>
          </w:p>
        </w:tc>
        <w:tc>
          <w:tcPr>
            <w:tcW w:w="1703" w:type="dxa"/>
          </w:tcPr>
          <w:p w:rsidR="00274FA1" w:rsidRDefault="00274FA1" w:rsidP="00831D03">
            <w:pPr>
              <w:pStyle w:val="BodyTextIndent"/>
              <w:adjustRightInd w:val="0"/>
              <w:snapToGrid w:val="0"/>
              <w:spacing w:beforeLines="25"/>
              <w:ind w:left="386"/>
              <w:rPr>
                <w:rFonts w:ascii="宋体"/>
                <w:bCs/>
                <w:snapToGrid w:val="0"/>
                <w:kern w:val="0"/>
                <w:szCs w:val="21"/>
              </w:rPr>
            </w:pPr>
          </w:p>
        </w:tc>
        <w:tc>
          <w:tcPr>
            <w:tcW w:w="1704" w:type="dxa"/>
          </w:tcPr>
          <w:p w:rsidR="00274FA1" w:rsidRDefault="00274FA1" w:rsidP="00831D03">
            <w:pPr>
              <w:pStyle w:val="BodyTextIndent"/>
              <w:adjustRightInd w:val="0"/>
              <w:snapToGrid w:val="0"/>
              <w:spacing w:beforeLines="25"/>
              <w:ind w:left="386"/>
              <w:rPr>
                <w:rFonts w:ascii="宋体"/>
                <w:bCs/>
                <w:snapToGrid w:val="0"/>
                <w:kern w:val="0"/>
                <w:szCs w:val="21"/>
              </w:rPr>
            </w:pPr>
          </w:p>
        </w:tc>
        <w:tc>
          <w:tcPr>
            <w:tcW w:w="1704" w:type="dxa"/>
          </w:tcPr>
          <w:p w:rsidR="00274FA1" w:rsidRDefault="00274FA1" w:rsidP="00831D03">
            <w:pPr>
              <w:pStyle w:val="BodyTextIndent"/>
              <w:adjustRightInd w:val="0"/>
              <w:snapToGrid w:val="0"/>
              <w:spacing w:beforeLines="25"/>
              <w:ind w:left="386"/>
              <w:rPr>
                <w:rFonts w:ascii="宋体"/>
                <w:bCs/>
                <w:snapToGrid w:val="0"/>
                <w:kern w:val="0"/>
                <w:szCs w:val="21"/>
              </w:rPr>
            </w:pPr>
          </w:p>
        </w:tc>
      </w:tr>
    </w:tbl>
    <w:p w:rsidR="00274FA1" w:rsidRDefault="00274FA1" w:rsidP="00831D03">
      <w:pPr>
        <w:pStyle w:val="BodyTextIndent"/>
        <w:adjustRightInd w:val="0"/>
        <w:snapToGrid w:val="0"/>
        <w:spacing w:beforeLines="25"/>
        <w:ind w:left="386"/>
        <w:rPr>
          <w:rFonts w:ascii="宋体"/>
          <w:bCs/>
          <w:snapToGrid w:val="0"/>
          <w:kern w:val="0"/>
          <w:szCs w:val="21"/>
        </w:rPr>
      </w:pPr>
    </w:p>
    <w:p w:rsidR="00274FA1" w:rsidRDefault="00274FA1" w:rsidP="00831D03">
      <w:pPr>
        <w:pStyle w:val="BodyTextIndent"/>
        <w:adjustRightInd w:val="0"/>
        <w:snapToGrid w:val="0"/>
        <w:spacing w:beforeLines="25"/>
        <w:ind w:left="386"/>
        <w:rPr>
          <w:rFonts w:ascii="宋体"/>
          <w:bCs/>
          <w:snapToGrid w:val="0"/>
          <w:kern w:val="0"/>
          <w:szCs w:val="21"/>
        </w:rPr>
      </w:pPr>
      <w:r>
        <w:rPr>
          <w:rFonts w:ascii="宋体" w:hAnsi="宋体" w:hint="eastAsia"/>
          <w:bCs/>
          <w:snapToGrid w:val="0"/>
          <w:kern w:val="0"/>
          <w:szCs w:val="21"/>
        </w:rPr>
        <w:t>注：</w:t>
      </w:r>
    </w:p>
    <w:p w:rsidR="00274FA1" w:rsidRDefault="00274FA1" w:rsidP="00831D03">
      <w:pPr>
        <w:pStyle w:val="BodyTextIndent"/>
        <w:adjustRightInd w:val="0"/>
        <w:snapToGrid w:val="0"/>
        <w:spacing w:beforeLines="25"/>
        <w:ind w:left="386" w:firstLine="386"/>
        <w:rPr>
          <w:rFonts w:ascii="宋体"/>
          <w:bCs/>
          <w:snapToGrid w:val="0"/>
          <w:kern w:val="0"/>
          <w:szCs w:val="21"/>
        </w:rPr>
      </w:pPr>
      <w:r>
        <w:rPr>
          <w:rFonts w:ascii="宋体" w:hAnsi="宋体"/>
          <w:bCs/>
          <w:snapToGrid w:val="0"/>
          <w:kern w:val="0"/>
          <w:szCs w:val="21"/>
        </w:rPr>
        <w:t>1.</w:t>
      </w:r>
      <w:r>
        <w:rPr>
          <w:rFonts w:ascii="宋体" w:hAnsi="宋体" w:hint="eastAsia"/>
          <w:bCs/>
          <w:snapToGrid w:val="0"/>
          <w:kern w:val="0"/>
          <w:szCs w:val="21"/>
        </w:rPr>
        <w:t>投标人提报的投标报价是为完成该包全部工作所需的一切费用（</w:t>
      </w:r>
      <w:r>
        <w:rPr>
          <w:rFonts w:ascii="宋体" w:hAnsi="宋体" w:hint="eastAsia"/>
          <w:szCs w:val="21"/>
        </w:rPr>
        <w:t>具体要求详见</w:t>
      </w:r>
      <w:r>
        <w:rPr>
          <w:rFonts w:ascii="宋体" w:hAnsi="宋体" w:hint="eastAsia"/>
          <w:bCs/>
          <w:snapToGrid w:val="0"/>
          <w:kern w:val="0"/>
          <w:szCs w:val="21"/>
        </w:rPr>
        <w:t>招标文件第五章《投标人须知》中第</w:t>
      </w:r>
      <w:r>
        <w:rPr>
          <w:rFonts w:ascii="宋体" w:hAnsi="宋体"/>
          <w:bCs/>
          <w:snapToGrid w:val="0"/>
          <w:kern w:val="0"/>
          <w:szCs w:val="21"/>
        </w:rPr>
        <w:t>13.3</w:t>
      </w:r>
      <w:r>
        <w:rPr>
          <w:rFonts w:ascii="宋体" w:hAnsi="宋体" w:hint="eastAsia"/>
          <w:bCs/>
          <w:snapToGrid w:val="0"/>
          <w:kern w:val="0"/>
          <w:szCs w:val="21"/>
        </w:rPr>
        <w:t>条的规定）。</w:t>
      </w:r>
    </w:p>
    <w:p w:rsidR="00274FA1" w:rsidRDefault="00274FA1" w:rsidP="00831D03">
      <w:pPr>
        <w:pStyle w:val="BodyTextIndent"/>
        <w:adjustRightInd w:val="0"/>
        <w:snapToGrid w:val="0"/>
        <w:spacing w:beforeLines="25"/>
        <w:ind w:left="386" w:firstLine="386"/>
        <w:rPr>
          <w:rFonts w:ascii="宋体"/>
          <w:szCs w:val="21"/>
        </w:rPr>
      </w:pPr>
      <w:r>
        <w:rPr>
          <w:rFonts w:ascii="宋体" w:hAnsi="宋体"/>
          <w:szCs w:val="21"/>
        </w:rPr>
        <w:t>2.</w:t>
      </w:r>
      <w:r>
        <w:rPr>
          <w:rFonts w:ascii="宋体" w:hAnsi="宋体" w:hint="eastAsia"/>
          <w:szCs w:val="21"/>
        </w:rPr>
        <w:t>若本项目采用人民币金额方式报价，投标人需在</w:t>
      </w:r>
      <w:r>
        <w:rPr>
          <w:rFonts w:ascii="宋体" w:hint="eastAsia"/>
          <w:szCs w:val="21"/>
        </w:rPr>
        <w:t>“</w:t>
      </w:r>
      <w:r>
        <w:rPr>
          <w:rFonts w:ascii="宋体" w:hAnsi="宋体" w:hint="eastAsia"/>
          <w:szCs w:val="21"/>
        </w:rPr>
        <w:t>费率</w:t>
      </w:r>
      <w:r>
        <w:rPr>
          <w:rFonts w:ascii="宋体" w:hAnsi="宋体"/>
          <w:szCs w:val="21"/>
        </w:rPr>
        <w:t>/</w:t>
      </w:r>
      <w:r>
        <w:rPr>
          <w:rFonts w:ascii="宋体" w:hAnsi="宋体" w:hint="eastAsia"/>
          <w:szCs w:val="21"/>
        </w:rPr>
        <w:t>折扣率</w:t>
      </w:r>
      <w:r>
        <w:rPr>
          <w:rFonts w:ascii="宋体" w:hint="eastAsia"/>
          <w:szCs w:val="21"/>
        </w:rPr>
        <w:t>”</w:t>
      </w:r>
      <w:r>
        <w:rPr>
          <w:rFonts w:ascii="宋体" w:hAnsi="宋体" w:hint="eastAsia"/>
          <w:szCs w:val="21"/>
        </w:rPr>
        <w:t>栏填</w:t>
      </w:r>
      <w:r>
        <w:rPr>
          <w:rFonts w:ascii="宋体" w:hint="eastAsia"/>
          <w:szCs w:val="21"/>
        </w:rPr>
        <w:t>“</w:t>
      </w:r>
      <w:r>
        <w:rPr>
          <w:rFonts w:ascii="宋体"/>
          <w:szCs w:val="21"/>
        </w:rPr>
        <w:t>0</w:t>
      </w:r>
      <w:r>
        <w:rPr>
          <w:rFonts w:ascii="宋体" w:hint="eastAsia"/>
          <w:szCs w:val="21"/>
        </w:rPr>
        <w:t>”</w:t>
      </w:r>
      <w:r>
        <w:rPr>
          <w:rFonts w:ascii="宋体" w:hAnsi="宋体" w:hint="eastAsia"/>
          <w:szCs w:val="21"/>
        </w:rPr>
        <w:t>；若本项目采用费率、折扣率等方式报价，投标人需在“大写”“小写”栏填“零”“</w:t>
      </w:r>
      <w:r>
        <w:rPr>
          <w:rFonts w:ascii="宋体"/>
          <w:szCs w:val="21"/>
        </w:rPr>
        <w:t>0</w:t>
      </w:r>
      <w:r>
        <w:rPr>
          <w:rFonts w:ascii="宋体" w:hAnsi="宋体" w:hint="eastAsia"/>
          <w:szCs w:val="21"/>
        </w:rPr>
        <w:t>”。</w:t>
      </w:r>
    </w:p>
    <w:p w:rsidR="00274FA1" w:rsidRDefault="00274FA1">
      <w:pPr>
        <w:pStyle w:val="BodyTextIndent"/>
        <w:adjustRightInd w:val="0"/>
        <w:snapToGrid w:val="0"/>
        <w:ind w:left="386"/>
        <w:rPr>
          <w:rFonts w:ascii="宋体"/>
          <w:snapToGrid w:val="0"/>
          <w:kern w:val="0"/>
          <w:sz w:val="24"/>
        </w:rPr>
      </w:pPr>
    </w:p>
    <w:p w:rsidR="00274FA1" w:rsidRDefault="00274FA1" w:rsidP="00160D8A">
      <w:pPr>
        <w:pStyle w:val="2"/>
        <w:tabs>
          <w:tab w:val="left" w:pos="9450"/>
        </w:tabs>
        <w:ind w:rightChars="40" w:right="77" w:firstLineChars="200" w:firstLine="446"/>
        <w:jc w:val="left"/>
        <w:rPr>
          <w:rFonts w:ascii="宋体"/>
          <w:sz w:val="24"/>
        </w:rPr>
      </w:pPr>
    </w:p>
    <w:p w:rsidR="00274FA1" w:rsidRDefault="00274FA1" w:rsidP="00160D8A">
      <w:pPr>
        <w:pStyle w:val="2"/>
        <w:tabs>
          <w:tab w:val="left" w:pos="9450"/>
        </w:tabs>
        <w:ind w:rightChars="40" w:right="77" w:firstLineChars="200" w:firstLine="446"/>
        <w:jc w:val="left"/>
        <w:rPr>
          <w:rFonts w:ascii="宋体"/>
          <w:sz w:val="24"/>
        </w:rPr>
      </w:pPr>
      <w:r>
        <w:rPr>
          <w:rFonts w:ascii="宋体" w:hint="eastAsia"/>
          <w:sz w:val="24"/>
        </w:rPr>
        <w:t>投标人名称（签章）：</w:t>
      </w:r>
    </w:p>
    <w:p w:rsidR="00274FA1" w:rsidRDefault="00274FA1" w:rsidP="00160D8A">
      <w:pPr>
        <w:pStyle w:val="2"/>
        <w:tabs>
          <w:tab w:val="left" w:pos="9450"/>
        </w:tabs>
        <w:ind w:rightChars="40" w:right="77" w:firstLineChars="200" w:firstLine="446"/>
        <w:jc w:val="left"/>
        <w:rPr>
          <w:rFonts w:ascii="宋体"/>
          <w:sz w:val="24"/>
        </w:rPr>
      </w:pPr>
      <w:r>
        <w:rPr>
          <w:rFonts w:ascii="宋体" w:hint="eastAsia"/>
          <w:sz w:val="24"/>
        </w:rPr>
        <w:t>法定代表人（单位负责人）（签章）：</w:t>
      </w:r>
    </w:p>
    <w:p w:rsidR="00274FA1" w:rsidRDefault="00274FA1" w:rsidP="00160D8A">
      <w:pPr>
        <w:pStyle w:val="BodyTextIndent"/>
        <w:adjustRightInd w:val="0"/>
        <w:snapToGrid w:val="0"/>
        <w:ind w:left="386" w:firstLineChars="1000" w:firstLine="2230"/>
        <w:rPr>
          <w:rFonts w:ascii="宋体"/>
          <w:snapToGrid w:val="0"/>
          <w:kern w:val="0"/>
          <w:sz w:val="24"/>
        </w:rPr>
      </w:pPr>
    </w:p>
    <w:p w:rsidR="00274FA1" w:rsidRDefault="00274FA1" w:rsidP="00160D8A">
      <w:pPr>
        <w:pStyle w:val="BodyTextIndent"/>
        <w:adjustRightInd w:val="0"/>
        <w:snapToGrid w:val="0"/>
        <w:ind w:left="386" w:firstLineChars="200" w:firstLine="446"/>
        <w:rPr>
          <w:rFonts w:ascii="宋体"/>
          <w:snapToGrid w:val="0"/>
          <w:kern w:val="0"/>
          <w:sz w:val="24"/>
        </w:rPr>
      </w:pPr>
      <w:r>
        <w:rPr>
          <w:rFonts w:ascii="宋体" w:hAnsi="宋体" w:hint="eastAsia"/>
          <w:snapToGrid w:val="0"/>
          <w:kern w:val="0"/>
          <w:sz w:val="24"/>
        </w:rPr>
        <w:t>日期</w:t>
      </w:r>
      <w:r>
        <w:rPr>
          <w:rFonts w:ascii="宋体" w:hAnsi="宋体"/>
          <w:snapToGrid w:val="0"/>
          <w:kern w:val="0"/>
          <w:sz w:val="24"/>
        </w:rPr>
        <w:t>:</w:t>
      </w:r>
      <w:r>
        <w:rPr>
          <w:rFonts w:ascii="宋体" w:hAnsi="宋体" w:hint="eastAsia"/>
          <w:snapToGrid w:val="0"/>
          <w:kern w:val="0"/>
          <w:sz w:val="24"/>
        </w:rPr>
        <w:t>年月日</w:t>
      </w:r>
    </w:p>
    <w:p w:rsidR="00274FA1" w:rsidRDefault="00274FA1">
      <w:pPr>
        <w:pStyle w:val="BodyTextIndent"/>
        <w:adjustRightInd w:val="0"/>
        <w:snapToGrid w:val="0"/>
        <w:spacing w:line="300" w:lineRule="auto"/>
        <w:ind w:left="386"/>
        <w:rPr>
          <w:snapToGrid w:val="0"/>
          <w:kern w:val="0"/>
          <w:sz w:val="20"/>
        </w:rPr>
      </w:pPr>
    </w:p>
    <w:p w:rsidR="00274FA1" w:rsidRDefault="00274FA1" w:rsidP="00831D03">
      <w:pPr>
        <w:autoSpaceDE w:val="0"/>
        <w:autoSpaceDN w:val="0"/>
        <w:adjustRightInd w:val="0"/>
        <w:spacing w:beforeLines="50" w:afterLines="50"/>
        <w:rPr>
          <w:rFonts w:ascii="宋体"/>
          <w:kern w:val="0"/>
          <w:szCs w:val="21"/>
        </w:rPr>
      </w:pPr>
    </w:p>
    <w:p w:rsidR="00274FA1" w:rsidRDefault="00274FA1">
      <w:pPr>
        <w:pStyle w:val="Heading3"/>
        <w:jc w:val="center"/>
        <w:rPr>
          <w:rFonts w:ascii="黑体" w:eastAsia="黑体" w:hAnsi="黑体"/>
          <w:b w:val="0"/>
          <w:bCs w:val="0"/>
          <w:kern w:val="0"/>
          <w:sz w:val="30"/>
          <w:szCs w:val="30"/>
        </w:rPr>
      </w:pPr>
    </w:p>
    <w:p w:rsidR="00274FA1" w:rsidRDefault="00274FA1">
      <w:pPr>
        <w:pStyle w:val="NormalIndent"/>
        <w:rPr>
          <w:rFonts w:ascii="黑体" w:eastAsia="黑体" w:hAnsi="黑体"/>
          <w:kern w:val="0"/>
          <w:sz w:val="30"/>
          <w:szCs w:val="30"/>
        </w:rPr>
      </w:pPr>
    </w:p>
    <w:p w:rsidR="00274FA1" w:rsidRDefault="00274FA1">
      <w:pPr>
        <w:pStyle w:val="NormalIndent"/>
        <w:rPr>
          <w:rFonts w:ascii="黑体" w:eastAsia="黑体" w:hAnsi="黑体"/>
          <w:kern w:val="0"/>
          <w:sz w:val="30"/>
          <w:szCs w:val="30"/>
        </w:rPr>
      </w:pPr>
    </w:p>
    <w:p w:rsidR="00274FA1" w:rsidRDefault="00274FA1">
      <w:pPr>
        <w:tabs>
          <w:tab w:val="left" w:pos="1573"/>
        </w:tabs>
        <w:autoSpaceDN w:val="0"/>
        <w:rPr>
          <w:rFonts w:ascii="宋体" w:cs="宋体"/>
          <w:snapToGrid w:val="0"/>
          <w:sz w:val="24"/>
        </w:rPr>
      </w:pPr>
    </w:p>
    <w:p w:rsidR="00274FA1" w:rsidRDefault="00274FA1">
      <w:pPr>
        <w:pStyle w:val="Heading2"/>
        <w:numPr>
          <w:ilvl w:val="0"/>
          <w:numId w:val="0"/>
        </w:numPr>
        <w:ind w:left="709"/>
      </w:pPr>
    </w:p>
    <w:p w:rsidR="00274FA1" w:rsidRDefault="00274FA1"/>
    <w:p w:rsidR="00274FA1" w:rsidRDefault="00274FA1">
      <w:pPr>
        <w:pStyle w:val="Heading2"/>
        <w:numPr>
          <w:ilvl w:val="0"/>
          <w:numId w:val="0"/>
        </w:numPr>
        <w:ind w:left="709"/>
      </w:pPr>
    </w:p>
    <w:p w:rsidR="00274FA1" w:rsidRDefault="00274FA1">
      <w:pPr>
        <w:pStyle w:val="Heading3"/>
        <w:numPr>
          <w:ilvl w:val="0"/>
          <w:numId w:val="8"/>
        </w:numPr>
        <w:jc w:val="center"/>
        <w:rPr>
          <w:rFonts w:ascii="黑体" w:eastAsia="黑体" w:hAnsi="黑体"/>
          <w:b w:val="0"/>
          <w:bCs w:val="0"/>
          <w:kern w:val="0"/>
          <w:sz w:val="30"/>
          <w:szCs w:val="30"/>
        </w:rPr>
      </w:pPr>
      <w:r>
        <w:rPr>
          <w:rFonts w:ascii="黑体" w:eastAsia="黑体" w:hAnsi="黑体" w:hint="eastAsia"/>
          <w:b w:val="0"/>
          <w:bCs w:val="0"/>
          <w:kern w:val="0"/>
          <w:sz w:val="30"/>
          <w:szCs w:val="30"/>
        </w:rPr>
        <w:t>投标报价明细表</w:t>
      </w:r>
    </w:p>
    <w:p w:rsidR="00274FA1" w:rsidRDefault="00274FA1" w:rsidP="00160D8A">
      <w:pPr>
        <w:ind w:firstLineChars="200" w:firstLine="386"/>
        <w:jc w:val="left"/>
        <w:rPr>
          <w:rFonts w:ascii="宋体"/>
          <w:szCs w:val="21"/>
        </w:rPr>
      </w:pPr>
    </w:p>
    <w:p w:rsidR="00274FA1" w:rsidRDefault="00274FA1" w:rsidP="00160D8A">
      <w:pPr>
        <w:ind w:firstLineChars="200" w:firstLine="386"/>
        <w:jc w:val="left"/>
      </w:pPr>
    </w:p>
    <w:tbl>
      <w:tblPr>
        <w:tblW w:w="84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25"/>
        <w:gridCol w:w="1459"/>
        <w:gridCol w:w="2419"/>
        <w:gridCol w:w="1151"/>
        <w:gridCol w:w="1301"/>
        <w:gridCol w:w="1352"/>
      </w:tblGrid>
      <w:tr w:rsidR="00274FA1">
        <w:trPr>
          <w:trHeight w:val="454"/>
          <w:jc w:val="center"/>
        </w:trPr>
        <w:tc>
          <w:tcPr>
            <w:tcW w:w="725"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459"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服务内容</w:t>
            </w:r>
          </w:p>
        </w:tc>
        <w:tc>
          <w:tcPr>
            <w:tcW w:w="2419"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关键、主要内容描述</w:t>
            </w:r>
          </w:p>
        </w:tc>
        <w:tc>
          <w:tcPr>
            <w:tcW w:w="1151"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数量</w:t>
            </w:r>
          </w:p>
        </w:tc>
        <w:tc>
          <w:tcPr>
            <w:tcW w:w="1301"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单价</w:t>
            </w:r>
          </w:p>
        </w:tc>
        <w:tc>
          <w:tcPr>
            <w:tcW w:w="1352" w:type="dxa"/>
            <w:tcBorders>
              <w:top w:val="single" w:sz="8" w:space="0" w:color="auto"/>
            </w:tcBorders>
            <w:vAlign w:val="center"/>
          </w:tcPr>
          <w:p w:rsidR="00274FA1" w:rsidRDefault="00274FA1">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分项合计</w:t>
            </w:r>
          </w:p>
        </w:tc>
      </w:tr>
      <w:tr w:rsidR="00274FA1">
        <w:trPr>
          <w:trHeight w:val="20"/>
          <w:jc w:val="center"/>
        </w:trPr>
        <w:tc>
          <w:tcPr>
            <w:tcW w:w="725" w:type="dxa"/>
            <w:vAlign w:val="center"/>
          </w:tcPr>
          <w:p w:rsidR="00274FA1" w:rsidRDefault="00274FA1">
            <w:pPr>
              <w:numPr>
                <w:ilvl w:val="0"/>
                <w:numId w:val="9"/>
              </w:numPr>
              <w:tabs>
                <w:tab w:val="left" w:pos="82"/>
              </w:tabs>
              <w:adjustRightInd w:val="0"/>
              <w:snapToGrid w:val="0"/>
              <w:jc w:val="center"/>
              <w:rPr>
                <w:rFonts w:ascii="宋体"/>
                <w:sz w:val="24"/>
              </w:rPr>
            </w:pPr>
          </w:p>
        </w:tc>
        <w:tc>
          <w:tcPr>
            <w:tcW w:w="1459" w:type="dxa"/>
            <w:vAlign w:val="center"/>
          </w:tcPr>
          <w:p w:rsidR="00274FA1" w:rsidRDefault="00274FA1" w:rsidP="00160D8A">
            <w:pPr>
              <w:tabs>
                <w:tab w:val="left" w:pos="0"/>
                <w:tab w:val="left" w:pos="56"/>
              </w:tabs>
              <w:adjustRightInd w:val="0"/>
              <w:snapToGrid w:val="0"/>
              <w:ind w:left="509" w:hangingChars="228" w:hanging="509"/>
              <w:jc w:val="center"/>
              <w:rPr>
                <w:rFonts w:ascii="宋体"/>
                <w:sz w:val="24"/>
              </w:rPr>
            </w:pPr>
          </w:p>
        </w:tc>
        <w:tc>
          <w:tcPr>
            <w:tcW w:w="2419" w:type="dxa"/>
            <w:vAlign w:val="center"/>
          </w:tcPr>
          <w:p w:rsidR="00274FA1" w:rsidRDefault="00274FA1">
            <w:pPr>
              <w:ind w:leftChars="-23" w:left="-44" w:rightChars="-31" w:right="-60"/>
              <w:jc w:val="left"/>
              <w:rPr>
                <w:rFonts w:ascii="宋体" w:cs="宋体"/>
                <w:kern w:val="0"/>
                <w:sz w:val="24"/>
              </w:rPr>
            </w:pPr>
          </w:p>
        </w:tc>
        <w:tc>
          <w:tcPr>
            <w:tcW w:w="1151" w:type="dxa"/>
            <w:vAlign w:val="center"/>
          </w:tcPr>
          <w:p w:rsidR="00274FA1" w:rsidRDefault="00274FA1" w:rsidP="00160D8A">
            <w:pPr>
              <w:ind w:leftChars="-23" w:left="-44" w:rightChars="-179" w:right="-346"/>
              <w:jc w:val="center"/>
              <w:rPr>
                <w:rFonts w:ascii="宋体" w:cs="宋体"/>
                <w:kern w:val="0"/>
                <w:sz w:val="24"/>
              </w:rPr>
            </w:pPr>
          </w:p>
        </w:tc>
        <w:tc>
          <w:tcPr>
            <w:tcW w:w="1301" w:type="dxa"/>
            <w:vAlign w:val="center"/>
          </w:tcPr>
          <w:p w:rsidR="00274FA1" w:rsidRDefault="00274FA1">
            <w:pPr>
              <w:ind w:leftChars="-23" w:left="-44" w:rightChars="-31" w:right="-60"/>
              <w:jc w:val="left"/>
              <w:rPr>
                <w:rFonts w:ascii="宋体" w:cs="宋体"/>
                <w:kern w:val="0"/>
                <w:sz w:val="24"/>
              </w:rPr>
            </w:pPr>
          </w:p>
        </w:tc>
        <w:tc>
          <w:tcPr>
            <w:tcW w:w="1352" w:type="dxa"/>
            <w:vAlign w:val="center"/>
          </w:tcPr>
          <w:p w:rsidR="00274FA1" w:rsidRDefault="00274FA1">
            <w:pPr>
              <w:ind w:leftChars="-23" w:left="-44" w:rightChars="-31" w:right="-60"/>
              <w:jc w:val="center"/>
              <w:rPr>
                <w:rFonts w:ascii="宋体" w:cs="宋体"/>
                <w:kern w:val="0"/>
                <w:sz w:val="24"/>
              </w:rPr>
            </w:pPr>
          </w:p>
        </w:tc>
      </w:tr>
      <w:tr w:rsidR="00274FA1">
        <w:trPr>
          <w:trHeight w:val="20"/>
          <w:jc w:val="center"/>
        </w:trPr>
        <w:tc>
          <w:tcPr>
            <w:tcW w:w="725" w:type="dxa"/>
            <w:vAlign w:val="center"/>
          </w:tcPr>
          <w:p w:rsidR="00274FA1" w:rsidRDefault="00274FA1">
            <w:pPr>
              <w:numPr>
                <w:ilvl w:val="0"/>
                <w:numId w:val="9"/>
              </w:numPr>
              <w:tabs>
                <w:tab w:val="left" w:pos="82"/>
              </w:tabs>
              <w:adjustRightInd w:val="0"/>
              <w:snapToGrid w:val="0"/>
              <w:jc w:val="center"/>
              <w:rPr>
                <w:rFonts w:ascii="宋体"/>
                <w:sz w:val="24"/>
              </w:rPr>
            </w:pPr>
          </w:p>
        </w:tc>
        <w:tc>
          <w:tcPr>
            <w:tcW w:w="1459" w:type="dxa"/>
            <w:vAlign w:val="center"/>
          </w:tcPr>
          <w:p w:rsidR="00274FA1" w:rsidRDefault="00274FA1">
            <w:pPr>
              <w:tabs>
                <w:tab w:val="left" w:pos="0"/>
                <w:tab w:val="left" w:pos="56"/>
              </w:tabs>
              <w:adjustRightInd w:val="0"/>
              <w:snapToGrid w:val="0"/>
              <w:jc w:val="center"/>
              <w:rPr>
                <w:rFonts w:ascii="宋体"/>
                <w:sz w:val="24"/>
              </w:rPr>
            </w:pPr>
          </w:p>
        </w:tc>
        <w:tc>
          <w:tcPr>
            <w:tcW w:w="2419" w:type="dxa"/>
            <w:vAlign w:val="center"/>
          </w:tcPr>
          <w:p w:rsidR="00274FA1" w:rsidRDefault="00274FA1">
            <w:pPr>
              <w:ind w:leftChars="-23" w:left="-44" w:rightChars="-31" w:right="-60"/>
              <w:jc w:val="left"/>
              <w:rPr>
                <w:rFonts w:ascii="宋体" w:cs="宋体"/>
                <w:kern w:val="0"/>
                <w:sz w:val="24"/>
              </w:rPr>
            </w:pPr>
          </w:p>
        </w:tc>
        <w:tc>
          <w:tcPr>
            <w:tcW w:w="1151" w:type="dxa"/>
            <w:vAlign w:val="center"/>
          </w:tcPr>
          <w:p w:rsidR="00274FA1" w:rsidRDefault="00274FA1">
            <w:pPr>
              <w:ind w:leftChars="-23" w:left="-44" w:rightChars="-31" w:right="-60"/>
              <w:jc w:val="center"/>
              <w:rPr>
                <w:rFonts w:ascii="宋体" w:cs="宋体"/>
                <w:kern w:val="0"/>
                <w:sz w:val="24"/>
              </w:rPr>
            </w:pPr>
          </w:p>
        </w:tc>
        <w:tc>
          <w:tcPr>
            <w:tcW w:w="1301" w:type="dxa"/>
            <w:vAlign w:val="center"/>
          </w:tcPr>
          <w:p w:rsidR="00274FA1" w:rsidRDefault="00274FA1">
            <w:pPr>
              <w:ind w:leftChars="-23" w:left="-44" w:rightChars="-31" w:right="-60"/>
              <w:jc w:val="left"/>
              <w:rPr>
                <w:rFonts w:ascii="宋体" w:cs="宋体"/>
                <w:kern w:val="0"/>
                <w:sz w:val="24"/>
              </w:rPr>
            </w:pPr>
          </w:p>
        </w:tc>
        <w:tc>
          <w:tcPr>
            <w:tcW w:w="1352" w:type="dxa"/>
            <w:vAlign w:val="center"/>
          </w:tcPr>
          <w:p w:rsidR="00274FA1" w:rsidRDefault="00274FA1">
            <w:pPr>
              <w:ind w:leftChars="-23" w:left="-44" w:rightChars="-31" w:right="-60"/>
              <w:jc w:val="center"/>
              <w:rPr>
                <w:rFonts w:ascii="宋体" w:cs="宋体"/>
                <w:kern w:val="0"/>
                <w:sz w:val="24"/>
              </w:rPr>
            </w:pPr>
          </w:p>
        </w:tc>
      </w:tr>
      <w:tr w:rsidR="00274FA1">
        <w:trPr>
          <w:trHeight w:val="20"/>
          <w:jc w:val="center"/>
        </w:trPr>
        <w:tc>
          <w:tcPr>
            <w:tcW w:w="725" w:type="dxa"/>
            <w:vAlign w:val="center"/>
          </w:tcPr>
          <w:p w:rsidR="00274FA1" w:rsidRDefault="00274FA1">
            <w:pPr>
              <w:numPr>
                <w:ilvl w:val="0"/>
                <w:numId w:val="9"/>
              </w:numPr>
              <w:tabs>
                <w:tab w:val="left" w:pos="82"/>
              </w:tabs>
              <w:adjustRightInd w:val="0"/>
              <w:snapToGrid w:val="0"/>
              <w:jc w:val="center"/>
              <w:rPr>
                <w:rFonts w:ascii="宋体"/>
                <w:sz w:val="24"/>
              </w:rPr>
            </w:pPr>
          </w:p>
        </w:tc>
        <w:tc>
          <w:tcPr>
            <w:tcW w:w="1459" w:type="dxa"/>
            <w:vAlign w:val="center"/>
          </w:tcPr>
          <w:p w:rsidR="00274FA1" w:rsidRDefault="00274FA1">
            <w:pPr>
              <w:tabs>
                <w:tab w:val="left" w:pos="0"/>
                <w:tab w:val="left" w:pos="56"/>
              </w:tabs>
              <w:adjustRightInd w:val="0"/>
              <w:snapToGrid w:val="0"/>
              <w:jc w:val="center"/>
              <w:rPr>
                <w:rFonts w:ascii="宋体"/>
                <w:sz w:val="24"/>
              </w:rPr>
            </w:pPr>
          </w:p>
        </w:tc>
        <w:tc>
          <w:tcPr>
            <w:tcW w:w="2419" w:type="dxa"/>
            <w:vAlign w:val="center"/>
          </w:tcPr>
          <w:p w:rsidR="00274FA1" w:rsidRDefault="00274FA1">
            <w:pPr>
              <w:ind w:leftChars="-23" w:left="-44" w:rightChars="-31" w:right="-60"/>
              <w:jc w:val="left"/>
              <w:rPr>
                <w:rFonts w:ascii="宋体" w:cs="宋体"/>
                <w:kern w:val="0"/>
                <w:sz w:val="24"/>
              </w:rPr>
            </w:pPr>
          </w:p>
        </w:tc>
        <w:tc>
          <w:tcPr>
            <w:tcW w:w="1151" w:type="dxa"/>
            <w:vAlign w:val="center"/>
          </w:tcPr>
          <w:p w:rsidR="00274FA1" w:rsidRDefault="00274FA1">
            <w:pPr>
              <w:ind w:leftChars="-23" w:left="-44" w:rightChars="-31" w:right="-60"/>
              <w:jc w:val="center"/>
              <w:rPr>
                <w:rFonts w:ascii="宋体" w:cs="宋体"/>
                <w:kern w:val="0"/>
                <w:sz w:val="24"/>
              </w:rPr>
            </w:pPr>
          </w:p>
        </w:tc>
        <w:tc>
          <w:tcPr>
            <w:tcW w:w="1301" w:type="dxa"/>
            <w:vAlign w:val="center"/>
          </w:tcPr>
          <w:p w:rsidR="00274FA1" w:rsidRDefault="00274FA1">
            <w:pPr>
              <w:ind w:leftChars="-23" w:left="-44" w:rightChars="-31" w:right="-60"/>
              <w:jc w:val="left"/>
              <w:rPr>
                <w:rFonts w:ascii="宋体" w:cs="宋体"/>
                <w:kern w:val="0"/>
                <w:sz w:val="24"/>
              </w:rPr>
            </w:pPr>
          </w:p>
        </w:tc>
        <w:tc>
          <w:tcPr>
            <w:tcW w:w="1352" w:type="dxa"/>
            <w:vAlign w:val="center"/>
          </w:tcPr>
          <w:p w:rsidR="00274FA1" w:rsidRDefault="00274FA1">
            <w:pPr>
              <w:ind w:leftChars="-23" w:left="-44" w:rightChars="-31" w:right="-60"/>
              <w:jc w:val="center"/>
              <w:rPr>
                <w:rFonts w:ascii="宋体" w:cs="宋体"/>
                <w:kern w:val="0"/>
                <w:sz w:val="24"/>
              </w:rPr>
            </w:pPr>
          </w:p>
        </w:tc>
      </w:tr>
      <w:tr w:rsidR="00274FA1">
        <w:trPr>
          <w:trHeight w:val="20"/>
          <w:jc w:val="center"/>
        </w:trPr>
        <w:tc>
          <w:tcPr>
            <w:tcW w:w="725" w:type="dxa"/>
            <w:vAlign w:val="center"/>
          </w:tcPr>
          <w:p w:rsidR="00274FA1" w:rsidRDefault="00274FA1">
            <w:pPr>
              <w:numPr>
                <w:ilvl w:val="0"/>
                <w:numId w:val="9"/>
              </w:numPr>
              <w:tabs>
                <w:tab w:val="left" w:pos="82"/>
              </w:tabs>
              <w:adjustRightInd w:val="0"/>
              <w:snapToGrid w:val="0"/>
              <w:jc w:val="center"/>
              <w:rPr>
                <w:rFonts w:ascii="宋体"/>
                <w:sz w:val="24"/>
              </w:rPr>
            </w:pPr>
          </w:p>
        </w:tc>
        <w:tc>
          <w:tcPr>
            <w:tcW w:w="1459" w:type="dxa"/>
            <w:vAlign w:val="center"/>
          </w:tcPr>
          <w:p w:rsidR="00274FA1" w:rsidRDefault="00274FA1">
            <w:pPr>
              <w:tabs>
                <w:tab w:val="left" w:pos="0"/>
                <w:tab w:val="left" w:pos="56"/>
              </w:tabs>
              <w:adjustRightInd w:val="0"/>
              <w:snapToGrid w:val="0"/>
              <w:jc w:val="center"/>
              <w:rPr>
                <w:rFonts w:ascii="宋体"/>
                <w:sz w:val="24"/>
              </w:rPr>
            </w:pPr>
          </w:p>
        </w:tc>
        <w:tc>
          <w:tcPr>
            <w:tcW w:w="2419" w:type="dxa"/>
            <w:vAlign w:val="center"/>
          </w:tcPr>
          <w:p w:rsidR="00274FA1" w:rsidRDefault="00274FA1">
            <w:pPr>
              <w:ind w:leftChars="-23" w:left="-44" w:rightChars="-31" w:right="-60"/>
              <w:jc w:val="left"/>
              <w:rPr>
                <w:rFonts w:ascii="宋体" w:cs="宋体"/>
                <w:kern w:val="0"/>
                <w:sz w:val="24"/>
              </w:rPr>
            </w:pPr>
          </w:p>
        </w:tc>
        <w:tc>
          <w:tcPr>
            <w:tcW w:w="1151" w:type="dxa"/>
            <w:vAlign w:val="center"/>
          </w:tcPr>
          <w:p w:rsidR="00274FA1" w:rsidRDefault="00274FA1">
            <w:pPr>
              <w:ind w:leftChars="-23" w:left="-44" w:rightChars="-31" w:right="-60"/>
              <w:jc w:val="center"/>
              <w:rPr>
                <w:rFonts w:ascii="宋体" w:cs="宋体"/>
                <w:kern w:val="0"/>
                <w:sz w:val="24"/>
              </w:rPr>
            </w:pPr>
          </w:p>
        </w:tc>
        <w:tc>
          <w:tcPr>
            <w:tcW w:w="1301" w:type="dxa"/>
            <w:vAlign w:val="center"/>
          </w:tcPr>
          <w:p w:rsidR="00274FA1" w:rsidRDefault="00274FA1">
            <w:pPr>
              <w:ind w:leftChars="-23" w:left="-44" w:rightChars="-31" w:right="-60"/>
              <w:jc w:val="left"/>
              <w:rPr>
                <w:rFonts w:ascii="宋体" w:cs="宋体"/>
                <w:kern w:val="0"/>
                <w:sz w:val="24"/>
              </w:rPr>
            </w:pPr>
          </w:p>
        </w:tc>
        <w:tc>
          <w:tcPr>
            <w:tcW w:w="1352" w:type="dxa"/>
            <w:vAlign w:val="center"/>
          </w:tcPr>
          <w:p w:rsidR="00274FA1" w:rsidRDefault="00274FA1">
            <w:pPr>
              <w:ind w:leftChars="-23" w:left="-44" w:rightChars="-31" w:right="-60"/>
              <w:jc w:val="center"/>
              <w:rPr>
                <w:rFonts w:ascii="宋体" w:cs="宋体"/>
                <w:kern w:val="0"/>
                <w:sz w:val="24"/>
              </w:rPr>
            </w:pPr>
          </w:p>
        </w:tc>
      </w:tr>
      <w:tr w:rsidR="00274FA1">
        <w:trPr>
          <w:trHeight w:val="20"/>
          <w:jc w:val="center"/>
        </w:trPr>
        <w:tc>
          <w:tcPr>
            <w:tcW w:w="725" w:type="dxa"/>
            <w:vAlign w:val="center"/>
          </w:tcPr>
          <w:p w:rsidR="00274FA1" w:rsidRDefault="00274FA1">
            <w:pPr>
              <w:numPr>
                <w:ilvl w:val="0"/>
                <w:numId w:val="9"/>
              </w:numPr>
              <w:tabs>
                <w:tab w:val="left" w:pos="82"/>
              </w:tabs>
              <w:adjustRightInd w:val="0"/>
              <w:snapToGrid w:val="0"/>
              <w:jc w:val="center"/>
              <w:rPr>
                <w:rFonts w:ascii="宋体"/>
                <w:sz w:val="24"/>
              </w:rPr>
            </w:pPr>
          </w:p>
        </w:tc>
        <w:tc>
          <w:tcPr>
            <w:tcW w:w="1459" w:type="dxa"/>
            <w:vAlign w:val="center"/>
          </w:tcPr>
          <w:p w:rsidR="00274FA1" w:rsidRDefault="00274FA1">
            <w:pPr>
              <w:tabs>
                <w:tab w:val="left" w:pos="0"/>
                <w:tab w:val="left" w:pos="56"/>
              </w:tabs>
              <w:adjustRightInd w:val="0"/>
              <w:snapToGrid w:val="0"/>
              <w:jc w:val="center"/>
              <w:rPr>
                <w:rFonts w:ascii="宋体"/>
                <w:sz w:val="24"/>
              </w:rPr>
            </w:pPr>
          </w:p>
        </w:tc>
        <w:tc>
          <w:tcPr>
            <w:tcW w:w="2419" w:type="dxa"/>
            <w:vAlign w:val="center"/>
          </w:tcPr>
          <w:p w:rsidR="00274FA1" w:rsidRDefault="00274FA1">
            <w:pPr>
              <w:ind w:leftChars="-23" w:left="-44" w:rightChars="-31" w:right="-60"/>
              <w:jc w:val="left"/>
              <w:rPr>
                <w:rFonts w:ascii="宋体" w:cs="宋体"/>
                <w:kern w:val="0"/>
                <w:sz w:val="24"/>
              </w:rPr>
            </w:pPr>
          </w:p>
        </w:tc>
        <w:tc>
          <w:tcPr>
            <w:tcW w:w="1151" w:type="dxa"/>
            <w:vAlign w:val="center"/>
          </w:tcPr>
          <w:p w:rsidR="00274FA1" w:rsidRDefault="00274FA1">
            <w:pPr>
              <w:ind w:leftChars="-23" w:left="-44" w:rightChars="-31" w:right="-60"/>
              <w:jc w:val="center"/>
              <w:rPr>
                <w:rFonts w:ascii="宋体" w:cs="宋体"/>
                <w:kern w:val="0"/>
                <w:sz w:val="24"/>
              </w:rPr>
            </w:pPr>
          </w:p>
        </w:tc>
        <w:tc>
          <w:tcPr>
            <w:tcW w:w="1301" w:type="dxa"/>
            <w:vAlign w:val="center"/>
          </w:tcPr>
          <w:p w:rsidR="00274FA1" w:rsidRDefault="00274FA1">
            <w:pPr>
              <w:ind w:leftChars="-23" w:left="-44" w:rightChars="-31" w:right="-60"/>
              <w:jc w:val="left"/>
              <w:rPr>
                <w:rFonts w:ascii="宋体" w:cs="宋体"/>
                <w:kern w:val="0"/>
                <w:sz w:val="24"/>
              </w:rPr>
            </w:pPr>
          </w:p>
        </w:tc>
        <w:tc>
          <w:tcPr>
            <w:tcW w:w="1352" w:type="dxa"/>
            <w:vAlign w:val="center"/>
          </w:tcPr>
          <w:p w:rsidR="00274FA1" w:rsidRDefault="00274FA1">
            <w:pPr>
              <w:ind w:leftChars="-23" w:left="-44" w:rightChars="-31" w:right="-60"/>
              <w:jc w:val="center"/>
              <w:rPr>
                <w:rFonts w:ascii="宋体" w:cs="宋体"/>
                <w:kern w:val="0"/>
                <w:sz w:val="24"/>
              </w:rPr>
            </w:pPr>
          </w:p>
        </w:tc>
      </w:tr>
      <w:tr w:rsidR="00274FA1">
        <w:trPr>
          <w:trHeight w:val="20"/>
          <w:jc w:val="center"/>
        </w:trPr>
        <w:tc>
          <w:tcPr>
            <w:tcW w:w="725" w:type="dxa"/>
            <w:vAlign w:val="center"/>
          </w:tcPr>
          <w:p w:rsidR="00274FA1" w:rsidRDefault="00274FA1">
            <w:pPr>
              <w:numPr>
                <w:ilvl w:val="0"/>
                <w:numId w:val="9"/>
              </w:numPr>
              <w:tabs>
                <w:tab w:val="left" w:pos="82"/>
              </w:tabs>
              <w:adjustRightInd w:val="0"/>
              <w:snapToGrid w:val="0"/>
              <w:jc w:val="center"/>
              <w:rPr>
                <w:rFonts w:ascii="宋体"/>
                <w:sz w:val="24"/>
              </w:rPr>
            </w:pPr>
          </w:p>
        </w:tc>
        <w:tc>
          <w:tcPr>
            <w:tcW w:w="1459" w:type="dxa"/>
            <w:vAlign w:val="center"/>
          </w:tcPr>
          <w:p w:rsidR="00274FA1" w:rsidRDefault="00274FA1">
            <w:pPr>
              <w:tabs>
                <w:tab w:val="left" w:pos="0"/>
                <w:tab w:val="left" w:pos="56"/>
              </w:tabs>
              <w:adjustRightInd w:val="0"/>
              <w:snapToGrid w:val="0"/>
              <w:jc w:val="center"/>
              <w:rPr>
                <w:rFonts w:ascii="宋体"/>
                <w:sz w:val="24"/>
              </w:rPr>
            </w:pPr>
          </w:p>
        </w:tc>
        <w:tc>
          <w:tcPr>
            <w:tcW w:w="2419" w:type="dxa"/>
            <w:vAlign w:val="center"/>
          </w:tcPr>
          <w:p w:rsidR="00274FA1" w:rsidRDefault="00274FA1">
            <w:pPr>
              <w:ind w:leftChars="-23" w:left="-44" w:rightChars="-31" w:right="-60"/>
              <w:jc w:val="left"/>
              <w:rPr>
                <w:rFonts w:ascii="宋体" w:cs="宋体"/>
                <w:kern w:val="0"/>
                <w:sz w:val="24"/>
              </w:rPr>
            </w:pPr>
          </w:p>
        </w:tc>
        <w:tc>
          <w:tcPr>
            <w:tcW w:w="1151" w:type="dxa"/>
            <w:vAlign w:val="center"/>
          </w:tcPr>
          <w:p w:rsidR="00274FA1" w:rsidRDefault="00274FA1">
            <w:pPr>
              <w:ind w:leftChars="-23" w:left="-44" w:rightChars="-31" w:right="-60"/>
              <w:jc w:val="center"/>
              <w:rPr>
                <w:rFonts w:ascii="宋体" w:cs="宋体"/>
                <w:kern w:val="0"/>
                <w:sz w:val="24"/>
              </w:rPr>
            </w:pPr>
          </w:p>
        </w:tc>
        <w:tc>
          <w:tcPr>
            <w:tcW w:w="1301" w:type="dxa"/>
            <w:vAlign w:val="center"/>
          </w:tcPr>
          <w:p w:rsidR="00274FA1" w:rsidRDefault="00274FA1">
            <w:pPr>
              <w:ind w:leftChars="-23" w:left="-44" w:rightChars="-31" w:right="-60"/>
              <w:jc w:val="left"/>
              <w:rPr>
                <w:rFonts w:ascii="宋体" w:cs="宋体"/>
                <w:kern w:val="0"/>
                <w:sz w:val="24"/>
              </w:rPr>
            </w:pPr>
          </w:p>
        </w:tc>
        <w:tc>
          <w:tcPr>
            <w:tcW w:w="1352" w:type="dxa"/>
            <w:vAlign w:val="center"/>
          </w:tcPr>
          <w:p w:rsidR="00274FA1" w:rsidRDefault="00274FA1">
            <w:pPr>
              <w:ind w:leftChars="-23" w:left="-44" w:rightChars="-31" w:right="-60"/>
              <w:jc w:val="center"/>
              <w:rPr>
                <w:rFonts w:ascii="宋体" w:cs="宋体"/>
                <w:kern w:val="0"/>
                <w:sz w:val="24"/>
              </w:rPr>
            </w:pPr>
          </w:p>
        </w:tc>
      </w:tr>
      <w:tr w:rsidR="00274FA1">
        <w:trPr>
          <w:trHeight w:val="20"/>
          <w:jc w:val="center"/>
        </w:trPr>
        <w:tc>
          <w:tcPr>
            <w:tcW w:w="725" w:type="dxa"/>
            <w:vAlign w:val="center"/>
          </w:tcPr>
          <w:p w:rsidR="00274FA1" w:rsidRDefault="00274FA1">
            <w:pPr>
              <w:tabs>
                <w:tab w:val="left" w:pos="82"/>
              </w:tabs>
              <w:adjustRightInd w:val="0"/>
              <w:snapToGrid w:val="0"/>
              <w:jc w:val="center"/>
              <w:rPr>
                <w:rFonts w:ascii="宋体"/>
                <w:sz w:val="24"/>
              </w:rPr>
            </w:pPr>
            <w:r>
              <w:rPr>
                <w:rFonts w:ascii="宋体" w:hAnsi="宋体" w:hint="eastAsia"/>
                <w:sz w:val="24"/>
              </w:rPr>
              <w:t>…</w:t>
            </w:r>
          </w:p>
        </w:tc>
        <w:tc>
          <w:tcPr>
            <w:tcW w:w="1459" w:type="dxa"/>
            <w:vAlign w:val="center"/>
          </w:tcPr>
          <w:p w:rsidR="00274FA1" w:rsidRDefault="00274FA1">
            <w:pPr>
              <w:ind w:leftChars="-23" w:left="-44" w:rightChars="-31" w:right="-60"/>
              <w:jc w:val="left"/>
              <w:rPr>
                <w:rFonts w:ascii="宋体" w:cs="宋体"/>
                <w:kern w:val="0"/>
                <w:sz w:val="24"/>
              </w:rPr>
            </w:pPr>
          </w:p>
        </w:tc>
        <w:tc>
          <w:tcPr>
            <w:tcW w:w="2419" w:type="dxa"/>
            <w:vAlign w:val="center"/>
          </w:tcPr>
          <w:p w:rsidR="00274FA1" w:rsidRDefault="00274FA1">
            <w:pPr>
              <w:ind w:leftChars="-23" w:left="-44" w:rightChars="-31" w:right="-60"/>
              <w:jc w:val="left"/>
              <w:rPr>
                <w:rFonts w:ascii="宋体" w:cs="宋体"/>
                <w:kern w:val="0"/>
                <w:sz w:val="24"/>
              </w:rPr>
            </w:pPr>
          </w:p>
        </w:tc>
        <w:tc>
          <w:tcPr>
            <w:tcW w:w="1151" w:type="dxa"/>
            <w:vAlign w:val="center"/>
          </w:tcPr>
          <w:p w:rsidR="00274FA1" w:rsidRDefault="00274FA1">
            <w:pPr>
              <w:ind w:leftChars="-23" w:left="-44" w:rightChars="-31" w:right="-60"/>
              <w:jc w:val="center"/>
              <w:rPr>
                <w:rFonts w:ascii="宋体" w:cs="宋体"/>
                <w:kern w:val="0"/>
                <w:sz w:val="24"/>
              </w:rPr>
            </w:pPr>
          </w:p>
        </w:tc>
        <w:tc>
          <w:tcPr>
            <w:tcW w:w="1301" w:type="dxa"/>
            <w:vAlign w:val="center"/>
          </w:tcPr>
          <w:p w:rsidR="00274FA1" w:rsidRDefault="00274FA1">
            <w:pPr>
              <w:ind w:leftChars="-23" w:left="-44" w:rightChars="-31" w:right="-60"/>
              <w:jc w:val="left"/>
              <w:rPr>
                <w:rFonts w:ascii="宋体" w:cs="宋体"/>
                <w:kern w:val="0"/>
                <w:sz w:val="24"/>
              </w:rPr>
            </w:pPr>
          </w:p>
        </w:tc>
        <w:tc>
          <w:tcPr>
            <w:tcW w:w="1352" w:type="dxa"/>
            <w:vAlign w:val="center"/>
          </w:tcPr>
          <w:p w:rsidR="00274FA1" w:rsidRDefault="00274FA1">
            <w:pPr>
              <w:ind w:leftChars="-23" w:left="-44" w:rightChars="-31" w:right="-60"/>
              <w:jc w:val="center"/>
              <w:rPr>
                <w:rFonts w:ascii="宋体" w:cs="宋体"/>
                <w:kern w:val="0"/>
                <w:sz w:val="24"/>
              </w:rPr>
            </w:pPr>
          </w:p>
        </w:tc>
      </w:tr>
      <w:tr w:rsidR="00274FA1">
        <w:trPr>
          <w:trHeight w:val="664"/>
          <w:jc w:val="center"/>
        </w:trPr>
        <w:tc>
          <w:tcPr>
            <w:tcW w:w="5754" w:type="dxa"/>
            <w:gridSpan w:val="4"/>
            <w:tcBorders>
              <w:bottom w:val="single" w:sz="8" w:space="0" w:color="auto"/>
            </w:tcBorders>
            <w:vAlign w:val="center"/>
          </w:tcPr>
          <w:p w:rsidR="00274FA1" w:rsidRDefault="00274FA1">
            <w:pPr>
              <w:ind w:leftChars="-23" w:left="-44" w:rightChars="-31" w:right="-60"/>
              <w:jc w:val="center"/>
              <w:rPr>
                <w:rFonts w:ascii="宋体" w:cs="宋体"/>
                <w:kern w:val="0"/>
                <w:sz w:val="24"/>
              </w:rPr>
            </w:pPr>
            <w:r>
              <w:rPr>
                <w:rFonts w:ascii="宋体" w:hAnsi="宋体" w:cs="宋体" w:hint="eastAsia"/>
                <w:kern w:val="0"/>
                <w:sz w:val="24"/>
              </w:rPr>
              <w:t>合计</w:t>
            </w:r>
          </w:p>
        </w:tc>
        <w:tc>
          <w:tcPr>
            <w:tcW w:w="2653" w:type="dxa"/>
            <w:gridSpan w:val="2"/>
            <w:tcBorders>
              <w:bottom w:val="single" w:sz="8" w:space="0" w:color="auto"/>
            </w:tcBorders>
            <w:vAlign w:val="center"/>
          </w:tcPr>
          <w:p w:rsidR="00274FA1" w:rsidRDefault="00274FA1">
            <w:pPr>
              <w:ind w:leftChars="-23" w:left="-44" w:rightChars="-31" w:right="-60"/>
              <w:jc w:val="center"/>
              <w:rPr>
                <w:rFonts w:ascii="宋体" w:cs="宋体"/>
                <w:kern w:val="0"/>
                <w:sz w:val="24"/>
              </w:rPr>
            </w:pPr>
          </w:p>
        </w:tc>
      </w:tr>
    </w:tbl>
    <w:p w:rsidR="00274FA1" w:rsidRDefault="00274FA1">
      <w:pPr>
        <w:jc w:val="left"/>
        <w:rPr>
          <w:rFonts w:ascii="宋体"/>
          <w:szCs w:val="21"/>
        </w:rPr>
      </w:pPr>
      <w:r>
        <w:rPr>
          <w:rFonts w:ascii="宋体" w:hAnsi="宋体" w:hint="eastAsia"/>
          <w:szCs w:val="21"/>
        </w:rPr>
        <w:t>注：</w:t>
      </w:r>
    </w:p>
    <w:p w:rsidR="00274FA1" w:rsidRDefault="00274FA1" w:rsidP="00160D8A">
      <w:pPr>
        <w:ind w:firstLineChars="200" w:firstLine="386"/>
        <w:jc w:val="left"/>
        <w:rPr>
          <w:rFonts w:ascii="宋体"/>
          <w:szCs w:val="21"/>
        </w:rPr>
      </w:pPr>
      <w:r>
        <w:rPr>
          <w:rFonts w:ascii="宋体" w:hAnsi="宋体"/>
          <w:szCs w:val="21"/>
        </w:rPr>
        <w:t>1</w:t>
      </w:r>
      <w:r>
        <w:rPr>
          <w:rFonts w:ascii="宋体" w:hAnsi="宋体" w:hint="eastAsia"/>
          <w:szCs w:val="21"/>
        </w:rPr>
        <w:t>．所有价格均用人民币表示，单位为元。</w:t>
      </w:r>
    </w:p>
    <w:p w:rsidR="00274FA1" w:rsidRDefault="00274FA1" w:rsidP="00160D8A">
      <w:pPr>
        <w:ind w:firstLineChars="200" w:firstLine="386"/>
        <w:jc w:val="left"/>
        <w:rPr>
          <w:rFonts w:ascii="宋体"/>
          <w:szCs w:val="21"/>
        </w:rPr>
      </w:pPr>
      <w:r>
        <w:rPr>
          <w:rFonts w:ascii="宋体" w:hAnsi="宋体"/>
          <w:szCs w:val="21"/>
        </w:rPr>
        <w:t>2</w:t>
      </w:r>
      <w:r>
        <w:rPr>
          <w:rFonts w:ascii="宋体" w:hAnsi="宋体" w:hint="eastAsia"/>
          <w:szCs w:val="21"/>
        </w:rPr>
        <w:t>．报价明细表合计应与《开标一览表》中的投标报价一致。</w:t>
      </w:r>
    </w:p>
    <w:p w:rsidR="00274FA1" w:rsidRDefault="00274FA1" w:rsidP="00160D8A">
      <w:pPr>
        <w:ind w:firstLineChars="200" w:firstLine="386"/>
        <w:jc w:val="left"/>
        <w:rPr>
          <w:rFonts w:ascii="宋体"/>
          <w:bCs/>
          <w:snapToGrid w:val="0"/>
          <w:kern w:val="0"/>
          <w:szCs w:val="21"/>
        </w:rPr>
      </w:pPr>
      <w:r>
        <w:rPr>
          <w:rFonts w:ascii="宋体" w:hAnsi="宋体"/>
          <w:szCs w:val="21"/>
        </w:rPr>
        <w:t>3.</w:t>
      </w:r>
      <w:r>
        <w:rPr>
          <w:rFonts w:ascii="宋体" w:hAnsi="宋体" w:hint="eastAsia"/>
          <w:bCs/>
          <w:snapToGrid w:val="0"/>
          <w:kern w:val="0"/>
          <w:szCs w:val="21"/>
        </w:rPr>
        <w:t>每包提报的投标报价是为完成该包全部工作所需的一切费用（</w:t>
      </w:r>
      <w:r>
        <w:rPr>
          <w:rFonts w:ascii="宋体" w:hAnsi="宋体" w:hint="eastAsia"/>
          <w:szCs w:val="21"/>
        </w:rPr>
        <w:t>具体要求详见</w:t>
      </w:r>
      <w:r>
        <w:rPr>
          <w:rFonts w:ascii="宋体" w:hAnsi="宋体" w:hint="eastAsia"/>
          <w:bCs/>
          <w:snapToGrid w:val="0"/>
          <w:kern w:val="0"/>
          <w:szCs w:val="21"/>
        </w:rPr>
        <w:t>招标文件第五章《投标人须知》中第</w:t>
      </w:r>
      <w:r>
        <w:rPr>
          <w:rFonts w:ascii="宋体" w:hAnsi="宋体"/>
          <w:bCs/>
          <w:snapToGrid w:val="0"/>
          <w:kern w:val="0"/>
          <w:szCs w:val="21"/>
        </w:rPr>
        <w:t>13.3</w:t>
      </w:r>
      <w:r>
        <w:rPr>
          <w:rFonts w:ascii="宋体" w:hAnsi="宋体" w:hint="eastAsia"/>
          <w:bCs/>
          <w:snapToGrid w:val="0"/>
          <w:kern w:val="0"/>
          <w:szCs w:val="21"/>
        </w:rPr>
        <w:t>条的规定）。</w:t>
      </w:r>
    </w:p>
    <w:p w:rsidR="00274FA1" w:rsidRDefault="00274FA1" w:rsidP="00160D8A">
      <w:pPr>
        <w:ind w:firstLineChars="200" w:firstLine="386"/>
        <w:jc w:val="left"/>
        <w:rPr>
          <w:rFonts w:ascii="宋体"/>
          <w:szCs w:val="21"/>
        </w:rPr>
      </w:pPr>
      <w:r>
        <w:rPr>
          <w:rFonts w:ascii="宋体" w:hAnsi="宋体"/>
          <w:bCs/>
          <w:snapToGrid w:val="0"/>
          <w:kern w:val="0"/>
          <w:szCs w:val="21"/>
        </w:rPr>
        <w:t>4.</w:t>
      </w:r>
      <w:r>
        <w:rPr>
          <w:rFonts w:ascii="宋体" w:hAnsi="宋体" w:hint="eastAsia"/>
          <w:szCs w:val="21"/>
        </w:rPr>
        <w:t>未提供详细的报价明细</w:t>
      </w:r>
      <w:r>
        <w:rPr>
          <w:rFonts w:ascii="宋体" w:hAnsi="宋体" w:cs="Corbel" w:hint="eastAsia"/>
          <w:szCs w:val="21"/>
        </w:rPr>
        <w:t>，</w:t>
      </w:r>
      <w:r>
        <w:rPr>
          <w:rFonts w:ascii="宋体" w:hAnsi="宋体" w:hint="eastAsia"/>
          <w:szCs w:val="21"/>
        </w:rPr>
        <w:t>导致的后果由投标人自行承担。</w:t>
      </w:r>
    </w:p>
    <w:p w:rsidR="00274FA1" w:rsidRDefault="00274FA1" w:rsidP="00160D8A">
      <w:pPr>
        <w:ind w:firstLineChars="200" w:firstLine="386"/>
        <w:jc w:val="left"/>
        <w:rPr>
          <w:rFonts w:ascii="宋体"/>
          <w:szCs w:val="21"/>
        </w:rPr>
      </w:pPr>
    </w:p>
    <w:p w:rsidR="00274FA1" w:rsidRDefault="00274FA1">
      <w:pPr>
        <w:pStyle w:val="BodyTextIndent"/>
        <w:adjustRightInd w:val="0"/>
        <w:snapToGrid w:val="0"/>
        <w:ind w:left="386"/>
        <w:rPr>
          <w:rFonts w:ascii="宋体"/>
          <w:snapToGrid w:val="0"/>
          <w:kern w:val="0"/>
          <w:sz w:val="24"/>
        </w:rPr>
      </w:pPr>
    </w:p>
    <w:p w:rsidR="00274FA1" w:rsidRDefault="00274FA1">
      <w:pPr>
        <w:pStyle w:val="BodyTextIndent"/>
        <w:adjustRightInd w:val="0"/>
        <w:snapToGrid w:val="0"/>
        <w:ind w:left="386"/>
        <w:rPr>
          <w:rFonts w:ascii="宋体"/>
          <w:snapToGrid w:val="0"/>
          <w:kern w:val="0"/>
          <w:sz w:val="24"/>
        </w:rPr>
      </w:pPr>
    </w:p>
    <w:p w:rsidR="00274FA1" w:rsidRDefault="00274FA1">
      <w:pPr>
        <w:pStyle w:val="BodyTextIndent"/>
        <w:adjustRightInd w:val="0"/>
        <w:snapToGrid w:val="0"/>
        <w:ind w:left="386"/>
        <w:rPr>
          <w:rFonts w:ascii="宋体"/>
          <w:snapToGrid w:val="0"/>
          <w:kern w:val="0"/>
          <w:sz w:val="24"/>
        </w:rPr>
      </w:pPr>
    </w:p>
    <w:p w:rsidR="00274FA1" w:rsidRDefault="00274FA1" w:rsidP="00160D8A">
      <w:pPr>
        <w:tabs>
          <w:tab w:val="left" w:pos="1573"/>
        </w:tabs>
        <w:ind w:leftChars="448" w:left="865"/>
        <w:rPr>
          <w:rFonts w:ascii="宋体"/>
          <w:bCs/>
          <w:sz w:val="24"/>
        </w:rPr>
      </w:pPr>
    </w:p>
    <w:p w:rsidR="00274FA1" w:rsidRDefault="00274FA1" w:rsidP="00160D8A">
      <w:pPr>
        <w:adjustRightInd w:val="0"/>
        <w:snapToGrid w:val="0"/>
        <w:ind w:firstLineChars="200" w:firstLine="446"/>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pPr>
        <w:tabs>
          <w:tab w:val="left" w:pos="1573"/>
        </w:tabs>
        <w:rPr>
          <w:rFonts w:ascii="宋体"/>
          <w:sz w:val="24"/>
        </w:rPr>
      </w:pPr>
    </w:p>
    <w:p w:rsidR="00274FA1" w:rsidRDefault="00274FA1">
      <w:pPr>
        <w:pStyle w:val="BodyTextIndent"/>
        <w:adjustRightInd w:val="0"/>
        <w:snapToGrid w:val="0"/>
        <w:ind w:left="386"/>
        <w:rPr>
          <w:rFonts w:ascii="宋体"/>
          <w:snapToGrid w:val="0"/>
          <w:kern w:val="0"/>
          <w:sz w:val="24"/>
        </w:rPr>
      </w:pPr>
    </w:p>
    <w:p w:rsidR="00274FA1" w:rsidRDefault="00274FA1" w:rsidP="00160D8A">
      <w:pPr>
        <w:pStyle w:val="BodyTextIndent"/>
        <w:adjustRightInd w:val="0"/>
        <w:snapToGrid w:val="0"/>
        <w:ind w:left="386" w:firstLineChars="200" w:firstLine="446"/>
        <w:rPr>
          <w:rFonts w:ascii="宋体"/>
          <w:snapToGrid w:val="0"/>
          <w:kern w:val="0"/>
          <w:sz w:val="24"/>
        </w:rPr>
      </w:pPr>
      <w:r>
        <w:rPr>
          <w:rFonts w:ascii="宋体" w:hAnsi="宋体" w:hint="eastAsia"/>
          <w:bCs/>
          <w:snapToGrid w:val="0"/>
          <w:kern w:val="0"/>
          <w:sz w:val="24"/>
        </w:rPr>
        <w:t>日期</w:t>
      </w:r>
      <w:r>
        <w:rPr>
          <w:rFonts w:ascii="宋体" w:hAnsi="宋体"/>
          <w:bCs/>
          <w:snapToGrid w:val="0"/>
          <w:kern w:val="0"/>
          <w:sz w:val="24"/>
        </w:rPr>
        <w:t>:</w:t>
      </w:r>
      <w:r>
        <w:rPr>
          <w:rFonts w:ascii="宋体" w:hAnsi="宋体" w:hint="eastAsia"/>
          <w:snapToGrid w:val="0"/>
          <w:kern w:val="0"/>
          <w:sz w:val="24"/>
        </w:rPr>
        <w:t>年月日</w:t>
      </w:r>
    </w:p>
    <w:p w:rsidR="00274FA1" w:rsidRDefault="00274FA1" w:rsidP="00831D03">
      <w:pPr>
        <w:autoSpaceDE w:val="0"/>
        <w:autoSpaceDN w:val="0"/>
        <w:adjustRightInd w:val="0"/>
        <w:spacing w:beforeLines="50" w:afterLines="50"/>
        <w:rPr>
          <w:rFonts w:ascii="宋体"/>
          <w:kern w:val="0"/>
          <w:szCs w:val="21"/>
        </w:rPr>
      </w:pPr>
    </w:p>
    <w:p w:rsidR="00274FA1" w:rsidRDefault="00274FA1">
      <w:pPr>
        <w:pStyle w:val="Heading3"/>
        <w:rPr>
          <w:rFonts w:ascii="黑体" w:eastAsia="黑体" w:hAnsi="黑体"/>
          <w:b w:val="0"/>
          <w:bCs w:val="0"/>
          <w:kern w:val="0"/>
          <w:sz w:val="30"/>
          <w:szCs w:val="30"/>
        </w:rPr>
      </w:pPr>
    </w:p>
    <w:p w:rsidR="00274FA1" w:rsidRDefault="00274FA1" w:rsidP="00160D8A">
      <w:pPr>
        <w:tabs>
          <w:tab w:val="left" w:pos="1573"/>
        </w:tabs>
        <w:autoSpaceDN w:val="0"/>
        <w:ind w:firstLineChars="300" w:firstLine="669"/>
        <w:rPr>
          <w:rFonts w:ascii="宋体" w:cs="宋体"/>
          <w:snapToGrid w:val="0"/>
          <w:sz w:val="24"/>
        </w:rPr>
      </w:pPr>
    </w:p>
    <w:p w:rsidR="00274FA1" w:rsidRDefault="00274FA1" w:rsidP="00160D8A">
      <w:pPr>
        <w:tabs>
          <w:tab w:val="left" w:pos="1573"/>
        </w:tabs>
        <w:autoSpaceDN w:val="0"/>
        <w:ind w:firstLineChars="300" w:firstLine="669"/>
        <w:rPr>
          <w:rFonts w:ascii="宋体" w:cs="宋体"/>
          <w:snapToGrid w:val="0"/>
          <w:sz w:val="24"/>
        </w:rPr>
      </w:pP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三、中小企业声明函</w:t>
      </w:r>
    </w:p>
    <w:p w:rsidR="00274FA1" w:rsidRDefault="00274FA1" w:rsidP="00160D8A">
      <w:pPr>
        <w:tabs>
          <w:tab w:val="left" w:pos="1573"/>
        </w:tabs>
        <w:autoSpaceDN w:val="0"/>
        <w:ind w:firstLineChars="300" w:firstLine="669"/>
        <w:rPr>
          <w:rFonts w:ascii="宋体" w:cs="宋体"/>
          <w:snapToGrid w:val="0"/>
          <w:sz w:val="24"/>
        </w:rPr>
      </w:pPr>
    </w:p>
    <w:p w:rsidR="00274FA1" w:rsidRDefault="00274FA1" w:rsidP="00160D8A">
      <w:pPr>
        <w:tabs>
          <w:tab w:val="left" w:pos="1573"/>
        </w:tabs>
        <w:autoSpaceDN w:val="0"/>
        <w:ind w:firstLineChars="300" w:firstLine="669"/>
        <w:rPr>
          <w:rFonts w:ascii="宋体" w:cs="宋体"/>
          <w:sz w:val="24"/>
        </w:rPr>
      </w:pPr>
      <w:r>
        <w:rPr>
          <w:rFonts w:ascii="宋体" w:hAnsi="宋体" w:cs="宋体" w:hint="eastAsia"/>
          <w:snapToGrid w:val="0"/>
          <w:sz w:val="24"/>
        </w:rPr>
        <w:t>本公司郑重声明，根据《政府采</w:t>
      </w:r>
      <w:r>
        <w:rPr>
          <w:rFonts w:ascii="宋体" w:hAnsi="宋体" w:cs="宋体" w:hint="eastAsia"/>
          <w:sz w:val="24"/>
        </w:rPr>
        <w:t>购促进中小企业发展管理办法》（财库</w:t>
      </w:r>
      <w:r>
        <w:rPr>
          <w:rFonts w:ascii="宋体" w:hAnsi="宋体" w:cs="宋体"/>
          <w:sz w:val="24"/>
        </w:rPr>
        <w:t>[2020]46</w:t>
      </w:r>
      <w:r>
        <w:rPr>
          <w:rFonts w:ascii="宋体" w:hAnsi="宋体" w:cs="宋体" w:hint="eastAsia"/>
          <w:sz w:val="24"/>
        </w:rPr>
        <w:t>号）的规定，本公司参加</w:t>
      </w:r>
      <w:r>
        <w:rPr>
          <w:rFonts w:ascii="宋体" w:hAnsi="宋体" w:cs="宋体"/>
          <w:sz w:val="24"/>
          <w:u w:val="single"/>
        </w:rPr>
        <w:t xml:space="preserve"> </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274FA1" w:rsidRDefault="00274FA1" w:rsidP="00160D8A">
      <w:pPr>
        <w:numPr>
          <w:ilvl w:val="0"/>
          <w:numId w:val="10"/>
        </w:numPr>
        <w:adjustRightInd w:val="0"/>
        <w:snapToGrid w:val="0"/>
        <w:ind w:firstLineChars="200" w:firstLine="446"/>
        <w:rPr>
          <w:rFonts w:ascii="宋体" w:cs="宋体"/>
          <w:sz w:val="24"/>
        </w:rPr>
      </w:pP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（采购文件中明确的所属行业）行业</w:t>
      </w:r>
      <w:r>
        <w:rPr>
          <w:rFonts w:ascii="宋体" w:hAnsi="宋体" w:cs="宋体" w:hint="eastAsia"/>
          <w:sz w:val="24"/>
        </w:rPr>
        <w:t>；制造商为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sz w:val="24"/>
          <w:u w:val="single"/>
        </w:rPr>
        <w:t xml:space="preserve">     </w:t>
      </w:r>
      <w:r>
        <w:rPr>
          <w:rFonts w:ascii="宋体" w:hAnsi="宋体" w:cs="宋体" w:hint="eastAsia"/>
          <w:sz w:val="24"/>
        </w:rPr>
        <w:t>人，营业收入</w:t>
      </w:r>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rPr>
        <w:t>万元，资产总额为</w:t>
      </w:r>
      <w:r>
        <w:rPr>
          <w:rFonts w:ascii="宋体" w:hAnsi="宋体" w:cs="宋体"/>
          <w:sz w:val="24"/>
          <w:u w:val="single"/>
        </w:rPr>
        <w:t xml:space="preserve">     </w:t>
      </w:r>
      <w:r>
        <w:rPr>
          <w:rFonts w:ascii="宋体" w:hAnsi="宋体" w:cs="宋体" w:hint="eastAsia"/>
          <w:sz w:val="24"/>
        </w:rPr>
        <w:t>万元，属于（中型企业、小型企业、微型企业）；</w:t>
      </w:r>
    </w:p>
    <w:p w:rsidR="00274FA1" w:rsidRDefault="00274FA1">
      <w:pPr>
        <w:adjustRightInd w:val="0"/>
        <w:snapToGrid w:val="0"/>
        <w:rPr>
          <w:rFonts w:ascii="宋体" w:cs="宋体"/>
          <w:sz w:val="24"/>
        </w:rPr>
      </w:pPr>
      <w:r>
        <w:rPr>
          <w:rFonts w:ascii="宋体" w:hAnsi="宋体" w:cs="宋体"/>
          <w:sz w:val="24"/>
        </w:rPr>
        <w:t xml:space="preserve">   </w:t>
      </w:r>
    </w:p>
    <w:p w:rsidR="00274FA1" w:rsidRDefault="00274FA1">
      <w:pPr>
        <w:adjustRightInd w:val="0"/>
        <w:snapToGrid w:val="0"/>
        <w:rPr>
          <w:rFonts w:ascii="宋体" w:cs="宋体"/>
          <w:sz w:val="24"/>
        </w:rPr>
      </w:pPr>
    </w:p>
    <w:p w:rsidR="00274FA1" w:rsidRDefault="00274FA1" w:rsidP="00160D8A">
      <w:pPr>
        <w:numPr>
          <w:ilvl w:val="0"/>
          <w:numId w:val="10"/>
        </w:numPr>
        <w:adjustRightInd w:val="0"/>
        <w:snapToGrid w:val="0"/>
        <w:ind w:firstLineChars="200" w:firstLine="446"/>
        <w:rPr>
          <w:rFonts w:ascii="宋体" w:cs="宋体"/>
          <w:sz w:val="24"/>
        </w:rPr>
      </w:pP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（采购文件中明确的所属行业）行业</w:t>
      </w:r>
      <w:r>
        <w:rPr>
          <w:rFonts w:ascii="宋体" w:hAnsi="宋体" w:cs="宋体" w:hint="eastAsia"/>
          <w:sz w:val="24"/>
        </w:rPr>
        <w:t>；制造商为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sz w:val="24"/>
          <w:u w:val="single"/>
        </w:rPr>
        <w:t xml:space="preserve">     </w:t>
      </w:r>
      <w:r>
        <w:rPr>
          <w:rFonts w:ascii="宋体" w:hAnsi="宋体" w:cs="宋体" w:hint="eastAsia"/>
          <w:sz w:val="24"/>
        </w:rPr>
        <w:t>人，营业收入</w:t>
      </w:r>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rPr>
        <w:t>万元，资产总额为</w:t>
      </w:r>
      <w:r>
        <w:rPr>
          <w:rFonts w:ascii="宋体" w:hAnsi="宋体" w:cs="宋体"/>
          <w:sz w:val="24"/>
          <w:u w:val="single"/>
        </w:rPr>
        <w:t xml:space="preserve">     </w:t>
      </w:r>
      <w:r>
        <w:rPr>
          <w:rFonts w:ascii="宋体" w:hAnsi="宋体" w:cs="宋体" w:hint="eastAsia"/>
          <w:sz w:val="24"/>
        </w:rPr>
        <w:t>万元，属于（中型企业、小型企业、微型企业）；</w:t>
      </w:r>
    </w:p>
    <w:p w:rsidR="00274FA1" w:rsidRDefault="00274FA1" w:rsidP="00160D8A">
      <w:pPr>
        <w:adjustRightInd w:val="0"/>
        <w:snapToGrid w:val="0"/>
        <w:ind w:firstLineChars="200" w:firstLine="446"/>
        <w:rPr>
          <w:rFonts w:ascii="宋体" w:cs="宋体"/>
          <w:sz w:val="24"/>
        </w:rPr>
      </w:pPr>
      <w:r>
        <w:rPr>
          <w:rFonts w:ascii="宋体" w:cs="宋体"/>
          <w:sz w:val="24"/>
        </w:rPr>
        <w:t>.......</w:t>
      </w:r>
    </w:p>
    <w:p w:rsidR="00274FA1" w:rsidRDefault="00274FA1" w:rsidP="00160D8A">
      <w:pPr>
        <w:adjustRightInd w:val="0"/>
        <w:snapToGrid w:val="0"/>
        <w:ind w:firstLineChars="200" w:firstLine="446"/>
        <w:rPr>
          <w:rFonts w:ascii="宋体" w:cs="宋体"/>
          <w:sz w:val="24"/>
        </w:rPr>
      </w:pPr>
      <w:r>
        <w:rPr>
          <w:rFonts w:ascii="宋体" w:hAnsi="宋体" w:cs="宋体" w:hint="eastAsia"/>
          <w:sz w:val="24"/>
        </w:rPr>
        <w:t>以上企业，不属于大企业的分支机构，不存在控股股东为大型企业的情形，也不存在与大企业的负责人为同一人的情形。</w:t>
      </w:r>
    </w:p>
    <w:p w:rsidR="00274FA1" w:rsidRDefault="00274FA1" w:rsidP="00160D8A">
      <w:pPr>
        <w:adjustRightInd w:val="0"/>
        <w:snapToGrid w:val="0"/>
        <w:ind w:firstLineChars="200" w:firstLine="446"/>
        <w:rPr>
          <w:rFonts w:ascii="宋体" w:cs="宋体"/>
          <w:sz w:val="24"/>
        </w:rPr>
      </w:pPr>
      <w:r>
        <w:rPr>
          <w:rFonts w:ascii="宋体" w:hAnsi="宋体" w:cs="宋体" w:hint="eastAsia"/>
          <w:sz w:val="24"/>
        </w:rPr>
        <w:t>本企业对上述声明内容的真实性负责。如有虚假，将依法承担相应责任。</w:t>
      </w:r>
    </w:p>
    <w:p w:rsidR="00274FA1" w:rsidRDefault="00274FA1" w:rsidP="00160D8A">
      <w:pPr>
        <w:adjustRightInd w:val="0"/>
        <w:snapToGrid w:val="0"/>
        <w:ind w:firstLineChars="200" w:firstLine="446"/>
        <w:rPr>
          <w:rFonts w:ascii="宋体" w:cs="宋体"/>
          <w:sz w:val="24"/>
        </w:rPr>
      </w:pPr>
    </w:p>
    <w:p w:rsidR="00274FA1" w:rsidRDefault="00274FA1" w:rsidP="00783AEC">
      <w:pPr>
        <w:tabs>
          <w:tab w:val="left" w:pos="1573"/>
        </w:tabs>
        <w:ind w:leftChars="448" w:left="865"/>
        <w:rPr>
          <w:rFonts w:ascii="宋体"/>
          <w:bCs/>
          <w:sz w:val="24"/>
        </w:rPr>
      </w:pPr>
      <w:bookmarkStart w:id="56" w:name="_Toc476153619"/>
    </w:p>
    <w:p w:rsidR="00274FA1" w:rsidRDefault="00274FA1" w:rsidP="00160D8A">
      <w:pPr>
        <w:tabs>
          <w:tab w:val="left" w:pos="1573"/>
        </w:tabs>
        <w:ind w:leftChars="448" w:left="865"/>
        <w:rPr>
          <w:rFonts w:ascii="宋体"/>
          <w:bCs/>
          <w:sz w:val="24"/>
        </w:rPr>
      </w:pPr>
    </w:p>
    <w:p w:rsidR="00274FA1" w:rsidRDefault="00274FA1" w:rsidP="00160D8A">
      <w:pPr>
        <w:tabs>
          <w:tab w:val="left" w:pos="1573"/>
        </w:tabs>
        <w:ind w:leftChars="448" w:left="865"/>
        <w:rPr>
          <w:rFonts w:ascii="宋体"/>
          <w:bCs/>
          <w:sz w:val="24"/>
        </w:rPr>
      </w:pPr>
    </w:p>
    <w:p w:rsidR="00274FA1" w:rsidRDefault="00274FA1" w:rsidP="00160D8A">
      <w:pPr>
        <w:adjustRightInd w:val="0"/>
        <w:snapToGrid w:val="0"/>
        <w:ind w:firstLineChars="200" w:firstLine="446"/>
        <w:jc w:val="right"/>
        <w:rPr>
          <w:rFonts w:ascii="宋体"/>
          <w:sz w:val="24"/>
          <w:u w:val="single"/>
        </w:rPr>
      </w:pPr>
      <w:r>
        <w:rPr>
          <w:rFonts w:ascii="宋体" w:hint="eastAsia"/>
          <w:sz w:val="24"/>
        </w:rPr>
        <w:t>投标人名称（签章）：</w:t>
      </w:r>
    </w:p>
    <w:p w:rsidR="00274FA1" w:rsidRDefault="00274FA1" w:rsidP="00160D8A">
      <w:pPr>
        <w:adjustRightInd w:val="0"/>
        <w:snapToGrid w:val="0"/>
        <w:ind w:firstLineChars="200" w:firstLine="446"/>
        <w:jc w:val="right"/>
        <w:rPr>
          <w:rFonts w:ascii="宋体"/>
          <w:snapToGrid w:val="0"/>
          <w:kern w:val="0"/>
          <w:sz w:val="24"/>
        </w:rPr>
      </w:pPr>
      <w:r>
        <w:rPr>
          <w:rFonts w:ascii="宋体" w:hAnsi="宋体" w:hint="eastAsia"/>
          <w:snapToGrid w:val="0"/>
          <w:kern w:val="0"/>
          <w:sz w:val="24"/>
        </w:rPr>
        <w:t>法定代表人（单位负责人）</w:t>
      </w:r>
    </w:p>
    <w:p w:rsidR="00274FA1" w:rsidRDefault="00274FA1" w:rsidP="00160D8A">
      <w:pPr>
        <w:adjustRightInd w:val="0"/>
        <w:snapToGrid w:val="0"/>
        <w:ind w:firstLineChars="200" w:firstLine="446"/>
        <w:jc w:val="right"/>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pPr>
        <w:tabs>
          <w:tab w:val="left" w:pos="1573"/>
        </w:tabs>
        <w:jc w:val="right"/>
        <w:rPr>
          <w:rFonts w:ascii="宋体"/>
          <w:sz w:val="24"/>
        </w:rPr>
      </w:pPr>
    </w:p>
    <w:p w:rsidR="00274FA1" w:rsidRDefault="00274FA1">
      <w:pPr>
        <w:pStyle w:val="BodyTextIndent"/>
        <w:adjustRightInd w:val="0"/>
        <w:snapToGrid w:val="0"/>
        <w:ind w:left="386"/>
        <w:jc w:val="right"/>
        <w:rPr>
          <w:rFonts w:ascii="宋体"/>
          <w:snapToGrid w:val="0"/>
          <w:kern w:val="0"/>
          <w:sz w:val="24"/>
        </w:rPr>
      </w:pPr>
    </w:p>
    <w:p w:rsidR="00274FA1" w:rsidRDefault="00274FA1" w:rsidP="00160D8A">
      <w:pPr>
        <w:pStyle w:val="BodyTextIndent"/>
        <w:adjustRightInd w:val="0"/>
        <w:snapToGrid w:val="0"/>
        <w:ind w:left="386" w:firstLineChars="200" w:firstLine="446"/>
        <w:jc w:val="right"/>
        <w:rPr>
          <w:rFonts w:ascii="宋体"/>
          <w:snapToGrid w:val="0"/>
          <w:kern w:val="0"/>
          <w:sz w:val="24"/>
        </w:rPr>
      </w:pPr>
      <w:r>
        <w:rPr>
          <w:rFonts w:ascii="宋体" w:hAnsi="宋体" w:hint="eastAsia"/>
          <w:bCs/>
          <w:snapToGrid w:val="0"/>
          <w:kern w:val="0"/>
          <w:sz w:val="24"/>
        </w:rPr>
        <w:t>日期</w:t>
      </w:r>
      <w:r>
        <w:rPr>
          <w:rFonts w:ascii="宋体" w:hAnsi="宋体"/>
          <w:bCs/>
          <w:snapToGrid w:val="0"/>
          <w:kern w:val="0"/>
          <w:sz w:val="24"/>
        </w:rPr>
        <w:t>:</w:t>
      </w:r>
      <w:r>
        <w:rPr>
          <w:rFonts w:ascii="宋体" w:hAnsi="宋体" w:hint="eastAsia"/>
          <w:snapToGrid w:val="0"/>
          <w:kern w:val="0"/>
          <w:sz w:val="24"/>
        </w:rPr>
        <w:t>年月日</w:t>
      </w:r>
    </w:p>
    <w:p w:rsidR="00274FA1" w:rsidRDefault="00274FA1">
      <w:pPr>
        <w:ind w:rightChars="-31" w:right="-60"/>
        <w:jc w:val="right"/>
        <w:rPr>
          <w:rFonts w:ascii="宋体"/>
          <w:b/>
          <w:sz w:val="30"/>
          <w:szCs w:val="30"/>
        </w:rPr>
        <w:sectPr w:rsidR="00274FA1">
          <w:headerReference w:type="even" r:id="rId10"/>
          <w:headerReference w:type="default" r:id="rId11"/>
          <w:footerReference w:type="even" r:id="rId12"/>
          <w:footerReference w:type="default" r:id="rId13"/>
          <w:headerReference w:type="first" r:id="rId14"/>
          <w:footerReference w:type="first" r:id="rId15"/>
          <w:pgSz w:w="11907" w:h="16840"/>
          <w:pgMar w:top="1440" w:right="1803" w:bottom="1440" w:left="1803" w:header="851" w:footer="850" w:gutter="0"/>
          <w:pgNumType w:start="1"/>
          <w:cols w:space="720"/>
          <w:titlePg/>
          <w:docGrid w:type="linesAndChars" w:linePitch="312" w:charSpace="-3473"/>
        </w:sectPr>
      </w:pPr>
    </w:p>
    <w:p w:rsidR="00274FA1" w:rsidRDefault="00274FA1"/>
    <w:p w:rsidR="00274FA1" w:rsidRDefault="00274FA1"/>
    <w:p w:rsidR="00274FA1" w:rsidRDefault="00274FA1">
      <w:pPr>
        <w:ind w:leftChars="-23" w:left="-44" w:rightChars="-31" w:right="-60"/>
        <w:jc w:val="center"/>
        <w:rPr>
          <w:rFonts w:ascii="宋体"/>
          <w:b/>
          <w:sz w:val="30"/>
          <w:szCs w:val="30"/>
        </w:rPr>
      </w:pPr>
      <w:r>
        <w:rPr>
          <w:rFonts w:ascii="宋体" w:hAnsi="宋体" w:hint="eastAsia"/>
          <w:b/>
          <w:sz w:val="30"/>
          <w:szCs w:val="30"/>
        </w:rPr>
        <w:t>中小企业划型标准</w:t>
      </w:r>
      <w:bookmarkEnd w:id="56"/>
    </w:p>
    <w:tbl>
      <w:tblPr>
        <w:tblW w:w="13873" w:type="dxa"/>
        <w:jc w:val="center"/>
        <w:tblLayout w:type="fixed"/>
        <w:tblLook w:val="00A0"/>
      </w:tblPr>
      <w:tblGrid>
        <w:gridCol w:w="468"/>
        <w:gridCol w:w="1872"/>
        <w:gridCol w:w="1149"/>
        <w:gridCol w:w="885"/>
        <w:gridCol w:w="902"/>
        <w:gridCol w:w="1063"/>
        <w:gridCol w:w="905"/>
        <w:gridCol w:w="957"/>
        <w:gridCol w:w="1063"/>
        <w:gridCol w:w="921"/>
        <w:gridCol w:w="963"/>
        <w:gridCol w:w="1063"/>
        <w:gridCol w:w="846"/>
        <w:gridCol w:w="816"/>
      </w:tblGrid>
      <w:tr w:rsidR="00274FA1">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序号</w:t>
            </w:r>
          </w:p>
        </w:tc>
        <w:tc>
          <w:tcPr>
            <w:tcW w:w="1872" w:type="dxa"/>
            <w:vMerge w:val="restart"/>
            <w:tcBorders>
              <w:top w:val="single" w:sz="4" w:space="0" w:color="auto"/>
              <w:left w:val="nil"/>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微型企业</w:t>
            </w:r>
          </w:p>
        </w:tc>
      </w:tr>
      <w:tr w:rsidR="00274FA1">
        <w:trPr>
          <w:trHeight w:val="226"/>
          <w:tblHeader/>
          <w:jc w:val="center"/>
        </w:trPr>
        <w:tc>
          <w:tcPr>
            <w:tcW w:w="468" w:type="dxa"/>
            <w:vMerge/>
            <w:tcBorders>
              <w:left w:val="single" w:sz="4" w:space="0" w:color="auto"/>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p>
        </w:tc>
        <w:tc>
          <w:tcPr>
            <w:tcW w:w="1872" w:type="dxa"/>
            <w:vMerge/>
            <w:tcBorders>
              <w:left w:val="nil"/>
              <w:bottom w:val="single" w:sz="4" w:space="0" w:color="auto"/>
              <w:right w:val="single" w:sz="4" w:space="0" w:color="auto"/>
            </w:tcBorders>
            <w:vAlign w:val="center"/>
          </w:tcPr>
          <w:p w:rsidR="00274FA1" w:rsidRDefault="00274FA1">
            <w:pPr>
              <w:ind w:leftChars="-23" w:left="-44" w:rightChars="-31" w:right="-60"/>
              <w:jc w:val="left"/>
              <w:rPr>
                <w:rFonts w:ascii="宋体" w:cs="宋体"/>
                <w:b/>
                <w:kern w:val="0"/>
                <w:szCs w:val="21"/>
              </w:rPr>
            </w:pPr>
          </w:p>
        </w:tc>
        <w:tc>
          <w:tcPr>
            <w:tcW w:w="1149"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营业收入</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885"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从业人员</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02"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总资产</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063"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营业收入</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05"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从业人员</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57"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总资产</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063"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营业收入</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21" w:type="dxa"/>
            <w:tcBorders>
              <w:top w:val="nil"/>
              <w:left w:val="nil"/>
              <w:bottom w:val="single" w:sz="4" w:space="0" w:color="auto"/>
              <w:right w:val="single" w:sz="4" w:space="0" w:color="auto"/>
            </w:tcBorders>
            <w:vAlign w:val="center"/>
          </w:tcPr>
          <w:p w:rsidR="00274FA1" w:rsidRDefault="00274FA1">
            <w:pPr>
              <w:ind w:leftChars="-23" w:left="109" w:rightChars="-31" w:right="-60" w:hangingChars="79" w:hanging="153"/>
              <w:jc w:val="center"/>
              <w:rPr>
                <w:rFonts w:ascii="宋体" w:cs="宋体"/>
                <w:b/>
                <w:kern w:val="0"/>
                <w:szCs w:val="21"/>
              </w:rPr>
            </w:pPr>
            <w:r>
              <w:rPr>
                <w:rFonts w:ascii="宋体" w:hAnsi="宋体" w:cs="宋体" w:hint="eastAsia"/>
                <w:b/>
                <w:kern w:val="0"/>
                <w:szCs w:val="21"/>
              </w:rPr>
              <w:t>从业人员</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63"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总资产</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063"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营业收入</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846"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从业人员</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816" w:type="dxa"/>
            <w:tcBorders>
              <w:top w:val="nil"/>
              <w:left w:val="nil"/>
              <w:bottom w:val="single" w:sz="4" w:space="0" w:color="auto"/>
              <w:right w:val="single" w:sz="4" w:space="0" w:color="auto"/>
            </w:tcBorders>
            <w:vAlign w:val="center"/>
          </w:tcPr>
          <w:p w:rsidR="00274FA1" w:rsidRDefault="00274FA1">
            <w:pPr>
              <w:ind w:leftChars="-23" w:left="-44" w:rightChars="-31" w:right="-60"/>
              <w:jc w:val="center"/>
              <w:rPr>
                <w:rFonts w:ascii="宋体" w:cs="宋体"/>
                <w:b/>
                <w:kern w:val="0"/>
                <w:szCs w:val="21"/>
              </w:rPr>
            </w:pPr>
            <w:r>
              <w:rPr>
                <w:rFonts w:ascii="宋体" w:hAnsi="宋体" w:cs="宋体" w:hint="eastAsia"/>
                <w:b/>
                <w:kern w:val="0"/>
                <w:szCs w:val="21"/>
              </w:rPr>
              <w:t>总资产</w:t>
            </w:r>
          </w:p>
          <w:p w:rsidR="00274FA1" w:rsidRDefault="00274FA1">
            <w:pPr>
              <w:ind w:leftChars="-23" w:left="-44" w:rightChars="-31" w:right="-60"/>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r>
      <w:tr w:rsidR="00274FA1">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274FA1" w:rsidRDefault="00274FA1">
            <w:pPr>
              <w:ind w:leftChars="-51" w:left="-98" w:rightChars="-51" w:right="-98"/>
              <w:jc w:val="center"/>
              <w:rPr>
                <w:rFonts w:ascii="宋体" w:cs="宋体"/>
                <w:b/>
                <w:kern w:val="0"/>
                <w:szCs w:val="21"/>
              </w:rPr>
            </w:pPr>
            <w:r>
              <w:rPr>
                <w:rFonts w:ascii="宋体" w:hAnsi="宋体" w:cs="宋体"/>
                <w:b/>
                <w:kern w:val="0"/>
                <w:szCs w:val="21"/>
              </w:rPr>
              <w:t>1</w:t>
            </w:r>
          </w:p>
        </w:tc>
        <w:tc>
          <w:tcPr>
            <w:tcW w:w="1872" w:type="dxa"/>
            <w:tcBorders>
              <w:top w:val="single" w:sz="4" w:space="0" w:color="auto"/>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农、林、牧、渔业</w:t>
            </w:r>
          </w:p>
        </w:tc>
        <w:tc>
          <w:tcPr>
            <w:tcW w:w="1149" w:type="dxa"/>
            <w:tcBorders>
              <w:top w:val="single" w:sz="4" w:space="0" w:color="auto"/>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2</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工业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3</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建筑业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4</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批发业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5</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5</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零售业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6</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交通运输业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7</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仓储业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8</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邮政业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9</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住宿业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10</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餐饮业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11</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信息传输业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12</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软件和信息技术服务业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13</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房地产开发经验</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10000</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5000</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14</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物业管理</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15</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租赁和商务服务业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120000</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8000</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r>
      <w:tr w:rsidR="00274FA1">
        <w:trPr>
          <w:trHeight w:val="369"/>
          <w:jc w:val="center"/>
        </w:trPr>
        <w:tc>
          <w:tcPr>
            <w:tcW w:w="468" w:type="dxa"/>
            <w:tcBorders>
              <w:top w:val="nil"/>
              <w:left w:val="single" w:sz="4" w:space="0" w:color="auto"/>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b/>
                <w:kern w:val="0"/>
                <w:szCs w:val="21"/>
              </w:rPr>
            </w:pPr>
            <w:r>
              <w:rPr>
                <w:rFonts w:ascii="宋体" w:hAnsi="宋体" w:cs="宋体"/>
                <w:b/>
                <w:kern w:val="0"/>
                <w:szCs w:val="21"/>
              </w:rPr>
              <w:t>16</w:t>
            </w:r>
          </w:p>
        </w:tc>
        <w:tc>
          <w:tcPr>
            <w:tcW w:w="1872" w:type="dxa"/>
            <w:tcBorders>
              <w:top w:val="nil"/>
              <w:left w:val="nil"/>
              <w:bottom w:val="single" w:sz="4" w:space="0" w:color="auto"/>
              <w:right w:val="single" w:sz="4" w:space="0" w:color="auto"/>
            </w:tcBorders>
            <w:vAlign w:val="center"/>
          </w:tcPr>
          <w:p w:rsidR="00274FA1" w:rsidRDefault="00274FA1">
            <w:pPr>
              <w:ind w:leftChars="-13" w:left="-25" w:rightChars="-31" w:right="-60"/>
              <w:jc w:val="left"/>
              <w:rPr>
                <w:rFonts w:ascii="宋体" w:cs="宋体"/>
                <w:b/>
                <w:kern w:val="0"/>
                <w:szCs w:val="21"/>
              </w:rPr>
            </w:pPr>
            <w:r>
              <w:rPr>
                <w:rFonts w:ascii="宋体" w:hAnsi="宋体" w:cs="宋体" w:hint="eastAsia"/>
                <w:b/>
                <w:kern w:val="0"/>
                <w:szCs w:val="21"/>
              </w:rPr>
              <w:t>其他未列明行业</w:t>
            </w:r>
          </w:p>
        </w:tc>
        <w:tc>
          <w:tcPr>
            <w:tcW w:w="1149"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88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02"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 xml:space="preserve">　</w:t>
            </w:r>
          </w:p>
        </w:tc>
        <w:tc>
          <w:tcPr>
            <w:tcW w:w="905" w:type="dxa"/>
            <w:tcBorders>
              <w:top w:val="nil"/>
              <w:left w:val="nil"/>
              <w:bottom w:val="single" w:sz="4" w:space="0" w:color="auto"/>
              <w:right w:val="single" w:sz="4" w:space="0" w:color="auto"/>
            </w:tcBorders>
            <w:vAlign w:val="center"/>
          </w:tcPr>
          <w:p w:rsidR="00274FA1" w:rsidRDefault="00274FA1">
            <w:pPr>
              <w:widowControl/>
              <w:ind w:leftChars="-51" w:left="-98" w:rightChars="-51" w:right="-98"/>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57"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921"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9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1063"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c>
          <w:tcPr>
            <w:tcW w:w="84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16" w:type="dxa"/>
            <w:tcBorders>
              <w:top w:val="nil"/>
              <w:left w:val="nil"/>
              <w:bottom w:val="single" w:sz="4" w:space="0" w:color="auto"/>
              <w:right w:val="single" w:sz="4" w:space="0" w:color="auto"/>
            </w:tcBorders>
            <w:vAlign w:val="center"/>
          </w:tcPr>
          <w:p w:rsidR="00274FA1" w:rsidRDefault="00274FA1">
            <w:pPr>
              <w:widowControl/>
              <w:jc w:val="center"/>
              <w:rPr>
                <w:rFonts w:ascii="宋体" w:cs="宋体"/>
                <w:kern w:val="0"/>
                <w:szCs w:val="21"/>
              </w:rPr>
            </w:pPr>
            <w:r>
              <w:rPr>
                <w:rFonts w:ascii="宋体" w:hAnsi="宋体" w:cs="宋体" w:hint="eastAsia"/>
                <w:kern w:val="0"/>
                <w:szCs w:val="21"/>
              </w:rPr>
              <w:t xml:space="preserve">　</w:t>
            </w:r>
          </w:p>
        </w:tc>
      </w:tr>
    </w:tbl>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jc w:val="center"/>
        <w:rPr>
          <w:rFonts w:ascii="宋体"/>
          <w:kern w:val="0"/>
          <w:szCs w:val="21"/>
        </w:rPr>
      </w:pPr>
    </w:p>
    <w:p w:rsidR="00274FA1" w:rsidRDefault="00274FA1" w:rsidP="00831D03">
      <w:pPr>
        <w:autoSpaceDE w:val="0"/>
        <w:autoSpaceDN w:val="0"/>
        <w:adjustRightInd w:val="0"/>
        <w:spacing w:beforeLines="50" w:afterLines="50"/>
        <w:rPr>
          <w:rFonts w:ascii="宋体"/>
          <w:b/>
          <w:bCs/>
          <w:kern w:val="0"/>
          <w:sz w:val="30"/>
          <w:szCs w:val="30"/>
        </w:rPr>
      </w:pPr>
    </w:p>
    <w:p w:rsidR="00274FA1" w:rsidRDefault="00274FA1" w:rsidP="00831D03">
      <w:pPr>
        <w:autoSpaceDE w:val="0"/>
        <w:autoSpaceDN w:val="0"/>
        <w:adjustRightInd w:val="0"/>
        <w:spacing w:beforeLines="50" w:afterLines="50"/>
        <w:rPr>
          <w:rFonts w:ascii="宋体"/>
          <w:b/>
          <w:bCs/>
          <w:kern w:val="0"/>
          <w:sz w:val="30"/>
          <w:szCs w:val="30"/>
        </w:rPr>
        <w:sectPr w:rsidR="00274FA1">
          <w:type w:val="continuous"/>
          <w:pgSz w:w="16840" w:h="11907" w:orient="landscape"/>
          <w:pgMar w:top="1803" w:right="1440" w:bottom="1803" w:left="1440" w:header="851" w:footer="850" w:gutter="0"/>
          <w:cols w:space="720"/>
          <w:titlePg/>
          <w:docGrid w:type="linesAndChars" w:linePitch="319" w:charSpace="-3473"/>
        </w:sectPr>
      </w:pP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四、残疾人福利性单位声明函</w:t>
      </w:r>
    </w:p>
    <w:p w:rsidR="00274FA1" w:rsidRDefault="00274FA1" w:rsidP="00831D03">
      <w:pPr>
        <w:autoSpaceDE w:val="0"/>
        <w:autoSpaceDN w:val="0"/>
        <w:adjustRightInd w:val="0"/>
        <w:spacing w:beforeLines="50" w:afterLines="50"/>
        <w:ind w:firstLineChars="200" w:firstLine="480"/>
        <w:jc w:val="center"/>
        <w:rPr>
          <w:rFonts w:ascii="宋体"/>
          <w:snapToGrid w:val="0"/>
          <w:kern w:val="0"/>
          <w:sz w:val="24"/>
        </w:rPr>
      </w:pPr>
      <w:r>
        <w:rPr>
          <w:rFonts w:ascii="宋体" w:hAnsi="宋体" w:hint="eastAsia"/>
          <w:snapToGrid w:val="0"/>
          <w:kern w:val="0"/>
          <w:sz w:val="24"/>
        </w:rPr>
        <w:t>（如果是，提供）</w:t>
      </w:r>
    </w:p>
    <w:p w:rsidR="00274FA1" w:rsidRDefault="00274FA1" w:rsidP="00831D03">
      <w:pPr>
        <w:autoSpaceDE w:val="0"/>
        <w:autoSpaceDN w:val="0"/>
        <w:adjustRightInd w:val="0"/>
        <w:spacing w:beforeLines="50" w:afterLines="50"/>
        <w:ind w:firstLineChars="200" w:firstLine="480"/>
        <w:rPr>
          <w:rFonts w:ascii="宋体"/>
          <w:snapToGrid w:val="0"/>
          <w:kern w:val="0"/>
          <w:sz w:val="24"/>
        </w:rPr>
      </w:pPr>
      <w:r>
        <w:rPr>
          <w:rFonts w:ascii="宋体" w:hAnsi="宋体" w:hint="eastAsia"/>
          <w:snapToGrid w:val="0"/>
          <w:kern w:val="0"/>
          <w:sz w:val="24"/>
        </w:rPr>
        <w:t>本单位郑重声明，根据《财政部民政部中国残疾人联合会关于促进残疾人就业政府采购政策的通知》（财库〔</w:t>
      </w:r>
      <w:r>
        <w:rPr>
          <w:rFonts w:ascii="宋体" w:hAnsi="宋体"/>
          <w:snapToGrid w:val="0"/>
          <w:kern w:val="0"/>
          <w:sz w:val="24"/>
        </w:rPr>
        <w:t>2017</w:t>
      </w:r>
      <w:r>
        <w:rPr>
          <w:rFonts w:ascii="宋体" w:hAnsi="宋体" w:hint="eastAsia"/>
          <w:snapToGrid w:val="0"/>
          <w:kern w:val="0"/>
          <w:sz w:val="24"/>
        </w:rPr>
        <w:t>〕</w:t>
      </w:r>
      <w:r>
        <w:rPr>
          <w:rFonts w:ascii="宋体" w:hAnsi="宋体"/>
          <w:snapToGrid w:val="0"/>
          <w:kern w:val="0"/>
          <w:sz w:val="24"/>
        </w:rPr>
        <w:t>141</w:t>
      </w:r>
      <w:r>
        <w:rPr>
          <w:rFonts w:ascii="宋体" w:hAnsi="宋体" w:hint="eastAsia"/>
          <w:snapToGrid w:val="0"/>
          <w:kern w:val="0"/>
          <w:sz w:val="24"/>
        </w:rPr>
        <w:t>号）的规定，本单位为符合条件的残疾人福利性单位，且本单位参加</w:t>
      </w:r>
      <w:r>
        <w:rPr>
          <w:rFonts w:ascii="宋体" w:hAnsi="宋体"/>
          <w:snapToGrid w:val="0"/>
          <w:kern w:val="0"/>
          <w:sz w:val="24"/>
        </w:rPr>
        <w:t>______</w:t>
      </w:r>
      <w:r>
        <w:rPr>
          <w:rFonts w:ascii="宋体" w:hAnsi="宋体" w:hint="eastAsia"/>
          <w:snapToGrid w:val="0"/>
          <w:kern w:val="0"/>
          <w:sz w:val="24"/>
        </w:rPr>
        <w:t>单位的</w:t>
      </w:r>
      <w:r>
        <w:rPr>
          <w:rFonts w:ascii="宋体" w:hAnsi="宋体"/>
          <w:snapToGrid w:val="0"/>
          <w:kern w:val="0"/>
          <w:sz w:val="24"/>
        </w:rPr>
        <w:t>______</w:t>
      </w:r>
      <w:r>
        <w:rPr>
          <w:rFonts w:ascii="宋体" w:hAnsi="宋体" w:hint="eastAsia"/>
          <w:snapToGrid w:val="0"/>
          <w:kern w:val="0"/>
          <w:sz w:val="24"/>
        </w:rPr>
        <w:t>项目采购活动提供本单位制造的货物（由本单位承担工程</w:t>
      </w:r>
      <w:r>
        <w:rPr>
          <w:rFonts w:ascii="宋体" w:hAnsi="宋体"/>
          <w:snapToGrid w:val="0"/>
          <w:kern w:val="0"/>
          <w:sz w:val="24"/>
        </w:rPr>
        <w:t>/</w:t>
      </w:r>
      <w:r>
        <w:rPr>
          <w:rFonts w:ascii="宋体" w:hAnsi="宋体" w:hint="eastAsia"/>
          <w:snapToGrid w:val="0"/>
          <w:kern w:val="0"/>
          <w:sz w:val="24"/>
        </w:rPr>
        <w:t>提供服务），或者提供其他残疾人福利性单位制造的货物（不包括使用非残疾人福利性单位注册商标的货物）。</w:t>
      </w:r>
    </w:p>
    <w:p w:rsidR="00274FA1" w:rsidRDefault="00274FA1" w:rsidP="00831D03">
      <w:pPr>
        <w:autoSpaceDE w:val="0"/>
        <w:autoSpaceDN w:val="0"/>
        <w:adjustRightInd w:val="0"/>
        <w:spacing w:beforeLines="50" w:afterLines="50"/>
        <w:ind w:firstLineChars="200" w:firstLine="480"/>
        <w:rPr>
          <w:rFonts w:ascii="宋体"/>
          <w:snapToGrid w:val="0"/>
          <w:kern w:val="0"/>
          <w:sz w:val="24"/>
        </w:rPr>
      </w:pPr>
      <w:r>
        <w:rPr>
          <w:rFonts w:ascii="宋体" w:hAnsi="宋体" w:hint="eastAsia"/>
          <w:snapToGrid w:val="0"/>
          <w:kern w:val="0"/>
          <w:sz w:val="24"/>
        </w:rPr>
        <w:t>本单位对上述声明的真实性负责。如有虚假，将依法承担相应责任。</w:t>
      </w:r>
    </w:p>
    <w:p w:rsidR="00274FA1" w:rsidRDefault="00274FA1">
      <w:pPr>
        <w:adjustRightInd w:val="0"/>
        <w:snapToGrid w:val="0"/>
        <w:ind w:firstLineChars="200" w:firstLine="480"/>
        <w:rPr>
          <w:rFonts w:ascii="宋体"/>
          <w:snapToGrid w:val="0"/>
          <w:kern w:val="0"/>
          <w:sz w:val="24"/>
        </w:rPr>
      </w:pPr>
    </w:p>
    <w:p w:rsidR="00274FA1" w:rsidRDefault="00274FA1">
      <w:pPr>
        <w:adjustRightInd w:val="0"/>
        <w:snapToGrid w:val="0"/>
        <w:ind w:firstLineChars="200" w:firstLine="480"/>
        <w:rPr>
          <w:rFonts w:ascii="宋体"/>
          <w:snapToGrid w:val="0"/>
          <w:kern w:val="0"/>
          <w:sz w:val="24"/>
        </w:rPr>
      </w:pPr>
    </w:p>
    <w:p w:rsidR="00274FA1" w:rsidRDefault="00274FA1">
      <w:pPr>
        <w:adjustRightInd w:val="0"/>
        <w:snapToGrid w:val="0"/>
        <w:ind w:firstLineChars="200" w:firstLine="480"/>
        <w:rPr>
          <w:rFonts w:ascii="宋体"/>
          <w:snapToGrid w:val="0"/>
          <w:kern w:val="0"/>
          <w:sz w:val="24"/>
        </w:rPr>
      </w:pPr>
    </w:p>
    <w:p w:rsidR="00274FA1" w:rsidRDefault="00274FA1">
      <w:pPr>
        <w:tabs>
          <w:tab w:val="left" w:pos="1573"/>
        </w:tabs>
        <w:ind w:leftChars="448" w:left="941"/>
        <w:rPr>
          <w:rFonts w:ascii="宋体"/>
          <w:bCs/>
          <w:sz w:val="24"/>
        </w:rPr>
      </w:pPr>
    </w:p>
    <w:p w:rsidR="00274FA1" w:rsidRDefault="00274FA1">
      <w:pPr>
        <w:adjustRightInd w:val="0"/>
        <w:snapToGrid w:val="0"/>
        <w:ind w:firstLineChars="200" w:firstLine="480"/>
        <w:rPr>
          <w:rFonts w:ascii="宋体"/>
          <w:sz w:val="24"/>
          <w:u w:val="single"/>
        </w:rPr>
      </w:pPr>
      <w:r>
        <w:rPr>
          <w:rFonts w:ascii="宋体" w:hint="eastAsia"/>
          <w:sz w:val="24"/>
        </w:rPr>
        <w:t>投标人名称（签章）：</w:t>
      </w:r>
    </w:p>
    <w:p w:rsidR="00274FA1" w:rsidRDefault="00274FA1">
      <w:pPr>
        <w:adjustRightInd w:val="0"/>
        <w:snapToGrid w:val="0"/>
        <w:ind w:firstLineChars="200" w:firstLine="480"/>
        <w:rPr>
          <w:rFonts w:ascii="宋体"/>
          <w:snapToGrid w:val="0"/>
          <w:kern w:val="0"/>
          <w:sz w:val="24"/>
        </w:rPr>
      </w:pPr>
      <w:r>
        <w:rPr>
          <w:rFonts w:ascii="宋体" w:hAnsi="宋体" w:hint="eastAsia"/>
          <w:snapToGrid w:val="0"/>
          <w:kern w:val="0"/>
          <w:sz w:val="24"/>
        </w:rPr>
        <w:t>法定代表人（单位负责人）</w:t>
      </w:r>
    </w:p>
    <w:p w:rsidR="00274FA1" w:rsidRDefault="00274FA1">
      <w:pPr>
        <w:adjustRightInd w:val="0"/>
        <w:snapToGrid w:val="0"/>
        <w:ind w:firstLineChars="200" w:firstLine="480"/>
        <w:rPr>
          <w:rFonts w:ascii="宋体"/>
          <w:snapToGrid w:val="0"/>
          <w:kern w:val="0"/>
          <w:sz w:val="24"/>
        </w:rPr>
      </w:pPr>
      <w:r>
        <w:rPr>
          <w:rFonts w:ascii="宋体" w:hAnsi="宋体" w:hint="eastAsia"/>
          <w:snapToGrid w:val="0"/>
          <w:kern w:val="0"/>
          <w:sz w:val="24"/>
        </w:rPr>
        <w:t>或授权代表（签章）</w:t>
      </w:r>
      <w:r>
        <w:rPr>
          <w:rFonts w:ascii="宋体" w:hint="eastAsia"/>
          <w:sz w:val="24"/>
        </w:rPr>
        <w:t>：</w:t>
      </w:r>
    </w:p>
    <w:p w:rsidR="00274FA1" w:rsidRDefault="00274FA1">
      <w:pPr>
        <w:tabs>
          <w:tab w:val="left" w:pos="1573"/>
        </w:tabs>
        <w:rPr>
          <w:rFonts w:ascii="宋体"/>
          <w:sz w:val="24"/>
        </w:rPr>
      </w:pPr>
    </w:p>
    <w:p w:rsidR="00274FA1" w:rsidRDefault="00274FA1">
      <w:pPr>
        <w:pStyle w:val="BodyTextIndent"/>
        <w:adjustRightInd w:val="0"/>
        <w:snapToGrid w:val="0"/>
        <w:rPr>
          <w:rFonts w:ascii="宋体"/>
          <w:snapToGrid w:val="0"/>
          <w:kern w:val="0"/>
          <w:sz w:val="24"/>
        </w:rPr>
      </w:pPr>
    </w:p>
    <w:p w:rsidR="00274FA1" w:rsidRDefault="00274FA1">
      <w:pPr>
        <w:pStyle w:val="BodyTextIndent"/>
        <w:adjustRightInd w:val="0"/>
        <w:snapToGrid w:val="0"/>
        <w:ind w:firstLineChars="200" w:firstLine="480"/>
        <w:rPr>
          <w:rFonts w:ascii="宋体"/>
          <w:snapToGrid w:val="0"/>
          <w:kern w:val="0"/>
          <w:sz w:val="24"/>
        </w:rPr>
      </w:pPr>
      <w:r>
        <w:rPr>
          <w:rFonts w:ascii="宋体" w:hAnsi="宋体" w:hint="eastAsia"/>
          <w:bCs/>
          <w:snapToGrid w:val="0"/>
          <w:kern w:val="0"/>
          <w:sz w:val="24"/>
        </w:rPr>
        <w:t>日期</w:t>
      </w:r>
      <w:r>
        <w:rPr>
          <w:rFonts w:ascii="宋体" w:hAnsi="宋体"/>
          <w:bCs/>
          <w:snapToGrid w:val="0"/>
          <w:kern w:val="0"/>
          <w:sz w:val="24"/>
        </w:rPr>
        <w:t>:</w:t>
      </w:r>
      <w:r>
        <w:rPr>
          <w:rFonts w:ascii="宋体" w:hAnsi="宋体" w:hint="eastAsia"/>
          <w:snapToGrid w:val="0"/>
          <w:kern w:val="0"/>
          <w:sz w:val="24"/>
        </w:rPr>
        <w:t>年月日</w:t>
      </w:r>
    </w:p>
    <w:p w:rsidR="00274FA1" w:rsidRDefault="00274FA1">
      <w:pPr>
        <w:adjustRightInd w:val="0"/>
        <w:snapToGrid w:val="0"/>
        <w:ind w:firstLineChars="200" w:firstLine="480"/>
        <w:rPr>
          <w:rFonts w:ascii="宋体"/>
          <w:snapToGrid w:val="0"/>
          <w:kern w:val="0"/>
          <w:sz w:val="24"/>
        </w:rPr>
      </w:pPr>
    </w:p>
    <w:p w:rsidR="00274FA1" w:rsidRDefault="00274FA1"/>
    <w:p w:rsidR="00274FA1" w:rsidRDefault="00274FA1">
      <w:pPr>
        <w:rPr>
          <w:b/>
          <w:bCs/>
          <w:sz w:val="30"/>
          <w:szCs w:val="30"/>
        </w:rPr>
      </w:pPr>
    </w:p>
    <w:p w:rsidR="00274FA1" w:rsidRDefault="00274FA1">
      <w:pPr>
        <w:rPr>
          <w:rFonts w:ascii="黑体" w:eastAsia="黑体" w:hAnsi="黑体"/>
          <w:kern w:val="0"/>
          <w:sz w:val="30"/>
          <w:szCs w:val="30"/>
        </w:rPr>
      </w:pPr>
      <w:r>
        <w:rPr>
          <w:rFonts w:ascii="黑体" w:eastAsia="黑体" w:hAnsi="黑体"/>
          <w:kern w:val="0"/>
          <w:sz w:val="30"/>
          <w:szCs w:val="30"/>
        </w:rPr>
        <w:br w:type="page"/>
      </w:r>
    </w:p>
    <w:p w:rsidR="00274FA1" w:rsidRDefault="00274FA1">
      <w:pPr>
        <w:pStyle w:val="Heading3"/>
        <w:jc w:val="center"/>
        <w:rPr>
          <w:rFonts w:ascii="黑体" w:eastAsia="黑体" w:hAnsi="黑体"/>
          <w:b w:val="0"/>
          <w:bCs w:val="0"/>
          <w:kern w:val="0"/>
          <w:sz w:val="30"/>
          <w:szCs w:val="30"/>
        </w:rPr>
      </w:pPr>
      <w:r>
        <w:rPr>
          <w:rFonts w:ascii="黑体" w:eastAsia="黑体" w:hAnsi="黑体" w:hint="eastAsia"/>
          <w:b w:val="0"/>
          <w:bCs w:val="0"/>
          <w:kern w:val="0"/>
          <w:sz w:val="30"/>
          <w:szCs w:val="30"/>
        </w:rPr>
        <w:t>五、省级以上监狱管理局、戒毒管理局（含新疆生产建设兵团）出具的属于监狱企业的证明文件</w:t>
      </w:r>
    </w:p>
    <w:p w:rsidR="00274FA1" w:rsidRDefault="00274FA1" w:rsidP="00831D03">
      <w:pPr>
        <w:autoSpaceDE w:val="0"/>
        <w:autoSpaceDN w:val="0"/>
        <w:adjustRightInd w:val="0"/>
        <w:spacing w:beforeLines="50" w:afterLines="50"/>
        <w:jc w:val="center"/>
        <w:rPr>
          <w:rFonts w:ascii="宋体"/>
          <w:kern w:val="0"/>
          <w:sz w:val="24"/>
        </w:rPr>
      </w:pPr>
      <w:r>
        <w:rPr>
          <w:rFonts w:ascii="宋体" w:hAnsi="宋体" w:hint="eastAsia"/>
          <w:kern w:val="0"/>
          <w:sz w:val="24"/>
        </w:rPr>
        <w:t>（如果是，提供）</w:t>
      </w:r>
      <w:r>
        <w:rPr>
          <w:rFonts w:ascii="宋体"/>
          <w:kern w:val="0"/>
          <w:sz w:val="24"/>
        </w:rPr>
        <w:tab/>
      </w: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pStyle w:val="Heading3"/>
        <w:rPr>
          <w:rFonts w:ascii="黑体" w:eastAsia="黑体" w:hAnsi="黑体"/>
          <w:b w:val="0"/>
          <w:bCs w:val="0"/>
          <w:kern w:val="0"/>
          <w:sz w:val="30"/>
          <w:szCs w:val="30"/>
        </w:rPr>
      </w:pPr>
    </w:p>
    <w:p w:rsidR="00274FA1" w:rsidRDefault="00274FA1">
      <w:pPr>
        <w:rPr>
          <w:rStyle w:val="Strong"/>
          <w:bCs/>
          <w:sz w:val="36"/>
          <w:szCs w:val="36"/>
        </w:rPr>
      </w:pPr>
    </w:p>
    <w:p w:rsidR="00274FA1" w:rsidRDefault="00274FA1">
      <w:pPr>
        <w:pStyle w:val="Heading3"/>
        <w:rPr>
          <w:rFonts w:ascii="黑体" w:eastAsia="黑体" w:hAnsi="黑体"/>
          <w:b w:val="0"/>
          <w:bCs w:val="0"/>
          <w:kern w:val="0"/>
          <w:sz w:val="30"/>
          <w:szCs w:val="30"/>
        </w:rPr>
      </w:pPr>
      <w:r>
        <w:rPr>
          <w:rStyle w:val="Strong"/>
          <w:bCs w:val="0"/>
          <w:sz w:val="36"/>
          <w:szCs w:val="36"/>
        </w:rPr>
        <w:br w:type="page"/>
      </w:r>
      <w:r>
        <w:rPr>
          <w:rFonts w:ascii="黑体" w:eastAsia="黑体" w:hAnsi="黑体" w:hint="eastAsia"/>
          <w:b w:val="0"/>
          <w:bCs w:val="0"/>
          <w:kern w:val="0"/>
          <w:sz w:val="30"/>
          <w:szCs w:val="30"/>
        </w:rPr>
        <w:t>六、招标文件要求提供或投标人认为需要提供的其它材料</w:t>
      </w:r>
      <w:r>
        <w:rPr>
          <w:rFonts w:ascii="黑体" w:eastAsia="黑体" w:hAnsi="黑体"/>
          <w:b w:val="0"/>
          <w:bCs w:val="0"/>
          <w:kern w:val="0"/>
          <w:sz w:val="30"/>
          <w:szCs w:val="30"/>
        </w:rPr>
        <w:tab/>
      </w:r>
    </w:p>
    <w:p w:rsidR="00274FA1" w:rsidRDefault="00274FA1" w:rsidP="00831D03">
      <w:pPr>
        <w:autoSpaceDE w:val="0"/>
        <w:autoSpaceDN w:val="0"/>
        <w:adjustRightInd w:val="0"/>
        <w:spacing w:beforeLines="50" w:afterLines="50"/>
        <w:jc w:val="center"/>
        <w:rPr>
          <w:rFonts w:ascii="宋体"/>
          <w:kern w:val="0"/>
          <w:sz w:val="24"/>
        </w:rPr>
      </w:pPr>
      <w:r>
        <w:rPr>
          <w:rFonts w:ascii="宋体" w:hAnsi="宋体" w:hint="eastAsia"/>
          <w:kern w:val="0"/>
          <w:sz w:val="24"/>
        </w:rPr>
        <w:t>（如果有，提供）</w:t>
      </w:r>
    </w:p>
    <w:p w:rsidR="00274FA1" w:rsidRDefault="00274FA1"/>
    <w:p w:rsidR="00274FA1" w:rsidRDefault="00274FA1">
      <w:pPr>
        <w:pStyle w:val="Heading1"/>
        <w:ind w:firstLine="0"/>
        <w:jc w:val="center"/>
        <w:rPr>
          <w:rStyle w:val="Strong"/>
          <w:b/>
          <w:sz w:val="36"/>
          <w:szCs w:val="36"/>
        </w:rPr>
      </w:pPr>
    </w:p>
    <w:p w:rsidR="00274FA1" w:rsidRDefault="00274FA1">
      <w:pPr>
        <w:pStyle w:val="Heading1"/>
        <w:ind w:firstLine="0"/>
        <w:jc w:val="center"/>
        <w:rPr>
          <w:rStyle w:val="Strong"/>
          <w:b/>
          <w:sz w:val="36"/>
          <w:szCs w:val="36"/>
        </w:rPr>
      </w:pPr>
    </w:p>
    <w:p w:rsidR="00274FA1" w:rsidRDefault="00274FA1">
      <w:pPr>
        <w:pStyle w:val="Heading1"/>
        <w:ind w:firstLine="0"/>
        <w:jc w:val="center"/>
        <w:rPr>
          <w:rStyle w:val="Strong"/>
          <w:b/>
          <w:sz w:val="36"/>
          <w:szCs w:val="36"/>
        </w:rPr>
      </w:pPr>
    </w:p>
    <w:p w:rsidR="00274FA1" w:rsidRDefault="00274FA1">
      <w:pPr>
        <w:pStyle w:val="Heading1"/>
        <w:ind w:firstLine="0"/>
        <w:jc w:val="center"/>
        <w:rPr>
          <w:rStyle w:val="Strong"/>
          <w:b/>
          <w:sz w:val="36"/>
          <w:szCs w:val="36"/>
        </w:rPr>
      </w:pPr>
    </w:p>
    <w:p w:rsidR="00274FA1" w:rsidRDefault="00274FA1">
      <w:pPr>
        <w:pStyle w:val="Heading1"/>
        <w:ind w:firstLine="0"/>
        <w:jc w:val="center"/>
        <w:rPr>
          <w:rStyle w:val="Strong"/>
          <w:b/>
          <w:sz w:val="36"/>
          <w:szCs w:val="36"/>
        </w:rPr>
      </w:pPr>
    </w:p>
    <w:p w:rsidR="00274FA1" w:rsidRDefault="00274FA1">
      <w:pPr>
        <w:pStyle w:val="Heading1"/>
        <w:ind w:firstLine="0"/>
        <w:jc w:val="center"/>
        <w:rPr>
          <w:rStyle w:val="Strong"/>
          <w:b/>
          <w:sz w:val="36"/>
          <w:szCs w:val="36"/>
        </w:rPr>
      </w:pPr>
    </w:p>
    <w:p w:rsidR="00274FA1" w:rsidRDefault="00274FA1">
      <w:pPr>
        <w:pStyle w:val="Heading1"/>
        <w:ind w:firstLine="0"/>
        <w:jc w:val="center"/>
        <w:rPr>
          <w:rStyle w:val="Strong"/>
          <w:b/>
          <w:sz w:val="36"/>
          <w:szCs w:val="36"/>
        </w:rPr>
      </w:pPr>
    </w:p>
    <w:p w:rsidR="00274FA1" w:rsidRDefault="00274FA1">
      <w:pPr>
        <w:pStyle w:val="Heading1"/>
        <w:ind w:firstLine="0"/>
        <w:jc w:val="center"/>
        <w:rPr>
          <w:rStyle w:val="Strong"/>
          <w:b/>
          <w:sz w:val="36"/>
          <w:szCs w:val="36"/>
        </w:rPr>
      </w:pPr>
    </w:p>
    <w:p w:rsidR="00274FA1" w:rsidRDefault="00274FA1">
      <w:pPr>
        <w:pStyle w:val="Heading1"/>
        <w:ind w:firstLine="0"/>
        <w:jc w:val="center"/>
        <w:rPr>
          <w:rStyle w:val="Strong"/>
          <w:b/>
          <w:sz w:val="36"/>
          <w:szCs w:val="36"/>
        </w:rPr>
      </w:pPr>
    </w:p>
    <w:p w:rsidR="00274FA1" w:rsidRDefault="00274FA1">
      <w:pPr>
        <w:pStyle w:val="Heading1"/>
        <w:ind w:firstLine="0"/>
        <w:rPr>
          <w:rStyle w:val="Strong"/>
          <w:b/>
          <w:sz w:val="36"/>
          <w:szCs w:val="36"/>
        </w:rPr>
      </w:pPr>
    </w:p>
    <w:p w:rsidR="00274FA1" w:rsidRDefault="00274FA1">
      <w:pPr>
        <w:pStyle w:val="Heading1"/>
        <w:ind w:firstLine="0"/>
        <w:rPr>
          <w:rStyle w:val="Strong"/>
          <w:b/>
          <w:sz w:val="36"/>
          <w:szCs w:val="36"/>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pPr>
        <w:outlineLvl w:val="1"/>
        <w:rPr>
          <w:rFonts w:ascii="黑体" w:eastAsia="黑体"/>
          <w:b/>
          <w:bCs/>
          <w:sz w:val="30"/>
        </w:rPr>
      </w:pPr>
    </w:p>
    <w:p w:rsidR="00274FA1" w:rsidRDefault="00274FA1"/>
    <w:sectPr w:rsidR="00274F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A1" w:rsidRDefault="00274FA1" w:rsidP="00875F35">
      <w:r>
        <w:separator/>
      </w:r>
    </w:p>
  </w:endnote>
  <w:endnote w:type="continuationSeparator" w:id="0">
    <w:p w:rsidR="00274FA1" w:rsidRDefault="00274FA1" w:rsidP="00875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monospace">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方正粗黑宋简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A1" w:rsidRDefault="00274F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A1" w:rsidRDefault="00274FA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10.55pt;height:12.05pt;z-index:251660288;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N5SsjL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BmRWGBn7+/u3849f551c2&#10;T/L0HivKuveUF4c3bqClufiRnIn10AaTvsSHUZzEPV3FhSEymR4tl69uVpxJCs1Xy3K5SijFw2Mf&#10;ML4FZ1gyah5odllScXyPcUy9pKRa1t0prfP8tP3LQZijB/ICTK8Tj7HfZMVhN0zkdq45EbeelqDm&#10;lnaeM/3OksZpXy5GuBi7yUgV0b8+RGojd5dQRyhilS40scxv2q60En/ec9bDH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7XTPQAAAAAwEAAA8AAAAAAAAAAQAgAAAAIgAAAGRycy9kb3ducmV2&#10;LnhtbFBLAQIUABQAAAAIAIdO4kAjeUrIywEAAJkDAAAOAAAAAAAAAAEAIAAAAB8BAABkcnMvZTJv&#10;RG9jLnhtbFBLBQYAAAAABgAGAFkBAABcBQAAAAA=&#10;" filled="f" stroked="f">
          <v:textbox style="mso-fit-shape-to-text:t" inset="0,0,0,0">
            <w:txbxContent>
              <w:p w:rsidR="00274FA1" w:rsidRDefault="00274FA1">
                <w:pPr>
                  <w:snapToGrid w:val="0"/>
                  <w:rPr>
                    <w:sz w:val="18"/>
                  </w:rPr>
                </w:pPr>
                <w:fldSimple w:instr=" PAGE  \* MERGEFORMAT ">
                  <w:r>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A1" w:rsidRDefault="00274FA1">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5.3pt;height:12.05pt;z-index:251662336;mso-wrap-style:none;mso-position-horizontal:center;mso-position-horizontal-relative:margin"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6s1RdAAAAADAQAADwAAAAAAAAABACAAAAAiAAAAZHJzL2Rvd25yZXYu&#10;eG1sUEsBAhQAFAAAAAgAh07iQGKkkpDKAQAAmAMAAA4AAAAAAAAAAQAgAAAAHwEAAGRycy9lMm9E&#10;b2MueG1sUEsFBgAAAAAGAAYAWQEAAFsFAAAAAA==&#10;" filled="f" stroked="f">
          <v:textbox style="mso-fit-shape-to-text:t" inset="0,0,0,0">
            <w:txbxContent>
              <w:p w:rsidR="00274FA1" w:rsidRDefault="00274FA1">
                <w:pPr>
                  <w:snapToGrid w:val="0"/>
                  <w:rPr>
                    <w:sz w:val="18"/>
                  </w:rP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A1" w:rsidRDefault="00274FA1" w:rsidP="00875F35">
      <w:r>
        <w:separator/>
      </w:r>
    </w:p>
  </w:footnote>
  <w:footnote w:type="continuationSeparator" w:id="0">
    <w:p w:rsidR="00274FA1" w:rsidRDefault="00274FA1" w:rsidP="00875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A1" w:rsidRDefault="00274F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A1" w:rsidRDefault="00274FA1" w:rsidP="00831D0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A1" w:rsidRDefault="00274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DEA9E"/>
    <w:multiLevelType w:val="singleLevel"/>
    <w:tmpl w:val="8D7DEA9E"/>
    <w:lvl w:ilvl="0">
      <w:start w:val="2"/>
      <w:numFmt w:val="decimal"/>
      <w:suff w:val="nothing"/>
      <w:lvlText w:val="%1、"/>
      <w:lvlJc w:val="left"/>
      <w:rPr>
        <w:rFonts w:cs="Times New Roman"/>
      </w:rPr>
    </w:lvl>
  </w:abstractNum>
  <w:abstractNum w:abstractNumId="1">
    <w:nsid w:val="BD6F426C"/>
    <w:multiLevelType w:val="singleLevel"/>
    <w:tmpl w:val="BD6F426C"/>
    <w:lvl w:ilvl="0">
      <w:start w:val="3"/>
      <w:numFmt w:val="chineseCounting"/>
      <w:suff w:val="nothing"/>
      <w:lvlText w:val="%1、"/>
      <w:lvlJc w:val="left"/>
      <w:rPr>
        <w:rFonts w:cs="Times New Roman" w:hint="eastAsia"/>
      </w:rPr>
    </w:lvl>
  </w:abstractNum>
  <w:abstractNum w:abstractNumId="2">
    <w:nsid w:val="D8846F21"/>
    <w:multiLevelType w:val="singleLevel"/>
    <w:tmpl w:val="D8846F21"/>
    <w:lvl w:ilvl="0">
      <w:start w:val="1"/>
      <w:numFmt w:val="chineseCounting"/>
      <w:suff w:val="nothing"/>
      <w:lvlText w:val="%1、"/>
      <w:lvlJc w:val="left"/>
      <w:pPr>
        <w:ind w:left="738"/>
      </w:pPr>
      <w:rPr>
        <w:rFonts w:cs="Times New Roman" w:hint="eastAsia"/>
      </w:rPr>
    </w:lvl>
  </w:abstractNum>
  <w:abstractNum w:abstractNumId="3">
    <w:nsid w:val="EB618135"/>
    <w:multiLevelType w:val="singleLevel"/>
    <w:tmpl w:val="EB618135"/>
    <w:lvl w:ilvl="0">
      <w:start w:val="1"/>
      <w:numFmt w:val="decimal"/>
      <w:lvlText w:val="%1."/>
      <w:lvlJc w:val="left"/>
      <w:pPr>
        <w:tabs>
          <w:tab w:val="left" w:pos="312"/>
        </w:tabs>
      </w:pPr>
      <w:rPr>
        <w:rFonts w:cs="Times New Roman"/>
      </w:rPr>
    </w:lvl>
  </w:abstractNum>
  <w:abstractNum w:abstractNumId="4">
    <w:nsid w:val="00000012"/>
    <w:multiLevelType w:val="multilevel"/>
    <w:tmpl w:val="00000012"/>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00000034"/>
    <w:multiLevelType w:val="multilevel"/>
    <w:tmpl w:val="00000034"/>
    <w:lvl w:ilvl="0">
      <w:start w:val="1"/>
      <w:numFmt w:val="chineseCountingThousand"/>
      <w:suff w:val="nothing"/>
      <w:lvlText w:val="第%1部分"/>
      <w:lvlJc w:val="center"/>
      <w:pPr>
        <w:ind w:firstLine="288"/>
      </w:pPr>
      <w:rPr>
        <w:rFonts w:cs="Times New Roman" w:hint="eastAsia"/>
        <w:sz w:val="28"/>
        <w:szCs w:val="28"/>
      </w:rPr>
    </w:lvl>
    <w:lvl w:ilvl="1">
      <w:start w:val="1"/>
      <w:numFmt w:val="chineseCountingThousand"/>
      <w:pStyle w:val="Heading2"/>
      <w:suff w:val="nothing"/>
      <w:lvlText w:val="%2、"/>
      <w:lvlJc w:val="left"/>
      <w:pPr>
        <w:ind w:left="709"/>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6">
    <w:nsid w:val="014274AC"/>
    <w:multiLevelType w:val="multilevel"/>
    <w:tmpl w:val="014274AC"/>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369299DC"/>
    <w:multiLevelType w:val="singleLevel"/>
    <w:tmpl w:val="369299DC"/>
    <w:lvl w:ilvl="0">
      <w:start w:val="6"/>
      <w:numFmt w:val="chineseCounting"/>
      <w:suff w:val="nothing"/>
      <w:lvlText w:val="%1、"/>
      <w:lvlJc w:val="left"/>
      <w:rPr>
        <w:rFonts w:cs="Times New Roman" w:hint="eastAsia"/>
      </w:rPr>
    </w:lvl>
  </w:abstractNum>
  <w:abstractNum w:abstractNumId="8">
    <w:nsid w:val="5681A778"/>
    <w:multiLevelType w:val="singleLevel"/>
    <w:tmpl w:val="5681A778"/>
    <w:lvl w:ilvl="0">
      <w:start w:val="2"/>
      <w:numFmt w:val="chineseCounting"/>
      <w:suff w:val="nothing"/>
      <w:lvlText w:val="%1、"/>
      <w:lvlJc w:val="left"/>
      <w:rPr>
        <w:rFonts w:cs="Times New Roman" w:hint="eastAsia"/>
      </w:rPr>
    </w:lvl>
  </w:abstractNum>
  <w:abstractNum w:abstractNumId="9">
    <w:nsid w:val="7582D782"/>
    <w:multiLevelType w:val="singleLevel"/>
    <w:tmpl w:val="7582D782"/>
    <w:lvl w:ilvl="0">
      <w:start w:val="1"/>
      <w:numFmt w:val="decimal"/>
      <w:suff w:val="space"/>
      <w:lvlText w:val="%1."/>
      <w:lvlJc w:val="left"/>
      <w:rPr>
        <w:rFonts w:cs="Times New Roman"/>
      </w:rPr>
    </w:lvl>
  </w:abstractNum>
  <w:num w:numId="1">
    <w:abstractNumId w:val="5"/>
  </w:num>
  <w:num w:numId="2">
    <w:abstractNumId w:val="4"/>
  </w:num>
  <w:num w:numId="3">
    <w:abstractNumId w:val="9"/>
  </w:num>
  <w:num w:numId="4">
    <w:abstractNumId w:val="0"/>
  </w:num>
  <w:num w:numId="5">
    <w:abstractNumId w:val="2"/>
  </w:num>
  <w:num w:numId="6">
    <w:abstractNumId w:val="7"/>
  </w:num>
  <w:num w:numId="7">
    <w:abstractNumId w:val="1"/>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UxMWNjMjA3OTRhMGFkMTY5ZWQ2ZWFjYmQ0ODhkYjgifQ=="/>
  </w:docVars>
  <w:rsids>
    <w:rsidRoot w:val="00B33223"/>
    <w:rsid w:val="00044E30"/>
    <w:rsid w:val="00112C46"/>
    <w:rsid w:val="00147744"/>
    <w:rsid w:val="00160D8A"/>
    <w:rsid w:val="001F010F"/>
    <w:rsid w:val="00255862"/>
    <w:rsid w:val="00274FA1"/>
    <w:rsid w:val="00285E8B"/>
    <w:rsid w:val="00290CFC"/>
    <w:rsid w:val="002E0EE8"/>
    <w:rsid w:val="0036396B"/>
    <w:rsid w:val="003972FC"/>
    <w:rsid w:val="00453509"/>
    <w:rsid w:val="00476434"/>
    <w:rsid w:val="0049786E"/>
    <w:rsid w:val="004A52BD"/>
    <w:rsid w:val="004A720D"/>
    <w:rsid w:val="004D2FA1"/>
    <w:rsid w:val="004F15F4"/>
    <w:rsid w:val="00673C5E"/>
    <w:rsid w:val="006F4991"/>
    <w:rsid w:val="0070670E"/>
    <w:rsid w:val="0074148A"/>
    <w:rsid w:val="00783AEC"/>
    <w:rsid w:val="007C0588"/>
    <w:rsid w:val="007D135E"/>
    <w:rsid w:val="00831D03"/>
    <w:rsid w:val="008403A4"/>
    <w:rsid w:val="00844361"/>
    <w:rsid w:val="00875F35"/>
    <w:rsid w:val="0089565B"/>
    <w:rsid w:val="00914A42"/>
    <w:rsid w:val="00933B0F"/>
    <w:rsid w:val="009708FE"/>
    <w:rsid w:val="009A52F5"/>
    <w:rsid w:val="00A77105"/>
    <w:rsid w:val="00AA131E"/>
    <w:rsid w:val="00AB1926"/>
    <w:rsid w:val="00B33223"/>
    <w:rsid w:val="00B35234"/>
    <w:rsid w:val="00B6311C"/>
    <w:rsid w:val="00B66588"/>
    <w:rsid w:val="00B87C8B"/>
    <w:rsid w:val="00B90028"/>
    <w:rsid w:val="00BB5AD1"/>
    <w:rsid w:val="00BF26A2"/>
    <w:rsid w:val="00C31F0B"/>
    <w:rsid w:val="00C64407"/>
    <w:rsid w:val="00C72E20"/>
    <w:rsid w:val="00C84E0A"/>
    <w:rsid w:val="00D046C6"/>
    <w:rsid w:val="00D51D67"/>
    <w:rsid w:val="00E12841"/>
    <w:rsid w:val="00E67228"/>
    <w:rsid w:val="00EB3F08"/>
    <w:rsid w:val="00ED5CF4"/>
    <w:rsid w:val="00EE485A"/>
    <w:rsid w:val="00EF1EED"/>
    <w:rsid w:val="00F109DA"/>
    <w:rsid w:val="00F87E03"/>
    <w:rsid w:val="00FA3FBF"/>
    <w:rsid w:val="01A77AFD"/>
    <w:rsid w:val="024C2D9C"/>
    <w:rsid w:val="027767A8"/>
    <w:rsid w:val="02AB38B7"/>
    <w:rsid w:val="02BB7C72"/>
    <w:rsid w:val="02FF1990"/>
    <w:rsid w:val="032205E7"/>
    <w:rsid w:val="03BF6308"/>
    <w:rsid w:val="03CB21C3"/>
    <w:rsid w:val="03E613A6"/>
    <w:rsid w:val="03E716A2"/>
    <w:rsid w:val="04C7089D"/>
    <w:rsid w:val="04E75E5F"/>
    <w:rsid w:val="050A24A7"/>
    <w:rsid w:val="05793C8D"/>
    <w:rsid w:val="05CD485A"/>
    <w:rsid w:val="0842192F"/>
    <w:rsid w:val="08601134"/>
    <w:rsid w:val="0A523F38"/>
    <w:rsid w:val="0AEC1B37"/>
    <w:rsid w:val="0B2B6D51"/>
    <w:rsid w:val="0B591ADC"/>
    <w:rsid w:val="0B792C38"/>
    <w:rsid w:val="0BFD4320"/>
    <w:rsid w:val="0C4A0023"/>
    <w:rsid w:val="0C5E7B5B"/>
    <w:rsid w:val="0CC00104"/>
    <w:rsid w:val="0D2027B9"/>
    <w:rsid w:val="0DBE6A1A"/>
    <w:rsid w:val="0E3015D8"/>
    <w:rsid w:val="0EEF7486"/>
    <w:rsid w:val="0EF00D4D"/>
    <w:rsid w:val="0F3126FA"/>
    <w:rsid w:val="0F4A0448"/>
    <w:rsid w:val="0F833CF1"/>
    <w:rsid w:val="0FBB2010"/>
    <w:rsid w:val="0FBD5071"/>
    <w:rsid w:val="0FC36A98"/>
    <w:rsid w:val="107551D6"/>
    <w:rsid w:val="10A06571"/>
    <w:rsid w:val="10B67688"/>
    <w:rsid w:val="10D1005A"/>
    <w:rsid w:val="11D21F61"/>
    <w:rsid w:val="12110957"/>
    <w:rsid w:val="13BC1E4A"/>
    <w:rsid w:val="13C83593"/>
    <w:rsid w:val="14033B64"/>
    <w:rsid w:val="14084F95"/>
    <w:rsid w:val="14202ED3"/>
    <w:rsid w:val="14450B71"/>
    <w:rsid w:val="14E153AA"/>
    <w:rsid w:val="15AC7766"/>
    <w:rsid w:val="15B56876"/>
    <w:rsid w:val="15B60DAE"/>
    <w:rsid w:val="15F04271"/>
    <w:rsid w:val="16844E67"/>
    <w:rsid w:val="16A9372F"/>
    <w:rsid w:val="16DF4786"/>
    <w:rsid w:val="183228B1"/>
    <w:rsid w:val="187C08C7"/>
    <w:rsid w:val="18E313D3"/>
    <w:rsid w:val="18E967E8"/>
    <w:rsid w:val="191A309A"/>
    <w:rsid w:val="197E74EA"/>
    <w:rsid w:val="19842055"/>
    <w:rsid w:val="1A914E11"/>
    <w:rsid w:val="1B1B7066"/>
    <w:rsid w:val="1B340439"/>
    <w:rsid w:val="1B575AB9"/>
    <w:rsid w:val="1D077937"/>
    <w:rsid w:val="1DB62867"/>
    <w:rsid w:val="1DFA67CC"/>
    <w:rsid w:val="1E360B6F"/>
    <w:rsid w:val="1F0E7201"/>
    <w:rsid w:val="1F9B4283"/>
    <w:rsid w:val="20993AC0"/>
    <w:rsid w:val="20BA367F"/>
    <w:rsid w:val="21174F6B"/>
    <w:rsid w:val="213A30B4"/>
    <w:rsid w:val="21D45CEB"/>
    <w:rsid w:val="222D3C14"/>
    <w:rsid w:val="224F3E0C"/>
    <w:rsid w:val="224F6997"/>
    <w:rsid w:val="22DB31DD"/>
    <w:rsid w:val="22E31039"/>
    <w:rsid w:val="23073B06"/>
    <w:rsid w:val="23462CBB"/>
    <w:rsid w:val="23BF71FF"/>
    <w:rsid w:val="24795F3B"/>
    <w:rsid w:val="2491383F"/>
    <w:rsid w:val="24F10F46"/>
    <w:rsid w:val="25077449"/>
    <w:rsid w:val="250E4686"/>
    <w:rsid w:val="25852D84"/>
    <w:rsid w:val="2586425D"/>
    <w:rsid w:val="26061115"/>
    <w:rsid w:val="264874FC"/>
    <w:rsid w:val="264F6850"/>
    <w:rsid w:val="265B537E"/>
    <w:rsid w:val="269B33CF"/>
    <w:rsid w:val="26C02393"/>
    <w:rsid w:val="26D35B91"/>
    <w:rsid w:val="26D54D06"/>
    <w:rsid w:val="26E941BB"/>
    <w:rsid w:val="280B4196"/>
    <w:rsid w:val="282F380E"/>
    <w:rsid w:val="29417097"/>
    <w:rsid w:val="29B46904"/>
    <w:rsid w:val="2AA73187"/>
    <w:rsid w:val="2AF763B5"/>
    <w:rsid w:val="2BA74F67"/>
    <w:rsid w:val="2BD35607"/>
    <w:rsid w:val="2BFD67E3"/>
    <w:rsid w:val="2D2229F1"/>
    <w:rsid w:val="2D363D21"/>
    <w:rsid w:val="2D433781"/>
    <w:rsid w:val="2D7128DC"/>
    <w:rsid w:val="2D9C1107"/>
    <w:rsid w:val="2DC76572"/>
    <w:rsid w:val="2DDF3ECC"/>
    <w:rsid w:val="2DF23699"/>
    <w:rsid w:val="2E313DCC"/>
    <w:rsid w:val="2E7169A8"/>
    <w:rsid w:val="2EAD6D52"/>
    <w:rsid w:val="2EF553EA"/>
    <w:rsid w:val="2F1A6A89"/>
    <w:rsid w:val="2F9F7F4B"/>
    <w:rsid w:val="2FC04374"/>
    <w:rsid w:val="2FC5732C"/>
    <w:rsid w:val="2FF83451"/>
    <w:rsid w:val="305335A4"/>
    <w:rsid w:val="30B2624B"/>
    <w:rsid w:val="30B5176D"/>
    <w:rsid w:val="30D301D4"/>
    <w:rsid w:val="30E72678"/>
    <w:rsid w:val="31485DB7"/>
    <w:rsid w:val="32851613"/>
    <w:rsid w:val="32882D2A"/>
    <w:rsid w:val="328C30FC"/>
    <w:rsid w:val="32E937E1"/>
    <w:rsid w:val="32EC51EE"/>
    <w:rsid w:val="33407250"/>
    <w:rsid w:val="33857E95"/>
    <w:rsid w:val="33F11F64"/>
    <w:rsid w:val="3441106E"/>
    <w:rsid w:val="345F359D"/>
    <w:rsid w:val="352A65F5"/>
    <w:rsid w:val="352E3F88"/>
    <w:rsid w:val="3547368B"/>
    <w:rsid w:val="35917DCF"/>
    <w:rsid w:val="361E5010"/>
    <w:rsid w:val="36337B15"/>
    <w:rsid w:val="36EC441D"/>
    <w:rsid w:val="373C0EBF"/>
    <w:rsid w:val="37E21146"/>
    <w:rsid w:val="38653439"/>
    <w:rsid w:val="388B6865"/>
    <w:rsid w:val="38FB745F"/>
    <w:rsid w:val="3927034E"/>
    <w:rsid w:val="3939270D"/>
    <w:rsid w:val="394C584E"/>
    <w:rsid w:val="39A60CF0"/>
    <w:rsid w:val="3A490388"/>
    <w:rsid w:val="3A55641B"/>
    <w:rsid w:val="3A9D275C"/>
    <w:rsid w:val="3B411A57"/>
    <w:rsid w:val="3B4B3061"/>
    <w:rsid w:val="3B9A01F3"/>
    <w:rsid w:val="3D4534B6"/>
    <w:rsid w:val="3D962B05"/>
    <w:rsid w:val="3D9848F1"/>
    <w:rsid w:val="3DE04770"/>
    <w:rsid w:val="3EAB2A52"/>
    <w:rsid w:val="3EDA4F23"/>
    <w:rsid w:val="3F045D1E"/>
    <w:rsid w:val="3F4C08E9"/>
    <w:rsid w:val="3F6E60BE"/>
    <w:rsid w:val="3F861488"/>
    <w:rsid w:val="3FA516F6"/>
    <w:rsid w:val="3FD151B7"/>
    <w:rsid w:val="3FEC6775"/>
    <w:rsid w:val="3FF0707C"/>
    <w:rsid w:val="40345F97"/>
    <w:rsid w:val="41CB0CBF"/>
    <w:rsid w:val="41EA5FD4"/>
    <w:rsid w:val="420256DF"/>
    <w:rsid w:val="422A4B4B"/>
    <w:rsid w:val="4284516C"/>
    <w:rsid w:val="42A73E3C"/>
    <w:rsid w:val="430B5A6B"/>
    <w:rsid w:val="431F7C4A"/>
    <w:rsid w:val="43A84193"/>
    <w:rsid w:val="43E87A40"/>
    <w:rsid w:val="441E4B2C"/>
    <w:rsid w:val="453774EC"/>
    <w:rsid w:val="461637C0"/>
    <w:rsid w:val="46497B11"/>
    <w:rsid w:val="46845A12"/>
    <w:rsid w:val="469F40EB"/>
    <w:rsid w:val="474807C8"/>
    <w:rsid w:val="478515D4"/>
    <w:rsid w:val="4787493B"/>
    <w:rsid w:val="48861F15"/>
    <w:rsid w:val="488E3330"/>
    <w:rsid w:val="48EC1889"/>
    <w:rsid w:val="49757FAF"/>
    <w:rsid w:val="49D1085D"/>
    <w:rsid w:val="4A650A01"/>
    <w:rsid w:val="4A69498D"/>
    <w:rsid w:val="4AA44E08"/>
    <w:rsid w:val="4AAE7B58"/>
    <w:rsid w:val="4AD93197"/>
    <w:rsid w:val="4B0E0F22"/>
    <w:rsid w:val="4BD80BE7"/>
    <w:rsid w:val="4C2973D6"/>
    <w:rsid w:val="4C2F5C14"/>
    <w:rsid w:val="4C8F3705"/>
    <w:rsid w:val="4D603F47"/>
    <w:rsid w:val="4E204EA1"/>
    <w:rsid w:val="4E6E1726"/>
    <w:rsid w:val="4EA07E15"/>
    <w:rsid w:val="4F700496"/>
    <w:rsid w:val="501B72A1"/>
    <w:rsid w:val="50755B07"/>
    <w:rsid w:val="50CD2783"/>
    <w:rsid w:val="512A18AC"/>
    <w:rsid w:val="51412457"/>
    <w:rsid w:val="516C4EC8"/>
    <w:rsid w:val="51F837D5"/>
    <w:rsid w:val="52166F56"/>
    <w:rsid w:val="522462FB"/>
    <w:rsid w:val="5268566A"/>
    <w:rsid w:val="52BA2AFF"/>
    <w:rsid w:val="539737F0"/>
    <w:rsid w:val="53AE3978"/>
    <w:rsid w:val="54926D5E"/>
    <w:rsid w:val="55014B30"/>
    <w:rsid w:val="554D7B90"/>
    <w:rsid w:val="557567D4"/>
    <w:rsid w:val="55AF54D3"/>
    <w:rsid w:val="562160C4"/>
    <w:rsid w:val="566328F1"/>
    <w:rsid w:val="56D71CE8"/>
    <w:rsid w:val="5765537C"/>
    <w:rsid w:val="57845557"/>
    <w:rsid w:val="57C974C9"/>
    <w:rsid w:val="58084A6A"/>
    <w:rsid w:val="587A24BD"/>
    <w:rsid w:val="58A1627F"/>
    <w:rsid w:val="58CD43D2"/>
    <w:rsid w:val="592A1C79"/>
    <w:rsid w:val="596A2BFF"/>
    <w:rsid w:val="5977199E"/>
    <w:rsid w:val="5A6E541A"/>
    <w:rsid w:val="5B865CF4"/>
    <w:rsid w:val="5BE32B28"/>
    <w:rsid w:val="5C181706"/>
    <w:rsid w:val="5C2632F7"/>
    <w:rsid w:val="5C756238"/>
    <w:rsid w:val="5C773A5A"/>
    <w:rsid w:val="5C986C17"/>
    <w:rsid w:val="5CB435F1"/>
    <w:rsid w:val="5CCA7DD9"/>
    <w:rsid w:val="5D167662"/>
    <w:rsid w:val="5D7E0CE2"/>
    <w:rsid w:val="5D9066F3"/>
    <w:rsid w:val="5E2D2C61"/>
    <w:rsid w:val="5EDD43A3"/>
    <w:rsid w:val="5EDE5632"/>
    <w:rsid w:val="5F36335A"/>
    <w:rsid w:val="5F5B5FD4"/>
    <w:rsid w:val="5F6D1734"/>
    <w:rsid w:val="5FE116A5"/>
    <w:rsid w:val="60196D73"/>
    <w:rsid w:val="6034283E"/>
    <w:rsid w:val="606757F8"/>
    <w:rsid w:val="60AE4E89"/>
    <w:rsid w:val="615B03DB"/>
    <w:rsid w:val="616026C1"/>
    <w:rsid w:val="619568CD"/>
    <w:rsid w:val="61AA4FF3"/>
    <w:rsid w:val="61C011E4"/>
    <w:rsid w:val="623E44AD"/>
    <w:rsid w:val="62491F34"/>
    <w:rsid w:val="62A25746"/>
    <w:rsid w:val="63443411"/>
    <w:rsid w:val="636A0AEC"/>
    <w:rsid w:val="63E478D7"/>
    <w:rsid w:val="64273EF1"/>
    <w:rsid w:val="64AF7CDE"/>
    <w:rsid w:val="65F166F8"/>
    <w:rsid w:val="6604242B"/>
    <w:rsid w:val="66A061D8"/>
    <w:rsid w:val="66C3320E"/>
    <w:rsid w:val="67AC1177"/>
    <w:rsid w:val="680F7298"/>
    <w:rsid w:val="683C5CF5"/>
    <w:rsid w:val="68A77E9A"/>
    <w:rsid w:val="69B660D0"/>
    <w:rsid w:val="69D43790"/>
    <w:rsid w:val="69F148BD"/>
    <w:rsid w:val="69FD3262"/>
    <w:rsid w:val="6A3D1A35"/>
    <w:rsid w:val="6AA853F8"/>
    <w:rsid w:val="6ABE0C43"/>
    <w:rsid w:val="6B73134F"/>
    <w:rsid w:val="6C52303C"/>
    <w:rsid w:val="6D374F86"/>
    <w:rsid w:val="6D542737"/>
    <w:rsid w:val="6D725FAC"/>
    <w:rsid w:val="6D8313AD"/>
    <w:rsid w:val="6E00292E"/>
    <w:rsid w:val="6E250FD9"/>
    <w:rsid w:val="70485E99"/>
    <w:rsid w:val="70FA499F"/>
    <w:rsid w:val="716B18FA"/>
    <w:rsid w:val="717F4C93"/>
    <w:rsid w:val="71A3261A"/>
    <w:rsid w:val="72007275"/>
    <w:rsid w:val="723B2281"/>
    <w:rsid w:val="72C16F33"/>
    <w:rsid w:val="73F92285"/>
    <w:rsid w:val="743A0E7D"/>
    <w:rsid w:val="74DF3FD1"/>
    <w:rsid w:val="74E37395"/>
    <w:rsid w:val="75276491"/>
    <w:rsid w:val="76692E8B"/>
    <w:rsid w:val="779D61BC"/>
    <w:rsid w:val="77D31824"/>
    <w:rsid w:val="77D54FFD"/>
    <w:rsid w:val="79403E00"/>
    <w:rsid w:val="794C7D62"/>
    <w:rsid w:val="79894B12"/>
    <w:rsid w:val="7A2216CA"/>
    <w:rsid w:val="7A7833B4"/>
    <w:rsid w:val="7A9279F6"/>
    <w:rsid w:val="7AB73283"/>
    <w:rsid w:val="7ABC1737"/>
    <w:rsid w:val="7AE25DD3"/>
    <w:rsid w:val="7B0C1557"/>
    <w:rsid w:val="7BC938EC"/>
    <w:rsid w:val="7C632BA3"/>
    <w:rsid w:val="7C920774"/>
    <w:rsid w:val="7D86636E"/>
    <w:rsid w:val="7DC851B7"/>
    <w:rsid w:val="7E781FEE"/>
    <w:rsid w:val="7EA67B0C"/>
    <w:rsid w:val="7EF764FC"/>
    <w:rsid w:val="7FFF78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35"/>
    <w:pPr>
      <w:widowControl w:val="0"/>
      <w:jc w:val="both"/>
    </w:pPr>
    <w:rPr>
      <w:szCs w:val="24"/>
    </w:rPr>
  </w:style>
  <w:style w:type="paragraph" w:styleId="Heading1">
    <w:name w:val="heading 1"/>
    <w:basedOn w:val="Normal"/>
    <w:next w:val="Normal"/>
    <w:link w:val="Heading1Char"/>
    <w:uiPriority w:val="99"/>
    <w:qFormat/>
    <w:rsid w:val="00875F35"/>
    <w:pPr>
      <w:keepNext/>
      <w:keepLines/>
      <w:spacing w:before="340" w:after="330" w:line="578" w:lineRule="atLeast"/>
      <w:ind w:firstLine="288"/>
      <w:outlineLvl w:val="0"/>
    </w:pPr>
    <w:rPr>
      <w:b/>
      <w:bCs/>
      <w:kern w:val="44"/>
      <w:sz w:val="44"/>
      <w:szCs w:val="44"/>
    </w:rPr>
  </w:style>
  <w:style w:type="paragraph" w:styleId="Heading2">
    <w:name w:val="heading 2"/>
    <w:basedOn w:val="Normal"/>
    <w:next w:val="Normal"/>
    <w:link w:val="Heading2Char"/>
    <w:uiPriority w:val="99"/>
    <w:qFormat/>
    <w:rsid w:val="00875F35"/>
    <w:pPr>
      <w:keepNext/>
      <w:keepLines/>
      <w:numPr>
        <w:ilvl w:val="1"/>
        <w:numId w:val="1"/>
      </w:numPr>
      <w:spacing w:before="260" w:after="260" w:line="416" w:lineRule="atLeast"/>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875F35"/>
    <w:pPr>
      <w:keepNext/>
      <w:keepLines/>
      <w:spacing w:before="260" w:after="260" w:line="416" w:lineRule="atLeast"/>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5F35"/>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75F35"/>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875F35"/>
    <w:rPr>
      <w:rFonts w:ascii="Times New Roman" w:eastAsia="宋体" w:hAnsi="Times New Roman" w:cs="Times New Roman"/>
      <w:b/>
      <w:bCs/>
      <w:sz w:val="32"/>
      <w:szCs w:val="32"/>
    </w:rPr>
  </w:style>
  <w:style w:type="paragraph" w:styleId="NormalIndent">
    <w:name w:val="Normal Indent"/>
    <w:basedOn w:val="Normal"/>
    <w:uiPriority w:val="99"/>
    <w:rsid w:val="00875F35"/>
    <w:pPr>
      <w:ind w:firstLine="420"/>
    </w:pPr>
  </w:style>
  <w:style w:type="paragraph" w:styleId="CommentText">
    <w:name w:val="annotation text"/>
    <w:basedOn w:val="Normal"/>
    <w:link w:val="CommentTextChar"/>
    <w:uiPriority w:val="99"/>
    <w:rsid w:val="00875F35"/>
    <w:pPr>
      <w:jc w:val="left"/>
    </w:pPr>
  </w:style>
  <w:style w:type="character" w:customStyle="1" w:styleId="CommentTextChar">
    <w:name w:val="Comment Text Char"/>
    <w:basedOn w:val="DefaultParagraphFont"/>
    <w:link w:val="CommentText"/>
    <w:uiPriority w:val="99"/>
    <w:locked/>
    <w:rsid w:val="00875F35"/>
    <w:rPr>
      <w:rFonts w:ascii="Times New Roman" w:eastAsia="宋体" w:hAnsi="Times New Roman" w:cs="Times New Roman"/>
      <w:sz w:val="24"/>
      <w:szCs w:val="24"/>
    </w:rPr>
  </w:style>
  <w:style w:type="paragraph" w:styleId="BodyText">
    <w:name w:val="Body Text"/>
    <w:basedOn w:val="Normal"/>
    <w:link w:val="BodyTextChar"/>
    <w:uiPriority w:val="99"/>
    <w:rsid w:val="00875F35"/>
    <w:pPr>
      <w:suppressAutoHyphens/>
      <w:spacing w:after="120"/>
    </w:pPr>
    <w:rPr>
      <w:kern w:val="1"/>
      <w:lang w:eastAsia="ar-SA"/>
    </w:rPr>
  </w:style>
  <w:style w:type="character" w:customStyle="1" w:styleId="BodyTextChar">
    <w:name w:val="Body Text Char"/>
    <w:basedOn w:val="DefaultParagraphFont"/>
    <w:link w:val="BodyText"/>
    <w:uiPriority w:val="99"/>
    <w:locked/>
    <w:rsid w:val="00875F35"/>
    <w:rPr>
      <w:rFonts w:ascii="Times New Roman" w:eastAsia="宋体" w:hAnsi="Times New Roman" w:cs="Times New Roman"/>
      <w:kern w:val="1"/>
      <w:sz w:val="24"/>
      <w:szCs w:val="24"/>
      <w:lang w:eastAsia="ar-SA" w:bidi="ar-SA"/>
    </w:rPr>
  </w:style>
  <w:style w:type="paragraph" w:styleId="BodyTextIndent">
    <w:name w:val="Body Text Indent"/>
    <w:basedOn w:val="Normal"/>
    <w:link w:val="BodyTextIndentChar"/>
    <w:uiPriority w:val="99"/>
    <w:rsid w:val="00875F35"/>
    <w:pPr>
      <w:spacing w:after="120"/>
      <w:ind w:leftChars="200" w:left="420"/>
    </w:pPr>
  </w:style>
  <w:style w:type="character" w:customStyle="1" w:styleId="BodyTextIndentChar">
    <w:name w:val="Body Text Indent Char"/>
    <w:basedOn w:val="DefaultParagraphFont"/>
    <w:link w:val="BodyTextIndent"/>
    <w:uiPriority w:val="99"/>
    <w:semiHidden/>
    <w:locked/>
    <w:rsid w:val="00875F35"/>
    <w:rPr>
      <w:rFonts w:ascii="Times New Roman" w:eastAsia="宋体" w:hAnsi="Times New Roman" w:cs="Times New Roman"/>
      <w:sz w:val="24"/>
      <w:szCs w:val="24"/>
    </w:rPr>
  </w:style>
  <w:style w:type="paragraph" w:styleId="Date">
    <w:name w:val="Date"/>
    <w:basedOn w:val="Normal"/>
    <w:next w:val="Normal"/>
    <w:link w:val="DateChar"/>
    <w:uiPriority w:val="99"/>
    <w:rsid w:val="00875F35"/>
    <w:rPr>
      <w:b/>
      <w:sz w:val="30"/>
      <w:szCs w:val="20"/>
    </w:rPr>
  </w:style>
  <w:style w:type="character" w:customStyle="1" w:styleId="DateChar">
    <w:name w:val="Date Char"/>
    <w:basedOn w:val="DefaultParagraphFont"/>
    <w:link w:val="Date"/>
    <w:uiPriority w:val="99"/>
    <w:locked/>
    <w:rsid w:val="00875F35"/>
    <w:rPr>
      <w:rFonts w:ascii="Times New Roman" w:eastAsia="宋体" w:hAnsi="Times New Roman" w:cs="Times New Roman"/>
      <w:b/>
      <w:sz w:val="20"/>
      <w:szCs w:val="20"/>
    </w:rPr>
  </w:style>
  <w:style w:type="paragraph" w:styleId="BalloonText">
    <w:name w:val="Balloon Text"/>
    <w:basedOn w:val="Normal"/>
    <w:link w:val="BalloonTextChar"/>
    <w:uiPriority w:val="99"/>
    <w:rsid w:val="00875F35"/>
    <w:rPr>
      <w:sz w:val="18"/>
      <w:szCs w:val="18"/>
    </w:rPr>
  </w:style>
  <w:style w:type="character" w:customStyle="1" w:styleId="BalloonTextChar">
    <w:name w:val="Balloon Text Char"/>
    <w:basedOn w:val="DefaultParagraphFont"/>
    <w:link w:val="BalloonText"/>
    <w:uiPriority w:val="99"/>
    <w:locked/>
    <w:rsid w:val="00875F35"/>
    <w:rPr>
      <w:rFonts w:ascii="Times New Roman" w:eastAsia="宋体" w:hAnsi="Times New Roman" w:cs="Times New Roman"/>
      <w:sz w:val="18"/>
      <w:szCs w:val="18"/>
    </w:rPr>
  </w:style>
  <w:style w:type="paragraph" w:styleId="Footer">
    <w:name w:val="footer"/>
    <w:basedOn w:val="Normal"/>
    <w:link w:val="FooterChar"/>
    <w:uiPriority w:val="99"/>
    <w:rsid w:val="00875F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75F35"/>
    <w:rPr>
      <w:rFonts w:cs="Times New Roman"/>
      <w:sz w:val="18"/>
      <w:szCs w:val="18"/>
    </w:rPr>
  </w:style>
  <w:style w:type="paragraph" w:styleId="Header">
    <w:name w:val="header"/>
    <w:basedOn w:val="Normal"/>
    <w:link w:val="HeaderChar"/>
    <w:uiPriority w:val="99"/>
    <w:rsid w:val="00875F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5F35"/>
    <w:rPr>
      <w:rFonts w:cs="Times New Roman"/>
      <w:sz w:val="18"/>
      <w:szCs w:val="18"/>
    </w:rPr>
  </w:style>
  <w:style w:type="paragraph" w:styleId="BodyTextIndent3">
    <w:name w:val="Body Text Indent 3"/>
    <w:basedOn w:val="Normal"/>
    <w:link w:val="BodyTextIndent3Char"/>
    <w:uiPriority w:val="99"/>
    <w:rsid w:val="00875F35"/>
    <w:pPr>
      <w:ind w:firstLine="570"/>
      <w:outlineLvl w:val="0"/>
    </w:pPr>
    <w:rPr>
      <w:rFonts w:ascii="宋体"/>
      <w:sz w:val="28"/>
      <w:szCs w:val="20"/>
    </w:rPr>
  </w:style>
  <w:style w:type="character" w:customStyle="1" w:styleId="BodyTextIndent3Char">
    <w:name w:val="Body Text Indent 3 Char"/>
    <w:basedOn w:val="DefaultParagraphFont"/>
    <w:link w:val="BodyTextIndent3"/>
    <w:uiPriority w:val="99"/>
    <w:locked/>
    <w:rsid w:val="00875F35"/>
    <w:rPr>
      <w:rFonts w:ascii="宋体" w:eastAsia="宋体" w:hAnsi="Times New Roman" w:cs="Times New Roman"/>
      <w:sz w:val="20"/>
      <w:szCs w:val="20"/>
    </w:rPr>
  </w:style>
  <w:style w:type="paragraph" w:styleId="NormalWeb">
    <w:name w:val="Normal (Web)"/>
    <w:basedOn w:val="Normal"/>
    <w:uiPriority w:val="99"/>
    <w:rsid w:val="00875F35"/>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link w:val="TitleChar"/>
    <w:uiPriority w:val="99"/>
    <w:qFormat/>
    <w:rsid w:val="00875F35"/>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875F35"/>
    <w:rPr>
      <w:rFonts w:ascii="Cambria" w:hAnsi="Cambria" w:cs="Times New Roman"/>
      <w:b/>
      <w:bCs/>
      <w:sz w:val="32"/>
      <w:szCs w:val="32"/>
    </w:rPr>
  </w:style>
  <w:style w:type="paragraph" w:styleId="BodyTextFirstIndent">
    <w:name w:val="Body Text First Indent"/>
    <w:basedOn w:val="BodyText"/>
    <w:next w:val="Normal"/>
    <w:link w:val="BodyTextFirstIndentChar"/>
    <w:uiPriority w:val="99"/>
    <w:rsid w:val="00875F35"/>
    <w:pPr>
      <w:ind w:firstLineChars="100" w:firstLine="420"/>
    </w:pPr>
  </w:style>
  <w:style w:type="character" w:customStyle="1" w:styleId="BodyTextFirstIndentChar">
    <w:name w:val="Body Text First Indent Char"/>
    <w:basedOn w:val="BodyTextChar"/>
    <w:link w:val="BodyTextFirstIndent"/>
    <w:uiPriority w:val="99"/>
    <w:semiHidden/>
    <w:locked/>
    <w:rsid w:val="00875F35"/>
  </w:style>
  <w:style w:type="paragraph" w:styleId="BodyTextFirstIndent2">
    <w:name w:val="Body Text First Indent 2"/>
    <w:basedOn w:val="BodyTextIndent"/>
    <w:link w:val="BodyTextFirstIndent2Char"/>
    <w:uiPriority w:val="99"/>
    <w:rsid w:val="00875F35"/>
    <w:pPr>
      <w:tabs>
        <w:tab w:val="left" w:pos="360"/>
      </w:tabs>
      <w:spacing w:after="0"/>
      <w:ind w:leftChars="0" w:left="0" w:firstLine="420"/>
    </w:pPr>
    <w:rPr>
      <w:rFonts w:ascii="楷体_GB2312" w:eastAsia="楷体_GB2312"/>
      <w:sz w:val="24"/>
      <w:szCs w:val="20"/>
    </w:rPr>
  </w:style>
  <w:style w:type="character" w:customStyle="1" w:styleId="BodyTextFirstIndent2Char">
    <w:name w:val="Body Text First Indent 2 Char"/>
    <w:basedOn w:val="BodyTextIndentChar"/>
    <w:link w:val="BodyTextFirstIndent2"/>
    <w:uiPriority w:val="99"/>
    <w:locked/>
    <w:rsid w:val="00875F35"/>
    <w:rPr>
      <w:rFonts w:ascii="楷体_GB2312" w:eastAsia="楷体_GB2312"/>
      <w:sz w:val="20"/>
      <w:szCs w:val="20"/>
    </w:rPr>
  </w:style>
  <w:style w:type="table" w:styleId="TableGrid">
    <w:name w:val="Table Grid"/>
    <w:basedOn w:val="TableNormal"/>
    <w:uiPriority w:val="99"/>
    <w:rsid w:val="00875F3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75F35"/>
    <w:rPr>
      <w:rFonts w:cs="Times New Roman"/>
      <w:b/>
    </w:rPr>
  </w:style>
  <w:style w:type="character" w:styleId="FollowedHyperlink">
    <w:name w:val="FollowedHyperlink"/>
    <w:basedOn w:val="DefaultParagraphFont"/>
    <w:uiPriority w:val="99"/>
    <w:rsid w:val="00875F35"/>
    <w:rPr>
      <w:rFonts w:cs="Times New Roman"/>
      <w:color w:val="800080"/>
      <w:u w:val="none"/>
    </w:rPr>
  </w:style>
  <w:style w:type="character" w:styleId="Emphasis">
    <w:name w:val="Emphasis"/>
    <w:basedOn w:val="DefaultParagraphFont"/>
    <w:uiPriority w:val="99"/>
    <w:qFormat/>
    <w:rsid w:val="00875F35"/>
    <w:rPr>
      <w:rFonts w:cs="Times New Roman"/>
    </w:rPr>
  </w:style>
  <w:style w:type="character" w:styleId="HTMLDefinition">
    <w:name w:val="HTML Definition"/>
    <w:basedOn w:val="DefaultParagraphFont"/>
    <w:uiPriority w:val="99"/>
    <w:rsid w:val="00875F35"/>
    <w:rPr>
      <w:rFonts w:cs="Times New Roman"/>
    </w:rPr>
  </w:style>
  <w:style w:type="character" w:styleId="HTMLTypewriter">
    <w:name w:val="HTML Typewriter"/>
    <w:basedOn w:val="DefaultParagraphFont"/>
    <w:uiPriority w:val="99"/>
    <w:rsid w:val="00875F35"/>
    <w:rPr>
      <w:rFonts w:ascii="monospace" w:hAnsi="monospace" w:cs="monospace"/>
      <w:sz w:val="20"/>
    </w:rPr>
  </w:style>
  <w:style w:type="character" w:styleId="HTMLAcronym">
    <w:name w:val="HTML Acronym"/>
    <w:basedOn w:val="DefaultParagraphFont"/>
    <w:uiPriority w:val="99"/>
    <w:rsid w:val="00875F35"/>
    <w:rPr>
      <w:rFonts w:cs="Times New Roman"/>
      <w:bdr w:val="single" w:sz="2" w:space="0" w:color="DBDEC1"/>
      <w:shd w:val="clear" w:color="auto" w:fill="FFFFFF"/>
    </w:rPr>
  </w:style>
  <w:style w:type="character" w:styleId="HTMLVariable">
    <w:name w:val="HTML Variable"/>
    <w:basedOn w:val="DefaultParagraphFont"/>
    <w:uiPriority w:val="99"/>
    <w:rsid w:val="00875F35"/>
    <w:rPr>
      <w:rFonts w:cs="Times New Roman"/>
    </w:rPr>
  </w:style>
  <w:style w:type="character" w:styleId="Hyperlink">
    <w:name w:val="Hyperlink"/>
    <w:basedOn w:val="DefaultParagraphFont"/>
    <w:uiPriority w:val="99"/>
    <w:rsid w:val="00875F35"/>
    <w:rPr>
      <w:rFonts w:cs="Times New Roman"/>
      <w:color w:val="0000FF"/>
      <w:u w:val="none"/>
    </w:rPr>
  </w:style>
  <w:style w:type="character" w:styleId="HTMLCode">
    <w:name w:val="HTML Code"/>
    <w:basedOn w:val="DefaultParagraphFont"/>
    <w:uiPriority w:val="99"/>
    <w:rsid w:val="00875F35"/>
    <w:rPr>
      <w:rFonts w:ascii="monospace" w:hAnsi="monospace" w:cs="monospace"/>
      <w:sz w:val="20"/>
    </w:rPr>
  </w:style>
  <w:style w:type="character" w:styleId="HTMLCite">
    <w:name w:val="HTML Cite"/>
    <w:basedOn w:val="DefaultParagraphFont"/>
    <w:uiPriority w:val="99"/>
    <w:rsid w:val="00875F35"/>
    <w:rPr>
      <w:rFonts w:cs="Times New Roman"/>
    </w:rPr>
  </w:style>
  <w:style w:type="character" w:styleId="HTMLKeyboard">
    <w:name w:val="HTML Keyboard"/>
    <w:basedOn w:val="DefaultParagraphFont"/>
    <w:uiPriority w:val="99"/>
    <w:rsid w:val="00875F35"/>
    <w:rPr>
      <w:rFonts w:ascii="monospace" w:hAnsi="monospace" w:cs="monospace"/>
      <w:sz w:val="20"/>
    </w:rPr>
  </w:style>
  <w:style w:type="character" w:styleId="HTMLSample">
    <w:name w:val="HTML Sample"/>
    <w:basedOn w:val="DefaultParagraphFont"/>
    <w:uiPriority w:val="99"/>
    <w:rsid w:val="00875F35"/>
    <w:rPr>
      <w:rFonts w:ascii="monospace" w:hAnsi="monospace" w:cs="monospace"/>
    </w:rPr>
  </w:style>
  <w:style w:type="paragraph" w:customStyle="1" w:styleId="10">
    <w:name w:val="引用1"/>
    <w:next w:val="Normal"/>
    <w:uiPriority w:val="99"/>
    <w:rsid w:val="00875F35"/>
    <w:pPr>
      <w:wordWrap w:val="0"/>
      <w:spacing w:before="200" w:after="160"/>
      <w:ind w:left="864" w:right="864"/>
      <w:jc w:val="center"/>
    </w:pPr>
    <w:rPr>
      <w:i/>
      <w:kern w:val="0"/>
      <w:szCs w:val="20"/>
    </w:rPr>
  </w:style>
  <w:style w:type="paragraph" w:customStyle="1" w:styleId="11">
    <w:name w:val="普通(网站)1"/>
    <w:basedOn w:val="Normal"/>
    <w:uiPriority w:val="99"/>
    <w:rsid w:val="00875F35"/>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DefaultParagraphFont"/>
    <w:uiPriority w:val="99"/>
    <w:rsid w:val="00875F35"/>
    <w:rPr>
      <w:rFonts w:cs="Times New Roman"/>
    </w:rPr>
  </w:style>
  <w:style w:type="paragraph" w:customStyle="1" w:styleId="1">
    <w:name w:val="样式1"/>
    <w:basedOn w:val="Normal"/>
    <w:uiPriority w:val="99"/>
    <w:rsid w:val="00875F35"/>
    <w:pPr>
      <w:numPr>
        <w:numId w:val="2"/>
      </w:numPr>
    </w:pPr>
    <w:rPr>
      <w:rFonts w:ascii="宋体" w:hAnsi="宋体"/>
      <w:szCs w:val="21"/>
    </w:rPr>
  </w:style>
  <w:style w:type="paragraph" w:customStyle="1" w:styleId="01">
    <w:name w:val="正文_0_1"/>
    <w:uiPriority w:val="99"/>
    <w:rsid w:val="00875F35"/>
    <w:pPr>
      <w:widowControl w:val="0"/>
      <w:jc w:val="both"/>
    </w:pPr>
  </w:style>
  <w:style w:type="paragraph" w:customStyle="1" w:styleId="2">
    <w:name w:val="正文_2"/>
    <w:uiPriority w:val="99"/>
    <w:rsid w:val="00875F35"/>
    <w:pPr>
      <w:widowControl w:val="0"/>
      <w:jc w:val="both"/>
    </w:pPr>
  </w:style>
  <w:style w:type="paragraph" w:customStyle="1" w:styleId="16">
    <w:name w:val="正文_16"/>
    <w:uiPriority w:val="99"/>
    <w:rsid w:val="00875F35"/>
    <w:rPr>
      <w:kern w:val="0"/>
      <w:szCs w:val="20"/>
    </w:rPr>
  </w:style>
  <w:style w:type="paragraph" w:customStyle="1" w:styleId="6">
    <w:name w:val="正文_6"/>
    <w:uiPriority w:val="99"/>
    <w:rsid w:val="00875F35"/>
    <w:pPr>
      <w:widowControl w:val="0"/>
      <w:jc w:val="both"/>
    </w:pPr>
    <w:rPr>
      <w:szCs w:val="24"/>
    </w:rPr>
  </w:style>
  <w:style w:type="paragraph" w:customStyle="1" w:styleId="7">
    <w:name w:val="正文_7"/>
    <w:uiPriority w:val="99"/>
    <w:rsid w:val="00875F35"/>
    <w:rPr>
      <w:kern w:val="0"/>
      <w:szCs w:val="20"/>
    </w:rPr>
  </w:style>
  <w:style w:type="paragraph" w:customStyle="1" w:styleId="12">
    <w:name w:val="列出段落1"/>
    <w:basedOn w:val="Normal"/>
    <w:uiPriority w:val="99"/>
    <w:rsid w:val="00875F35"/>
    <w:pPr>
      <w:ind w:firstLineChars="200" w:firstLine="420"/>
    </w:pPr>
    <w:rPr>
      <w:rFonts w:ascii="Calibri" w:hAnsi="Calibri"/>
      <w:szCs w:val="22"/>
    </w:rPr>
  </w:style>
  <w:style w:type="paragraph" w:customStyle="1" w:styleId="Default0">
    <w:name w:val="Default_0"/>
    <w:uiPriority w:val="99"/>
    <w:rsid w:val="00875F35"/>
    <w:pPr>
      <w:widowControl w:val="0"/>
      <w:autoSpaceDE w:val="0"/>
      <w:autoSpaceDN w:val="0"/>
      <w:adjustRightInd w:val="0"/>
    </w:pPr>
    <w:rPr>
      <w:rFonts w:ascii="......." w:eastAsia="......." w:hAnsi="......." w:cs="......."/>
      <w:color w:val="000000"/>
      <w:kern w:val="0"/>
      <w:sz w:val="24"/>
      <w:szCs w:val="24"/>
    </w:rPr>
  </w:style>
  <w:style w:type="character" w:customStyle="1" w:styleId="layui-layer-tabnow">
    <w:name w:val="layui-layer-tabnow"/>
    <w:basedOn w:val="DefaultParagraphFont"/>
    <w:uiPriority w:val="99"/>
    <w:rsid w:val="00875F35"/>
    <w:rPr>
      <w:rFonts w:cs="Times New Roman"/>
      <w:bdr w:val="single" w:sz="4" w:space="0" w:color="CCCCCC"/>
      <w:shd w:val="clear" w:color="auto" w:fill="FFFFFF"/>
    </w:rPr>
  </w:style>
  <w:style w:type="character" w:customStyle="1" w:styleId="first-child">
    <w:name w:val="first-child"/>
    <w:basedOn w:val="DefaultParagraphFont"/>
    <w:uiPriority w:val="99"/>
    <w:rsid w:val="00875F35"/>
    <w:rPr>
      <w:rFonts w:cs="Times New Roman"/>
    </w:rPr>
  </w:style>
  <w:style w:type="character" w:customStyle="1" w:styleId="font31">
    <w:name w:val="font31"/>
    <w:basedOn w:val="DefaultParagraphFont"/>
    <w:uiPriority w:val="99"/>
    <w:rsid w:val="00875F35"/>
    <w:rPr>
      <w:rFonts w:ascii="Calibri" w:hAnsi="Calibri" w:cs="Calibri"/>
      <w:color w:val="000000"/>
      <w:sz w:val="21"/>
      <w:szCs w:val="21"/>
      <w:u w:val="none"/>
    </w:rPr>
  </w:style>
  <w:style w:type="paragraph" w:styleId="ListParagraph">
    <w:name w:val="List Paragraph"/>
    <w:basedOn w:val="Normal"/>
    <w:uiPriority w:val="99"/>
    <w:qFormat/>
    <w:rsid w:val="00875F35"/>
    <w:pPr>
      <w:ind w:firstLineChars="200" w:firstLine="420"/>
    </w:pPr>
  </w:style>
  <w:style w:type="paragraph" w:customStyle="1" w:styleId="Flietext">
    <w:name w:val="Fließtext"/>
    <w:basedOn w:val="Normal"/>
    <w:uiPriority w:val="99"/>
    <w:rsid w:val="00875F35"/>
    <w:pPr>
      <w:overflowPunct w:val="0"/>
      <w:autoSpaceDE w:val="0"/>
      <w:autoSpaceDN w:val="0"/>
      <w:adjustRightInd w:val="0"/>
      <w:textAlignment w:val="baseline"/>
    </w:pPr>
    <w:rPr>
      <w:rFonts w:ascii="Calibri" w:eastAsia="仿宋" w:hAnsi="Calibri"/>
      <w:kern w:val="28"/>
      <w:szCs w:val="20"/>
    </w:rPr>
  </w:style>
  <w:style w:type="paragraph" w:customStyle="1" w:styleId="TableParagraph">
    <w:name w:val="Table Paragraph"/>
    <w:basedOn w:val="Normal"/>
    <w:uiPriority w:val="99"/>
    <w:rsid w:val="00875F35"/>
  </w:style>
  <w:style w:type="character" w:customStyle="1" w:styleId="font61">
    <w:name w:val="font61"/>
    <w:basedOn w:val="DefaultParagraphFont"/>
    <w:uiPriority w:val="99"/>
    <w:rsid w:val="00875F35"/>
    <w:rPr>
      <w:rFonts w:ascii="宋体" w:eastAsia="宋体" w:hAnsi="宋体" w:cs="宋体"/>
      <w:color w:val="000000"/>
      <w:sz w:val="24"/>
      <w:szCs w:val="24"/>
      <w:u w:val="none"/>
      <w:vertAlign w:val="superscript"/>
    </w:rPr>
  </w:style>
  <w:style w:type="paragraph" w:customStyle="1" w:styleId="a">
    <w:name w:val="其他"/>
    <w:basedOn w:val="Normal"/>
    <w:uiPriority w:val="99"/>
    <w:rsid w:val="00875F35"/>
    <w:pPr>
      <w:shd w:val="clear" w:color="auto" w:fill="FFFFFF"/>
      <w:spacing w:line="429" w:lineRule="auto"/>
      <w:ind w:firstLine="400"/>
      <w:jc w:val="distribute"/>
    </w:pPr>
    <w:rPr>
      <w:rFonts w:ascii="宋体" w:cs="宋体"/>
      <w:kern w:val="0"/>
      <w:sz w:val="20"/>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hsggzyjy.tonghua.gov.cn/&#65292;&#19979;&#21516;&#65289;&#20379;&#24212;&#21830;&#65292;&#24182;&#22312;&#25307;&#26631;&#25991;&#20214;&#31532;&#19968;&#31456;&#12298;&#25237;&#26631;&#36992;&#35831;&#12299;&#35268;&#23450;&#3034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70</Pages>
  <Words>4078</Words>
  <Characters>23246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8</cp:revision>
  <dcterms:created xsi:type="dcterms:W3CDTF">2024-12-20T07:02:00Z</dcterms:created>
  <dcterms:modified xsi:type="dcterms:W3CDTF">2025-06-30T02:16:00Z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DF88D69CB3BF49EEB3141B535101F16D</vt:lpwstr>
  </property>
  <property fmtid="{D5CDD505-2E9C-101B-9397-08002B2CF9AE}" pid="4" name="KSOTemplateDocerSaveRecord">
    <vt:lpwstr>eyJoZGlkIjoiZTUxMWNjMjA3OTRhMGFkMTY5ZWQ2ZWFjYmQ0ODhkYjgiLCJ1c2VySWQiOiIzODE4ODc1MzgifQ==</vt:lpwstr>
  </property>
</Properties>
</file>